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A7D" w:rsidRDefault="00064A7D" w:rsidP="00064A7D">
      <w:pPr>
        <w:jc w:val="center"/>
        <w:rPr>
          <w:b/>
        </w:rPr>
      </w:pPr>
    </w:p>
    <w:p w:rsidR="00064A7D" w:rsidRDefault="00064A7D" w:rsidP="00064A7D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064A7D" w:rsidRDefault="00064A7D" w:rsidP="00064A7D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064A7D" w:rsidRDefault="00064A7D" w:rsidP="00064A7D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064A7D" w:rsidRDefault="00064A7D" w:rsidP="00064A7D">
      <w:pPr>
        <w:ind w:right="1700"/>
        <w:jc w:val="center"/>
      </w:pPr>
    </w:p>
    <w:p w:rsidR="00064A7D" w:rsidRDefault="00064A7D" w:rsidP="00064A7D">
      <w:pPr>
        <w:ind w:right="1700"/>
        <w:jc w:val="center"/>
      </w:pPr>
    </w:p>
    <w:p w:rsidR="00064A7D" w:rsidRDefault="00064A7D" w:rsidP="00064A7D">
      <w:pPr>
        <w:pStyle w:val="1"/>
        <w:rPr>
          <w:spacing w:val="40"/>
        </w:rPr>
      </w:pPr>
      <w:r>
        <w:rPr>
          <w:spacing w:val="40"/>
        </w:rPr>
        <w:t>РАСПОРЯЖЕНИЕ</w:t>
      </w:r>
    </w:p>
    <w:p w:rsidR="00064A7D" w:rsidRDefault="00064A7D" w:rsidP="00064A7D">
      <w:pPr>
        <w:jc w:val="center"/>
        <w:rPr>
          <w:sz w:val="18"/>
        </w:rPr>
      </w:pPr>
    </w:p>
    <w:p w:rsidR="00064A7D" w:rsidRDefault="00064A7D" w:rsidP="00064A7D">
      <w:pPr>
        <w:rPr>
          <w:sz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534"/>
        <w:gridCol w:w="1535"/>
        <w:gridCol w:w="449"/>
        <w:gridCol w:w="1621"/>
      </w:tblGrid>
      <w:tr w:rsidR="00064A7D" w:rsidTr="00064A7D">
        <w:trPr>
          <w:cantSplit/>
          <w:trHeight w:val="220"/>
        </w:trPr>
        <w:tc>
          <w:tcPr>
            <w:tcW w:w="534" w:type="dxa"/>
            <w:hideMark/>
          </w:tcPr>
          <w:p w:rsidR="00064A7D" w:rsidRDefault="00064A7D">
            <w: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64A7D" w:rsidRDefault="0095346A">
            <w:r>
              <w:t>03.08.2015</w:t>
            </w:r>
          </w:p>
        </w:tc>
        <w:tc>
          <w:tcPr>
            <w:tcW w:w="449" w:type="dxa"/>
            <w:hideMark/>
          </w:tcPr>
          <w:p w:rsidR="00064A7D" w:rsidRDefault="00064A7D">
            <w: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64A7D" w:rsidRDefault="0095346A">
            <w:r>
              <w:t>110-46-649-15</w:t>
            </w:r>
          </w:p>
        </w:tc>
      </w:tr>
      <w:tr w:rsidR="00064A7D" w:rsidTr="00064A7D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064A7D" w:rsidRDefault="00064A7D">
            <w:r>
              <w:t>г</w:t>
            </w:r>
            <w:proofErr w:type="gramStart"/>
            <w:r>
              <w:t>.С</w:t>
            </w:r>
            <w:proofErr w:type="gramEnd"/>
            <w:r>
              <w:t>аянск</w:t>
            </w:r>
          </w:p>
        </w:tc>
      </w:tr>
    </w:tbl>
    <w:p w:rsidR="00064A7D" w:rsidRDefault="00064A7D" w:rsidP="00064A7D">
      <w:pPr>
        <w:rPr>
          <w:sz w:val="18"/>
          <w:lang w:val="en-US"/>
        </w:rPr>
      </w:pPr>
    </w:p>
    <w:p w:rsidR="00064A7D" w:rsidRDefault="00064A7D" w:rsidP="00064A7D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42"/>
        <w:gridCol w:w="1559"/>
        <w:gridCol w:w="113"/>
        <w:gridCol w:w="4140"/>
        <w:gridCol w:w="170"/>
      </w:tblGrid>
      <w:tr w:rsidR="00064A7D" w:rsidTr="00064A7D">
        <w:trPr>
          <w:cantSplit/>
        </w:trPr>
        <w:tc>
          <w:tcPr>
            <w:tcW w:w="142" w:type="dxa"/>
            <w:hideMark/>
          </w:tcPr>
          <w:p w:rsidR="00064A7D" w:rsidRDefault="00064A7D">
            <w:pPr>
              <w:rPr>
                <w:noProof/>
                <w:sz w:val="18"/>
              </w:rPr>
            </w:pPr>
            <w:r>
              <w:rPr>
                <w:lang w:val="en-US"/>
              </w:rPr>
              <w:sym w:font="Symbol" w:char="00E9"/>
            </w:r>
          </w:p>
        </w:tc>
        <w:tc>
          <w:tcPr>
            <w:tcW w:w="1559" w:type="dxa"/>
            <w:hideMark/>
          </w:tcPr>
          <w:p w:rsidR="00064A7D" w:rsidRDefault="00064A7D">
            <w:pPr>
              <w:jc w:val="right"/>
              <w:rPr>
                <w:noProof/>
                <w:sz w:val="18"/>
              </w:rPr>
            </w:pPr>
            <w:r>
              <w:rPr>
                <w:lang w:val="en-US"/>
              </w:rPr>
              <w:sym w:font="Symbol" w:char="00F9"/>
            </w:r>
          </w:p>
        </w:tc>
        <w:tc>
          <w:tcPr>
            <w:tcW w:w="113" w:type="dxa"/>
            <w:hideMark/>
          </w:tcPr>
          <w:p w:rsidR="00064A7D" w:rsidRDefault="00064A7D">
            <w:pPr>
              <w:rPr>
                <w:lang w:val="en-US"/>
              </w:rPr>
            </w:pPr>
            <w:r>
              <w:rPr>
                <w:lang w:val="en-US"/>
              </w:rPr>
              <w:sym w:font="Symbol" w:char="00E9"/>
            </w:r>
          </w:p>
        </w:tc>
        <w:tc>
          <w:tcPr>
            <w:tcW w:w="4140" w:type="dxa"/>
            <w:hideMark/>
          </w:tcPr>
          <w:p w:rsidR="00064A7D" w:rsidRDefault="00064A7D" w:rsidP="00064A7D">
            <w:pPr>
              <w:jc w:val="both"/>
            </w:pPr>
            <w:r>
              <w:t>О выделении специальных мест для размещения предвыборных печатных агитационных материалов</w:t>
            </w:r>
          </w:p>
        </w:tc>
        <w:tc>
          <w:tcPr>
            <w:tcW w:w="170" w:type="dxa"/>
            <w:hideMark/>
          </w:tcPr>
          <w:p w:rsidR="00064A7D" w:rsidRDefault="00064A7D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sym w:font="Symbol" w:char="00F9"/>
            </w:r>
          </w:p>
        </w:tc>
      </w:tr>
    </w:tbl>
    <w:p w:rsidR="00064A7D" w:rsidRDefault="00064A7D" w:rsidP="00064A7D">
      <w:pPr>
        <w:rPr>
          <w:sz w:val="18"/>
          <w:lang w:val="en-US"/>
        </w:rPr>
      </w:pPr>
    </w:p>
    <w:p w:rsidR="00064A7D" w:rsidRDefault="00064A7D" w:rsidP="00064A7D">
      <w:pPr>
        <w:rPr>
          <w:sz w:val="18"/>
        </w:rPr>
      </w:pPr>
    </w:p>
    <w:p w:rsidR="00064A7D" w:rsidRDefault="00064A7D" w:rsidP="00064A7D">
      <w:pPr>
        <w:rPr>
          <w:sz w:val="18"/>
        </w:rPr>
      </w:pPr>
    </w:p>
    <w:p w:rsidR="00064A7D" w:rsidRPr="00064A7D" w:rsidRDefault="00064A7D" w:rsidP="00064A7D">
      <w:pPr>
        <w:pStyle w:val="ConsPlusNormal"/>
        <w:ind w:firstLine="708"/>
        <w:jc w:val="both"/>
        <w:rPr>
          <w:sz w:val="28"/>
          <w:szCs w:val="28"/>
        </w:rPr>
      </w:pPr>
      <w:r w:rsidRPr="00064A7D">
        <w:rPr>
          <w:sz w:val="28"/>
          <w:szCs w:val="28"/>
        </w:rPr>
        <w:t xml:space="preserve">В соответствии  с п. 7  ст. 54  Федерального  закона  от  12.06.2002 № 67-ФЗ «Об основных гарантиях избирательных прав и права на участие в референдуме граждан Российской Федерации»,  ч. 8 ст. 53 Закона Иркутской области </w:t>
      </w:r>
      <w:proofErr w:type="gramStart"/>
      <w:r w:rsidRPr="00064A7D">
        <w:rPr>
          <w:sz w:val="28"/>
          <w:szCs w:val="28"/>
        </w:rPr>
        <w:t>от</w:t>
      </w:r>
      <w:proofErr w:type="gramEnd"/>
      <w:r w:rsidRPr="00064A7D">
        <w:rPr>
          <w:sz w:val="28"/>
          <w:szCs w:val="28"/>
        </w:rPr>
        <w:t xml:space="preserve"> 25.06.2012 </w:t>
      </w:r>
      <w:r>
        <w:rPr>
          <w:sz w:val="28"/>
          <w:szCs w:val="28"/>
        </w:rPr>
        <w:t>№</w:t>
      </w:r>
      <w:r w:rsidRPr="00064A7D">
        <w:rPr>
          <w:sz w:val="28"/>
          <w:szCs w:val="28"/>
        </w:rPr>
        <w:t xml:space="preserve"> 54-ОЗ «О выборах Губернатора Иркутской области», учитывая предложения Саянской территориальной избирательной комиссии, руководствуясь ст. 38 Устава муниципального образования «город Саянск»</w:t>
      </w:r>
    </w:p>
    <w:p w:rsidR="00064A7D" w:rsidRPr="00064A7D" w:rsidRDefault="00064A7D" w:rsidP="00064A7D">
      <w:pPr>
        <w:numPr>
          <w:ilvl w:val="0"/>
          <w:numId w:val="1"/>
        </w:numPr>
        <w:tabs>
          <w:tab w:val="num" w:pos="0"/>
        </w:tabs>
        <w:ind w:left="360"/>
        <w:jc w:val="both"/>
        <w:rPr>
          <w:sz w:val="28"/>
          <w:szCs w:val="28"/>
        </w:rPr>
      </w:pPr>
      <w:r w:rsidRPr="00064A7D">
        <w:rPr>
          <w:sz w:val="28"/>
          <w:szCs w:val="28"/>
        </w:rPr>
        <w:t>Утвердить перечень специальных мест для размещения печатных агитационных материалов на территории каждого избирательного участка (приложение №1).</w:t>
      </w:r>
    </w:p>
    <w:p w:rsidR="00064A7D" w:rsidRPr="00064A7D" w:rsidRDefault="00064A7D" w:rsidP="00064A7D">
      <w:pPr>
        <w:numPr>
          <w:ilvl w:val="0"/>
          <w:numId w:val="1"/>
        </w:numPr>
        <w:tabs>
          <w:tab w:val="num" w:pos="0"/>
        </w:tabs>
        <w:ind w:left="360"/>
        <w:jc w:val="both"/>
        <w:rPr>
          <w:sz w:val="28"/>
          <w:szCs w:val="28"/>
        </w:rPr>
      </w:pPr>
      <w:r w:rsidRPr="00064A7D">
        <w:rPr>
          <w:sz w:val="28"/>
          <w:szCs w:val="28"/>
        </w:rPr>
        <w:t>Запретить размещать агитационные материалы на памятниках, обелисках, зданиях, сооружениях, имеющих историческую, культурную или архитектурную ценность, а также в зданиях и помещениях избирательных комиссий, в помещениях для голосования или у входа в них.</w:t>
      </w:r>
    </w:p>
    <w:p w:rsidR="00064A7D" w:rsidRDefault="00064A7D" w:rsidP="00064A7D">
      <w:pPr>
        <w:numPr>
          <w:ilvl w:val="0"/>
          <w:numId w:val="1"/>
        </w:numPr>
        <w:tabs>
          <w:tab w:val="num" w:pos="0"/>
        </w:tabs>
        <w:ind w:left="360"/>
        <w:jc w:val="both"/>
        <w:rPr>
          <w:sz w:val="28"/>
          <w:szCs w:val="28"/>
        </w:rPr>
      </w:pPr>
      <w:r w:rsidRPr="00064A7D">
        <w:rPr>
          <w:sz w:val="28"/>
          <w:szCs w:val="28"/>
        </w:rPr>
        <w:t>Размещение агитационных материалов в помещениях, на зданиях, сооружениях и иных объектах производится только с согласия собственников, владельцев указанных объектов.</w:t>
      </w:r>
    </w:p>
    <w:p w:rsidR="00064A7D" w:rsidRDefault="00064A7D" w:rsidP="00064A7D">
      <w:pPr>
        <w:numPr>
          <w:ilvl w:val="0"/>
          <w:numId w:val="1"/>
        </w:numPr>
        <w:tabs>
          <w:tab w:val="num" w:pos="0"/>
        </w:tabs>
        <w:ind w:left="360"/>
        <w:jc w:val="both"/>
        <w:rPr>
          <w:sz w:val="28"/>
          <w:szCs w:val="28"/>
        </w:rPr>
      </w:pPr>
      <w:r w:rsidRPr="00064A7D">
        <w:rPr>
          <w:sz w:val="28"/>
          <w:szCs w:val="28"/>
        </w:rPr>
        <w:t>Настоящее распоряжение опубликовать в газете «Саянские зори 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064A7D" w:rsidRPr="00064A7D" w:rsidRDefault="00064A7D" w:rsidP="00064A7D">
      <w:pPr>
        <w:numPr>
          <w:ilvl w:val="0"/>
          <w:numId w:val="1"/>
        </w:numPr>
        <w:tabs>
          <w:tab w:val="num" w:pos="0"/>
        </w:tabs>
        <w:ind w:left="360"/>
        <w:jc w:val="both"/>
        <w:rPr>
          <w:sz w:val="28"/>
          <w:szCs w:val="28"/>
        </w:rPr>
      </w:pPr>
      <w:proofErr w:type="gramStart"/>
      <w:r w:rsidRPr="00064A7D">
        <w:rPr>
          <w:sz w:val="28"/>
          <w:szCs w:val="28"/>
        </w:rPr>
        <w:t>Контроль за</w:t>
      </w:r>
      <w:proofErr w:type="gramEnd"/>
      <w:r w:rsidRPr="00064A7D">
        <w:rPr>
          <w:sz w:val="28"/>
          <w:szCs w:val="28"/>
        </w:rPr>
        <w:t xml:space="preserve"> исполнением настоящего распоряжения  возложить на управляющего делами Павлову М.В.</w:t>
      </w:r>
    </w:p>
    <w:p w:rsidR="00064A7D" w:rsidRPr="00064A7D" w:rsidRDefault="00064A7D" w:rsidP="00064A7D">
      <w:pPr>
        <w:ind w:left="360" w:hanging="360"/>
        <w:rPr>
          <w:sz w:val="28"/>
          <w:szCs w:val="28"/>
        </w:rPr>
      </w:pPr>
    </w:p>
    <w:p w:rsidR="00064A7D" w:rsidRPr="00064A7D" w:rsidRDefault="00064A7D" w:rsidP="00064A7D">
      <w:pPr>
        <w:ind w:left="360" w:firstLine="348"/>
        <w:rPr>
          <w:sz w:val="28"/>
          <w:szCs w:val="28"/>
        </w:rPr>
      </w:pPr>
      <w:r w:rsidRPr="00064A7D">
        <w:rPr>
          <w:sz w:val="28"/>
          <w:szCs w:val="28"/>
        </w:rPr>
        <w:t>Мэр городского округа</w:t>
      </w:r>
      <w:r w:rsidRPr="00064A7D">
        <w:rPr>
          <w:sz w:val="28"/>
          <w:szCs w:val="28"/>
        </w:rPr>
        <w:tab/>
      </w:r>
    </w:p>
    <w:p w:rsidR="00064A7D" w:rsidRPr="00064A7D" w:rsidRDefault="00064A7D" w:rsidP="00064A7D">
      <w:pPr>
        <w:ind w:left="360" w:firstLine="348"/>
        <w:rPr>
          <w:sz w:val="28"/>
          <w:szCs w:val="28"/>
        </w:rPr>
      </w:pPr>
      <w:r w:rsidRPr="00064A7D">
        <w:rPr>
          <w:sz w:val="28"/>
          <w:szCs w:val="28"/>
        </w:rPr>
        <w:t xml:space="preserve">муниципального образования </w:t>
      </w:r>
    </w:p>
    <w:p w:rsidR="00064A7D" w:rsidRPr="00064A7D" w:rsidRDefault="00064A7D" w:rsidP="00064A7D">
      <w:pPr>
        <w:ind w:left="360" w:firstLine="348"/>
        <w:rPr>
          <w:sz w:val="28"/>
          <w:szCs w:val="28"/>
        </w:rPr>
      </w:pPr>
      <w:r w:rsidRPr="00064A7D">
        <w:rPr>
          <w:sz w:val="28"/>
          <w:szCs w:val="28"/>
        </w:rPr>
        <w:t xml:space="preserve">«город Саянск»                                                                  </w:t>
      </w:r>
      <w:r>
        <w:rPr>
          <w:sz w:val="28"/>
          <w:szCs w:val="28"/>
        </w:rPr>
        <w:t>О.В. Боровский</w:t>
      </w:r>
    </w:p>
    <w:p w:rsidR="00064A7D" w:rsidRDefault="00064A7D" w:rsidP="00064A7D">
      <w:pPr>
        <w:ind w:right="-18"/>
        <w:jc w:val="both"/>
        <w:rPr>
          <w:sz w:val="26"/>
          <w:szCs w:val="26"/>
        </w:rPr>
      </w:pPr>
    </w:p>
    <w:p w:rsidR="00064A7D" w:rsidRDefault="00064A7D" w:rsidP="00064A7D">
      <w:pPr>
        <w:ind w:right="-18"/>
        <w:jc w:val="both"/>
        <w:rPr>
          <w:sz w:val="26"/>
          <w:szCs w:val="26"/>
        </w:rPr>
      </w:pPr>
      <w:r>
        <w:rPr>
          <w:sz w:val="26"/>
          <w:szCs w:val="26"/>
        </w:rPr>
        <w:t>Исп. Трифанов Д.Л.</w:t>
      </w:r>
    </w:p>
    <w:p w:rsidR="00064A7D" w:rsidRDefault="00064A7D" w:rsidP="00064A7D">
      <w:pPr>
        <w:ind w:right="-18"/>
        <w:jc w:val="both"/>
        <w:rPr>
          <w:sz w:val="26"/>
          <w:szCs w:val="26"/>
        </w:rPr>
      </w:pPr>
      <w:r>
        <w:rPr>
          <w:sz w:val="26"/>
          <w:szCs w:val="26"/>
        </w:rPr>
        <w:t>Тел.56708</w:t>
      </w:r>
    </w:p>
    <w:p w:rsidR="00064A7D" w:rsidRDefault="00064A7D" w:rsidP="004D70AB">
      <w:pPr>
        <w:ind w:left="3960"/>
        <w:rPr>
          <w:szCs w:val="28"/>
        </w:rPr>
      </w:pPr>
      <w:r>
        <w:rPr>
          <w:szCs w:val="28"/>
        </w:rPr>
        <w:lastRenderedPageBreak/>
        <w:t>Приложение №1</w:t>
      </w:r>
      <w:r w:rsidR="004D70AB">
        <w:rPr>
          <w:szCs w:val="28"/>
        </w:rPr>
        <w:t xml:space="preserve"> </w:t>
      </w:r>
      <w:r>
        <w:rPr>
          <w:szCs w:val="28"/>
        </w:rPr>
        <w:t>к распоряжению администрации городского округа</w:t>
      </w:r>
      <w:r w:rsidR="004D70AB">
        <w:rPr>
          <w:szCs w:val="28"/>
        </w:rPr>
        <w:t xml:space="preserve"> </w:t>
      </w:r>
      <w:r>
        <w:rPr>
          <w:szCs w:val="28"/>
        </w:rPr>
        <w:t>муниципального образования «город Саянск»</w:t>
      </w:r>
      <w:r w:rsidR="004D70AB">
        <w:rPr>
          <w:szCs w:val="28"/>
        </w:rPr>
        <w:t xml:space="preserve"> от </w:t>
      </w:r>
      <w:r w:rsidR="0095346A">
        <w:rPr>
          <w:szCs w:val="28"/>
        </w:rPr>
        <w:t>03.08.2015</w:t>
      </w:r>
      <w:r w:rsidR="004D70AB">
        <w:rPr>
          <w:szCs w:val="28"/>
        </w:rPr>
        <w:t xml:space="preserve"> № </w:t>
      </w:r>
      <w:r w:rsidR="0095346A">
        <w:rPr>
          <w:szCs w:val="28"/>
        </w:rPr>
        <w:t>110-46-649-15</w:t>
      </w:r>
    </w:p>
    <w:p w:rsidR="00064A7D" w:rsidRPr="004D70AB" w:rsidRDefault="00064A7D" w:rsidP="00064A7D">
      <w:pPr>
        <w:jc w:val="center"/>
        <w:rPr>
          <w:b/>
          <w:sz w:val="16"/>
          <w:szCs w:val="16"/>
        </w:rPr>
      </w:pPr>
    </w:p>
    <w:p w:rsidR="00064A7D" w:rsidRDefault="00064A7D" w:rsidP="00064A7D">
      <w:pPr>
        <w:jc w:val="center"/>
        <w:rPr>
          <w:b/>
        </w:rPr>
      </w:pPr>
      <w:r>
        <w:rPr>
          <w:b/>
        </w:rPr>
        <w:t xml:space="preserve">ПЕРЕЧЕНЬ </w:t>
      </w:r>
    </w:p>
    <w:p w:rsidR="00064A7D" w:rsidRDefault="00064A7D" w:rsidP="00064A7D">
      <w:pPr>
        <w:jc w:val="center"/>
        <w:rPr>
          <w:sz w:val="28"/>
          <w:szCs w:val="28"/>
        </w:rPr>
      </w:pPr>
      <w:r>
        <w:rPr>
          <w:sz w:val="28"/>
          <w:szCs w:val="28"/>
        </w:rPr>
        <w:t>специальных мест для размещения печатных агитационных материалов</w:t>
      </w:r>
    </w:p>
    <w:p w:rsidR="00064A7D" w:rsidRDefault="00064A7D" w:rsidP="00064A7D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8B6758">
        <w:rPr>
          <w:b/>
          <w:sz w:val="28"/>
          <w:szCs w:val="28"/>
        </w:rPr>
        <w:t>Микрорайон Юбилейный:</w:t>
      </w:r>
    </w:p>
    <w:p w:rsidR="00064A7D" w:rsidRDefault="00064A7D" w:rsidP="00064A7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- универсам «Юбилейный»;</w:t>
      </w:r>
    </w:p>
    <w:p w:rsidR="00064A7D" w:rsidRDefault="00064A7D" w:rsidP="00064A7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- торговый комплекс «Для Вас»;</w:t>
      </w:r>
    </w:p>
    <w:p w:rsidR="00064A7D" w:rsidRDefault="00064A7D" w:rsidP="00064A7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- торец дома № 69 со стороны дома № 75;</w:t>
      </w:r>
    </w:p>
    <w:p w:rsidR="00064A7D" w:rsidRDefault="00064A7D" w:rsidP="00064A7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- торец дома № 65 со стороны дома № 66.</w:t>
      </w:r>
    </w:p>
    <w:p w:rsidR="00064A7D" w:rsidRPr="004D70AB" w:rsidRDefault="00064A7D" w:rsidP="00064A7D">
      <w:pPr>
        <w:rPr>
          <w:sz w:val="16"/>
          <w:szCs w:val="16"/>
        </w:rPr>
      </w:pPr>
    </w:p>
    <w:p w:rsidR="00064A7D" w:rsidRDefault="00064A7D" w:rsidP="00064A7D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8B6758">
        <w:rPr>
          <w:b/>
          <w:sz w:val="28"/>
          <w:szCs w:val="28"/>
        </w:rPr>
        <w:t>Микрорайон Октябрьский:</w:t>
      </w:r>
    </w:p>
    <w:p w:rsidR="00064A7D" w:rsidRDefault="00064A7D" w:rsidP="00064A7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- стена дома № 1 у прохода под вставкой</w:t>
      </w:r>
    </w:p>
    <w:p w:rsidR="00064A7D" w:rsidRDefault="00064A7D" w:rsidP="00064A7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- стена дома № 11 от входа в магазин.</w:t>
      </w:r>
    </w:p>
    <w:p w:rsidR="00064A7D" w:rsidRPr="004D70AB" w:rsidRDefault="00064A7D" w:rsidP="00064A7D">
      <w:pPr>
        <w:rPr>
          <w:sz w:val="16"/>
          <w:szCs w:val="16"/>
        </w:rPr>
      </w:pPr>
    </w:p>
    <w:p w:rsidR="00064A7D" w:rsidRDefault="00064A7D" w:rsidP="00064A7D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8B6758">
        <w:rPr>
          <w:b/>
          <w:sz w:val="28"/>
          <w:szCs w:val="28"/>
        </w:rPr>
        <w:t>Микрорайон Солнечный:</w:t>
      </w:r>
    </w:p>
    <w:p w:rsidR="00064A7D" w:rsidRDefault="00064A7D" w:rsidP="00064A7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- дом быта «Солнечный»;</w:t>
      </w:r>
    </w:p>
    <w:p w:rsidR="00064A7D" w:rsidRDefault="00064A7D" w:rsidP="00064A7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- торец дома № 4 со стороны дома № 3.</w:t>
      </w:r>
    </w:p>
    <w:p w:rsidR="00064A7D" w:rsidRPr="004D70AB" w:rsidRDefault="00064A7D" w:rsidP="00064A7D">
      <w:pPr>
        <w:rPr>
          <w:sz w:val="16"/>
          <w:szCs w:val="16"/>
        </w:rPr>
      </w:pPr>
    </w:p>
    <w:p w:rsidR="00064A7D" w:rsidRDefault="00064A7D" w:rsidP="00064A7D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8B6758">
        <w:rPr>
          <w:b/>
          <w:sz w:val="28"/>
          <w:szCs w:val="28"/>
        </w:rPr>
        <w:t>Микрорайон Центральный:</w:t>
      </w:r>
    </w:p>
    <w:p w:rsidR="00064A7D" w:rsidRDefault="00064A7D" w:rsidP="00064A7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- дом № 1 у входа в стоматологическую поликлинику;</w:t>
      </w:r>
    </w:p>
    <w:p w:rsidR="00064A7D" w:rsidRDefault="00064A7D" w:rsidP="00064A7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- дом № 21.</w:t>
      </w:r>
    </w:p>
    <w:p w:rsidR="00064A7D" w:rsidRPr="004D70AB" w:rsidRDefault="00064A7D" w:rsidP="00064A7D">
      <w:pPr>
        <w:rPr>
          <w:sz w:val="16"/>
          <w:szCs w:val="16"/>
        </w:rPr>
      </w:pPr>
    </w:p>
    <w:p w:rsidR="00064A7D" w:rsidRDefault="00064A7D" w:rsidP="00064A7D">
      <w:pPr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8B6758">
        <w:rPr>
          <w:b/>
          <w:sz w:val="28"/>
          <w:szCs w:val="28"/>
        </w:rPr>
        <w:t>Микрорайон Строителей:</w:t>
      </w:r>
    </w:p>
    <w:p w:rsidR="00064A7D" w:rsidRDefault="00064A7D" w:rsidP="00064A7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- торец дома № 18 со стороны дом № 7;</w:t>
      </w:r>
    </w:p>
    <w:p w:rsidR="00064A7D" w:rsidRDefault="00064A7D" w:rsidP="00064A7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- стена дома № 14 вход в участок РКЦ;</w:t>
      </w:r>
    </w:p>
    <w:p w:rsidR="00064A7D" w:rsidRDefault="00064A7D" w:rsidP="00064A7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- торец дома № 10 со стороны дома № 6.</w:t>
      </w:r>
    </w:p>
    <w:p w:rsidR="00064A7D" w:rsidRPr="004D70AB" w:rsidRDefault="00064A7D" w:rsidP="00064A7D">
      <w:pPr>
        <w:rPr>
          <w:sz w:val="16"/>
          <w:szCs w:val="16"/>
        </w:rPr>
      </w:pPr>
    </w:p>
    <w:p w:rsidR="00064A7D" w:rsidRDefault="00064A7D" w:rsidP="00064A7D">
      <w:pPr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8B6758">
        <w:rPr>
          <w:b/>
          <w:sz w:val="28"/>
          <w:szCs w:val="28"/>
        </w:rPr>
        <w:t>Микрорайон Мирный:</w:t>
      </w:r>
    </w:p>
    <w:p w:rsidR="00064A7D" w:rsidRDefault="00064A7D" w:rsidP="00064A7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- дом быта «Сибирь»;</w:t>
      </w:r>
    </w:p>
    <w:p w:rsidR="00064A7D" w:rsidRDefault="00064A7D" w:rsidP="00064A7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- торец дома № 14, вход в магазин.</w:t>
      </w:r>
    </w:p>
    <w:p w:rsidR="00064A7D" w:rsidRPr="004D70AB" w:rsidRDefault="00064A7D" w:rsidP="00064A7D">
      <w:pPr>
        <w:rPr>
          <w:sz w:val="16"/>
          <w:szCs w:val="16"/>
        </w:rPr>
      </w:pPr>
    </w:p>
    <w:p w:rsidR="00064A7D" w:rsidRDefault="00064A7D" w:rsidP="00064A7D">
      <w:pPr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8B6758">
        <w:rPr>
          <w:b/>
          <w:sz w:val="28"/>
          <w:szCs w:val="28"/>
        </w:rPr>
        <w:t>Микрорайон Ленинградский:</w:t>
      </w:r>
    </w:p>
    <w:p w:rsidR="00064A7D" w:rsidRDefault="00064A7D" w:rsidP="00064A7D">
      <w:pPr>
        <w:rPr>
          <w:sz w:val="28"/>
          <w:szCs w:val="28"/>
        </w:rPr>
      </w:pPr>
      <w:r>
        <w:rPr>
          <w:sz w:val="28"/>
          <w:szCs w:val="28"/>
        </w:rPr>
        <w:t xml:space="preserve">              - на стене дома № 12 со стороны дома № 11;</w:t>
      </w:r>
    </w:p>
    <w:p w:rsidR="00064A7D" w:rsidRDefault="00064A7D" w:rsidP="00064A7D">
      <w:pPr>
        <w:rPr>
          <w:sz w:val="28"/>
          <w:szCs w:val="28"/>
        </w:rPr>
      </w:pPr>
      <w:r>
        <w:rPr>
          <w:sz w:val="28"/>
          <w:szCs w:val="28"/>
        </w:rPr>
        <w:t xml:space="preserve">              - дом № 1 вставка пенсионного фонда.</w:t>
      </w:r>
    </w:p>
    <w:p w:rsidR="00064A7D" w:rsidRPr="004D70AB" w:rsidRDefault="00064A7D" w:rsidP="00064A7D">
      <w:pPr>
        <w:rPr>
          <w:sz w:val="16"/>
          <w:szCs w:val="16"/>
        </w:rPr>
      </w:pPr>
    </w:p>
    <w:p w:rsidR="00064A7D" w:rsidRDefault="00064A7D" w:rsidP="00064A7D">
      <w:pPr>
        <w:rPr>
          <w:sz w:val="28"/>
          <w:szCs w:val="28"/>
        </w:rPr>
      </w:pPr>
      <w:r>
        <w:rPr>
          <w:sz w:val="28"/>
          <w:szCs w:val="28"/>
        </w:rPr>
        <w:t>8.</w:t>
      </w:r>
      <w:r w:rsidRPr="00E85873">
        <w:rPr>
          <w:sz w:val="28"/>
          <w:szCs w:val="28"/>
        </w:rPr>
        <w:t xml:space="preserve"> </w:t>
      </w:r>
      <w:r w:rsidRPr="008B6758">
        <w:rPr>
          <w:b/>
          <w:sz w:val="28"/>
          <w:szCs w:val="28"/>
        </w:rPr>
        <w:t>Микрорайон Молодежный:</w:t>
      </w:r>
    </w:p>
    <w:p w:rsidR="00064A7D" w:rsidRDefault="00064A7D" w:rsidP="00064A7D">
      <w:pPr>
        <w:rPr>
          <w:sz w:val="28"/>
          <w:szCs w:val="28"/>
        </w:rPr>
      </w:pPr>
      <w:r>
        <w:rPr>
          <w:sz w:val="28"/>
          <w:szCs w:val="28"/>
        </w:rPr>
        <w:t xml:space="preserve">              - дом № 1.</w:t>
      </w:r>
    </w:p>
    <w:p w:rsidR="00064A7D" w:rsidRPr="004D70AB" w:rsidRDefault="00064A7D" w:rsidP="00064A7D">
      <w:pPr>
        <w:rPr>
          <w:sz w:val="16"/>
          <w:szCs w:val="16"/>
        </w:rPr>
      </w:pPr>
    </w:p>
    <w:p w:rsidR="00064A7D" w:rsidRDefault="00064A7D" w:rsidP="00064A7D">
      <w:pPr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proofErr w:type="spellStart"/>
      <w:r w:rsidRPr="008B6758">
        <w:rPr>
          <w:b/>
          <w:sz w:val="28"/>
          <w:szCs w:val="28"/>
        </w:rPr>
        <w:t>Пром</w:t>
      </w:r>
      <w:proofErr w:type="spellEnd"/>
      <w:r w:rsidRPr="008B6758">
        <w:rPr>
          <w:b/>
          <w:sz w:val="28"/>
          <w:szCs w:val="28"/>
        </w:rPr>
        <w:t xml:space="preserve">. узел </w:t>
      </w:r>
      <w:proofErr w:type="gramStart"/>
      <w:r w:rsidRPr="008B6758">
        <w:rPr>
          <w:b/>
          <w:sz w:val="28"/>
          <w:szCs w:val="28"/>
        </w:rPr>
        <w:t>г</w:t>
      </w:r>
      <w:proofErr w:type="gramEnd"/>
      <w:r w:rsidRPr="008B675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8B6758">
        <w:rPr>
          <w:b/>
          <w:sz w:val="28"/>
          <w:szCs w:val="28"/>
        </w:rPr>
        <w:t>Саянска:</w:t>
      </w:r>
    </w:p>
    <w:p w:rsidR="00064A7D" w:rsidRDefault="00064A7D" w:rsidP="00064A7D">
      <w:pPr>
        <w:rPr>
          <w:sz w:val="28"/>
          <w:szCs w:val="28"/>
        </w:rPr>
      </w:pPr>
      <w:r>
        <w:rPr>
          <w:sz w:val="28"/>
          <w:szCs w:val="28"/>
        </w:rPr>
        <w:t xml:space="preserve">              - жилой дом № 2;</w:t>
      </w:r>
    </w:p>
    <w:p w:rsidR="00064A7D" w:rsidRDefault="00064A7D" w:rsidP="00064A7D">
      <w:pPr>
        <w:rPr>
          <w:sz w:val="28"/>
          <w:szCs w:val="28"/>
        </w:rPr>
      </w:pPr>
      <w:r>
        <w:rPr>
          <w:sz w:val="28"/>
          <w:szCs w:val="28"/>
        </w:rPr>
        <w:t xml:space="preserve">              - вход в здание СДПИ.</w:t>
      </w:r>
    </w:p>
    <w:p w:rsidR="00064A7D" w:rsidRPr="004D70AB" w:rsidRDefault="00064A7D" w:rsidP="00064A7D">
      <w:pPr>
        <w:rPr>
          <w:sz w:val="16"/>
          <w:szCs w:val="16"/>
        </w:rPr>
      </w:pPr>
    </w:p>
    <w:p w:rsidR="00064A7D" w:rsidRDefault="00064A7D" w:rsidP="00064A7D">
      <w:pPr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8B6758">
        <w:rPr>
          <w:b/>
          <w:sz w:val="28"/>
          <w:szCs w:val="28"/>
        </w:rPr>
        <w:t>Микрорайон Олимпийский:</w:t>
      </w:r>
    </w:p>
    <w:p w:rsidR="00064A7D" w:rsidRDefault="00064A7D" w:rsidP="00064A7D">
      <w:pPr>
        <w:rPr>
          <w:sz w:val="28"/>
          <w:szCs w:val="28"/>
        </w:rPr>
      </w:pPr>
      <w:r>
        <w:rPr>
          <w:sz w:val="28"/>
          <w:szCs w:val="28"/>
        </w:rPr>
        <w:t xml:space="preserve">             - торец Детской музыкальной школы № 2;</w:t>
      </w:r>
    </w:p>
    <w:p w:rsidR="00064A7D" w:rsidRDefault="00064A7D" w:rsidP="00064A7D">
      <w:pPr>
        <w:rPr>
          <w:sz w:val="28"/>
          <w:szCs w:val="28"/>
        </w:rPr>
      </w:pPr>
      <w:r>
        <w:rPr>
          <w:sz w:val="28"/>
          <w:szCs w:val="28"/>
        </w:rPr>
        <w:t xml:space="preserve">             - здание ВОК «Бодрость»;</w:t>
      </w:r>
    </w:p>
    <w:p w:rsidR="00064A7D" w:rsidRDefault="00064A7D" w:rsidP="00064A7D">
      <w:pPr>
        <w:rPr>
          <w:sz w:val="28"/>
          <w:szCs w:val="28"/>
        </w:rPr>
      </w:pPr>
      <w:r>
        <w:rPr>
          <w:sz w:val="28"/>
          <w:szCs w:val="28"/>
        </w:rPr>
        <w:t xml:space="preserve">             - дом № 1.</w:t>
      </w:r>
    </w:p>
    <w:p w:rsidR="004D70AB" w:rsidRPr="008B6758" w:rsidRDefault="004D70AB" w:rsidP="00064A7D">
      <w:pPr>
        <w:rPr>
          <w:sz w:val="28"/>
          <w:szCs w:val="28"/>
        </w:rPr>
      </w:pPr>
    </w:p>
    <w:p w:rsidR="00064A7D" w:rsidRDefault="00064A7D" w:rsidP="004D70AB">
      <w:pPr>
        <w:ind w:firstLine="708"/>
        <w:rPr>
          <w:sz w:val="28"/>
          <w:szCs w:val="28"/>
        </w:rPr>
      </w:pPr>
      <w:r>
        <w:rPr>
          <w:sz w:val="28"/>
          <w:szCs w:val="28"/>
        </w:rPr>
        <w:t>Управляющий делами                                                            М.В.Павлова</w:t>
      </w:r>
    </w:p>
    <w:sectPr w:rsidR="00064A7D" w:rsidSect="00ED597E">
      <w:pgSz w:w="11906" w:h="16838"/>
      <w:pgMar w:top="1134" w:right="567" w:bottom="1134" w:left="1418" w:header="720" w:footer="72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12436"/>
    <w:multiLevelType w:val="hybridMultilevel"/>
    <w:tmpl w:val="EA6255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/>
  <w:rsids>
    <w:rsidRoot w:val="00064A7D"/>
    <w:rsid w:val="00064A7D"/>
    <w:rsid w:val="00114DD8"/>
    <w:rsid w:val="002C0B14"/>
    <w:rsid w:val="00495D54"/>
    <w:rsid w:val="004D70AB"/>
    <w:rsid w:val="00676BD7"/>
    <w:rsid w:val="00840CA3"/>
    <w:rsid w:val="0095346A"/>
    <w:rsid w:val="00CD0A8C"/>
    <w:rsid w:val="00DA383F"/>
    <w:rsid w:val="00E06469"/>
    <w:rsid w:val="00ED597E"/>
    <w:rsid w:val="00F41915"/>
    <w:rsid w:val="00FF7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A7D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4A7D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0A8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4A7D"/>
    <w:rPr>
      <w:rFonts w:eastAsia="Times New Roman" w:cs="Times New Roman"/>
      <w:b/>
      <w:sz w:val="36"/>
      <w:szCs w:val="20"/>
      <w:lang w:eastAsia="ru-RU"/>
    </w:rPr>
  </w:style>
  <w:style w:type="paragraph" w:customStyle="1" w:styleId="ConsPlusNormal">
    <w:name w:val="ConsPlusNormal"/>
    <w:rsid w:val="00064A7D"/>
    <w:pPr>
      <w:autoSpaceDE w:val="0"/>
      <w:autoSpaceDN w:val="0"/>
      <w:adjustRightInd w:val="0"/>
      <w:jc w:val="left"/>
    </w:pPr>
    <w:rPr>
      <w:rFonts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064A7D"/>
    <w:pPr>
      <w:ind w:left="720"/>
      <w:contextualSpacing/>
    </w:pPr>
  </w:style>
  <w:style w:type="paragraph" w:customStyle="1" w:styleId="a4">
    <w:name w:val="Знак Знак Знак Знак Знак Знак Знак"/>
    <w:basedOn w:val="a"/>
    <w:rsid w:val="00064A7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CD0A8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0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AEV</dc:creator>
  <cp:keywords/>
  <dc:description/>
  <cp:lastModifiedBy>Шорохова Е.С.</cp:lastModifiedBy>
  <cp:revision>2</cp:revision>
  <cp:lastPrinted>2015-08-04T01:53:00Z</cp:lastPrinted>
  <dcterms:created xsi:type="dcterms:W3CDTF">2015-08-04T02:00:00Z</dcterms:created>
  <dcterms:modified xsi:type="dcterms:W3CDTF">2015-08-04T02:00:00Z</dcterms:modified>
</cp:coreProperties>
</file>