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4F9F" w:rsidRPr="00F83F0C" w:rsidRDefault="00264F9F" w:rsidP="000A6004">
      <w:pPr>
        <w:jc w:val="center"/>
        <w:rPr>
          <w:b/>
          <w:spacing w:val="50"/>
          <w:sz w:val="32"/>
          <w:szCs w:val="32"/>
        </w:rPr>
      </w:pPr>
      <w:r w:rsidRPr="00F83F0C">
        <w:rPr>
          <w:b/>
          <w:spacing w:val="50"/>
          <w:sz w:val="32"/>
          <w:szCs w:val="32"/>
        </w:rPr>
        <w:t>Администрация городского округа</w:t>
      </w:r>
    </w:p>
    <w:p w:rsidR="00264F9F" w:rsidRPr="00F83F0C" w:rsidRDefault="00264F9F" w:rsidP="000A6004">
      <w:pPr>
        <w:jc w:val="center"/>
        <w:rPr>
          <w:b/>
          <w:spacing w:val="50"/>
          <w:sz w:val="32"/>
          <w:szCs w:val="32"/>
        </w:rPr>
      </w:pPr>
      <w:r w:rsidRPr="00F83F0C">
        <w:rPr>
          <w:b/>
          <w:spacing w:val="50"/>
          <w:sz w:val="32"/>
          <w:szCs w:val="32"/>
        </w:rPr>
        <w:t>муниципального образования</w:t>
      </w:r>
    </w:p>
    <w:p w:rsidR="00264F9F" w:rsidRPr="00F83F0C" w:rsidRDefault="00264F9F" w:rsidP="000A6004">
      <w:pPr>
        <w:jc w:val="center"/>
        <w:rPr>
          <w:b/>
          <w:spacing w:val="50"/>
          <w:sz w:val="32"/>
          <w:szCs w:val="32"/>
        </w:rPr>
      </w:pPr>
      <w:r w:rsidRPr="00F83F0C">
        <w:rPr>
          <w:b/>
          <w:spacing w:val="50"/>
          <w:sz w:val="32"/>
          <w:szCs w:val="32"/>
        </w:rPr>
        <w:t>«город Саянск»</w:t>
      </w:r>
    </w:p>
    <w:p w:rsidR="00264F9F" w:rsidRPr="00F83F0C" w:rsidRDefault="00264F9F" w:rsidP="00264F9F">
      <w:pPr>
        <w:ind w:right="1700"/>
        <w:jc w:val="center"/>
        <w:rPr>
          <w:sz w:val="24"/>
        </w:rPr>
      </w:pPr>
    </w:p>
    <w:p w:rsidR="00264F9F" w:rsidRPr="00B20D68" w:rsidRDefault="00264F9F" w:rsidP="000A6004">
      <w:pPr>
        <w:pStyle w:val="1"/>
        <w:rPr>
          <w:spacing w:val="40"/>
        </w:rPr>
      </w:pPr>
      <w:r w:rsidRPr="00B20D68">
        <w:rPr>
          <w:spacing w:val="40"/>
        </w:rPr>
        <w:t>ПОСТАНОВЛЕНИЕ</w:t>
      </w:r>
    </w:p>
    <w:p w:rsidR="00500B28" w:rsidRPr="00B20D68" w:rsidRDefault="00500B28" w:rsidP="00500B28"/>
    <w:tbl>
      <w:tblPr>
        <w:tblW w:w="0" w:type="auto"/>
        <w:tblLayout w:type="fixed"/>
        <w:tblCellMar>
          <w:left w:w="28" w:type="dxa"/>
          <w:right w:w="28" w:type="dxa"/>
        </w:tblCellMar>
        <w:tblLook w:val="0000" w:firstRow="0" w:lastRow="0" w:firstColumn="0" w:lastColumn="0" w:noHBand="0" w:noVBand="0"/>
      </w:tblPr>
      <w:tblGrid>
        <w:gridCol w:w="534"/>
        <w:gridCol w:w="1535"/>
        <w:gridCol w:w="449"/>
        <w:gridCol w:w="1621"/>
        <w:gridCol w:w="794"/>
        <w:gridCol w:w="170"/>
        <w:gridCol w:w="4082"/>
        <w:gridCol w:w="170"/>
      </w:tblGrid>
      <w:tr w:rsidR="00B20D68" w:rsidRPr="00B20D68">
        <w:trPr>
          <w:cantSplit/>
          <w:trHeight w:val="220"/>
        </w:trPr>
        <w:tc>
          <w:tcPr>
            <w:tcW w:w="534" w:type="dxa"/>
          </w:tcPr>
          <w:p w:rsidR="00264F9F" w:rsidRPr="00B20D68" w:rsidRDefault="00264F9F" w:rsidP="00350506">
            <w:pPr>
              <w:jc w:val="both"/>
              <w:rPr>
                <w:sz w:val="24"/>
              </w:rPr>
            </w:pPr>
            <w:r w:rsidRPr="00B20D68">
              <w:rPr>
                <w:sz w:val="24"/>
              </w:rPr>
              <w:t>От</w:t>
            </w:r>
          </w:p>
        </w:tc>
        <w:tc>
          <w:tcPr>
            <w:tcW w:w="1535" w:type="dxa"/>
            <w:tcBorders>
              <w:top w:val="nil"/>
              <w:left w:val="nil"/>
              <w:bottom w:val="single" w:sz="4" w:space="0" w:color="auto"/>
              <w:right w:val="nil"/>
            </w:tcBorders>
          </w:tcPr>
          <w:p w:rsidR="00264F9F" w:rsidRPr="00B20D68" w:rsidRDefault="00264F9F" w:rsidP="00350506">
            <w:pPr>
              <w:jc w:val="both"/>
              <w:rPr>
                <w:sz w:val="22"/>
                <w:szCs w:val="22"/>
              </w:rPr>
            </w:pPr>
          </w:p>
        </w:tc>
        <w:tc>
          <w:tcPr>
            <w:tcW w:w="449" w:type="dxa"/>
          </w:tcPr>
          <w:p w:rsidR="00264F9F" w:rsidRPr="00B20D68" w:rsidRDefault="00264F9F" w:rsidP="00350506">
            <w:pPr>
              <w:jc w:val="both"/>
            </w:pPr>
            <w:r w:rsidRPr="00B20D68">
              <w:rPr>
                <w:sz w:val="24"/>
              </w:rPr>
              <w:t>№</w:t>
            </w:r>
          </w:p>
        </w:tc>
        <w:tc>
          <w:tcPr>
            <w:tcW w:w="1621" w:type="dxa"/>
            <w:tcBorders>
              <w:top w:val="nil"/>
              <w:left w:val="nil"/>
              <w:bottom w:val="single" w:sz="4" w:space="0" w:color="auto"/>
              <w:right w:val="nil"/>
            </w:tcBorders>
          </w:tcPr>
          <w:p w:rsidR="00264F9F" w:rsidRPr="00B20D68" w:rsidRDefault="00264F9F" w:rsidP="00350506">
            <w:pPr>
              <w:jc w:val="both"/>
              <w:rPr>
                <w:sz w:val="24"/>
              </w:rPr>
            </w:pPr>
          </w:p>
        </w:tc>
        <w:tc>
          <w:tcPr>
            <w:tcW w:w="794" w:type="dxa"/>
            <w:vMerge w:val="restart"/>
          </w:tcPr>
          <w:p w:rsidR="00264F9F" w:rsidRPr="00B20D68" w:rsidRDefault="00264F9F" w:rsidP="00350506">
            <w:pPr>
              <w:jc w:val="both"/>
            </w:pPr>
          </w:p>
        </w:tc>
        <w:tc>
          <w:tcPr>
            <w:tcW w:w="170" w:type="dxa"/>
          </w:tcPr>
          <w:p w:rsidR="00264F9F" w:rsidRPr="00B20D68" w:rsidRDefault="00264F9F" w:rsidP="00350506">
            <w:pPr>
              <w:jc w:val="both"/>
              <w:rPr>
                <w:sz w:val="28"/>
                <w:lang w:val="en-US"/>
              </w:rPr>
            </w:pPr>
          </w:p>
        </w:tc>
        <w:tc>
          <w:tcPr>
            <w:tcW w:w="4082" w:type="dxa"/>
            <w:vMerge w:val="restart"/>
          </w:tcPr>
          <w:p w:rsidR="00264F9F" w:rsidRPr="00B20D68" w:rsidRDefault="00264F9F" w:rsidP="00350506">
            <w:pPr>
              <w:pStyle w:val="4"/>
              <w:jc w:val="both"/>
            </w:pPr>
          </w:p>
        </w:tc>
        <w:tc>
          <w:tcPr>
            <w:tcW w:w="170" w:type="dxa"/>
          </w:tcPr>
          <w:p w:rsidR="00264F9F" w:rsidRPr="00B20D68" w:rsidRDefault="00264F9F" w:rsidP="00350506">
            <w:pPr>
              <w:jc w:val="both"/>
              <w:rPr>
                <w:sz w:val="28"/>
              </w:rPr>
            </w:pPr>
          </w:p>
        </w:tc>
      </w:tr>
      <w:tr w:rsidR="00B20D68" w:rsidRPr="00B20D68">
        <w:trPr>
          <w:cantSplit/>
          <w:trHeight w:val="220"/>
        </w:trPr>
        <w:tc>
          <w:tcPr>
            <w:tcW w:w="4139" w:type="dxa"/>
            <w:gridSpan w:val="4"/>
          </w:tcPr>
          <w:p w:rsidR="00264F9F" w:rsidRPr="00B20D68" w:rsidRDefault="00264F9F" w:rsidP="00350506">
            <w:pPr>
              <w:jc w:val="both"/>
              <w:rPr>
                <w:sz w:val="24"/>
              </w:rPr>
            </w:pPr>
            <w:r w:rsidRPr="00B20D68">
              <w:rPr>
                <w:sz w:val="24"/>
              </w:rPr>
              <w:t xml:space="preserve">                                г.</w:t>
            </w:r>
            <w:r w:rsidR="007C1E92" w:rsidRPr="00B20D68">
              <w:rPr>
                <w:sz w:val="24"/>
              </w:rPr>
              <w:t xml:space="preserve"> </w:t>
            </w:r>
            <w:r w:rsidRPr="00B20D68">
              <w:rPr>
                <w:sz w:val="24"/>
              </w:rPr>
              <w:t>Саянск</w:t>
            </w:r>
          </w:p>
        </w:tc>
        <w:tc>
          <w:tcPr>
            <w:tcW w:w="794" w:type="dxa"/>
            <w:vMerge/>
            <w:vAlign w:val="center"/>
          </w:tcPr>
          <w:p w:rsidR="00264F9F" w:rsidRPr="00B20D68" w:rsidRDefault="00264F9F" w:rsidP="00350506">
            <w:pPr>
              <w:jc w:val="both"/>
            </w:pPr>
          </w:p>
        </w:tc>
        <w:tc>
          <w:tcPr>
            <w:tcW w:w="170" w:type="dxa"/>
          </w:tcPr>
          <w:p w:rsidR="00264F9F" w:rsidRPr="00B20D68" w:rsidRDefault="00264F9F" w:rsidP="00350506">
            <w:pPr>
              <w:jc w:val="both"/>
              <w:rPr>
                <w:sz w:val="28"/>
              </w:rPr>
            </w:pPr>
          </w:p>
        </w:tc>
        <w:tc>
          <w:tcPr>
            <w:tcW w:w="4082" w:type="dxa"/>
            <w:vMerge/>
            <w:vAlign w:val="center"/>
          </w:tcPr>
          <w:p w:rsidR="00264F9F" w:rsidRPr="00B20D68" w:rsidRDefault="00264F9F" w:rsidP="00350506">
            <w:pPr>
              <w:jc w:val="both"/>
              <w:rPr>
                <w:sz w:val="28"/>
              </w:rPr>
            </w:pPr>
          </w:p>
        </w:tc>
        <w:tc>
          <w:tcPr>
            <w:tcW w:w="170" w:type="dxa"/>
          </w:tcPr>
          <w:p w:rsidR="00264F9F" w:rsidRPr="00B20D68" w:rsidRDefault="00264F9F" w:rsidP="00350506">
            <w:pPr>
              <w:jc w:val="both"/>
              <w:rPr>
                <w:sz w:val="28"/>
              </w:rPr>
            </w:pPr>
          </w:p>
        </w:tc>
      </w:tr>
    </w:tbl>
    <w:p w:rsidR="00761642" w:rsidRPr="00500B28" w:rsidRDefault="00761642" w:rsidP="008008DD">
      <w:pPr>
        <w:jc w:val="center"/>
        <w:rPr>
          <w:color w:val="FF0000"/>
        </w:rPr>
      </w:pPr>
    </w:p>
    <w:tbl>
      <w:tblPr>
        <w:tblW w:w="0" w:type="auto"/>
        <w:tblInd w:w="-1815" w:type="dxa"/>
        <w:tblLayout w:type="fixed"/>
        <w:tblCellMar>
          <w:left w:w="28" w:type="dxa"/>
          <w:right w:w="28" w:type="dxa"/>
        </w:tblCellMar>
        <w:tblLook w:val="0000" w:firstRow="0" w:lastRow="0" w:firstColumn="0" w:lastColumn="0" w:noHBand="0" w:noVBand="0"/>
      </w:tblPr>
      <w:tblGrid>
        <w:gridCol w:w="142"/>
        <w:gridCol w:w="1559"/>
        <w:gridCol w:w="113"/>
        <w:gridCol w:w="7117"/>
        <w:gridCol w:w="2126"/>
      </w:tblGrid>
      <w:tr w:rsidR="00B20D68" w:rsidRPr="00B20D68" w:rsidTr="000831C2">
        <w:trPr>
          <w:cantSplit/>
        </w:trPr>
        <w:tc>
          <w:tcPr>
            <w:tcW w:w="142" w:type="dxa"/>
          </w:tcPr>
          <w:p w:rsidR="00761642" w:rsidRPr="00B20D68" w:rsidRDefault="00761642" w:rsidP="003E514C">
            <w:pPr>
              <w:jc w:val="both"/>
            </w:pPr>
          </w:p>
        </w:tc>
        <w:tc>
          <w:tcPr>
            <w:tcW w:w="1559" w:type="dxa"/>
          </w:tcPr>
          <w:p w:rsidR="00761642" w:rsidRPr="00B20D68" w:rsidRDefault="00761642" w:rsidP="003E514C">
            <w:pPr>
              <w:jc w:val="both"/>
            </w:pPr>
          </w:p>
        </w:tc>
        <w:tc>
          <w:tcPr>
            <w:tcW w:w="113" w:type="dxa"/>
          </w:tcPr>
          <w:p w:rsidR="00761642" w:rsidRPr="00B20D68" w:rsidRDefault="00761642" w:rsidP="003E514C">
            <w:pPr>
              <w:jc w:val="both"/>
            </w:pPr>
            <w:r w:rsidRPr="00B20D68">
              <w:sym w:font="Symbol" w:char="F0E9"/>
            </w:r>
          </w:p>
        </w:tc>
        <w:tc>
          <w:tcPr>
            <w:tcW w:w="7117" w:type="dxa"/>
          </w:tcPr>
          <w:p w:rsidR="00761642" w:rsidRPr="00B20D68" w:rsidRDefault="00B20D68" w:rsidP="00B20D68">
            <w:pPr>
              <w:jc w:val="both"/>
              <w:rPr>
                <w:sz w:val="24"/>
                <w:szCs w:val="24"/>
              </w:rPr>
            </w:pPr>
            <w:bookmarkStart w:id="0" w:name="_GoBack"/>
            <w:r w:rsidRPr="00B20D68">
              <w:rPr>
                <w:sz w:val="24"/>
                <w:szCs w:val="24"/>
              </w:rPr>
              <w:t xml:space="preserve">О  внесении изменений в постановление администрации городского округа муниципального образования «город Саянск» от 10.07.2019 № 110-37-778-19 «Об утверждении Положения об Управлении по экономике </w:t>
            </w:r>
            <w:r w:rsidR="00FE38BA" w:rsidRPr="00B20D68">
              <w:rPr>
                <w:sz w:val="24"/>
                <w:szCs w:val="24"/>
              </w:rPr>
              <w:t>администрации городского округа муниципального образования «город Саянск</w:t>
            </w:r>
            <w:r w:rsidR="005721B9" w:rsidRPr="00B20D68">
              <w:rPr>
                <w:sz w:val="24"/>
                <w:szCs w:val="24"/>
              </w:rPr>
              <w:t>»</w:t>
            </w:r>
            <w:bookmarkEnd w:id="0"/>
          </w:p>
        </w:tc>
        <w:tc>
          <w:tcPr>
            <w:tcW w:w="2126" w:type="dxa"/>
          </w:tcPr>
          <w:p w:rsidR="00761642" w:rsidRPr="00B20D68" w:rsidRDefault="00761642" w:rsidP="003E514C">
            <w:pPr>
              <w:jc w:val="both"/>
              <w:rPr>
                <w:sz w:val="24"/>
                <w:szCs w:val="24"/>
              </w:rPr>
            </w:pPr>
            <w:r w:rsidRPr="00B20D68">
              <w:rPr>
                <w:sz w:val="24"/>
                <w:szCs w:val="24"/>
              </w:rPr>
              <w:sym w:font="Symbol" w:char="F0F9"/>
            </w:r>
          </w:p>
        </w:tc>
      </w:tr>
    </w:tbl>
    <w:p w:rsidR="00761642" w:rsidRPr="00500B28" w:rsidRDefault="00761642" w:rsidP="003E514C">
      <w:pPr>
        <w:jc w:val="both"/>
        <w:rPr>
          <w:color w:val="FF0000"/>
        </w:rPr>
      </w:pPr>
    </w:p>
    <w:p w:rsidR="00BD2BF2" w:rsidRPr="00500B28" w:rsidRDefault="00BD2BF2" w:rsidP="00BD2BF2">
      <w:pPr>
        <w:ind w:firstLine="540"/>
        <w:jc w:val="both"/>
        <w:rPr>
          <w:color w:val="FF0000"/>
          <w:sz w:val="27"/>
          <w:szCs w:val="27"/>
        </w:rPr>
      </w:pPr>
    </w:p>
    <w:p w:rsidR="005E56E6" w:rsidRPr="00B20D68" w:rsidRDefault="005E56E6" w:rsidP="00011429">
      <w:pPr>
        <w:ind w:firstLine="709"/>
        <w:jc w:val="both"/>
        <w:rPr>
          <w:sz w:val="28"/>
          <w:szCs w:val="28"/>
        </w:rPr>
      </w:pPr>
      <w:proofErr w:type="gramStart"/>
      <w:r w:rsidRPr="00B20D68">
        <w:rPr>
          <w:sz w:val="28"/>
          <w:szCs w:val="28"/>
        </w:rPr>
        <w:t xml:space="preserve">Руководствуясь </w:t>
      </w:r>
      <w:hyperlink r:id="rId9" w:history="1">
        <w:proofErr w:type="spellStart"/>
        <w:r w:rsidRPr="00B20D68">
          <w:rPr>
            <w:sz w:val="28"/>
            <w:szCs w:val="28"/>
          </w:rPr>
          <w:t>ст.ст</w:t>
        </w:r>
        <w:proofErr w:type="spellEnd"/>
        <w:r w:rsidRPr="00B20D68">
          <w:rPr>
            <w:sz w:val="28"/>
            <w:szCs w:val="28"/>
          </w:rPr>
          <w:t>. 17</w:t>
        </w:r>
      </w:hyperlink>
      <w:r w:rsidRPr="00B20D68">
        <w:rPr>
          <w:sz w:val="28"/>
          <w:szCs w:val="28"/>
        </w:rPr>
        <w:t xml:space="preserve">, </w:t>
      </w:r>
      <w:hyperlink r:id="rId10" w:history="1">
        <w:r w:rsidRPr="00B20D68">
          <w:rPr>
            <w:sz w:val="28"/>
            <w:szCs w:val="28"/>
          </w:rPr>
          <w:t>37</w:t>
        </w:r>
      </w:hyperlink>
      <w:r w:rsidRPr="00B20D68">
        <w:rPr>
          <w:sz w:val="28"/>
          <w:szCs w:val="28"/>
        </w:rPr>
        <w:t xml:space="preserve"> Федерального закона от 06.10.2003 </w:t>
      </w:r>
      <w:r w:rsidR="001B6C62" w:rsidRPr="00B20D68">
        <w:rPr>
          <w:sz w:val="28"/>
          <w:szCs w:val="28"/>
        </w:rPr>
        <w:t>№</w:t>
      </w:r>
      <w:r w:rsidRPr="00B20D68">
        <w:rPr>
          <w:sz w:val="28"/>
          <w:szCs w:val="28"/>
        </w:rPr>
        <w:t xml:space="preserve"> 131-ФЗ </w:t>
      </w:r>
      <w:r w:rsidR="00856AF1" w:rsidRPr="00B20D68">
        <w:rPr>
          <w:sz w:val="28"/>
          <w:szCs w:val="28"/>
        </w:rPr>
        <w:t>«</w:t>
      </w:r>
      <w:r w:rsidRPr="00B20D68">
        <w:rPr>
          <w:sz w:val="28"/>
          <w:szCs w:val="28"/>
        </w:rPr>
        <w:t>Об общих принципах организации местного самоуправления в Российской Федерации</w:t>
      </w:r>
      <w:r w:rsidR="00856AF1" w:rsidRPr="00B20D68">
        <w:rPr>
          <w:sz w:val="28"/>
          <w:szCs w:val="28"/>
        </w:rPr>
        <w:t>»</w:t>
      </w:r>
      <w:r w:rsidRPr="00B20D68">
        <w:rPr>
          <w:sz w:val="28"/>
          <w:szCs w:val="28"/>
        </w:rPr>
        <w:t xml:space="preserve">, </w:t>
      </w:r>
      <w:r w:rsidR="004C4FE9" w:rsidRPr="00B20D68">
        <w:rPr>
          <w:sz w:val="28"/>
          <w:szCs w:val="28"/>
        </w:rPr>
        <w:t>решением Думы городского округа муниципального образования «город Саянск» от 12.12.2014 №</w:t>
      </w:r>
      <w:r w:rsidR="001B6C62" w:rsidRPr="00B20D68">
        <w:rPr>
          <w:sz w:val="28"/>
          <w:szCs w:val="28"/>
        </w:rPr>
        <w:t xml:space="preserve"> </w:t>
      </w:r>
      <w:r w:rsidR="004C4FE9" w:rsidRPr="00B20D68">
        <w:rPr>
          <w:sz w:val="28"/>
          <w:szCs w:val="28"/>
        </w:rPr>
        <w:t>61-67-14-64 «О структуре администрации городского округа муниципального образования «город Саянск</w:t>
      </w:r>
      <w:r w:rsidR="001B6C62" w:rsidRPr="00B20D68">
        <w:rPr>
          <w:sz w:val="28"/>
          <w:szCs w:val="28"/>
        </w:rPr>
        <w:t>»</w:t>
      </w:r>
      <w:r w:rsidR="004C4FE9" w:rsidRPr="00B20D68">
        <w:rPr>
          <w:sz w:val="28"/>
          <w:szCs w:val="28"/>
        </w:rPr>
        <w:t>»</w:t>
      </w:r>
      <w:r w:rsidRPr="00B20D68">
        <w:rPr>
          <w:sz w:val="28"/>
          <w:szCs w:val="28"/>
        </w:rPr>
        <w:t xml:space="preserve">, </w:t>
      </w:r>
      <w:hyperlink r:id="rId11" w:history="1">
        <w:proofErr w:type="spellStart"/>
        <w:r w:rsidRPr="00B20D68">
          <w:rPr>
            <w:sz w:val="28"/>
            <w:szCs w:val="28"/>
          </w:rPr>
          <w:t>ст.ст</w:t>
        </w:r>
        <w:proofErr w:type="spellEnd"/>
        <w:r w:rsidRPr="00B20D68">
          <w:rPr>
            <w:sz w:val="28"/>
            <w:szCs w:val="28"/>
          </w:rPr>
          <w:t>. 32</w:t>
        </w:r>
      </w:hyperlink>
      <w:r w:rsidRPr="00B20D68">
        <w:rPr>
          <w:sz w:val="28"/>
          <w:szCs w:val="28"/>
        </w:rPr>
        <w:t xml:space="preserve">, </w:t>
      </w:r>
      <w:hyperlink r:id="rId12" w:history="1">
        <w:r w:rsidRPr="00B20D68">
          <w:rPr>
            <w:sz w:val="28"/>
            <w:szCs w:val="28"/>
          </w:rPr>
          <w:t>38</w:t>
        </w:r>
      </w:hyperlink>
      <w:r w:rsidRPr="00B20D68">
        <w:rPr>
          <w:sz w:val="28"/>
          <w:szCs w:val="28"/>
        </w:rPr>
        <w:t xml:space="preserve"> Уст</w:t>
      </w:r>
      <w:r w:rsidR="001B6C62" w:rsidRPr="00B20D68">
        <w:rPr>
          <w:sz w:val="28"/>
          <w:szCs w:val="28"/>
        </w:rPr>
        <w:t>ава муниципального образования «</w:t>
      </w:r>
      <w:r w:rsidRPr="00B20D68">
        <w:rPr>
          <w:sz w:val="28"/>
          <w:szCs w:val="28"/>
        </w:rPr>
        <w:t>город Саянск</w:t>
      </w:r>
      <w:r w:rsidR="001B6C62" w:rsidRPr="00B20D68">
        <w:rPr>
          <w:sz w:val="28"/>
          <w:szCs w:val="28"/>
        </w:rPr>
        <w:t>»</w:t>
      </w:r>
      <w:r w:rsidRPr="00B20D68">
        <w:rPr>
          <w:sz w:val="28"/>
          <w:szCs w:val="28"/>
        </w:rPr>
        <w:t xml:space="preserve">, администрация городского округа муниципального образования </w:t>
      </w:r>
      <w:r w:rsidR="001B6C62" w:rsidRPr="00B20D68">
        <w:rPr>
          <w:sz w:val="28"/>
          <w:szCs w:val="28"/>
        </w:rPr>
        <w:t>«</w:t>
      </w:r>
      <w:r w:rsidRPr="00B20D68">
        <w:rPr>
          <w:sz w:val="28"/>
          <w:szCs w:val="28"/>
        </w:rPr>
        <w:t>город Саянск</w:t>
      </w:r>
      <w:r w:rsidR="001B6C62" w:rsidRPr="00B20D68">
        <w:rPr>
          <w:sz w:val="28"/>
          <w:szCs w:val="28"/>
        </w:rPr>
        <w:t>»</w:t>
      </w:r>
      <w:r w:rsidRPr="00B20D68">
        <w:rPr>
          <w:sz w:val="28"/>
          <w:szCs w:val="28"/>
        </w:rPr>
        <w:t xml:space="preserve"> </w:t>
      </w:r>
      <w:proofErr w:type="gramEnd"/>
    </w:p>
    <w:p w:rsidR="005E56E6" w:rsidRPr="00B20D68" w:rsidRDefault="005E56E6" w:rsidP="00011429">
      <w:pPr>
        <w:widowControl w:val="0"/>
        <w:autoSpaceDE w:val="0"/>
        <w:autoSpaceDN w:val="0"/>
        <w:adjustRightInd w:val="0"/>
        <w:ind w:firstLine="709"/>
        <w:jc w:val="both"/>
        <w:rPr>
          <w:sz w:val="27"/>
          <w:szCs w:val="27"/>
        </w:rPr>
      </w:pPr>
      <w:r w:rsidRPr="00B20D68">
        <w:rPr>
          <w:sz w:val="27"/>
          <w:szCs w:val="27"/>
        </w:rPr>
        <w:t>ПОСТАНОВЛЯЕТ:</w:t>
      </w:r>
    </w:p>
    <w:p w:rsidR="00305477" w:rsidRPr="00011429" w:rsidRDefault="00B20D68" w:rsidP="00A8148A">
      <w:pPr>
        <w:numPr>
          <w:ilvl w:val="0"/>
          <w:numId w:val="21"/>
        </w:numPr>
        <w:tabs>
          <w:tab w:val="left" w:pos="851"/>
          <w:tab w:val="left" w:pos="993"/>
        </w:tabs>
        <w:ind w:left="0" w:firstLine="709"/>
        <w:jc w:val="both"/>
        <w:rPr>
          <w:sz w:val="28"/>
          <w:szCs w:val="28"/>
        </w:rPr>
      </w:pPr>
      <w:r w:rsidRPr="00107F42">
        <w:rPr>
          <w:sz w:val="28"/>
          <w:szCs w:val="28"/>
        </w:rPr>
        <w:t xml:space="preserve">Внести в Постановление </w:t>
      </w:r>
      <w:r>
        <w:rPr>
          <w:sz w:val="28"/>
          <w:szCs w:val="28"/>
        </w:rPr>
        <w:t>администрации городского округа</w:t>
      </w:r>
      <w:r w:rsidR="00011429">
        <w:rPr>
          <w:sz w:val="28"/>
          <w:szCs w:val="28"/>
        </w:rPr>
        <w:t xml:space="preserve"> </w:t>
      </w:r>
      <w:r w:rsidRPr="00011429">
        <w:rPr>
          <w:sz w:val="28"/>
          <w:szCs w:val="28"/>
        </w:rPr>
        <w:t xml:space="preserve">муниципального образования «город Саянск» от </w:t>
      </w:r>
      <w:r w:rsidR="001D17CF" w:rsidRPr="00011429">
        <w:rPr>
          <w:sz w:val="28"/>
          <w:szCs w:val="28"/>
        </w:rPr>
        <w:t>10</w:t>
      </w:r>
      <w:r w:rsidRPr="00011429">
        <w:rPr>
          <w:sz w:val="28"/>
          <w:szCs w:val="28"/>
        </w:rPr>
        <w:t>.07.20</w:t>
      </w:r>
      <w:r w:rsidR="001D17CF" w:rsidRPr="00011429">
        <w:rPr>
          <w:sz w:val="28"/>
          <w:szCs w:val="28"/>
        </w:rPr>
        <w:t>19</w:t>
      </w:r>
      <w:r w:rsidRPr="00011429">
        <w:rPr>
          <w:sz w:val="28"/>
          <w:szCs w:val="28"/>
        </w:rPr>
        <w:t xml:space="preserve"> № 110-37-7</w:t>
      </w:r>
      <w:r w:rsidR="001D17CF" w:rsidRPr="00011429">
        <w:rPr>
          <w:sz w:val="28"/>
          <w:szCs w:val="28"/>
        </w:rPr>
        <w:t>78-19</w:t>
      </w:r>
      <w:r w:rsidRPr="00011429">
        <w:rPr>
          <w:sz w:val="28"/>
          <w:szCs w:val="28"/>
        </w:rPr>
        <w:t xml:space="preserve"> «Об утверждении Положения об </w:t>
      </w:r>
      <w:r w:rsidR="001D17CF" w:rsidRPr="00011429">
        <w:rPr>
          <w:sz w:val="28"/>
          <w:szCs w:val="28"/>
        </w:rPr>
        <w:t>Управлении по</w:t>
      </w:r>
      <w:r w:rsidRPr="00011429">
        <w:rPr>
          <w:sz w:val="28"/>
          <w:szCs w:val="28"/>
        </w:rPr>
        <w:t xml:space="preserve"> экономике администрации городского округа муниципального образования «город Саянск»</w:t>
      </w:r>
      <w:r w:rsidR="002376A5">
        <w:rPr>
          <w:sz w:val="28"/>
          <w:szCs w:val="28"/>
        </w:rPr>
        <w:t xml:space="preserve"> (далее – постановление)</w:t>
      </w:r>
      <w:r w:rsidRPr="00011429">
        <w:rPr>
          <w:sz w:val="28"/>
          <w:szCs w:val="28"/>
        </w:rPr>
        <w:t xml:space="preserve"> следующие изменения:</w:t>
      </w:r>
    </w:p>
    <w:p w:rsidR="00305477" w:rsidRPr="00011429" w:rsidRDefault="002376A5" w:rsidP="00A8148A">
      <w:pPr>
        <w:pStyle w:val="af9"/>
        <w:numPr>
          <w:ilvl w:val="1"/>
          <w:numId w:val="21"/>
        </w:numPr>
        <w:tabs>
          <w:tab w:val="left" w:pos="0"/>
          <w:tab w:val="left" w:pos="851"/>
          <w:tab w:val="left" w:pos="993"/>
        </w:tabs>
        <w:ind w:left="0" w:firstLine="709"/>
        <w:jc w:val="both"/>
        <w:rPr>
          <w:sz w:val="28"/>
          <w:szCs w:val="28"/>
        </w:rPr>
      </w:pPr>
      <w:r>
        <w:rPr>
          <w:sz w:val="28"/>
          <w:szCs w:val="28"/>
        </w:rPr>
        <w:t xml:space="preserve"> Приложение к п</w:t>
      </w:r>
      <w:r w:rsidR="00305477" w:rsidRPr="00305477">
        <w:rPr>
          <w:sz w:val="28"/>
          <w:szCs w:val="28"/>
        </w:rPr>
        <w:t>остановлению изложить в редакции, согласно</w:t>
      </w:r>
      <w:r w:rsidR="00011429">
        <w:rPr>
          <w:sz w:val="28"/>
          <w:szCs w:val="28"/>
        </w:rPr>
        <w:t xml:space="preserve"> </w:t>
      </w:r>
      <w:r w:rsidR="00305477" w:rsidRPr="00011429">
        <w:rPr>
          <w:sz w:val="28"/>
          <w:szCs w:val="28"/>
        </w:rPr>
        <w:t>приложению к настоящему постановлению.</w:t>
      </w:r>
    </w:p>
    <w:p w:rsidR="005E56E6" w:rsidRPr="00305477" w:rsidRDefault="00BD2BF2" w:rsidP="00A8148A">
      <w:pPr>
        <w:numPr>
          <w:ilvl w:val="0"/>
          <w:numId w:val="21"/>
        </w:numPr>
        <w:tabs>
          <w:tab w:val="left" w:pos="851"/>
          <w:tab w:val="left" w:pos="993"/>
        </w:tabs>
        <w:autoSpaceDE w:val="0"/>
        <w:autoSpaceDN w:val="0"/>
        <w:adjustRightInd w:val="0"/>
        <w:ind w:left="0" w:firstLine="709"/>
        <w:jc w:val="both"/>
        <w:rPr>
          <w:sz w:val="28"/>
          <w:szCs w:val="28"/>
        </w:rPr>
      </w:pPr>
      <w:r w:rsidRPr="00305477">
        <w:rPr>
          <w:sz w:val="28"/>
          <w:szCs w:val="28"/>
        </w:rPr>
        <w:t xml:space="preserve">Опубликовать настоящее постановление на «Официальном </w:t>
      </w:r>
      <w:proofErr w:type="gramStart"/>
      <w:r w:rsidRPr="00305477">
        <w:rPr>
          <w:sz w:val="28"/>
          <w:szCs w:val="28"/>
        </w:rPr>
        <w:t>интернет-портале</w:t>
      </w:r>
      <w:proofErr w:type="gramEnd"/>
      <w:r w:rsidRPr="00305477">
        <w:rPr>
          <w:sz w:val="28"/>
          <w:szCs w:val="28"/>
        </w:rPr>
        <w:t xml:space="preserve"> правовой информации городского округа муниципального образования «город Саянск» (</w:t>
      </w:r>
      <w:hyperlink r:id="rId13" w:history="1">
        <w:r w:rsidRPr="00305477">
          <w:rPr>
            <w:sz w:val="28"/>
            <w:szCs w:val="28"/>
          </w:rPr>
          <w:t>http://sayansk-pravo.ru)</w:t>
        </w:r>
      </w:hyperlink>
      <w:r w:rsidRPr="00305477">
        <w:rPr>
          <w:sz w:val="28"/>
          <w:szCs w:val="28"/>
        </w:rPr>
        <w:t xml:space="preserve"> и разместить на официальном сайте администрации городского округа муниципального образования «город Саянск» в информационно-телекоммуникационной сети «Интернет»</w:t>
      </w:r>
      <w:r w:rsidR="005E56E6" w:rsidRPr="00305477">
        <w:rPr>
          <w:sz w:val="28"/>
          <w:szCs w:val="28"/>
        </w:rPr>
        <w:t>.</w:t>
      </w:r>
    </w:p>
    <w:p w:rsidR="00305477" w:rsidRPr="002376A5" w:rsidRDefault="00305477" w:rsidP="00A8148A">
      <w:pPr>
        <w:numPr>
          <w:ilvl w:val="0"/>
          <w:numId w:val="21"/>
        </w:numPr>
        <w:tabs>
          <w:tab w:val="left" w:pos="851"/>
          <w:tab w:val="left" w:pos="993"/>
          <w:tab w:val="left" w:pos="1134"/>
        </w:tabs>
        <w:ind w:left="0" w:firstLine="709"/>
        <w:jc w:val="both"/>
        <w:rPr>
          <w:sz w:val="28"/>
          <w:szCs w:val="28"/>
        </w:rPr>
      </w:pPr>
      <w:r w:rsidRPr="00305477">
        <w:rPr>
          <w:sz w:val="28"/>
          <w:szCs w:val="28"/>
        </w:rPr>
        <w:t>Настоящее постановление вступает в силу после дня его официального</w:t>
      </w:r>
      <w:r w:rsidR="002376A5">
        <w:rPr>
          <w:sz w:val="28"/>
          <w:szCs w:val="28"/>
        </w:rPr>
        <w:t xml:space="preserve"> </w:t>
      </w:r>
      <w:r w:rsidRPr="002376A5">
        <w:rPr>
          <w:sz w:val="28"/>
          <w:szCs w:val="28"/>
        </w:rPr>
        <w:t>опубликования.</w:t>
      </w:r>
    </w:p>
    <w:p w:rsidR="00305477" w:rsidRDefault="00305477" w:rsidP="00D260F9">
      <w:pPr>
        <w:ind w:left="720"/>
        <w:jc w:val="both"/>
        <w:rPr>
          <w:color w:val="FF0000"/>
          <w:sz w:val="27"/>
          <w:szCs w:val="27"/>
        </w:rPr>
      </w:pPr>
    </w:p>
    <w:p w:rsidR="00305477" w:rsidRPr="00500B28" w:rsidRDefault="00305477" w:rsidP="00D260F9">
      <w:pPr>
        <w:ind w:left="720"/>
        <w:jc w:val="both"/>
        <w:rPr>
          <w:color w:val="FF0000"/>
          <w:sz w:val="27"/>
          <w:szCs w:val="27"/>
        </w:rPr>
      </w:pPr>
    </w:p>
    <w:p w:rsidR="005721B9" w:rsidRPr="00305477" w:rsidRDefault="005721B9" w:rsidP="005721B9">
      <w:pPr>
        <w:jc w:val="both"/>
        <w:rPr>
          <w:sz w:val="27"/>
          <w:szCs w:val="27"/>
        </w:rPr>
      </w:pPr>
      <w:r w:rsidRPr="00305477">
        <w:rPr>
          <w:sz w:val="27"/>
          <w:szCs w:val="27"/>
        </w:rPr>
        <w:t>Мэр городского округа</w:t>
      </w:r>
    </w:p>
    <w:p w:rsidR="000831C2" w:rsidRDefault="005721B9" w:rsidP="005721B9">
      <w:pPr>
        <w:jc w:val="both"/>
        <w:rPr>
          <w:sz w:val="27"/>
          <w:szCs w:val="27"/>
        </w:rPr>
      </w:pPr>
      <w:r w:rsidRPr="00305477">
        <w:rPr>
          <w:sz w:val="27"/>
          <w:szCs w:val="27"/>
        </w:rPr>
        <w:t xml:space="preserve">муниципального образования </w:t>
      </w:r>
    </w:p>
    <w:p w:rsidR="005721B9" w:rsidRDefault="005721B9" w:rsidP="005721B9">
      <w:pPr>
        <w:jc w:val="both"/>
        <w:rPr>
          <w:color w:val="FF0000"/>
          <w:sz w:val="27"/>
          <w:szCs w:val="27"/>
        </w:rPr>
      </w:pPr>
      <w:r w:rsidRPr="00305477">
        <w:rPr>
          <w:sz w:val="27"/>
          <w:szCs w:val="27"/>
        </w:rPr>
        <w:t xml:space="preserve">«город Саянск»                             </w:t>
      </w:r>
      <w:r w:rsidR="000831C2">
        <w:rPr>
          <w:sz w:val="27"/>
          <w:szCs w:val="27"/>
        </w:rPr>
        <w:t xml:space="preserve">                                                          </w:t>
      </w:r>
      <w:r w:rsidR="00305477" w:rsidRPr="00305477">
        <w:rPr>
          <w:sz w:val="27"/>
          <w:szCs w:val="27"/>
        </w:rPr>
        <w:t>А</w:t>
      </w:r>
      <w:r w:rsidRPr="00305477">
        <w:rPr>
          <w:sz w:val="27"/>
          <w:szCs w:val="27"/>
        </w:rPr>
        <w:t xml:space="preserve">.В. </w:t>
      </w:r>
      <w:r w:rsidR="00305477" w:rsidRPr="00305477">
        <w:rPr>
          <w:sz w:val="27"/>
          <w:szCs w:val="27"/>
        </w:rPr>
        <w:t>Ермаков</w:t>
      </w:r>
    </w:p>
    <w:p w:rsidR="00305477" w:rsidRDefault="00305477" w:rsidP="005721B9">
      <w:pPr>
        <w:jc w:val="both"/>
        <w:rPr>
          <w:color w:val="FF0000"/>
          <w:sz w:val="27"/>
          <w:szCs w:val="27"/>
        </w:rPr>
      </w:pPr>
    </w:p>
    <w:p w:rsidR="000831C2" w:rsidRDefault="000831C2" w:rsidP="005721B9">
      <w:pPr>
        <w:jc w:val="both"/>
        <w:rPr>
          <w:color w:val="FF0000"/>
          <w:sz w:val="27"/>
          <w:szCs w:val="27"/>
        </w:rPr>
      </w:pPr>
    </w:p>
    <w:p w:rsidR="00011429" w:rsidRDefault="004C2700" w:rsidP="004C2700">
      <w:pPr>
        <w:widowControl w:val="0"/>
        <w:autoSpaceDE w:val="0"/>
        <w:autoSpaceDN w:val="0"/>
        <w:adjustRightInd w:val="0"/>
        <w:outlineLvl w:val="0"/>
        <w:rPr>
          <w:sz w:val="22"/>
          <w:szCs w:val="22"/>
        </w:rPr>
      </w:pPr>
      <w:r>
        <w:rPr>
          <w:sz w:val="22"/>
          <w:szCs w:val="22"/>
        </w:rPr>
        <w:t>Исп. Зайцева Е.Н.</w:t>
      </w:r>
    </w:p>
    <w:p w:rsidR="004C2700" w:rsidRDefault="00011429" w:rsidP="004C2700">
      <w:pPr>
        <w:widowControl w:val="0"/>
        <w:autoSpaceDE w:val="0"/>
        <w:autoSpaceDN w:val="0"/>
        <w:adjustRightInd w:val="0"/>
        <w:outlineLvl w:val="0"/>
        <w:rPr>
          <w:sz w:val="22"/>
          <w:szCs w:val="22"/>
        </w:rPr>
      </w:pPr>
      <w:r>
        <w:rPr>
          <w:sz w:val="22"/>
          <w:szCs w:val="22"/>
        </w:rPr>
        <w:t>тел</w:t>
      </w:r>
      <w:r w:rsidR="004C2700">
        <w:rPr>
          <w:sz w:val="22"/>
          <w:szCs w:val="22"/>
        </w:rPr>
        <w:t>. 5-</w:t>
      </w:r>
      <w:r>
        <w:rPr>
          <w:sz w:val="22"/>
          <w:szCs w:val="22"/>
        </w:rPr>
        <w:t>69-21</w:t>
      </w:r>
    </w:p>
    <w:p w:rsidR="00011429" w:rsidRDefault="00011429" w:rsidP="00BD2BF2">
      <w:pPr>
        <w:widowControl w:val="0"/>
        <w:autoSpaceDE w:val="0"/>
        <w:autoSpaceDN w:val="0"/>
        <w:adjustRightInd w:val="0"/>
        <w:jc w:val="right"/>
        <w:outlineLvl w:val="0"/>
        <w:rPr>
          <w:sz w:val="22"/>
          <w:szCs w:val="22"/>
        </w:rPr>
      </w:pPr>
    </w:p>
    <w:p w:rsidR="00A8148A" w:rsidRDefault="00A8148A" w:rsidP="00BD2BF2">
      <w:pPr>
        <w:widowControl w:val="0"/>
        <w:autoSpaceDE w:val="0"/>
        <w:autoSpaceDN w:val="0"/>
        <w:adjustRightInd w:val="0"/>
        <w:jc w:val="right"/>
        <w:outlineLvl w:val="0"/>
        <w:rPr>
          <w:sz w:val="22"/>
          <w:szCs w:val="22"/>
        </w:rPr>
      </w:pPr>
    </w:p>
    <w:p w:rsidR="00E81D3D" w:rsidRPr="00107F42" w:rsidRDefault="00E81D3D" w:rsidP="00E81D3D">
      <w:pPr>
        <w:jc w:val="both"/>
        <w:rPr>
          <w:sz w:val="28"/>
          <w:szCs w:val="28"/>
        </w:rPr>
      </w:pPr>
      <w:r w:rsidRPr="00107F42">
        <w:rPr>
          <w:sz w:val="28"/>
          <w:szCs w:val="28"/>
        </w:rPr>
        <w:lastRenderedPageBreak/>
        <w:t>СОГЛАСОВАНО:</w:t>
      </w:r>
    </w:p>
    <w:p w:rsidR="00E81D3D" w:rsidRPr="00107F42" w:rsidRDefault="00E81D3D" w:rsidP="00E81D3D">
      <w:pPr>
        <w:ind w:left="-180" w:hanging="57"/>
        <w:jc w:val="both"/>
        <w:rPr>
          <w:b/>
          <w:color w:val="FF0000"/>
          <w:sz w:val="28"/>
          <w:szCs w:val="28"/>
        </w:rPr>
      </w:pPr>
    </w:p>
    <w:tbl>
      <w:tblPr>
        <w:tblW w:w="9819" w:type="dxa"/>
        <w:tblInd w:w="-72" w:type="dxa"/>
        <w:tblLayout w:type="fixed"/>
        <w:tblLook w:val="0000" w:firstRow="0" w:lastRow="0" w:firstColumn="0" w:lastColumn="0" w:noHBand="0" w:noVBand="0"/>
      </w:tblPr>
      <w:tblGrid>
        <w:gridCol w:w="6276"/>
        <w:gridCol w:w="1559"/>
        <w:gridCol w:w="1984"/>
      </w:tblGrid>
      <w:tr w:rsidR="00E81D3D" w:rsidRPr="00107F42" w:rsidTr="00E81D3D">
        <w:trPr>
          <w:trHeight w:val="1916"/>
        </w:trPr>
        <w:tc>
          <w:tcPr>
            <w:tcW w:w="6276" w:type="dxa"/>
          </w:tcPr>
          <w:p w:rsidR="002602AD" w:rsidRDefault="00E81D3D" w:rsidP="000C4D2C">
            <w:pPr>
              <w:ind w:hanging="23"/>
              <w:rPr>
                <w:sz w:val="28"/>
                <w:szCs w:val="28"/>
              </w:rPr>
            </w:pPr>
            <w:r w:rsidRPr="00107F42">
              <w:rPr>
                <w:sz w:val="28"/>
                <w:szCs w:val="28"/>
              </w:rPr>
              <w:t>Заместитель начальник</w:t>
            </w:r>
            <w:r w:rsidR="002602AD">
              <w:rPr>
                <w:sz w:val="28"/>
                <w:szCs w:val="28"/>
              </w:rPr>
              <w:t>а</w:t>
            </w:r>
          </w:p>
          <w:p w:rsidR="00E81D3D" w:rsidRPr="00107F42" w:rsidRDefault="00E81D3D" w:rsidP="000C4D2C">
            <w:pPr>
              <w:ind w:hanging="23"/>
              <w:rPr>
                <w:sz w:val="28"/>
                <w:szCs w:val="28"/>
              </w:rPr>
            </w:pPr>
            <w:r w:rsidRPr="00107F42">
              <w:rPr>
                <w:sz w:val="28"/>
                <w:szCs w:val="28"/>
              </w:rPr>
              <w:t>Управления по финансам и налогам</w:t>
            </w:r>
          </w:p>
          <w:p w:rsidR="00E81D3D" w:rsidRDefault="00E81D3D" w:rsidP="000C4D2C">
            <w:pPr>
              <w:ind w:hanging="23"/>
              <w:rPr>
                <w:sz w:val="28"/>
                <w:szCs w:val="28"/>
              </w:rPr>
            </w:pPr>
            <w:r w:rsidRPr="00107F42">
              <w:rPr>
                <w:sz w:val="28"/>
                <w:szCs w:val="28"/>
              </w:rPr>
              <w:t>«__»__________ 2025г.</w:t>
            </w:r>
          </w:p>
          <w:p w:rsidR="00E81D3D" w:rsidRDefault="00E81D3D" w:rsidP="000C4D2C">
            <w:pPr>
              <w:ind w:hanging="23"/>
              <w:rPr>
                <w:sz w:val="28"/>
                <w:szCs w:val="28"/>
              </w:rPr>
            </w:pPr>
          </w:p>
          <w:p w:rsidR="00E81D3D" w:rsidRPr="00107F42" w:rsidRDefault="00E81D3D" w:rsidP="00E81D3D">
            <w:pPr>
              <w:rPr>
                <w:sz w:val="28"/>
                <w:szCs w:val="28"/>
              </w:rPr>
            </w:pPr>
          </w:p>
        </w:tc>
        <w:tc>
          <w:tcPr>
            <w:tcW w:w="1559" w:type="dxa"/>
          </w:tcPr>
          <w:p w:rsidR="00E81D3D" w:rsidRPr="00107F42" w:rsidRDefault="00E81D3D" w:rsidP="000C4D2C">
            <w:pPr>
              <w:jc w:val="center"/>
              <w:rPr>
                <w:sz w:val="28"/>
                <w:szCs w:val="28"/>
              </w:rPr>
            </w:pPr>
          </w:p>
        </w:tc>
        <w:tc>
          <w:tcPr>
            <w:tcW w:w="1984" w:type="dxa"/>
          </w:tcPr>
          <w:p w:rsidR="00E81D3D" w:rsidRDefault="002602AD" w:rsidP="000C4D2C">
            <w:pPr>
              <w:ind w:left="-108"/>
              <w:rPr>
                <w:sz w:val="28"/>
                <w:szCs w:val="28"/>
              </w:rPr>
            </w:pPr>
            <w:r>
              <w:rPr>
                <w:sz w:val="28"/>
                <w:szCs w:val="28"/>
              </w:rPr>
              <w:t>М.А. Зубакова</w:t>
            </w:r>
          </w:p>
          <w:p w:rsidR="00E81D3D" w:rsidRDefault="00E81D3D" w:rsidP="000C4D2C">
            <w:pPr>
              <w:ind w:left="-108"/>
              <w:rPr>
                <w:sz w:val="28"/>
                <w:szCs w:val="28"/>
              </w:rPr>
            </w:pPr>
          </w:p>
          <w:p w:rsidR="00E81D3D" w:rsidRDefault="00E81D3D" w:rsidP="000C4D2C">
            <w:pPr>
              <w:ind w:left="-108"/>
              <w:rPr>
                <w:sz w:val="28"/>
                <w:szCs w:val="28"/>
              </w:rPr>
            </w:pPr>
          </w:p>
          <w:p w:rsidR="00E81D3D" w:rsidRPr="00107F42" w:rsidRDefault="00E81D3D" w:rsidP="000C4D2C">
            <w:pPr>
              <w:ind w:left="-108"/>
              <w:rPr>
                <w:sz w:val="28"/>
                <w:szCs w:val="28"/>
              </w:rPr>
            </w:pPr>
          </w:p>
        </w:tc>
      </w:tr>
      <w:tr w:rsidR="00E81D3D" w:rsidRPr="00107F42" w:rsidTr="000C4D2C">
        <w:trPr>
          <w:trHeight w:val="529"/>
        </w:trPr>
        <w:tc>
          <w:tcPr>
            <w:tcW w:w="6276" w:type="dxa"/>
          </w:tcPr>
          <w:p w:rsidR="00D30695" w:rsidRDefault="00D30695" w:rsidP="000C4D2C">
            <w:pPr>
              <w:ind w:left="57" w:hanging="23"/>
              <w:rPr>
                <w:sz w:val="28"/>
                <w:szCs w:val="28"/>
              </w:rPr>
            </w:pPr>
            <w:r w:rsidRPr="00107F42">
              <w:rPr>
                <w:sz w:val="28"/>
                <w:szCs w:val="28"/>
              </w:rPr>
              <w:t xml:space="preserve">Заместитель </w:t>
            </w:r>
            <w:r>
              <w:rPr>
                <w:sz w:val="28"/>
                <w:szCs w:val="28"/>
              </w:rPr>
              <w:t>н</w:t>
            </w:r>
            <w:r w:rsidR="00E81D3D" w:rsidRPr="00107F42">
              <w:rPr>
                <w:sz w:val="28"/>
                <w:szCs w:val="28"/>
              </w:rPr>
              <w:t>ачальник</w:t>
            </w:r>
            <w:r>
              <w:rPr>
                <w:sz w:val="28"/>
                <w:szCs w:val="28"/>
              </w:rPr>
              <w:t>а</w:t>
            </w:r>
            <w:r w:rsidR="00E81D3D" w:rsidRPr="00107F42">
              <w:rPr>
                <w:sz w:val="28"/>
                <w:szCs w:val="28"/>
              </w:rPr>
              <w:t xml:space="preserve"> </w:t>
            </w:r>
          </w:p>
          <w:p w:rsidR="00E81D3D" w:rsidRPr="00107F42" w:rsidRDefault="00E81D3D" w:rsidP="000C4D2C">
            <w:pPr>
              <w:ind w:left="57" w:hanging="23"/>
              <w:rPr>
                <w:sz w:val="28"/>
                <w:szCs w:val="28"/>
              </w:rPr>
            </w:pPr>
            <w:r w:rsidRPr="00107F42">
              <w:rPr>
                <w:sz w:val="28"/>
                <w:szCs w:val="28"/>
              </w:rPr>
              <w:t>отдела правовой работы</w:t>
            </w:r>
          </w:p>
          <w:p w:rsidR="00E81D3D" w:rsidRPr="00107F42" w:rsidRDefault="00E81D3D" w:rsidP="000C4D2C">
            <w:pPr>
              <w:rPr>
                <w:sz w:val="28"/>
                <w:szCs w:val="28"/>
              </w:rPr>
            </w:pPr>
            <w:r w:rsidRPr="00107F42">
              <w:rPr>
                <w:sz w:val="28"/>
                <w:szCs w:val="28"/>
              </w:rPr>
              <w:t>«__»__________ 2025г.</w:t>
            </w:r>
          </w:p>
          <w:p w:rsidR="00E81D3D" w:rsidRPr="00107F42" w:rsidRDefault="00E81D3D" w:rsidP="000C4D2C">
            <w:pPr>
              <w:rPr>
                <w:sz w:val="28"/>
                <w:szCs w:val="28"/>
              </w:rPr>
            </w:pPr>
          </w:p>
          <w:p w:rsidR="00E81D3D" w:rsidRPr="00107F42" w:rsidRDefault="00E81D3D" w:rsidP="000C4D2C">
            <w:pPr>
              <w:rPr>
                <w:sz w:val="28"/>
                <w:szCs w:val="28"/>
              </w:rPr>
            </w:pPr>
          </w:p>
          <w:p w:rsidR="00E81D3D" w:rsidRPr="00107F42" w:rsidRDefault="00E81D3D" w:rsidP="000C4D2C">
            <w:pPr>
              <w:ind w:left="57" w:hanging="23"/>
              <w:rPr>
                <w:sz w:val="28"/>
                <w:szCs w:val="28"/>
              </w:rPr>
            </w:pPr>
          </w:p>
        </w:tc>
        <w:tc>
          <w:tcPr>
            <w:tcW w:w="1559" w:type="dxa"/>
          </w:tcPr>
          <w:p w:rsidR="00E81D3D" w:rsidRPr="00107F42" w:rsidRDefault="00E81D3D" w:rsidP="000C4D2C">
            <w:pPr>
              <w:jc w:val="center"/>
              <w:rPr>
                <w:sz w:val="28"/>
                <w:szCs w:val="28"/>
              </w:rPr>
            </w:pPr>
          </w:p>
        </w:tc>
        <w:tc>
          <w:tcPr>
            <w:tcW w:w="1984" w:type="dxa"/>
          </w:tcPr>
          <w:p w:rsidR="00E81D3D" w:rsidRPr="00107F42" w:rsidRDefault="00D30695" w:rsidP="000C4D2C">
            <w:pPr>
              <w:ind w:left="-108"/>
              <w:rPr>
                <w:sz w:val="28"/>
                <w:szCs w:val="28"/>
              </w:rPr>
            </w:pPr>
            <w:r>
              <w:rPr>
                <w:sz w:val="28"/>
                <w:szCs w:val="28"/>
              </w:rPr>
              <w:t>Л.В. Петренко</w:t>
            </w:r>
          </w:p>
        </w:tc>
      </w:tr>
    </w:tbl>
    <w:p w:rsidR="00E81D3D" w:rsidRPr="00107F42" w:rsidRDefault="00E81D3D" w:rsidP="00E81D3D">
      <w:pPr>
        <w:ind w:left="57" w:firstLine="720"/>
        <w:jc w:val="both"/>
        <w:rPr>
          <w:sz w:val="28"/>
          <w:szCs w:val="28"/>
        </w:rPr>
      </w:pPr>
    </w:p>
    <w:p w:rsidR="00E81D3D" w:rsidRPr="00107F42" w:rsidRDefault="00E81D3D" w:rsidP="00E81D3D">
      <w:pPr>
        <w:ind w:hanging="180"/>
        <w:jc w:val="both"/>
        <w:rPr>
          <w:sz w:val="28"/>
          <w:szCs w:val="28"/>
        </w:rPr>
      </w:pPr>
      <w:r w:rsidRPr="00107F42">
        <w:rPr>
          <w:sz w:val="28"/>
          <w:szCs w:val="28"/>
        </w:rPr>
        <w:t>РАССЫЛКА:</w:t>
      </w:r>
    </w:p>
    <w:p w:rsidR="00E81D3D" w:rsidRPr="00107F42" w:rsidRDefault="00E81D3D" w:rsidP="00E81D3D">
      <w:pPr>
        <w:ind w:hanging="180"/>
        <w:jc w:val="both"/>
        <w:rPr>
          <w:sz w:val="28"/>
          <w:szCs w:val="28"/>
        </w:rPr>
      </w:pPr>
      <w:r w:rsidRPr="00107F42">
        <w:rPr>
          <w:sz w:val="28"/>
          <w:szCs w:val="28"/>
        </w:rPr>
        <w:t>1 экз. – дело</w:t>
      </w:r>
    </w:p>
    <w:p w:rsidR="00E81D3D" w:rsidRPr="00107F42" w:rsidRDefault="00E81D3D" w:rsidP="00E81D3D">
      <w:pPr>
        <w:ind w:hanging="180"/>
        <w:jc w:val="both"/>
        <w:rPr>
          <w:sz w:val="28"/>
          <w:szCs w:val="28"/>
        </w:rPr>
      </w:pPr>
      <w:r w:rsidRPr="00107F42">
        <w:rPr>
          <w:sz w:val="28"/>
          <w:szCs w:val="28"/>
        </w:rPr>
        <w:t xml:space="preserve">1 экз. – отдел экономического развития </w:t>
      </w:r>
    </w:p>
    <w:p w:rsidR="00E81D3D" w:rsidRPr="00107F42" w:rsidRDefault="00E81D3D" w:rsidP="00E81D3D">
      <w:pPr>
        <w:ind w:hanging="180"/>
        <w:jc w:val="both"/>
        <w:rPr>
          <w:sz w:val="28"/>
          <w:szCs w:val="28"/>
        </w:rPr>
      </w:pPr>
      <w:r w:rsidRPr="00107F42">
        <w:rPr>
          <w:sz w:val="28"/>
          <w:szCs w:val="28"/>
        </w:rPr>
        <w:t xml:space="preserve">и потребительского рынка Управления по экономике </w:t>
      </w:r>
    </w:p>
    <w:p w:rsidR="00E81D3D" w:rsidRPr="00107F42" w:rsidRDefault="00E81D3D" w:rsidP="00E81D3D">
      <w:pPr>
        <w:ind w:hanging="180"/>
        <w:jc w:val="both"/>
        <w:rPr>
          <w:sz w:val="28"/>
          <w:szCs w:val="28"/>
        </w:rPr>
      </w:pPr>
      <w:r w:rsidRPr="00107F42">
        <w:rPr>
          <w:sz w:val="28"/>
          <w:szCs w:val="28"/>
        </w:rPr>
        <w:t>1 экз. – отдел правовой работы</w:t>
      </w:r>
    </w:p>
    <w:p w:rsidR="00E81D3D" w:rsidRPr="00107F42" w:rsidRDefault="00E81D3D" w:rsidP="00E81D3D">
      <w:pPr>
        <w:ind w:hanging="180"/>
        <w:jc w:val="both"/>
        <w:rPr>
          <w:sz w:val="28"/>
          <w:szCs w:val="28"/>
        </w:rPr>
      </w:pPr>
      <w:r w:rsidRPr="00107F42">
        <w:rPr>
          <w:sz w:val="28"/>
          <w:szCs w:val="28"/>
        </w:rPr>
        <w:t>Итого: 3 экз.</w:t>
      </w:r>
    </w:p>
    <w:p w:rsidR="00E81D3D" w:rsidRPr="00107F42" w:rsidRDefault="00E81D3D" w:rsidP="00E81D3D">
      <w:pPr>
        <w:ind w:hanging="180"/>
        <w:jc w:val="both"/>
        <w:rPr>
          <w:color w:val="FF0000"/>
          <w:sz w:val="28"/>
          <w:szCs w:val="28"/>
        </w:rPr>
      </w:pPr>
    </w:p>
    <w:p w:rsidR="00E81D3D" w:rsidRPr="00107F42" w:rsidRDefault="00E81D3D" w:rsidP="00E81D3D">
      <w:pPr>
        <w:ind w:hanging="180"/>
        <w:jc w:val="both"/>
        <w:rPr>
          <w:color w:val="FF0000"/>
          <w:sz w:val="28"/>
          <w:szCs w:val="28"/>
        </w:rPr>
      </w:pPr>
    </w:p>
    <w:p w:rsidR="00E81D3D" w:rsidRPr="00107F42" w:rsidRDefault="00E81D3D" w:rsidP="00E81D3D">
      <w:pPr>
        <w:ind w:hanging="180"/>
        <w:jc w:val="both"/>
        <w:rPr>
          <w:color w:val="FF0000"/>
          <w:sz w:val="28"/>
          <w:szCs w:val="28"/>
        </w:rPr>
      </w:pPr>
    </w:p>
    <w:p w:rsidR="00E81D3D" w:rsidRPr="00107F42" w:rsidRDefault="00E81D3D" w:rsidP="00E81D3D">
      <w:pPr>
        <w:ind w:hanging="180"/>
        <w:jc w:val="both"/>
        <w:rPr>
          <w:color w:val="FF0000"/>
          <w:sz w:val="28"/>
          <w:szCs w:val="28"/>
        </w:rPr>
      </w:pPr>
    </w:p>
    <w:p w:rsidR="00E81D3D" w:rsidRPr="00107F42" w:rsidRDefault="00E81D3D" w:rsidP="00E81D3D">
      <w:pPr>
        <w:ind w:hanging="180"/>
        <w:jc w:val="both"/>
        <w:rPr>
          <w:color w:val="FF0000"/>
          <w:sz w:val="28"/>
          <w:szCs w:val="28"/>
        </w:rPr>
      </w:pPr>
    </w:p>
    <w:p w:rsidR="00E81D3D" w:rsidRPr="00107F42" w:rsidRDefault="00E81D3D" w:rsidP="00E81D3D">
      <w:pPr>
        <w:ind w:hanging="180"/>
        <w:jc w:val="both"/>
        <w:rPr>
          <w:color w:val="FF0000"/>
          <w:sz w:val="28"/>
          <w:szCs w:val="28"/>
        </w:rPr>
      </w:pPr>
    </w:p>
    <w:p w:rsidR="00E81D3D" w:rsidRPr="00107F42" w:rsidRDefault="00E81D3D" w:rsidP="00E81D3D">
      <w:pPr>
        <w:ind w:hanging="180"/>
        <w:jc w:val="both"/>
        <w:rPr>
          <w:color w:val="FF0000"/>
          <w:sz w:val="28"/>
          <w:szCs w:val="28"/>
        </w:rPr>
      </w:pPr>
    </w:p>
    <w:p w:rsidR="00E81D3D" w:rsidRPr="00107F42" w:rsidRDefault="00E81D3D" w:rsidP="00E81D3D">
      <w:pPr>
        <w:ind w:hanging="180"/>
        <w:jc w:val="both"/>
        <w:rPr>
          <w:color w:val="FF0000"/>
          <w:sz w:val="28"/>
          <w:szCs w:val="28"/>
        </w:rPr>
      </w:pPr>
    </w:p>
    <w:p w:rsidR="00E81D3D" w:rsidRPr="004042DC" w:rsidRDefault="00E81D3D" w:rsidP="00E81D3D">
      <w:pPr>
        <w:ind w:hanging="180"/>
        <w:jc w:val="both"/>
        <w:rPr>
          <w:color w:val="FF0000"/>
          <w:sz w:val="24"/>
          <w:szCs w:val="24"/>
        </w:rPr>
      </w:pPr>
    </w:p>
    <w:p w:rsidR="00E81D3D" w:rsidRPr="004042DC" w:rsidRDefault="00E81D3D" w:rsidP="00E81D3D">
      <w:pPr>
        <w:ind w:hanging="180"/>
        <w:jc w:val="both"/>
        <w:rPr>
          <w:color w:val="FF0000"/>
          <w:sz w:val="24"/>
          <w:szCs w:val="24"/>
        </w:rPr>
      </w:pPr>
    </w:p>
    <w:p w:rsidR="00E81D3D" w:rsidRDefault="00E81D3D" w:rsidP="00E81D3D">
      <w:pPr>
        <w:jc w:val="both"/>
        <w:rPr>
          <w:color w:val="FF0000"/>
          <w:sz w:val="24"/>
          <w:szCs w:val="24"/>
        </w:rPr>
      </w:pPr>
    </w:p>
    <w:p w:rsidR="00DE4AFC" w:rsidRDefault="00DE4AFC" w:rsidP="00E81D3D">
      <w:pPr>
        <w:jc w:val="both"/>
        <w:rPr>
          <w:color w:val="FF0000"/>
          <w:sz w:val="24"/>
          <w:szCs w:val="24"/>
        </w:rPr>
      </w:pPr>
    </w:p>
    <w:p w:rsidR="00DE4AFC" w:rsidRDefault="00DE4AFC" w:rsidP="00E81D3D">
      <w:pPr>
        <w:jc w:val="both"/>
        <w:rPr>
          <w:color w:val="FF0000"/>
          <w:sz w:val="24"/>
          <w:szCs w:val="24"/>
        </w:rPr>
      </w:pPr>
    </w:p>
    <w:p w:rsidR="00DE4AFC" w:rsidRDefault="00DE4AFC" w:rsidP="00E81D3D">
      <w:pPr>
        <w:jc w:val="both"/>
        <w:rPr>
          <w:color w:val="FF0000"/>
          <w:sz w:val="24"/>
          <w:szCs w:val="24"/>
        </w:rPr>
      </w:pPr>
    </w:p>
    <w:p w:rsidR="00DE4AFC" w:rsidRDefault="00DE4AFC" w:rsidP="00E81D3D">
      <w:pPr>
        <w:jc w:val="both"/>
        <w:rPr>
          <w:color w:val="FF0000"/>
          <w:sz w:val="24"/>
          <w:szCs w:val="24"/>
        </w:rPr>
      </w:pPr>
    </w:p>
    <w:p w:rsidR="00DE4AFC" w:rsidRDefault="00DE4AFC" w:rsidP="00E81D3D">
      <w:pPr>
        <w:jc w:val="both"/>
        <w:rPr>
          <w:color w:val="FF0000"/>
          <w:sz w:val="24"/>
          <w:szCs w:val="24"/>
        </w:rPr>
      </w:pPr>
    </w:p>
    <w:p w:rsidR="00DE4AFC" w:rsidRPr="004042DC" w:rsidRDefault="00DE4AFC" w:rsidP="00E81D3D">
      <w:pPr>
        <w:jc w:val="both"/>
        <w:rPr>
          <w:color w:val="FF0000"/>
          <w:sz w:val="24"/>
          <w:szCs w:val="24"/>
        </w:rPr>
      </w:pPr>
    </w:p>
    <w:p w:rsidR="00E81D3D" w:rsidRPr="004042DC" w:rsidRDefault="00E81D3D" w:rsidP="00E81D3D">
      <w:pPr>
        <w:ind w:hanging="180"/>
        <w:jc w:val="both"/>
        <w:rPr>
          <w:color w:val="FF0000"/>
          <w:sz w:val="24"/>
          <w:szCs w:val="24"/>
        </w:rPr>
      </w:pPr>
    </w:p>
    <w:p w:rsidR="00E81D3D" w:rsidRPr="004042DC" w:rsidRDefault="00E81D3D" w:rsidP="00E81D3D">
      <w:pPr>
        <w:ind w:hanging="180"/>
        <w:jc w:val="both"/>
        <w:rPr>
          <w:color w:val="FF0000"/>
          <w:sz w:val="24"/>
          <w:szCs w:val="24"/>
        </w:rPr>
      </w:pPr>
    </w:p>
    <w:p w:rsidR="00E81D3D" w:rsidRPr="002D5D7C" w:rsidRDefault="00E81D3D" w:rsidP="00E81D3D">
      <w:pPr>
        <w:jc w:val="both"/>
        <w:rPr>
          <w:sz w:val="24"/>
          <w:szCs w:val="24"/>
        </w:rPr>
      </w:pPr>
      <w:r w:rsidRPr="002D5D7C">
        <w:rPr>
          <w:sz w:val="24"/>
          <w:szCs w:val="24"/>
        </w:rPr>
        <w:t>ИСПОЛНИТЕЛЬ:</w:t>
      </w:r>
    </w:p>
    <w:tbl>
      <w:tblPr>
        <w:tblW w:w="9678" w:type="dxa"/>
        <w:tblInd w:w="-72" w:type="dxa"/>
        <w:tblLayout w:type="fixed"/>
        <w:tblLook w:val="0000" w:firstRow="0" w:lastRow="0" w:firstColumn="0" w:lastColumn="0" w:noHBand="0" w:noVBand="0"/>
      </w:tblPr>
      <w:tblGrid>
        <w:gridCol w:w="6276"/>
        <w:gridCol w:w="1559"/>
        <w:gridCol w:w="1843"/>
      </w:tblGrid>
      <w:tr w:rsidR="00E81D3D" w:rsidRPr="002D5D7C" w:rsidTr="000C4D2C">
        <w:trPr>
          <w:trHeight w:val="1022"/>
        </w:trPr>
        <w:tc>
          <w:tcPr>
            <w:tcW w:w="6276" w:type="dxa"/>
          </w:tcPr>
          <w:p w:rsidR="00E81D3D" w:rsidRPr="00E81D3D" w:rsidRDefault="00E81D3D" w:rsidP="00E81D3D">
            <w:pPr>
              <w:rPr>
                <w:sz w:val="24"/>
                <w:szCs w:val="24"/>
              </w:rPr>
            </w:pPr>
            <w:r w:rsidRPr="00E81D3D">
              <w:rPr>
                <w:sz w:val="24"/>
                <w:szCs w:val="24"/>
              </w:rPr>
              <w:t xml:space="preserve">Начальник Управления по экономике – </w:t>
            </w:r>
          </w:p>
          <w:p w:rsidR="00E81D3D" w:rsidRPr="00E81D3D" w:rsidRDefault="00E81D3D" w:rsidP="00E81D3D">
            <w:pPr>
              <w:rPr>
                <w:sz w:val="24"/>
                <w:szCs w:val="24"/>
              </w:rPr>
            </w:pPr>
            <w:r w:rsidRPr="00E81D3D">
              <w:rPr>
                <w:sz w:val="24"/>
                <w:szCs w:val="24"/>
              </w:rPr>
              <w:t xml:space="preserve">начальник отдела экономического </w:t>
            </w:r>
          </w:p>
          <w:p w:rsidR="00E81D3D" w:rsidRPr="00E81D3D" w:rsidRDefault="00E81D3D" w:rsidP="00E81D3D">
            <w:pPr>
              <w:rPr>
                <w:sz w:val="24"/>
                <w:szCs w:val="24"/>
              </w:rPr>
            </w:pPr>
            <w:r w:rsidRPr="00E81D3D">
              <w:rPr>
                <w:sz w:val="24"/>
                <w:szCs w:val="24"/>
              </w:rPr>
              <w:t>развития и потребительского рынка</w:t>
            </w:r>
          </w:p>
          <w:p w:rsidR="00E81D3D" w:rsidRDefault="00E81D3D" w:rsidP="00E81D3D">
            <w:pPr>
              <w:spacing w:line="276" w:lineRule="auto"/>
              <w:ind w:hanging="23"/>
              <w:rPr>
                <w:rFonts w:eastAsia="Calibri"/>
                <w:sz w:val="24"/>
                <w:szCs w:val="24"/>
                <w:lang w:eastAsia="en-US"/>
              </w:rPr>
            </w:pPr>
            <w:r w:rsidRPr="00E81D3D">
              <w:rPr>
                <w:sz w:val="24"/>
                <w:szCs w:val="24"/>
              </w:rPr>
              <w:t>Управления по экономике</w:t>
            </w:r>
            <w:r w:rsidRPr="00E81D3D">
              <w:rPr>
                <w:rFonts w:eastAsia="Calibri"/>
                <w:sz w:val="24"/>
                <w:szCs w:val="24"/>
                <w:lang w:eastAsia="en-US"/>
              </w:rPr>
              <w:t xml:space="preserve"> </w:t>
            </w:r>
          </w:p>
          <w:p w:rsidR="00E81D3D" w:rsidRPr="002D5D7C" w:rsidRDefault="00E81D3D" w:rsidP="00E81D3D">
            <w:pPr>
              <w:spacing w:line="276" w:lineRule="auto"/>
              <w:ind w:hanging="23"/>
              <w:rPr>
                <w:rFonts w:eastAsia="Calibri"/>
                <w:sz w:val="24"/>
                <w:szCs w:val="24"/>
                <w:lang w:eastAsia="en-US"/>
              </w:rPr>
            </w:pPr>
            <w:r w:rsidRPr="002D5D7C">
              <w:rPr>
                <w:rFonts w:eastAsia="Calibri"/>
                <w:sz w:val="24"/>
                <w:szCs w:val="24"/>
                <w:lang w:eastAsia="en-US"/>
              </w:rPr>
              <w:t>«__»_________2025 г</w:t>
            </w:r>
          </w:p>
          <w:p w:rsidR="00E81D3D" w:rsidRPr="002D5D7C" w:rsidRDefault="00E81D3D" w:rsidP="000C4D2C">
            <w:pPr>
              <w:spacing w:line="276" w:lineRule="auto"/>
              <w:rPr>
                <w:sz w:val="24"/>
                <w:szCs w:val="24"/>
                <w:lang w:eastAsia="en-US"/>
              </w:rPr>
            </w:pPr>
          </w:p>
        </w:tc>
        <w:tc>
          <w:tcPr>
            <w:tcW w:w="1559" w:type="dxa"/>
          </w:tcPr>
          <w:p w:rsidR="00E81D3D" w:rsidRPr="002D5D7C" w:rsidRDefault="00E81D3D" w:rsidP="000C4D2C">
            <w:pPr>
              <w:pStyle w:val="a8"/>
              <w:spacing w:after="0"/>
              <w:jc w:val="both"/>
              <w:rPr>
                <w:sz w:val="24"/>
                <w:szCs w:val="24"/>
              </w:rPr>
            </w:pPr>
          </w:p>
        </w:tc>
        <w:tc>
          <w:tcPr>
            <w:tcW w:w="1843" w:type="dxa"/>
          </w:tcPr>
          <w:p w:rsidR="00E81D3D" w:rsidRPr="002D5D7C" w:rsidRDefault="00E81D3D" w:rsidP="000C4D2C">
            <w:pPr>
              <w:pStyle w:val="a8"/>
              <w:spacing w:after="0"/>
              <w:jc w:val="both"/>
              <w:rPr>
                <w:sz w:val="24"/>
                <w:szCs w:val="24"/>
              </w:rPr>
            </w:pPr>
          </w:p>
          <w:p w:rsidR="00E81D3D" w:rsidRPr="002D5D7C" w:rsidRDefault="00E81D3D" w:rsidP="000C4D2C">
            <w:pPr>
              <w:pStyle w:val="a8"/>
              <w:spacing w:after="0"/>
              <w:jc w:val="both"/>
              <w:rPr>
                <w:sz w:val="24"/>
                <w:szCs w:val="24"/>
              </w:rPr>
            </w:pPr>
          </w:p>
          <w:p w:rsidR="00E81D3D" w:rsidRPr="002D5D7C" w:rsidRDefault="00E81D3D" w:rsidP="000C4D2C">
            <w:pPr>
              <w:pStyle w:val="a8"/>
              <w:spacing w:after="0"/>
              <w:ind w:left="-108"/>
              <w:jc w:val="both"/>
              <w:rPr>
                <w:sz w:val="24"/>
                <w:szCs w:val="24"/>
              </w:rPr>
            </w:pPr>
            <w:r>
              <w:rPr>
                <w:sz w:val="24"/>
                <w:szCs w:val="24"/>
              </w:rPr>
              <w:t>Е.Н. Зайцева</w:t>
            </w:r>
          </w:p>
        </w:tc>
      </w:tr>
    </w:tbl>
    <w:p w:rsidR="00E81D3D" w:rsidRDefault="00E81D3D" w:rsidP="00BD2BF2">
      <w:pPr>
        <w:widowControl w:val="0"/>
        <w:autoSpaceDE w:val="0"/>
        <w:autoSpaceDN w:val="0"/>
        <w:adjustRightInd w:val="0"/>
        <w:jc w:val="right"/>
        <w:outlineLvl w:val="0"/>
        <w:rPr>
          <w:sz w:val="28"/>
          <w:szCs w:val="28"/>
        </w:rPr>
      </w:pPr>
    </w:p>
    <w:p w:rsidR="00E81D3D" w:rsidRDefault="00E81D3D" w:rsidP="00BD2BF2">
      <w:pPr>
        <w:widowControl w:val="0"/>
        <w:autoSpaceDE w:val="0"/>
        <w:autoSpaceDN w:val="0"/>
        <w:adjustRightInd w:val="0"/>
        <w:jc w:val="right"/>
        <w:outlineLvl w:val="0"/>
        <w:rPr>
          <w:sz w:val="28"/>
          <w:szCs w:val="28"/>
        </w:rPr>
      </w:pPr>
    </w:p>
    <w:p w:rsidR="005515D1" w:rsidRPr="00D30695" w:rsidRDefault="005515D1" w:rsidP="00BD2BF2">
      <w:pPr>
        <w:widowControl w:val="0"/>
        <w:autoSpaceDE w:val="0"/>
        <w:autoSpaceDN w:val="0"/>
        <w:adjustRightInd w:val="0"/>
        <w:jc w:val="right"/>
        <w:outlineLvl w:val="0"/>
        <w:rPr>
          <w:sz w:val="24"/>
          <w:szCs w:val="24"/>
        </w:rPr>
      </w:pPr>
      <w:r w:rsidRPr="00D30695">
        <w:rPr>
          <w:sz w:val="24"/>
          <w:szCs w:val="24"/>
        </w:rPr>
        <w:lastRenderedPageBreak/>
        <w:t>Приложение</w:t>
      </w:r>
    </w:p>
    <w:p w:rsidR="005515D1" w:rsidRPr="00D30695" w:rsidRDefault="005515D1" w:rsidP="005515D1">
      <w:pPr>
        <w:widowControl w:val="0"/>
        <w:autoSpaceDE w:val="0"/>
        <w:autoSpaceDN w:val="0"/>
        <w:adjustRightInd w:val="0"/>
        <w:jc w:val="right"/>
        <w:rPr>
          <w:sz w:val="24"/>
          <w:szCs w:val="24"/>
        </w:rPr>
      </w:pPr>
      <w:r w:rsidRPr="00D30695">
        <w:rPr>
          <w:sz w:val="24"/>
          <w:szCs w:val="24"/>
        </w:rPr>
        <w:t xml:space="preserve">к постановлению администрации городского округа </w:t>
      </w:r>
    </w:p>
    <w:p w:rsidR="005515D1" w:rsidRPr="00D30695" w:rsidRDefault="005515D1" w:rsidP="005515D1">
      <w:pPr>
        <w:widowControl w:val="0"/>
        <w:autoSpaceDE w:val="0"/>
        <w:autoSpaceDN w:val="0"/>
        <w:adjustRightInd w:val="0"/>
        <w:jc w:val="right"/>
        <w:rPr>
          <w:sz w:val="24"/>
          <w:szCs w:val="24"/>
        </w:rPr>
      </w:pPr>
      <w:r w:rsidRPr="00D30695">
        <w:rPr>
          <w:sz w:val="24"/>
          <w:szCs w:val="24"/>
        </w:rPr>
        <w:t>муниципального образования «город Саянск»</w:t>
      </w:r>
    </w:p>
    <w:tbl>
      <w:tblPr>
        <w:tblW w:w="0" w:type="auto"/>
        <w:tblInd w:w="6037" w:type="dxa"/>
        <w:tblLayout w:type="fixed"/>
        <w:tblCellMar>
          <w:left w:w="28" w:type="dxa"/>
          <w:right w:w="28" w:type="dxa"/>
        </w:tblCellMar>
        <w:tblLook w:val="0000" w:firstRow="0" w:lastRow="0" w:firstColumn="0" w:lastColumn="0" w:noHBand="0" w:noVBand="0"/>
      </w:tblPr>
      <w:tblGrid>
        <w:gridCol w:w="1535"/>
        <w:gridCol w:w="449"/>
        <w:gridCol w:w="1621"/>
      </w:tblGrid>
      <w:tr w:rsidR="00C54B04" w:rsidRPr="00D30695" w:rsidTr="00BF2E86">
        <w:trPr>
          <w:cantSplit/>
          <w:trHeight w:val="220"/>
        </w:trPr>
        <w:tc>
          <w:tcPr>
            <w:tcW w:w="1535" w:type="dxa"/>
            <w:tcBorders>
              <w:top w:val="nil"/>
              <w:left w:val="nil"/>
              <w:bottom w:val="single" w:sz="4" w:space="0" w:color="auto"/>
              <w:right w:val="nil"/>
            </w:tcBorders>
          </w:tcPr>
          <w:p w:rsidR="005515D1" w:rsidRPr="00D30695" w:rsidRDefault="005515D1" w:rsidP="00C54B04">
            <w:pPr>
              <w:jc w:val="right"/>
              <w:rPr>
                <w:sz w:val="24"/>
                <w:szCs w:val="24"/>
              </w:rPr>
            </w:pPr>
          </w:p>
        </w:tc>
        <w:tc>
          <w:tcPr>
            <w:tcW w:w="449" w:type="dxa"/>
          </w:tcPr>
          <w:p w:rsidR="005515D1" w:rsidRPr="00D30695" w:rsidRDefault="005515D1" w:rsidP="00BF2E86">
            <w:pPr>
              <w:jc w:val="both"/>
              <w:rPr>
                <w:sz w:val="24"/>
                <w:szCs w:val="24"/>
              </w:rPr>
            </w:pPr>
            <w:r w:rsidRPr="00D30695">
              <w:rPr>
                <w:sz w:val="24"/>
                <w:szCs w:val="24"/>
              </w:rPr>
              <w:t>№</w:t>
            </w:r>
          </w:p>
        </w:tc>
        <w:tc>
          <w:tcPr>
            <w:tcW w:w="1621" w:type="dxa"/>
            <w:tcBorders>
              <w:top w:val="nil"/>
              <w:left w:val="nil"/>
              <w:bottom w:val="single" w:sz="4" w:space="0" w:color="auto"/>
              <w:right w:val="nil"/>
            </w:tcBorders>
          </w:tcPr>
          <w:p w:rsidR="005515D1" w:rsidRPr="00D30695" w:rsidRDefault="005515D1" w:rsidP="00BF2E86">
            <w:pPr>
              <w:jc w:val="both"/>
              <w:rPr>
                <w:sz w:val="24"/>
                <w:szCs w:val="24"/>
              </w:rPr>
            </w:pPr>
          </w:p>
        </w:tc>
      </w:tr>
    </w:tbl>
    <w:p w:rsidR="000A6004" w:rsidRPr="00D30695" w:rsidRDefault="000A6004" w:rsidP="005515D1">
      <w:pPr>
        <w:pStyle w:val="3"/>
        <w:spacing w:before="0" w:after="0"/>
        <w:jc w:val="right"/>
        <w:rPr>
          <w:rFonts w:ascii="Times New Roman" w:hAnsi="Times New Roman" w:cs="Times New Roman"/>
          <w:color w:val="FF0000"/>
          <w:sz w:val="24"/>
          <w:szCs w:val="24"/>
        </w:rPr>
      </w:pPr>
    </w:p>
    <w:p w:rsidR="00290D8E" w:rsidRPr="00D30695" w:rsidRDefault="00290D8E" w:rsidP="00290D8E">
      <w:pPr>
        <w:rPr>
          <w:sz w:val="24"/>
          <w:szCs w:val="24"/>
        </w:rPr>
      </w:pPr>
    </w:p>
    <w:p w:rsidR="000A6004" w:rsidRPr="00D30695" w:rsidRDefault="000A6004" w:rsidP="000A6004">
      <w:pPr>
        <w:widowControl w:val="0"/>
        <w:autoSpaceDE w:val="0"/>
        <w:autoSpaceDN w:val="0"/>
        <w:adjustRightInd w:val="0"/>
        <w:jc w:val="center"/>
        <w:outlineLvl w:val="1"/>
        <w:rPr>
          <w:b/>
          <w:sz w:val="24"/>
          <w:szCs w:val="24"/>
        </w:rPr>
      </w:pPr>
      <w:r w:rsidRPr="00D30695">
        <w:rPr>
          <w:b/>
          <w:sz w:val="24"/>
          <w:szCs w:val="24"/>
        </w:rPr>
        <w:t>Положение</w:t>
      </w:r>
    </w:p>
    <w:p w:rsidR="000A6004" w:rsidRPr="00D30695" w:rsidRDefault="000A6004" w:rsidP="000A6004">
      <w:pPr>
        <w:widowControl w:val="0"/>
        <w:autoSpaceDE w:val="0"/>
        <w:autoSpaceDN w:val="0"/>
        <w:adjustRightInd w:val="0"/>
        <w:jc w:val="center"/>
        <w:outlineLvl w:val="1"/>
        <w:rPr>
          <w:b/>
          <w:sz w:val="24"/>
          <w:szCs w:val="24"/>
        </w:rPr>
      </w:pPr>
      <w:r w:rsidRPr="00D30695">
        <w:rPr>
          <w:b/>
          <w:sz w:val="24"/>
          <w:szCs w:val="24"/>
        </w:rPr>
        <w:t xml:space="preserve">Об Управлении по экономике администрации городского округа </w:t>
      </w:r>
    </w:p>
    <w:p w:rsidR="000A6004" w:rsidRPr="00D30695" w:rsidRDefault="000A6004" w:rsidP="000A6004">
      <w:pPr>
        <w:widowControl w:val="0"/>
        <w:autoSpaceDE w:val="0"/>
        <w:autoSpaceDN w:val="0"/>
        <w:adjustRightInd w:val="0"/>
        <w:jc w:val="center"/>
        <w:outlineLvl w:val="1"/>
        <w:rPr>
          <w:b/>
          <w:sz w:val="24"/>
          <w:szCs w:val="24"/>
        </w:rPr>
      </w:pPr>
      <w:r w:rsidRPr="00D30695">
        <w:rPr>
          <w:b/>
          <w:sz w:val="24"/>
          <w:szCs w:val="24"/>
        </w:rPr>
        <w:t>муниципального образования «город Саянск»</w:t>
      </w:r>
    </w:p>
    <w:p w:rsidR="000A6004" w:rsidRPr="00D30695" w:rsidRDefault="000A6004" w:rsidP="000A6004">
      <w:pPr>
        <w:widowControl w:val="0"/>
        <w:autoSpaceDE w:val="0"/>
        <w:autoSpaceDN w:val="0"/>
        <w:adjustRightInd w:val="0"/>
        <w:jc w:val="center"/>
        <w:outlineLvl w:val="1"/>
        <w:rPr>
          <w:color w:val="FF0000"/>
          <w:sz w:val="24"/>
          <w:szCs w:val="24"/>
        </w:rPr>
      </w:pPr>
    </w:p>
    <w:p w:rsidR="000A6004" w:rsidRPr="00D30695" w:rsidRDefault="005B31BA" w:rsidP="005B31BA">
      <w:pPr>
        <w:widowControl w:val="0"/>
        <w:autoSpaceDE w:val="0"/>
        <w:autoSpaceDN w:val="0"/>
        <w:adjustRightInd w:val="0"/>
        <w:jc w:val="center"/>
        <w:outlineLvl w:val="1"/>
        <w:rPr>
          <w:b/>
          <w:sz w:val="24"/>
          <w:szCs w:val="24"/>
        </w:rPr>
      </w:pPr>
      <w:r>
        <w:rPr>
          <w:b/>
          <w:sz w:val="24"/>
          <w:szCs w:val="24"/>
        </w:rPr>
        <w:t xml:space="preserve">1. </w:t>
      </w:r>
      <w:r w:rsidR="000A6004" w:rsidRPr="00D30695">
        <w:rPr>
          <w:b/>
          <w:sz w:val="24"/>
          <w:szCs w:val="24"/>
        </w:rPr>
        <w:t>ОБЩИЕ ПОЛОЖЕНИЯ</w:t>
      </w:r>
    </w:p>
    <w:p w:rsidR="00C54B04" w:rsidRPr="00D30695" w:rsidRDefault="00C54B04" w:rsidP="00C54B04">
      <w:pPr>
        <w:widowControl w:val="0"/>
        <w:autoSpaceDE w:val="0"/>
        <w:autoSpaceDN w:val="0"/>
        <w:adjustRightInd w:val="0"/>
        <w:ind w:left="720"/>
        <w:outlineLvl w:val="1"/>
        <w:rPr>
          <w:sz w:val="24"/>
          <w:szCs w:val="24"/>
        </w:rPr>
      </w:pPr>
    </w:p>
    <w:p w:rsidR="000A6004" w:rsidRPr="00D30695" w:rsidRDefault="000A6004" w:rsidP="002376A5">
      <w:pPr>
        <w:widowControl w:val="0"/>
        <w:autoSpaceDE w:val="0"/>
        <w:autoSpaceDN w:val="0"/>
        <w:adjustRightInd w:val="0"/>
        <w:ind w:firstLine="709"/>
        <w:jc w:val="both"/>
        <w:rPr>
          <w:sz w:val="24"/>
          <w:szCs w:val="24"/>
        </w:rPr>
      </w:pPr>
      <w:r w:rsidRPr="00D30695">
        <w:rPr>
          <w:sz w:val="24"/>
          <w:szCs w:val="24"/>
        </w:rPr>
        <w:t xml:space="preserve">1.1. Настоящее Положение определяет правовую основу деятельности, основные задачи, функции и полномочия Управления по экономике администрации городского округа муниципального образования </w:t>
      </w:r>
      <w:r w:rsidR="00BD698B" w:rsidRPr="00D30695">
        <w:rPr>
          <w:sz w:val="24"/>
          <w:szCs w:val="24"/>
        </w:rPr>
        <w:t>«</w:t>
      </w:r>
      <w:r w:rsidRPr="00D30695">
        <w:rPr>
          <w:sz w:val="24"/>
          <w:szCs w:val="24"/>
        </w:rPr>
        <w:t>город Саянск</w:t>
      </w:r>
      <w:r w:rsidR="00BD698B" w:rsidRPr="00D30695">
        <w:rPr>
          <w:sz w:val="24"/>
          <w:szCs w:val="24"/>
        </w:rPr>
        <w:t>»</w:t>
      </w:r>
      <w:r w:rsidRPr="00D30695">
        <w:rPr>
          <w:sz w:val="24"/>
          <w:szCs w:val="24"/>
        </w:rPr>
        <w:t xml:space="preserve"> (далее - Управление по экономике).</w:t>
      </w:r>
    </w:p>
    <w:p w:rsidR="000A6004" w:rsidRPr="00D30695" w:rsidRDefault="000A6004" w:rsidP="002376A5">
      <w:pPr>
        <w:widowControl w:val="0"/>
        <w:autoSpaceDE w:val="0"/>
        <w:autoSpaceDN w:val="0"/>
        <w:adjustRightInd w:val="0"/>
        <w:ind w:firstLine="709"/>
        <w:jc w:val="both"/>
        <w:rPr>
          <w:sz w:val="24"/>
          <w:szCs w:val="24"/>
        </w:rPr>
      </w:pPr>
      <w:r w:rsidRPr="00D30695">
        <w:rPr>
          <w:sz w:val="24"/>
          <w:szCs w:val="24"/>
        </w:rPr>
        <w:t xml:space="preserve">1.2. Управление по экономике не является юридическим лицом и входит в структуру администрации городского округа муниципального образования </w:t>
      </w:r>
      <w:r w:rsidR="00BD698B" w:rsidRPr="00D30695">
        <w:rPr>
          <w:sz w:val="24"/>
          <w:szCs w:val="24"/>
        </w:rPr>
        <w:t>«город Саянск»</w:t>
      </w:r>
      <w:r w:rsidRPr="00D30695">
        <w:rPr>
          <w:sz w:val="24"/>
          <w:szCs w:val="24"/>
        </w:rPr>
        <w:t xml:space="preserve"> (далее - администрация городского округа).</w:t>
      </w:r>
    </w:p>
    <w:p w:rsidR="000A6004" w:rsidRPr="00D30695" w:rsidRDefault="000A6004" w:rsidP="002376A5">
      <w:pPr>
        <w:widowControl w:val="0"/>
        <w:autoSpaceDE w:val="0"/>
        <w:autoSpaceDN w:val="0"/>
        <w:adjustRightInd w:val="0"/>
        <w:ind w:firstLine="709"/>
        <w:jc w:val="both"/>
        <w:rPr>
          <w:sz w:val="24"/>
          <w:szCs w:val="24"/>
        </w:rPr>
      </w:pPr>
      <w:r w:rsidRPr="00D30695">
        <w:rPr>
          <w:sz w:val="24"/>
          <w:szCs w:val="24"/>
        </w:rPr>
        <w:t xml:space="preserve">1.3. Управление по экономике создается, </w:t>
      </w:r>
      <w:proofErr w:type="gramStart"/>
      <w:r w:rsidRPr="00D30695">
        <w:rPr>
          <w:sz w:val="24"/>
          <w:szCs w:val="24"/>
        </w:rPr>
        <w:t>реорганизуется и ликвидируется</w:t>
      </w:r>
      <w:proofErr w:type="gramEnd"/>
      <w:r w:rsidRPr="00D30695">
        <w:rPr>
          <w:sz w:val="24"/>
          <w:szCs w:val="24"/>
        </w:rPr>
        <w:t xml:space="preserve"> путем внесения изменений в структуру администрации городского округа.</w:t>
      </w:r>
    </w:p>
    <w:p w:rsidR="000A6004" w:rsidRPr="00D30695" w:rsidRDefault="000A6004" w:rsidP="002376A5">
      <w:pPr>
        <w:widowControl w:val="0"/>
        <w:autoSpaceDE w:val="0"/>
        <w:autoSpaceDN w:val="0"/>
        <w:adjustRightInd w:val="0"/>
        <w:ind w:firstLine="709"/>
        <w:jc w:val="both"/>
        <w:rPr>
          <w:sz w:val="24"/>
          <w:szCs w:val="24"/>
        </w:rPr>
      </w:pPr>
      <w:r w:rsidRPr="00D30695">
        <w:rPr>
          <w:sz w:val="24"/>
          <w:szCs w:val="24"/>
        </w:rPr>
        <w:t xml:space="preserve">1.4. Управление по экономике в своей деятельности руководствуется </w:t>
      </w:r>
      <w:hyperlink r:id="rId14" w:history="1">
        <w:r w:rsidRPr="00D30695">
          <w:rPr>
            <w:sz w:val="24"/>
            <w:szCs w:val="24"/>
          </w:rPr>
          <w:t>Конституцией</w:t>
        </w:r>
      </w:hyperlink>
      <w:r w:rsidRPr="00D30695">
        <w:rPr>
          <w:sz w:val="24"/>
          <w:szCs w:val="24"/>
        </w:rPr>
        <w:t xml:space="preserve"> Российской Федерации, законодательством Российской Федерации, законодательством Иркутской области, </w:t>
      </w:r>
      <w:hyperlink r:id="rId15" w:history="1">
        <w:r w:rsidRPr="00D30695">
          <w:rPr>
            <w:sz w:val="24"/>
            <w:szCs w:val="24"/>
          </w:rPr>
          <w:t>Уставом</w:t>
        </w:r>
      </w:hyperlink>
      <w:r w:rsidRPr="00D30695">
        <w:rPr>
          <w:sz w:val="24"/>
          <w:szCs w:val="24"/>
        </w:rPr>
        <w:t xml:space="preserve"> муниципального образования </w:t>
      </w:r>
      <w:r w:rsidR="00BD698B" w:rsidRPr="00D30695">
        <w:rPr>
          <w:sz w:val="24"/>
          <w:szCs w:val="24"/>
        </w:rPr>
        <w:t>«город Саянск»</w:t>
      </w:r>
      <w:r w:rsidRPr="00D30695">
        <w:rPr>
          <w:sz w:val="24"/>
          <w:szCs w:val="24"/>
        </w:rPr>
        <w:t xml:space="preserve">, муниципальными правовыми актами Думы городского округа муниципального образования </w:t>
      </w:r>
      <w:r w:rsidR="00BD698B" w:rsidRPr="00D30695">
        <w:rPr>
          <w:sz w:val="24"/>
          <w:szCs w:val="24"/>
        </w:rPr>
        <w:t>«город Саянск»</w:t>
      </w:r>
      <w:r w:rsidRPr="00D30695">
        <w:rPr>
          <w:sz w:val="24"/>
          <w:szCs w:val="24"/>
        </w:rPr>
        <w:t>, администрации городского округа, настоящим Положением.</w:t>
      </w:r>
    </w:p>
    <w:p w:rsidR="000A6004" w:rsidRPr="00D30695" w:rsidRDefault="000A6004" w:rsidP="002376A5">
      <w:pPr>
        <w:widowControl w:val="0"/>
        <w:autoSpaceDE w:val="0"/>
        <w:autoSpaceDN w:val="0"/>
        <w:adjustRightInd w:val="0"/>
        <w:ind w:firstLine="709"/>
        <w:jc w:val="both"/>
        <w:rPr>
          <w:sz w:val="24"/>
          <w:szCs w:val="24"/>
        </w:rPr>
      </w:pPr>
      <w:r w:rsidRPr="00D30695">
        <w:rPr>
          <w:sz w:val="24"/>
          <w:szCs w:val="24"/>
        </w:rPr>
        <w:t xml:space="preserve">1.5. Управление по экономике осуществляет свою деятельность во взаимодействии с органами государственной власти Иркутской области, с территориальными органами государственной власти, с отраслевыми (функциональными) органами, отделами администрации городского округа муниципального образования </w:t>
      </w:r>
      <w:r w:rsidR="00BD698B" w:rsidRPr="00D30695">
        <w:rPr>
          <w:sz w:val="24"/>
          <w:szCs w:val="24"/>
        </w:rPr>
        <w:t>«город Саянск»</w:t>
      </w:r>
      <w:r w:rsidRPr="00D30695">
        <w:rPr>
          <w:sz w:val="24"/>
          <w:szCs w:val="24"/>
        </w:rPr>
        <w:t>, с индивидуальными предпринимателями, с представителями организаций по вопросам, возникающим в процессе работы и отнесенным к его компетенции.</w:t>
      </w:r>
    </w:p>
    <w:p w:rsidR="00DB5522" w:rsidRPr="00D30695" w:rsidRDefault="000A6004" w:rsidP="002376A5">
      <w:pPr>
        <w:widowControl w:val="0"/>
        <w:autoSpaceDE w:val="0"/>
        <w:autoSpaceDN w:val="0"/>
        <w:adjustRightInd w:val="0"/>
        <w:ind w:firstLine="709"/>
        <w:jc w:val="both"/>
        <w:rPr>
          <w:color w:val="FF0000"/>
          <w:sz w:val="24"/>
          <w:szCs w:val="24"/>
        </w:rPr>
      </w:pPr>
      <w:r w:rsidRPr="00D30695">
        <w:rPr>
          <w:sz w:val="24"/>
          <w:szCs w:val="24"/>
        </w:rPr>
        <w:t>1.6. Руководит деятельностью Управления по экономике</w:t>
      </w:r>
      <w:r w:rsidR="0070259E" w:rsidRPr="00D30695">
        <w:rPr>
          <w:sz w:val="24"/>
          <w:szCs w:val="24"/>
        </w:rPr>
        <w:t xml:space="preserve"> </w:t>
      </w:r>
      <w:r w:rsidR="00A31E0C" w:rsidRPr="00D30695">
        <w:rPr>
          <w:rStyle w:val="af4"/>
          <w:sz w:val="24"/>
          <w:szCs w:val="24"/>
        </w:rPr>
        <w:t>н</w:t>
      </w:r>
      <w:r w:rsidR="00451C90" w:rsidRPr="00D30695">
        <w:rPr>
          <w:sz w:val="24"/>
          <w:szCs w:val="24"/>
        </w:rPr>
        <w:t>ачальник Управления по экономике</w:t>
      </w:r>
      <w:r w:rsidR="007149F5" w:rsidRPr="00D30695">
        <w:rPr>
          <w:sz w:val="24"/>
          <w:szCs w:val="24"/>
        </w:rPr>
        <w:t xml:space="preserve"> - начальник</w:t>
      </w:r>
      <w:r w:rsidR="007149F5" w:rsidRPr="00D30695">
        <w:rPr>
          <w:rFonts w:eastAsia="Calibri"/>
          <w:b/>
          <w:i/>
          <w:sz w:val="24"/>
          <w:szCs w:val="24"/>
          <w:lang w:eastAsia="en-US"/>
        </w:rPr>
        <w:t xml:space="preserve"> </w:t>
      </w:r>
      <w:r w:rsidR="007149F5" w:rsidRPr="00D30695">
        <w:rPr>
          <w:rFonts w:eastAsia="Calibri"/>
          <w:sz w:val="24"/>
          <w:szCs w:val="24"/>
          <w:lang w:eastAsia="en-US"/>
        </w:rPr>
        <w:t>отдела экономического развития и потребительского рынка</w:t>
      </w:r>
      <w:r w:rsidR="007149F5" w:rsidRPr="00D30695">
        <w:rPr>
          <w:bCs/>
          <w:iCs/>
          <w:sz w:val="24"/>
          <w:szCs w:val="24"/>
        </w:rPr>
        <w:t xml:space="preserve"> </w:t>
      </w:r>
      <w:r w:rsidR="007149F5" w:rsidRPr="00D30695">
        <w:rPr>
          <w:sz w:val="24"/>
          <w:szCs w:val="24"/>
        </w:rPr>
        <w:t>администрации городского округа муниципального образования «город Саянск»</w:t>
      </w:r>
      <w:r w:rsidR="0070259E" w:rsidRPr="00D30695">
        <w:rPr>
          <w:sz w:val="24"/>
          <w:szCs w:val="24"/>
        </w:rPr>
        <w:t>.</w:t>
      </w:r>
    </w:p>
    <w:p w:rsidR="000A6004" w:rsidRPr="00D30695" w:rsidRDefault="000A6004" w:rsidP="002376A5">
      <w:pPr>
        <w:widowControl w:val="0"/>
        <w:autoSpaceDE w:val="0"/>
        <w:autoSpaceDN w:val="0"/>
        <w:adjustRightInd w:val="0"/>
        <w:ind w:firstLine="709"/>
        <w:jc w:val="both"/>
        <w:rPr>
          <w:sz w:val="24"/>
          <w:szCs w:val="24"/>
        </w:rPr>
      </w:pPr>
      <w:r w:rsidRPr="00D30695">
        <w:rPr>
          <w:sz w:val="24"/>
          <w:szCs w:val="24"/>
        </w:rPr>
        <w:t xml:space="preserve">1.7. </w:t>
      </w:r>
      <w:proofErr w:type="gramStart"/>
      <w:r w:rsidRPr="00D30695">
        <w:rPr>
          <w:sz w:val="24"/>
          <w:szCs w:val="24"/>
        </w:rPr>
        <w:t xml:space="preserve">Структура и штатное расписание Управления по экономике в составе штатного расписания администрации городского округа утверждаются мэром городского округа </w:t>
      </w:r>
      <w:r w:rsidR="00DB5522" w:rsidRPr="00D30695">
        <w:rPr>
          <w:sz w:val="24"/>
          <w:szCs w:val="24"/>
        </w:rPr>
        <w:t xml:space="preserve">муниципального образования «город Саянск» (далее - мэр городского округа) </w:t>
      </w:r>
      <w:r w:rsidRPr="00D30695">
        <w:rPr>
          <w:sz w:val="24"/>
          <w:szCs w:val="24"/>
        </w:rPr>
        <w:t>по представлению начальника Управления по экономике</w:t>
      </w:r>
      <w:r w:rsidR="00DB5522" w:rsidRPr="00D30695">
        <w:rPr>
          <w:sz w:val="24"/>
          <w:szCs w:val="24"/>
        </w:rPr>
        <w:t xml:space="preserve"> </w:t>
      </w:r>
      <w:r w:rsidR="0070259E" w:rsidRPr="00D30695">
        <w:rPr>
          <w:sz w:val="24"/>
          <w:szCs w:val="24"/>
        </w:rPr>
        <w:t>- начальника</w:t>
      </w:r>
      <w:r w:rsidR="0070259E" w:rsidRPr="00D30695">
        <w:rPr>
          <w:rFonts w:eastAsia="Calibri"/>
          <w:b/>
          <w:i/>
          <w:sz w:val="24"/>
          <w:szCs w:val="24"/>
          <w:lang w:eastAsia="en-US"/>
        </w:rPr>
        <w:t xml:space="preserve"> </w:t>
      </w:r>
      <w:r w:rsidR="0070259E" w:rsidRPr="00D30695">
        <w:rPr>
          <w:rFonts w:eastAsia="Calibri"/>
          <w:sz w:val="24"/>
          <w:szCs w:val="24"/>
          <w:lang w:eastAsia="en-US"/>
        </w:rPr>
        <w:t>отдела экономического развития и потребительского рынка</w:t>
      </w:r>
      <w:r w:rsidR="0070259E" w:rsidRPr="00D30695">
        <w:rPr>
          <w:bCs/>
          <w:iCs/>
          <w:sz w:val="24"/>
          <w:szCs w:val="24"/>
        </w:rPr>
        <w:t xml:space="preserve"> </w:t>
      </w:r>
      <w:r w:rsidR="0070259E" w:rsidRPr="00D30695">
        <w:rPr>
          <w:sz w:val="24"/>
          <w:szCs w:val="24"/>
        </w:rPr>
        <w:t>администрации городского округа муниципального образования «город Саянск»</w:t>
      </w:r>
      <w:r w:rsidR="00DB5522" w:rsidRPr="00D30695">
        <w:rPr>
          <w:sz w:val="24"/>
          <w:szCs w:val="24"/>
        </w:rPr>
        <w:t xml:space="preserve"> (далее - начальник Управления по экономике)</w:t>
      </w:r>
      <w:r w:rsidRPr="00D30695">
        <w:rPr>
          <w:sz w:val="24"/>
          <w:szCs w:val="24"/>
        </w:rPr>
        <w:t>.</w:t>
      </w:r>
      <w:proofErr w:type="gramEnd"/>
    </w:p>
    <w:p w:rsidR="00DB5522" w:rsidRPr="00D30695" w:rsidRDefault="000A6004" w:rsidP="002376A5">
      <w:pPr>
        <w:widowControl w:val="0"/>
        <w:autoSpaceDE w:val="0"/>
        <w:autoSpaceDN w:val="0"/>
        <w:adjustRightInd w:val="0"/>
        <w:ind w:firstLine="709"/>
        <w:jc w:val="both"/>
        <w:rPr>
          <w:sz w:val="24"/>
          <w:szCs w:val="24"/>
        </w:rPr>
      </w:pPr>
      <w:r w:rsidRPr="00D30695">
        <w:rPr>
          <w:sz w:val="24"/>
          <w:szCs w:val="24"/>
        </w:rPr>
        <w:t xml:space="preserve">1.8. </w:t>
      </w:r>
      <w:r w:rsidR="00DB5522" w:rsidRPr="00D30695">
        <w:rPr>
          <w:sz w:val="24"/>
          <w:szCs w:val="24"/>
        </w:rPr>
        <w:t xml:space="preserve">В структуру Управления по экономике входят </w:t>
      </w:r>
      <w:r w:rsidR="00E8740A" w:rsidRPr="00D30695">
        <w:rPr>
          <w:sz w:val="24"/>
          <w:szCs w:val="24"/>
        </w:rPr>
        <w:t>следующие отделы:</w:t>
      </w:r>
    </w:p>
    <w:p w:rsidR="00E8740A" w:rsidRPr="00D30695" w:rsidRDefault="00E8740A" w:rsidP="002376A5">
      <w:pPr>
        <w:widowControl w:val="0"/>
        <w:autoSpaceDE w:val="0"/>
        <w:autoSpaceDN w:val="0"/>
        <w:adjustRightInd w:val="0"/>
        <w:ind w:firstLine="709"/>
        <w:jc w:val="both"/>
        <w:rPr>
          <w:sz w:val="24"/>
          <w:szCs w:val="24"/>
        </w:rPr>
      </w:pPr>
      <w:r w:rsidRPr="00D30695">
        <w:rPr>
          <w:sz w:val="24"/>
          <w:szCs w:val="24"/>
        </w:rPr>
        <w:t>1.8.1. Отдел экономического развития и потребительского рынка;</w:t>
      </w:r>
    </w:p>
    <w:p w:rsidR="00E8740A" w:rsidRPr="00D30695" w:rsidRDefault="00E8740A" w:rsidP="002376A5">
      <w:pPr>
        <w:widowControl w:val="0"/>
        <w:autoSpaceDE w:val="0"/>
        <w:autoSpaceDN w:val="0"/>
        <w:adjustRightInd w:val="0"/>
        <w:ind w:firstLine="709"/>
        <w:jc w:val="both"/>
        <w:rPr>
          <w:sz w:val="24"/>
          <w:szCs w:val="24"/>
        </w:rPr>
      </w:pPr>
      <w:r w:rsidRPr="00D30695">
        <w:rPr>
          <w:sz w:val="24"/>
          <w:szCs w:val="24"/>
        </w:rPr>
        <w:t>1.8.2. Отдел по труду и управлению охраной труда;</w:t>
      </w:r>
    </w:p>
    <w:p w:rsidR="00E8740A" w:rsidRPr="00D30695" w:rsidRDefault="00E8740A" w:rsidP="002376A5">
      <w:pPr>
        <w:widowControl w:val="0"/>
        <w:autoSpaceDE w:val="0"/>
        <w:autoSpaceDN w:val="0"/>
        <w:adjustRightInd w:val="0"/>
        <w:ind w:firstLine="709"/>
        <w:jc w:val="both"/>
        <w:rPr>
          <w:sz w:val="24"/>
          <w:szCs w:val="24"/>
        </w:rPr>
      </w:pPr>
      <w:r w:rsidRPr="00D30695">
        <w:rPr>
          <w:sz w:val="24"/>
          <w:szCs w:val="24"/>
        </w:rPr>
        <w:t>1.8.3. Отдел цен</w:t>
      </w:r>
      <w:r w:rsidR="00BF2E86" w:rsidRPr="00D30695">
        <w:rPr>
          <w:sz w:val="24"/>
          <w:szCs w:val="24"/>
        </w:rPr>
        <w:t xml:space="preserve"> и</w:t>
      </w:r>
      <w:r w:rsidRPr="00D30695">
        <w:rPr>
          <w:sz w:val="24"/>
          <w:szCs w:val="24"/>
        </w:rPr>
        <w:t xml:space="preserve"> тарифо</w:t>
      </w:r>
      <w:r w:rsidR="00BF2E86" w:rsidRPr="00D30695">
        <w:rPr>
          <w:sz w:val="24"/>
          <w:szCs w:val="24"/>
        </w:rPr>
        <w:t>в</w:t>
      </w:r>
      <w:r w:rsidRPr="00D30695">
        <w:rPr>
          <w:sz w:val="24"/>
          <w:szCs w:val="24"/>
        </w:rPr>
        <w:t>.</w:t>
      </w:r>
    </w:p>
    <w:p w:rsidR="006277DB" w:rsidRPr="00D30695" w:rsidRDefault="00E8740A" w:rsidP="002376A5">
      <w:pPr>
        <w:widowControl w:val="0"/>
        <w:autoSpaceDE w:val="0"/>
        <w:autoSpaceDN w:val="0"/>
        <w:adjustRightInd w:val="0"/>
        <w:ind w:firstLine="709"/>
        <w:jc w:val="both"/>
        <w:rPr>
          <w:sz w:val="24"/>
          <w:szCs w:val="24"/>
        </w:rPr>
      </w:pPr>
      <w:r w:rsidRPr="00D30695">
        <w:rPr>
          <w:sz w:val="24"/>
          <w:szCs w:val="24"/>
        </w:rPr>
        <w:t xml:space="preserve">1.9. </w:t>
      </w:r>
      <w:r w:rsidR="000A6004" w:rsidRPr="00D30695">
        <w:rPr>
          <w:sz w:val="24"/>
          <w:szCs w:val="24"/>
        </w:rPr>
        <w:t xml:space="preserve">Начальник Управления по экономике административно и функционально подчиняется </w:t>
      </w:r>
      <w:r w:rsidR="00DC4F8A" w:rsidRPr="00D30695">
        <w:rPr>
          <w:sz w:val="24"/>
          <w:szCs w:val="24"/>
        </w:rPr>
        <w:t>м</w:t>
      </w:r>
      <w:r w:rsidR="00451C90" w:rsidRPr="00D30695">
        <w:rPr>
          <w:sz w:val="24"/>
          <w:szCs w:val="24"/>
        </w:rPr>
        <w:t>эру</w:t>
      </w:r>
      <w:r w:rsidR="00A31E0C" w:rsidRPr="00D30695">
        <w:rPr>
          <w:sz w:val="24"/>
          <w:szCs w:val="24"/>
        </w:rPr>
        <w:t xml:space="preserve"> городского округа</w:t>
      </w:r>
      <w:r w:rsidR="000A6004" w:rsidRPr="00D30695">
        <w:rPr>
          <w:sz w:val="24"/>
          <w:szCs w:val="24"/>
        </w:rPr>
        <w:t>. Начальники отделов, входящих в состав Управления по экономике, подчиняются непосредственно начальнику Управления по экономике. Специалисты отделов подчиняются начальнику соответствующего отдела</w:t>
      </w:r>
      <w:r w:rsidR="006277DB" w:rsidRPr="00D30695">
        <w:rPr>
          <w:sz w:val="24"/>
          <w:szCs w:val="24"/>
        </w:rPr>
        <w:t>.</w:t>
      </w:r>
      <w:r w:rsidR="000A6004" w:rsidRPr="00D30695">
        <w:rPr>
          <w:sz w:val="24"/>
          <w:szCs w:val="24"/>
        </w:rPr>
        <w:t xml:space="preserve"> </w:t>
      </w:r>
    </w:p>
    <w:p w:rsidR="000A6004" w:rsidRPr="00D30695" w:rsidRDefault="000A6004" w:rsidP="002376A5">
      <w:pPr>
        <w:widowControl w:val="0"/>
        <w:autoSpaceDE w:val="0"/>
        <w:autoSpaceDN w:val="0"/>
        <w:adjustRightInd w:val="0"/>
        <w:ind w:firstLine="709"/>
        <w:jc w:val="both"/>
        <w:rPr>
          <w:sz w:val="24"/>
          <w:szCs w:val="24"/>
        </w:rPr>
      </w:pPr>
      <w:r w:rsidRPr="00D30695">
        <w:rPr>
          <w:sz w:val="24"/>
          <w:szCs w:val="24"/>
        </w:rPr>
        <w:t>1.</w:t>
      </w:r>
      <w:r w:rsidR="00E8740A" w:rsidRPr="00D30695">
        <w:rPr>
          <w:sz w:val="24"/>
          <w:szCs w:val="24"/>
        </w:rPr>
        <w:t>10</w:t>
      </w:r>
      <w:r w:rsidRPr="00D30695">
        <w:rPr>
          <w:sz w:val="24"/>
          <w:szCs w:val="24"/>
        </w:rPr>
        <w:t>. Полномочия, обязанности и компетенция начальника Управления по экономике, начальников отделов и специалистов отделов определяются должностными инструкциями, утверждаемыми мэром городского округа.</w:t>
      </w:r>
    </w:p>
    <w:p w:rsidR="000A6004" w:rsidRPr="00D30695" w:rsidRDefault="00E8740A" w:rsidP="002376A5">
      <w:pPr>
        <w:widowControl w:val="0"/>
        <w:autoSpaceDE w:val="0"/>
        <w:autoSpaceDN w:val="0"/>
        <w:adjustRightInd w:val="0"/>
        <w:ind w:firstLine="709"/>
        <w:jc w:val="both"/>
        <w:rPr>
          <w:sz w:val="24"/>
          <w:szCs w:val="24"/>
        </w:rPr>
      </w:pPr>
      <w:r w:rsidRPr="00D30695">
        <w:rPr>
          <w:sz w:val="24"/>
          <w:szCs w:val="24"/>
        </w:rPr>
        <w:t>1.11</w:t>
      </w:r>
      <w:r w:rsidR="000A6004" w:rsidRPr="00D30695">
        <w:rPr>
          <w:sz w:val="24"/>
          <w:szCs w:val="24"/>
        </w:rPr>
        <w:t>. Материально-техническое обеспечение деятельности Управления по экономике осуществляется администрацией городского округа.</w:t>
      </w:r>
    </w:p>
    <w:p w:rsidR="000A6004" w:rsidRPr="00D30695" w:rsidRDefault="000A6004" w:rsidP="002376A5">
      <w:pPr>
        <w:widowControl w:val="0"/>
        <w:autoSpaceDE w:val="0"/>
        <w:autoSpaceDN w:val="0"/>
        <w:adjustRightInd w:val="0"/>
        <w:ind w:firstLine="709"/>
        <w:jc w:val="both"/>
        <w:rPr>
          <w:sz w:val="24"/>
          <w:szCs w:val="24"/>
        </w:rPr>
      </w:pPr>
    </w:p>
    <w:p w:rsidR="009A54D2" w:rsidRPr="00D30695" w:rsidRDefault="005B31BA" w:rsidP="005B31BA">
      <w:pPr>
        <w:pStyle w:val="ConsPlusNormal"/>
        <w:ind w:firstLine="0"/>
        <w:jc w:val="center"/>
        <w:outlineLvl w:val="1"/>
        <w:rPr>
          <w:rFonts w:ascii="Times New Roman" w:hAnsi="Times New Roman" w:cs="Times New Roman"/>
          <w:b/>
          <w:sz w:val="24"/>
          <w:szCs w:val="24"/>
        </w:rPr>
      </w:pPr>
      <w:bookmarkStart w:id="1" w:name="Par61"/>
      <w:bookmarkEnd w:id="1"/>
      <w:r>
        <w:rPr>
          <w:rFonts w:ascii="Times New Roman" w:hAnsi="Times New Roman" w:cs="Times New Roman"/>
          <w:b/>
          <w:sz w:val="24"/>
          <w:szCs w:val="24"/>
        </w:rPr>
        <w:lastRenderedPageBreak/>
        <w:t xml:space="preserve">2. </w:t>
      </w:r>
      <w:r w:rsidR="009A54D2" w:rsidRPr="00D30695">
        <w:rPr>
          <w:rFonts w:ascii="Times New Roman" w:hAnsi="Times New Roman" w:cs="Times New Roman"/>
          <w:b/>
          <w:sz w:val="24"/>
          <w:szCs w:val="24"/>
        </w:rPr>
        <w:t>ОСНОВНЫЕ ЗАДАЧИ УПРАВЛЕНИЯ</w:t>
      </w:r>
    </w:p>
    <w:p w:rsidR="00290D8E" w:rsidRPr="00D30695" w:rsidRDefault="00290D8E" w:rsidP="002376A5">
      <w:pPr>
        <w:pStyle w:val="ConsPlusNormal"/>
        <w:ind w:left="720" w:firstLine="709"/>
        <w:outlineLvl w:val="1"/>
        <w:rPr>
          <w:rFonts w:ascii="Times New Roman" w:hAnsi="Times New Roman" w:cs="Times New Roman"/>
          <w:sz w:val="24"/>
          <w:szCs w:val="24"/>
        </w:rPr>
      </w:pP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 Основные задачи Управления по экономике решают отделы:</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2.1. Отдел экономического развития и потребительского рынка:</w:t>
      </w:r>
    </w:p>
    <w:p w:rsidR="005A4DBD"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2.1.1. Обеспечение принятия и организации выполнения стратегии социально-экономического развития городского округа муниципального образования «город Саянск» (далее – муниципальное образование) и плана мероприятий по реализации стратегии социально-экономического разв</w:t>
      </w:r>
      <w:r w:rsidR="00A35C3B" w:rsidRPr="00D30695">
        <w:rPr>
          <w:rFonts w:ascii="Times New Roman" w:hAnsi="Times New Roman" w:cs="Times New Roman"/>
          <w:sz w:val="24"/>
          <w:szCs w:val="24"/>
        </w:rPr>
        <w:t>ития муниципального образования, муниципальных программ, планов и программ комплексного развития муниципального образования</w:t>
      </w:r>
      <w:r w:rsidR="005A4DBD" w:rsidRPr="00D30695">
        <w:rPr>
          <w:rFonts w:ascii="Times New Roman" w:hAnsi="Times New Roman" w:cs="Times New Roman"/>
          <w:sz w:val="24"/>
          <w:szCs w:val="24"/>
        </w:rPr>
        <w:t>.</w:t>
      </w:r>
      <w:r w:rsidR="00A35C3B" w:rsidRPr="00D30695">
        <w:rPr>
          <w:rFonts w:ascii="Times New Roman" w:hAnsi="Times New Roman" w:cs="Times New Roman"/>
          <w:sz w:val="24"/>
          <w:szCs w:val="24"/>
        </w:rPr>
        <w:t xml:space="preserve"> </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2.1.2. Анализ состояния и тенденций социально-экономического развития муниципального образования.</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2.1.3. Повышение доходного потенциала местного бюджета.</w:t>
      </w:r>
    </w:p>
    <w:p w:rsidR="00D553AF" w:rsidRPr="00D30695" w:rsidRDefault="00D553AF"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2.1.4. Организация заключения (продление) соглашений о социально-экономическом сотрудничестве между администрацией и организациями (индивидуальными предпринимателями), ведущими хозяйственную деятельность на территории муниципального образования.  </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2.1.5. Регулирование инвестиционной </w:t>
      </w:r>
      <w:r w:rsidR="004A309D" w:rsidRPr="00D30695">
        <w:rPr>
          <w:rFonts w:ascii="Times New Roman" w:hAnsi="Times New Roman" w:cs="Times New Roman"/>
          <w:sz w:val="24"/>
          <w:szCs w:val="24"/>
        </w:rPr>
        <w:t>п</w:t>
      </w:r>
      <w:r w:rsidRPr="00D30695">
        <w:rPr>
          <w:rFonts w:ascii="Times New Roman" w:hAnsi="Times New Roman" w:cs="Times New Roman"/>
          <w:sz w:val="24"/>
          <w:szCs w:val="24"/>
        </w:rPr>
        <w:t>олитики.</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2.1.6. Содействие развитию малого и среднего предпринимательства.</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2.1.7. Создание условий для расширения рынка сельскохозяйственной продукции, сырья и продовольствия.</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2.1.</w:t>
      </w:r>
      <w:r w:rsidR="0099685E" w:rsidRPr="00D30695">
        <w:rPr>
          <w:rFonts w:ascii="Times New Roman" w:hAnsi="Times New Roman" w:cs="Times New Roman"/>
          <w:sz w:val="24"/>
          <w:szCs w:val="24"/>
        </w:rPr>
        <w:t>8</w:t>
      </w:r>
      <w:r w:rsidRPr="00D30695">
        <w:rPr>
          <w:rFonts w:ascii="Times New Roman" w:hAnsi="Times New Roman" w:cs="Times New Roman"/>
          <w:sz w:val="24"/>
          <w:szCs w:val="24"/>
        </w:rPr>
        <w:t xml:space="preserve">. Содействие развитию </w:t>
      </w:r>
      <w:proofErr w:type="spellStart"/>
      <w:r w:rsidRPr="00D30695">
        <w:rPr>
          <w:rFonts w:ascii="Times New Roman" w:hAnsi="Times New Roman" w:cs="Times New Roman"/>
          <w:sz w:val="24"/>
          <w:szCs w:val="24"/>
        </w:rPr>
        <w:t>имиджевой</w:t>
      </w:r>
      <w:proofErr w:type="spellEnd"/>
      <w:r w:rsidRPr="00D30695">
        <w:rPr>
          <w:rFonts w:ascii="Times New Roman" w:hAnsi="Times New Roman" w:cs="Times New Roman"/>
          <w:sz w:val="24"/>
          <w:szCs w:val="24"/>
        </w:rPr>
        <w:t xml:space="preserve"> деятельности.</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2.1.</w:t>
      </w:r>
      <w:r w:rsidR="0099685E" w:rsidRPr="00D30695">
        <w:rPr>
          <w:rFonts w:ascii="Times New Roman" w:hAnsi="Times New Roman" w:cs="Times New Roman"/>
          <w:sz w:val="24"/>
          <w:szCs w:val="24"/>
        </w:rPr>
        <w:t>9</w:t>
      </w:r>
      <w:r w:rsidRPr="00D30695">
        <w:rPr>
          <w:rFonts w:ascii="Times New Roman" w:hAnsi="Times New Roman" w:cs="Times New Roman"/>
          <w:sz w:val="24"/>
          <w:szCs w:val="24"/>
        </w:rPr>
        <w:t xml:space="preserve">. </w:t>
      </w:r>
      <w:r w:rsidR="00583545" w:rsidRPr="00D30695">
        <w:rPr>
          <w:rFonts w:ascii="Times New Roman" w:hAnsi="Times New Roman" w:cs="Times New Roman"/>
          <w:sz w:val="24"/>
          <w:szCs w:val="24"/>
        </w:rPr>
        <w:t>Обеспечение принятия и организация выполнения планов финансово-хозяйственной деятельности муниципальных унитарных предприятий,  обществ с ограниченной ответственностью, 100 процентов долей которых находятся в муниципальной собственности городского округа муниципального образования «город Саянск»</w:t>
      </w:r>
      <w:r w:rsidRPr="00D30695">
        <w:rPr>
          <w:rFonts w:ascii="Times New Roman" w:hAnsi="Times New Roman" w:cs="Times New Roman"/>
          <w:sz w:val="24"/>
          <w:szCs w:val="24"/>
        </w:rPr>
        <w:t>.</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2.1.1</w:t>
      </w:r>
      <w:r w:rsidR="0099685E" w:rsidRPr="00D30695">
        <w:rPr>
          <w:rFonts w:ascii="Times New Roman" w:hAnsi="Times New Roman" w:cs="Times New Roman"/>
          <w:sz w:val="24"/>
          <w:szCs w:val="24"/>
        </w:rPr>
        <w:t>0</w:t>
      </w:r>
      <w:r w:rsidRPr="00D30695">
        <w:rPr>
          <w:rFonts w:ascii="Times New Roman" w:hAnsi="Times New Roman" w:cs="Times New Roman"/>
          <w:sz w:val="24"/>
          <w:szCs w:val="24"/>
        </w:rPr>
        <w:t>. Обеспечение выполнения экономических вопросов в области жилищно-коммунального хозяйства, транспорта и связи:</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2.1.1</w:t>
      </w:r>
      <w:r w:rsidR="0099685E" w:rsidRPr="00D30695">
        <w:rPr>
          <w:rFonts w:ascii="Times New Roman" w:hAnsi="Times New Roman" w:cs="Times New Roman"/>
          <w:sz w:val="24"/>
          <w:szCs w:val="24"/>
        </w:rPr>
        <w:t>1</w:t>
      </w:r>
      <w:r w:rsidRPr="00D30695">
        <w:rPr>
          <w:rFonts w:ascii="Times New Roman" w:hAnsi="Times New Roman" w:cs="Times New Roman"/>
          <w:sz w:val="24"/>
          <w:szCs w:val="24"/>
        </w:rPr>
        <w:t>. Создание условий для обеспечения жителей муниципального образования услугами торговли, общественного питания и бытового обслуживания.</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2.1.1</w:t>
      </w:r>
      <w:r w:rsidR="0099685E" w:rsidRPr="00D30695">
        <w:rPr>
          <w:rFonts w:ascii="Times New Roman" w:hAnsi="Times New Roman" w:cs="Times New Roman"/>
          <w:sz w:val="24"/>
          <w:szCs w:val="24"/>
        </w:rPr>
        <w:t>2</w:t>
      </w:r>
      <w:r w:rsidRPr="00D30695">
        <w:rPr>
          <w:rFonts w:ascii="Times New Roman" w:hAnsi="Times New Roman" w:cs="Times New Roman"/>
          <w:sz w:val="24"/>
          <w:szCs w:val="24"/>
        </w:rPr>
        <w:t>. Реализация государственной политики в области торговой деятельности на основе использования рыночных механизмов воздействия на формирование потребительского рынка и его товарное насыщение, ассортимент и качество товаров народного потребления; разработка предложений по совершенствованию организации торгового обслуживания, стимулирования деятельности предприятий торговли независимо от форм собственности.</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2.1.1</w:t>
      </w:r>
      <w:r w:rsidR="0099685E" w:rsidRPr="00D30695">
        <w:rPr>
          <w:rFonts w:ascii="Times New Roman" w:hAnsi="Times New Roman" w:cs="Times New Roman"/>
          <w:sz w:val="24"/>
          <w:szCs w:val="24"/>
        </w:rPr>
        <w:t>3</w:t>
      </w:r>
      <w:r w:rsidRPr="00D30695">
        <w:rPr>
          <w:rFonts w:ascii="Times New Roman" w:hAnsi="Times New Roman" w:cs="Times New Roman"/>
          <w:sz w:val="24"/>
          <w:szCs w:val="24"/>
        </w:rPr>
        <w:t>. Координация деятельности предприятий розничной и оптовой торговли, розничных рынков, нестационарных торговых объектов, предприятий общественного питания и бытового обслуживания.</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2.1.1</w:t>
      </w:r>
      <w:r w:rsidR="0099685E" w:rsidRPr="00D30695">
        <w:rPr>
          <w:rFonts w:ascii="Times New Roman" w:hAnsi="Times New Roman" w:cs="Times New Roman"/>
          <w:sz w:val="24"/>
          <w:szCs w:val="24"/>
        </w:rPr>
        <w:t>4</w:t>
      </w:r>
      <w:r w:rsidRPr="00D30695">
        <w:rPr>
          <w:rFonts w:ascii="Times New Roman" w:hAnsi="Times New Roman" w:cs="Times New Roman"/>
          <w:sz w:val="24"/>
          <w:szCs w:val="24"/>
        </w:rPr>
        <w:t>. Создание правовых, экономических и организационных условий для устойчивого развития нестационарной торговой сети.</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2.1.1</w:t>
      </w:r>
      <w:r w:rsidR="0099685E" w:rsidRPr="00D30695">
        <w:rPr>
          <w:rFonts w:ascii="Times New Roman" w:hAnsi="Times New Roman" w:cs="Times New Roman"/>
          <w:sz w:val="24"/>
          <w:szCs w:val="24"/>
        </w:rPr>
        <w:t>5</w:t>
      </w:r>
      <w:r w:rsidRPr="00D30695">
        <w:rPr>
          <w:rFonts w:ascii="Times New Roman" w:hAnsi="Times New Roman" w:cs="Times New Roman"/>
          <w:sz w:val="24"/>
          <w:szCs w:val="24"/>
        </w:rPr>
        <w:t xml:space="preserve">. Осуществление муниципальных услуг и функций в соответствии с Реестром муниципальных услуг (функций) </w:t>
      </w:r>
      <w:proofErr w:type="gramStart"/>
      <w:r w:rsidRPr="00D30695">
        <w:rPr>
          <w:rFonts w:ascii="Times New Roman" w:hAnsi="Times New Roman" w:cs="Times New Roman"/>
          <w:sz w:val="24"/>
          <w:szCs w:val="24"/>
        </w:rPr>
        <w:t>муниципального</w:t>
      </w:r>
      <w:proofErr w:type="gramEnd"/>
      <w:r w:rsidRPr="00D30695">
        <w:rPr>
          <w:rFonts w:ascii="Times New Roman" w:hAnsi="Times New Roman" w:cs="Times New Roman"/>
          <w:sz w:val="24"/>
          <w:szCs w:val="24"/>
        </w:rPr>
        <w:t xml:space="preserve"> образования.</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2.1.1</w:t>
      </w:r>
      <w:r w:rsidR="0099685E" w:rsidRPr="00D30695">
        <w:rPr>
          <w:rFonts w:ascii="Times New Roman" w:hAnsi="Times New Roman" w:cs="Times New Roman"/>
          <w:sz w:val="24"/>
          <w:szCs w:val="24"/>
        </w:rPr>
        <w:t>6</w:t>
      </w:r>
      <w:r w:rsidRPr="00D30695">
        <w:rPr>
          <w:rFonts w:ascii="Times New Roman" w:hAnsi="Times New Roman" w:cs="Times New Roman"/>
          <w:sz w:val="24"/>
          <w:szCs w:val="24"/>
        </w:rPr>
        <w:t>. Разработка мобилизационных планов по нормированному снабжению населения муниципального образования продовольственными и непродовольственными товарами.</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2.1.1</w:t>
      </w:r>
      <w:r w:rsidR="0099685E" w:rsidRPr="00D30695">
        <w:rPr>
          <w:rFonts w:ascii="Times New Roman" w:hAnsi="Times New Roman" w:cs="Times New Roman"/>
          <w:sz w:val="24"/>
          <w:szCs w:val="24"/>
        </w:rPr>
        <w:t>7</w:t>
      </w:r>
      <w:r w:rsidRPr="00D30695">
        <w:rPr>
          <w:rFonts w:ascii="Times New Roman" w:hAnsi="Times New Roman" w:cs="Times New Roman"/>
          <w:sz w:val="24"/>
          <w:szCs w:val="24"/>
        </w:rPr>
        <w:t xml:space="preserve">. Осуществление межведомственного электронного взаимодействия и муниципальных услуг в соответствии с Федеральным </w:t>
      </w:r>
      <w:hyperlink r:id="rId16" w:history="1">
        <w:r w:rsidRPr="00D30695">
          <w:rPr>
            <w:rFonts w:ascii="Times New Roman" w:hAnsi="Times New Roman" w:cs="Times New Roman"/>
            <w:sz w:val="24"/>
            <w:szCs w:val="24"/>
          </w:rPr>
          <w:t>законом</w:t>
        </w:r>
      </w:hyperlink>
      <w:r w:rsidRPr="00D30695">
        <w:rPr>
          <w:rFonts w:ascii="Times New Roman" w:hAnsi="Times New Roman" w:cs="Times New Roman"/>
          <w:sz w:val="24"/>
          <w:szCs w:val="24"/>
        </w:rPr>
        <w:t xml:space="preserve"> от 07.07.2010 № 210-ФЗ «Об организации предоставления государственных и муниципальных услуг».</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2.1.1</w:t>
      </w:r>
      <w:r w:rsidR="0099685E" w:rsidRPr="00D30695">
        <w:rPr>
          <w:rFonts w:ascii="Times New Roman" w:hAnsi="Times New Roman" w:cs="Times New Roman"/>
          <w:sz w:val="24"/>
          <w:szCs w:val="24"/>
        </w:rPr>
        <w:t>8</w:t>
      </w:r>
      <w:r w:rsidRPr="00D30695">
        <w:rPr>
          <w:rFonts w:ascii="Times New Roman" w:hAnsi="Times New Roman" w:cs="Times New Roman"/>
          <w:sz w:val="24"/>
          <w:szCs w:val="24"/>
        </w:rPr>
        <w:t>. Осуществление организационного, нормативного, методического обеспечения деятельности по исполнению требований законодательства в области организации предоставления муниципальных услуг, повышения уровня удовлетворенности населения качеством муниципальных услуг.</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2.2. Отдел по труду и управлению охраной труда:</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lastRenderedPageBreak/>
        <w:t>2.2.1. Совершенствование систем оплаты труда работников муниципальных учреждений, находящихся в ведении муниципального образования, в том числе муниципальных служащих.</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2.2.2. Способствование обеспечению прав граждан на вознаграждение за труд.</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2.2.3. Разработка предложений и реализация основных направлений и приоритетов в сфере повышения уровня жизни и доходов населения муниципального образования.</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2.2.4. Обеспечение согласования интересов работников и работодателей по вопросам регулирования трудовых отношений и иных непосредственно связанных с ними отношений.</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2.2.5. Осуществление координации деятельности органов социального партнерства, сторон социального партнерства по подготовке, заключению и изменению соглашений на территории муниципального образования.</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2.2.6. Межведомственная координация деятельности по вопросам развития кадрового потенциала и использования трудовых ресурсов на территории муниципального образования.</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2.2.7. Подготовка предложений по развитию рынка труда, трудовых ресурсов, кадрового потенциала муниципального образования.</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2.2.8. Обеспечение реализации полномочий в области охраны труда, а также отдельных областных государственных полномочий по охране труда.</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2.3. Отдел цен и тарифов:</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2.3.1. Осуществление государственных полномочий в сфере водоснабжения и водоотведения.</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2.3.</w:t>
      </w:r>
      <w:r w:rsidR="007038E2" w:rsidRPr="00D30695">
        <w:rPr>
          <w:rFonts w:ascii="Times New Roman" w:hAnsi="Times New Roman" w:cs="Times New Roman"/>
          <w:sz w:val="24"/>
          <w:szCs w:val="24"/>
        </w:rPr>
        <w:t>2</w:t>
      </w:r>
      <w:r w:rsidRPr="00D30695">
        <w:rPr>
          <w:rFonts w:ascii="Times New Roman" w:hAnsi="Times New Roman" w:cs="Times New Roman"/>
          <w:sz w:val="24"/>
          <w:szCs w:val="24"/>
        </w:rPr>
        <w:t>. Разработка и реализация основных направлений политики цен (тарифов) на продукцию (работы, услуги) муниципальных унитарных предприятий и муниципальных учреждений.</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2.3.</w:t>
      </w:r>
      <w:r w:rsidR="007038E2" w:rsidRPr="00D30695">
        <w:rPr>
          <w:rFonts w:ascii="Times New Roman" w:hAnsi="Times New Roman" w:cs="Times New Roman"/>
          <w:sz w:val="24"/>
          <w:szCs w:val="24"/>
        </w:rPr>
        <w:t>3</w:t>
      </w:r>
      <w:r w:rsidRPr="00D30695">
        <w:rPr>
          <w:rFonts w:ascii="Times New Roman" w:hAnsi="Times New Roman" w:cs="Times New Roman"/>
          <w:sz w:val="24"/>
          <w:szCs w:val="24"/>
        </w:rPr>
        <w:t>. Осуществление аналитической деятельности по состоянию и прогнозу изменения цен (тарифов) на услуги организаций жилищно-коммунального комплекса, на продукцию (работы, услуги) муниципальных унитарных предприятий и муниципальных учреждений.</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2.3.</w:t>
      </w:r>
      <w:r w:rsidR="007038E2" w:rsidRPr="00D30695">
        <w:rPr>
          <w:rFonts w:ascii="Times New Roman" w:hAnsi="Times New Roman" w:cs="Times New Roman"/>
          <w:sz w:val="24"/>
          <w:szCs w:val="24"/>
        </w:rPr>
        <w:t>4</w:t>
      </w:r>
      <w:r w:rsidRPr="00D30695">
        <w:rPr>
          <w:rFonts w:ascii="Times New Roman" w:hAnsi="Times New Roman" w:cs="Times New Roman"/>
          <w:sz w:val="24"/>
          <w:szCs w:val="24"/>
        </w:rPr>
        <w:t xml:space="preserve">. Обеспечение </w:t>
      </w:r>
      <w:r w:rsidR="00616FC8" w:rsidRPr="00D30695">
        <w:rPr>
          <w:rFonts w:ascii="Times New Roman" w:hAnsi="Times New Roman" w:cs="Times New Roman"/>
          <w:sz w:val="24"/>
          <w:szCs w:val="24"/>
        </w:rPr>
        <w:t>согласования</w:t>
      </w:r>
      <w:r w:rsidRPr="00D30695">
        <w:rPr>
          <w:rFonts w:ascii="Times New Roman" w:hAnsi="Times New Roman" w:cs="Times New Roman"/>
          <w:sz w:val="24"/>
          <w:szCs w:val="24"/>
        </w:rPr>
        <w:t xml:space="preserve"> инвестиционных программ организаций коммунального комплекса по развитию систем коммунальной инфраструктуры в порядке, предусмотренном законодательством и муниципальными актами.</w:t>
      </w:r>
    </w:p>
    <w:p w:rsidR="007E2FEF" w:rsidRPr="00D30695" w:rsidRDefault="007E2FEF" w:rsidP="007E2FEF">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2.3.</w:t>
      </w:r>
      <w:r w:rsidR="00616FC8" w:rsidRPr="00D30695">
        <w:rPr>
          <w:rFonts w:ascii="Times New Roman" w:hAnsi="Times New Roman" w:cs="Times New Roman"/>
          <w:sz w:val="24"/>
          <w:szCs w:val="24"/>
        </w:rPr>
        <w:t>5</w:t>
      </w:r>
      <w:r w:rsidRPr="00D30695">
        <w:rPr>
          <w:rFonts w:ascii="Times New Roman" w:hAnsi="Times New Roman" w:cs="Times New Roman"/>
          <w:sz w:val="24"/>
          <w:szCs w:val="24"/>
        </w:rPr>
        <w:t>. Обеспечение выполнения экономических вопросов в области жилищно-коммунального хозяйства.</w:t>
      </w:r>
    </w:p>
    <w:p w:rsidR="007E2FEF" w:rsidRPr="00D30695" w:rsidRDefault="007E2FEF" w:rsidP="007E2FEF">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2.3.</w:t>
      </w:r>
      <w:r w:rsidR="00616FC8" w:rsidRPr="00D30695">
        <w:rPr>
          <w:rFonts w:ascii="Times New Roman" w:hAnsi="Times New Roman" w:cs="Times New Roman"/>
          <w:sz w:val="24"/>
          <w:szCs w:val="24"/>
        </w:rPr>
        <w:t>6</w:t>
      </w:r>
      <w:r w:rsidRPr="00D30695">
        <w:rPr>
          <w:rFonts w:ascii="Times New Roman" w:hAnsi="Times New Roman" w:cs="Times New Roman"/>
          <w:sz w:val="24"/>
          <w:szCs w:val="24"/>
        </w:rPr>
        <w:t>. Осуществление деятельности по определению стоимости услуг, предоставляемых согласно гарантированному перечню услуг по погребению.</w:t>
      </w:r>
    </w:p>
    <w:p w:rsidR="007E2FEF" w:rsidRPr="00D30695" w:rsidRDefault="007E2FEF" w:rsidP="002376A5">
      <w:pPr>
        <w:pStyle w:val="ConsPlusNormal"/>
        <w:ind w:firstLine="709"/>
        <w:jc w:val="both"/>
        <w:rPr>
          <w:rFonts w:ascii="Times New Roman" w:hAnsi="Times New Roman" w:cs="Times New Roman"/>
          <w:sz w:val="24"/>
          <w:szCs w:val="24"/>
        </w:rPr>
      </w:pPr>
    </w:p>
    <w:p w:rsidR="009A54D2" w:rsidRPr="00D30695" w:rsidRDefault="009A54D2" w:rsidP="002376A5">
      <w:pPr>
        <w:pStyle w:val="ConsPlusNormal"/>
        <w:ind w:firstLine="709"/>
        <w:jc w:val="both"/>
        <w:rPr>
          <w:rFonts w:ascii="Times New Roman" w:hAnsi="Times New Roman" w:cs="Times New Roman"/>
          <w:sz w:val="24"/>
          <w:szCs w:val="24"/>
        </w:rPr>
      </w:pPr>
    </w:p>
    <w:p w:rsidR="009A54D2" w:rsidRPr="00D30695" w:rsidRDefault="005B31BA" w:rsidP="005B31BA">
      <w:pPr>
        <w:pStyle w:val="ConsPlusNormal"/>
        <w:ind w:firstLine="0"/>
        <w:jc w:val="center"/>
        <w:outlineLvl w:val="1"/>
        <w:rPr>
          <w:rFonts w:ascii="Times New Roman" w:hAnsi="Times New Roman" w:cs="Times New Roman"/>
          <w:sz w:val="24"/>
          <w:szCs w:val="24"/>
        </w:rPr>
      </w:pPr>
      <w:r>
        <w:rPr>
          <w:rFonts w:ascii="Times New Roman" w:hAnsi="Times New Roman" w:cs="Times New Roman"/>
          <w:sz w:val="24"/>
          <w:szCs w:val="24"/>
        </w:rPr>
        <w:t xml:space="preserve">3. </w:t>
      </w:r>
      <w:r w:rsidR="009A54D2" w:rsidRPr="00D30695">
        <w:rPr>
          <w:rFonts w:ascii="Times New Roman" w:hAnsi="Times New Roman" w:cs="Times New Roman"/>
          <w:sz w:val="24"/>
          <w:szCs w:val="24"/>
        </w:rPr>
        <w:t>ФУНКЦИИ УПРАВЛЕНИЯ</w:t>
      </w:r>
    </w:p>
    <w:p w:rsidR="00092C26" w:rsidRPr="00D30695" w:rsidRDefault="00092C26" w:rsidP="002376A5">
      <w:pPr>
        <w:pStyle w:val="ConsPlusNormal"/>
        <w:ind w:left="720" w:firstLine="709"/>
        <w:outlineLvl w:val="1"/>
        <w:rPr>
          <w:rFonts w:ascii="Times New Roman" w:hAnsi="Times New Roman" w:cs="Times New Roman"/>
          <w:sz w:val="24"/>
          <w:szCs w:val="24"/>
        </w:rPr>
      </w:pP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Управление по экономике в соответствии со своими задачами осуществляет следующие функции:</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3.1. В области принятия</w:t>
      </w:r>
      <w:r w:rsidR="0079668B" w:rsidRPr="00D30695">
        <w:rPr>
          <w:rFonts w:ascii="Times New Roman" w:hAnsi="Times New Roman" w:cs="Times New Roman"/>
          <w:sz w:val="24"/>
          <w:szCs w:val="24"/>
        </w:rPr>
        <w:t xml:space="preserve"> </w:t>
      </w:r>
      <w:r w:rsidRPr="00D30695">
        <w:rPr>
          <w:rFonts w:ascii="Times New Roman" w:hAnsi="Times New Roman" w:cs="Times New Roman"/>
          <w:sz w:val="24"/>
          <w:szCs w:val="24"/>
        </w:rPr>
        <w:t>и организации выполнения документов стратегического планирования:</w:t>
      </w:r>
    </w:p>
    <w:p w:rsidR="003D3CA7" w:rsidRPr="00D30695" w:rsidRDefault="009A54D2" w:rsidP="002376A5">
      <w:pPr>
        <w:pStyle w:val="ConsPlusNormal"/>
        <w:ind w:firstLine="709"/>
        <w:jc w:val="both"/>
        <w:rPr>
          <w:rFonts w:ascii="Times New Roman" w:hAnsi="Times New Roman" w:cs="Times New Roman"/>
          <w:sz w:val="24"/>
          <w:szCs w:val="24"/>
          <w:highlight w:val="yellow"/>
        </w:rPr>
      </w:pPr>
      <w:r w:rsidRPr="00D30695">
        <w:rPr>
          <w:rFonts w:ascii="Times New Roman" w:hAnsi="Times New Roman" w:cs="Times New Roman"/>
          <w:sz w:val="24"/>
          <w:szCs w:val="24"/>
        </w:rPr>
        <w:t>- формирование и организация выполнения стратегии социально-экономического развития муниципального образования</w:t>
      </w:r>
      <w:r w:rsidR="00C7409A" w:rsidRPr="00D30695">
        <w:rPr>
          <w:rFonts w:ascii="Times New Roman" w:hAnsi="Times New Roman" w:cs="Times New Roman"/>
          <w:sz w:val="24"/>
          <w:szCs w:val="24"/>
        </w:rPr>
        <w:t>;</w:t>
      </w:r>
    </w:p>
    <w:p w:rsidR="009A54D2" w:rsidRPr="00D30695" w:rsidRDefault="00261F4E"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w:t>
      </w:r>
      <w:r w:rsidR="009A54D2" w:rsidRPr="00D30695">
        <w:rPr>
          <w:rFonts w:ascii="Times New Roman" w:hAnsi="Times New Roman" w:cs="Times New Roman"/>
          <w:sz w:val="24"/>
          <w:szCs w:val="24"/>
        </w:rPr>
        <w:t>- формирование и организация выполнения плана мероприятий по реализации стратегии социально-экономического развития муниципального образования;</w:t>
      </w:r>
    </w:p>
    <w:p w:rsidR="001068F9" w:rsidRPr="00D30695" w:rsidRDefault="001068F9"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разработка с участием отраслевых (функциональных) органов, отделов администрации городского округа прогнозов социально-экономического развития муниципального образования;</w:t>
      </w:r>
    </w:p>
    <w:p w:rsidR="001068F9" w:rsidRPr="00D30695" w:rsidRDefault="001068F9"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w:t>
      </w:r>
      <w:r w:rsidR="009F2F1A" w:rsidRPr="00D30695">
        <w:rPr>
          <w:rFonts w:ascii="Times New Roman" w:hAnsi="Times New Roman" w:cs="Times New Roman"/>
          <w:sz w:val="24"/>
          <w:szCs w:val="24"/>
        </w:rPr>
        <w:t>методическое руководство и координация работ по разработке муниципальных программ, подготавливаемых функциональными органами (отделами) администрации городского округа,</w:t>
      </w:r>
      <w:r w:rsidR="00DB4E01" w:rsidRPr="00D30695">
        <w:rPr>
          <w:rFonts w:ascii="Times New Roman" w:hAnsi="Times New Roman" w:cs="Times New Roman"/>
          <w:sz w:val="24"/>
          <w:szCs w:val="24"/>
        </w:rPr>
        <w:t xml:space="preserve"> их исполнение</w:t>
      </w:r>
      <w:r w:rsidR="009F2F1A" w:rsidRPr="00D30695">
        <w:rPr>
          <w:rFonts w:ascii="Times New Roman" w:hAnsi="Times New Roman" w:cs="Times New Roman"/>
          <w:sz w:val="24"/>
          <w:szCs w:val="24"/>
        </w:rPr>
        <w:t xml:space="preserve"> в пределах своей компетенции</w:t>
      </w:r>
      <w:r w:rsidRPr="00D30695">
        <w:rPr>
          <w:rFonts w:ascii="Times New Roman" w:hAnsi="Times New Roman" w:cs="Times New Roman"/>
          <w:sz w:val="24"/>
          <w:szCs w:val="24"/>
        </w:rPr>
        <w:t>;</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lastRenderedPageBreak/>
        <w:t>3.2. В области анализа состояния и тенденций социально-экономического развития муниципального образования:</w:t>
      </w:r>
    </w:p>
    <w:p w:rsidR="00F96C85" w:rsidRPr="00D30695" w:rsidRDefault="00F96C85"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формирование базы данных субъектов, хозяйствующих на территории </w:t>
      </w:r>
      <w:proofErr w:type="gramStart"/>
      <w:r w:rsidRPr="00D30695">
        <w:rPr>
          <w:rFonts w:ascii="Times New Roman" w:hAnsi="Times New Roman" w:cs="Times New Roman"/>
          <w:sz w:val="24"/>
          <w:szCs w:val="24"/>
        </w:rPr>
        <w:t>муниципального</w:t>
      </w:r>
      <w:proofErr w:type="gramEnd"/>
      <w:r w:rsidRPr="00D30695">
        <w:rPr>
          <w:rFonts w:ascii="Times New Roman" w:hAnsi="Times New Roman" w:cs="Times New Roman"/>
          <w:sz w:val="24"/>
          <w:szCs w:val="24"/>
        </w:rPr>
        <w:t xml:space="preserve"> образования, по экономическим, финансовым и социальным показателям;</w:t>
      </w:r>
    </w:p>
    <w:p w:rsidR="008F32F1" w:rsidRPr="00D30695" w:rsidRDefault="008F32F1"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анализ за отчетный период и в динамике социально-экономической и финансовой ситуации в муниципальном образовании, в том числе по видам экономической деятельности;</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w:t>
      </w:r>
      <w:r w:rsidR="000A7957" w:rsidRPr="00D30695">
        <w:rPr>
          <w:rFonts w:ascii="Times New Roman" w:hAnsi="Times New Roman" w:cs="Times New Roman"/>
          <w:sz w:val="24"/>
          <w:szCs w:val="24"/>
        </w:rPr>
        <w:t>формирование и сопровождение материалов к ежегодному докладу мэра городского округа перед населением города;</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подготовка сводной оперативной информации по основным показателям социально-экономического развития муниципального образования по запросам Губернатора Иркутской области, мэра городского округа, отраслевых (функциональных) органов, отделов администрации городского округа;</w:t>
      </w:r>
    </w:p>
    <w:p w:rsidR="004527B8"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формирование ежегодного доклада мэра городского округа об оценке эффективности деятельности органов местного самоуправления</w:t>
      </w:r>
      <w:r w:rsidR="004527B8" w:rsidRPr="00D30695">
        <w:rPr>
          <w:rFonts w:ascii="Times New Roman" w:hAnsi="Times New Roman" w:cs="Times New Roman"/>
          <w:sz w:val="24"/>
          <w:szCs w:val="24"/>
        </w:rPr>
        <w:t>;</w:t>
      </w:r>
      <w:r w:rsidR="00EB7C9E" w:rsidRPr="00D30695">
        <w:rPr>
          <w:rFonts w:ascii="Times New Roman" w:hAnsi="Times New Roman" w:cs="Times New Roman"/>
          <w:sz w:val="24"/>
          <w:szCs w:val="24"/>
        </w:rPr>
        <w:t xml:space="preserve"> </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формирование и сопровождение материалов по договору между Территориальным органом Федеральной службы государственной статистики по Иркутской области (далее - </w:t>
      </w:r>
      <w:proofErr w:type="spellStart"/>
      <w:r w:rsidRPr="00D30695">
        <w:rPr>
          <w:rFonts w:ascii="Times New Roman" w:hAnsi="Times New Roman" w:cs="Times New Roman"/>
          <w:sz w:val="24"/>
          <w:szCs w:val="24"/>
        </w:rPr>
        <w:t>Иркутскстат</w:t>
      </w:r>
      <w:proofErr w:type="spellEnd"/>
      <w:r w:rsidRPr="00D30695">
        <w:rPr>
          <w:rFonts w:ascii="Times New Roman" w:hAnsi="Times New Roman" w:cs="Times New Roman"/>
          <w:sz w:val="24"/>
          <w:szCs w:val="24"/>
        </w:rPr>
        <w:t>) и администрацией городского округа об оказании инф</w:t>
      </w:r>
      <w:r w:rsidR="00BA76E7" w:rsidRPr="00D30695">
        <w:rPr>
          <w:rFonts w:ascii="Times New Roman" w:hAnsi="Times New Roman" w:cs="Times New Roman"/>
          <w:sz w:val="24"/>
          <w:szCs w:val="24"/>
        </w:rPr>
        <w:t>ормационно-статис</w:t>
      </w:r>
      <w:r w:rsidR="009916DE" w:rsidRPr="00D30695">
        <w:rPr>
          <w:rFonts w:ascii="Times New Roman" w:hAnsi="Times New Roman" w:cs="Times New Roman"/>
          <w:sz w:val="24"/>
          <w:szCs w:val="24"/>
        </w:rPr>
        <w:t>тических услуг;</w:t>
      </w:r>
    </w:p>
    <w:p w:rsidR="009916DE" w:rsidRPr="00D30695" w:rsidRDefault="009916DE"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в рамках информационного обмена между городами - членами Ассоциации Сибирских и Дальневосточных городов (АСДГ) подготовка основных показателей социально-экономического развития муниципального образования; </w:t>
      </w:r>
    </w:p>
    <w:p w:rsidR="009916DE" w:rsidRPr="00D30695" w:rsidRDefault="009916DE"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формирование и представление годовой государственной статистической отчетности по формам, утвержденным </w:t>
      </w:r>
      <w:hyperlink r:id="rId17" w:history="1">
        <w:r w:rsidRPr="00D30695">
          <w:rPr>
            <w:rFonts w:ascii="Times New Roman" w:hAnsi="Times New Roman" w:cs="Times New Roman"/>
            <w:sz w:val="24"/>
            <w:szCs w:val="24"/>
          </w:rPr>
          <w:t>приказом</w:t>
        </w:r>
      </w:hyperlink>
      <w:r w:rsidRPr="00D30695">
        <w:rPr>
          <w:rFonts w:ascii="Times New Roman" w:hAnsi="Times New Roman" w:cs="Times New Roman"/>
          <w:sz w:val="24"/>
          <w:szCs w:val="24"/>
        </w:rPr>
        <w:t xml:space="preserve"> Федеральной службы государственной статистики «</w:t>
      </w:r>
      <w:r w:rsidR="00E35967" w:rsidRPr="00D30695">
        <w:rPr>
          <w:rFonts w:ascii="Times New Roman" w:hAnsi="Times New Roman" w:cs="Times New Roman"/>
          <w:sz w:val="24"/>
          <w:szCs w:val="24"/>
        </w:rPr>
        <w:t>Об утверждении форм федерального статистического наблюдения для организации федерального статистического наблюдения за состоянием экономики и социальной сферы муниципального образования</w:t>
      </w:r>
      <w:r w:rsidRPr="00D30695">
        <w:rPr>
          <w:rFonts w:ascii="Times New Roman" w:hAnsi="Times New Roman" w:cs="Times New Roman"/>
          <w:sz w:val="24"/>
          <w:szCs w:val="24"/>
        </w:rPr>
        <w:t>»;</w:t>
      </w:r>
    </w:p>
    <w:p w:rsidR="001C7D05" w:rsidRPr="00D30695" w:rsidRDefault="001C7D05"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подготовк</w:t>
      </w:r>
      <w:r w:rsidR="00BB6714" w:rsidRPr="00D30695">
        <w:rPr>
          <w:rFonts w:ascii="Times New Roman" w:hAnsi="Times New Roman" w:cs="Times New Roman"/>
          <w:sz w:val="24"/>
          <w:szCs w:val="24"/>
        </w:rPr>
        <w:t>а</w:t>
      </w:r>
      <w:r w:rsidRPr="00D30695">
        <w:rPr>
          <w:rFonts w:ascii="Times New Roman" w:hAnsi="Times New Roman" w:cs="Times New Roman"/>
          <w:sz w:val="24"/>
          <w:szCs w:val="24"/>
        </w:rPr>
        <w:t xml:space="preserve"> и заключение (продление) соглашений о социально-экономическом сотрудничестве между администрацией городского округа и организациями (индивидуальными предпринимателями), ведущими хозяйственную деятельность на территории муниципального образования</w:t>
      </w:r>
      <w:r w:rsidR="00B56C3F" w:rsidRPr="00D30695">
        <w:rPr>
          <w:rFonts w:ascii="Times New Roman" w:hAnsi="Times New Roman" w:cs="Times New Roman"/>
          <w:sz w:val="24"/>
          <w:szCs w:val="24"/>
        </w:rPr>
        <w:t>.</w:t>
      </w:r>
    </w:p>
    <w:p w:rsidR="00967B71" w:rsidRPr="00D30695" w:rsidRDefault="00E205C9"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3.3.</w:t>
      </w:r>
      <w:r w:rsidR="00967B71" w:rsidRPr="00D30695">
        <w:rPr>
          <w:rFonts w:ascii="Times New Roman" w:hAnsi="Times New Roman" w:cs="Times New Roman"/>
          <w:sz w:val="24"/>
          <w:szCs w:val="24"/>
        </w:rPr>
        <w:t xml:space="preserve"> В области повышения доходного потенциала местного бюджета:</w:t>
      </w:r>
    </w:p>
    <w:p w:rsidR="00967B71" w:rsidRPr="00D30695" w:rsidRDefault="00967B71"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организация проведения и участие в работе Координационного совета по соблюдению налогового законодательства в области обязательных платежей организаций и индивидуальных предпринимат</w:t>
      </w:r>
      <w:r w:rsidR="00CE255E" w:rsidRPr="00D30695">
        <w:rPr>
          <w:rFonts w:ascii="Times New Roman" w:hAnsi="Times New Roman" w:cs="Times New Roman"/>
          <w:sz w:val="24"/>
          <w:szCs w:val="24"/>
        </w:rPr>
        <w:t>елей муниципального образования;</w:t>
      </w:r>
    </w:p>
    <w:p w:rsidR="008C70EA" w:rsidRPr="00D30695" w:rsidRDefault="008C70EA"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анализ состояни</w:t>
      </w:r>
      <w:r w:rsidR="00901C75" w:rsidRPr="00D30695">
        <w:rPr>
          <w:rFonts w:ascii="Times New Roman" w:hAnsi="Times New Roman" w:cs="Times New Roman"/>
          <w:sz w:val="24"/>
          <w:szCs w:val="24"/>
        </w:rPr>
        <w:t>я</w:t>
      </w:r>
      <w:r w:rsidRPr="00D30695">
        <w:rPr>
          <w:rFonts w:ascii="Times New Roman" w:hAnsi="Times New Roman" w:cs="Times New Roman"/>
          <w:sz w:val="24"/>
          <w:szCs w:val="24"/>
        </w:rPr>
        <w:t xml:space="preserve"> и тенденци</w:t>
      </w:r>
      <w:r w:rsidR="00901C75" w:rsidRPr="00D30695">
        <w:rPr>
          <w:rFonts w:ascii="Times New Roman" w:hAnsi="Times New Roman" w:cs="Times New Roman"/>
          <w:sz w:val="24"/>
          <w:szCs w:val="24"/>
        </w:rPr>
        <w:t>й</w:t>
      </w:r>
      <w:r w:rsidRPr="00D30695">
        <w:rPr>
          <w:rFonts w:ascii="Times New Roman" w:hAnsi="Times New Roman" w:cs="Times New Roman"/>
          <w:sz w:val="24"/>
          <w:szCs w:val="24"/>
        </w:rPr>
        <w:t xml:space="preserve"> социально-экономического развития муниципального образования с целью повышения доходного потенциала местного бюджета;</w:t>
      </w:r>
    </w:p>
    <w:p w:rsidR="00D93DAC" w:rsidRPr="00D30695" w:rsidRDefault="00D93DAC"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участие в экономической экспертизе смет доходов и расходов учреждений, муниципальных заданий, планов финансово-хозяйственной деятельности организаций финансируемых из средств местного бюджета, с целью минимизации расходной части местного бюджета</w:t>
      </w:r>
    </w:p>
    <w:p w:rsidR="00967B71" w:rsidRPr="00D30695" w:rsidRDefault="00967B71"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3.4.</w:t>
      </w:r>
      <w:r w:rsidR="00E205C9" w:rsidRPr="00D30695">
        <w:rPr>
          <w:rFonts w:ascii="Times New Roman" w:hAnsi="Times New Roman" w:cs="Times New Roman"/>
          <w:sz w:val="24"/>
          <w:szCs w:val="24"/>
        </w:rPr>
        <w:t xml:space="preserve"> </w:t>
      </w:r>
      <w:r w:rsidRPr="00D30695">
        <w:rPr>
          <w:rFonts w:ascii="Times New Roman" w:hAnsi="Times New Roman" w:cs="Times New Roman"/>
          <w:sz w:val="24"/>
          <w:szCs w:val="24"/>
        </w:rPr>
        <w:t xml:space="preserve">В области </w:t>
      </w:r>
      <w:proofErr w:type="gramStart"/>
      <w:r w:rsidR="00BB6714" w:rsidRPr="00D30695">
        <w:rPr>
          <w:rFonts w:ascii="Times New Roman" w:hAnsi="Times New Roman" w:cs="Times New Roman"/>
          <w:sz w:val="24"/>
          <w:szCs w:val="24"/>
        </w:rPr>
        <w:t>инициативного</w:t>
      </w:r>
      <w:proofErr w:type="gramEnd"/>
      <w:r w:rsidR="00BB6714" w:rsidRPr="00D30695">
        <w:rPr>
          <w:rFonts w:ascii="Times New Roman" w:hAnsi="Times New Roman" w:cs="Times New Roman"/>
          <w:sz w:val="24"/>
          <w:szCs w:val="24"/>
        </w:rPr>
        <w:t xml:space="preserve"> бюджетирования</w:t>
      </w:r>
      <w:r w:rsidRPr="00D30695">
        <w:rPr>
          <w:rFonts w:ascii="Times New Roman" w:hAnsi="Times New Roman" w:cs="Times New Roman"/>
          <w:sz w:val="24"/>
          <w:szCs w:val="24"/>
        </w:rPr>
        <w:t>:</w:t>
      </w:r>
    </w:p>
    <w:p w:rsidR="00BB6714" w:rsidRPr="00D30695" w:rsidRDefault="00BB6714"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w:t>
      </w:r>
      <w:r w:rsidR="000E6787" w:rsidRPr="00D30695">
        <w:rPr>
          <w:rFonts w:ascii="Times New Roman" w:hAnsi="Times New Roman" w:cs="Times New Roman"/>
          <w:sz w:val="24"/>
          <w:szCs w:val="24"/>
        </w:rPr>
        <w:t xml:space="preserve">организация работы по </w:t>
      </w:r>
      <w:r w:rsidRPr="00D30695">
        <w:rPr>
          <w:rFonts w:ascii="Times New Roman" w:hAnsi="Times New Roman" w:cs="Times New Roman"/>
          <w:sz w:val="24"/>
          <w:szCs w:val="24"/>
        </w:rPr>
        <w:t>формировани</w:t>
      </w:r>
      <w:r w:rsidR="000E6787" w:rsidRPr="00D30695">
        <w:rPr>
          <w:rFonts w:ascii="Times New Roman" w:hAnsi="Times New Roman" w:cs="Times New Roman"/>
          <w:sz w:val="24"/>
          <w:szCs w:val="24"/>
        </w:rPr>
        <w:t>ю</w:t>
      </w:r>
      <w:r w:rsidRPr="00D30695">
        <w:rPr>
          <w:rFonts w:ascii="Times New Roman" w:hAnsi="Times New Roman" w:cs="Times New Roman"/>
          <w:sz w:val="24"/>
          <w:szCs w:val="24"/>
        </w:rPr>
        <w:t xml:space="preserve"> и сопровождени</w:t>
      </w:r>
      <w:r w:rsidR="000E6787" w:rsidRPr="00D30695">
        <w:rPr>
          <w:rFonts w:ascii="Times New Roman" w:hAnsi="Times New Roman" w:cs="Times New Roman"/>
          <w:sz w:val="24"/>
          <w:szCs w:val="24"/>
        </w:rPr>
        <w:t>ю</w:t>
      </w:r>
      <w:r w:rsidRPr="00D30695">
        <w:rPr>
          <w:rFonts w:ascii="Times New Roman" w:hAnsi="Times New Roman" w:cs="Times New Roman"/>
          <w:sz w:val="24"/>
          <w:szCs w:val="24"/>
        </w:rPr>
        <w:t xml:space="preserve"> </w:t>
      </w:r>
      <w:proofErr w:type="gramStart"/>
      <w:r w:rsidRPr="00D30695">
        <w:rPr>
          <w:rFonts w:ascii="Times New Roman" w:hAnsi="Times New Roman" w:cs="Times New Roman"/>
          <w:sz w:val="24"/>
          <w:szCs w:val="24"/>
        </w:rPr>
        <w:t>реализации мероприятий перечня проектов народных инициатив</w:t>
      </w:r>
      <w:proofErr w:type="gramEnd"/>
      <w:r w:rsidRPr="00D30695">
        <w:rPr>
          <w:rFonts w:ascii="Times New Roman" w:hAnsi="Times New Roman" w:cs="Times New Roman"/>
          <w:sz w:val="24"/>
          <w:szCs w:val="24"/>
        </w:rPr>
        <w:t xml:space="preserve"> на территории муниципального образования;</w:t>
      </w:r>
    </w:p>
    <w:p w:rsidR="00BB6714" w:rsidRPr="00D30695" w:rsidRDefault="00BB6714"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w:t>
      </w:r>
      <w:r w:rsidR="000E6787" w:rsidRPr="00D30695">
        <w:rPr>
          <w:rFonts w:ascii="Times New Roman" w:hAnsi="Times New Roman" w:cs="Times New Roman"/>
          <w:sz w:val="24"/>
          <w:szCs w:val="24"/>
        </w:rPr>
        <w:t xml:space="preserve">организация работы по формированию и сопровождению </w:t>
      </w:r>
      <w:r w:rsidRPr="00D30695">
        <w:rPr>
          <w:rFonts w:ascii="Times New Roman" w:hAnsi="Times New Roman" w:cs="Times New Roman"/>
          <w:sz w:val="24"/>
          <w:szCs w:val="24"/>
        </w:rPr>
        <w:t xml:space="preserve">реализации </w:t>
      </w:r>
      <w:r w:rsidR="00A63FB8" w:rsidRPr="00D30695">
        <w:rPr>
          <w:rFonts w:ascii="Times New Roman" w:hAnsi="Times New Roman" w:cs="Times New Roman"/>
          <w:sz w:val="24"/>
          <w:szCs w:val="24"/>
        </w:rPr>
        <w:t>инициативных</w:t>
      </w:r>
      <w:r w:rsidRPr="00D30695">
        <w:rPr>
          <w:rFonts w:ascii="Times New Roman" w:hAnsi="Times New Roman" w:cs="Times New Roman"/>
          <w:sz w:val="24"/>
          <w:szCs w:val="24"/>
        </w:rPr>
        <w:t xml:space="preserve"> проектов </w:t>
      </w:r>
      <w:r w:rsidR="00A63FB8" w:rsidRPr="00D30695">
        <w:rPr>
          <w:rFonts w:ascii="Times New Roman" w:hAnsi="Times New Roman" w:cs="Times New Roman"/>
          <w:sz w:val="24"/>
          <w:szCs w:val="24"/>
        </w:rPr>
        <w:t xml:space="preserve">на </w:t>
      </w:r>
      <w:r w:rsidRPr="00D30695">
        <w:rPr>
          <w:rFonts w:ascii="Times New Roman" w:hAnsi="Times New Roman" w:cs="Times New Roman"/>
          <w:sz w:val="24"/>
          <w:szCs w:val="24"/>
        </w:rPr>
        <w:t xml:space="preserve">территории </w:t>
      </w:r>
      <w:proofErr w:type="gramStart"/>
      <w:r w:rsidRPr="00D30695">
        <w:rPr>
          <w:rFonts w:ascii="Times New Roman" w:hAnsi="Times New Roman" w:cs="Times New Roman"/>
          <w:sz w:val="24"/>
          <w:szCs w:val="24"/>
        </w:rPr>
        <w:t>муниципального</w:t>
      </w:r>
      <w:proofErr w:type="gramEnd"/>
      <w:r w:rsidRPr="00D30695">
        <w:rPr>
          <w:rFonts w:ascii="Times New Roman" w:hAnsi="Times New Roman" w:cs="Times New Roman"/>
          <w:sz w:val="24"/>
          <w:szCs w:val="24"/>
        </w:rPr>
        <w:t xml:space="preserve"> образования.</w:t>
      </w:r>
    </w:p>
    <w:p w:rsidR="00967B71" w:rsidRPr="00D30695" w:rsidRDefault="00967B71"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3.5. В области регулирования инвестиционной политики:</w:t>
      </w:r>
    </w:p>
    <w:p w:rsidR="00967B71" w:rsidRPr="00D30695" w:rsidRDefault="00967B71"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w:t>
      </w:r>
      <w:r w:rsidR="000E6787" w:rsidRPr="00D30695">
        <w:rPr>
          <w:rFonts w:ascii="Times New Roman" w:hAnsi="Times New Roman" w:cs="Times New Roman"/>
          <w:sz w:val="24"/>
          <w:szCs w:val="24"/>
        </w:rPr>
        <w:t xml:space="preserve">организация работы </w:t>
      </w:r>
      <w:r w:rsidR="00A63FB8" w:rsidRPr="00D30695">
        <w:rPr>
          <w:rFonts w:ascii="Times New Roman" w:hAnsi="Times New Roman" w:cs="Times New Roman"/>
          <w:sz w:val="24"/>
          <w:szCs w:val="24"/>
        </w:rPr>
        <w:t xml:space="preserve">по </w:t>
      </w:r>
      <w:r w:rsidRPr="00D30695">
        <w:rPr>
          <w:rFonts w:ascii="Times New Roman" w:hAnsi="Times New Roman" w:cs="Times New Roman"/>
          <w:sz w:val="24"/>
          <w:szCs w:val="24"/>
        </w:rPr>
        <w:t>формировани</w:t>
      </w:r>
      <w:r w:rsidR="00A63FB8" w:rsidRPr="00D30695">
        <w:rPr>
          <w:rFonts w:ascii="Times New Roman" w:hAnsi="Times New Roman" w:cs="Times New Roman"/>
          <w:sz w:val="24"/>
          <w:szCs w:val="24"/>
        </w:rPr>
        <w:t>ю</w:t>
      </w:r>
      <w:r w:rsidRPr="00D30695">
        <w:rPr>
          <w:rFonts w:ascii="Times New Roman" w:hAnsi="Times New Roman" w:cs="Times New Roman"/>
          <w:sz w:val="24"/>
          <w:szCs w:val="24"/>
        </w:rPr>
        <w:t xml:space="preserve"> инвестиционного паспорта муниципального образования;</w:t>
      </w:r>
    </w:p>
    <w:p w:rsidR="00967B71" w:rsidRPr="00D30695" w:rsidRDefault="00967B71"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w:t>
      </w:r>
      <w:r w:rsidR="000E6787" w:rsidRPr="00D30695">
        <w:rPr>
          <w:rFonts w:ascii="Times New Roman" w:hAnsi="Times New Roman" w:cs="Times New Roman"/>
          <w:sz w:val="24"/>
          <w:szCs w:val="24"/>
        </w:rPr>
        <w:t>организация работы</w:t>
      </w:r>
      <w:r w:rsidR="00A63FB8" w:rsidRPr="00D30695">
        <w:rPr>
          <w:rFonts w:ascii="Times New Roman" w:hAnsi="Times New Roman" w:cs="Times New Roman"/>
          <w:sz w:val="24"/>
          <w:szCs w:val="24"/>
        </w:rPr>
        <w:t xml:space="preserve"> по</w:t>
      </w:r>
      <w:r w:rsidR="000E6787" w:rsidRPr="00D30695">
        <w:rPr>
          <w:rFonts w:ascii="Times New Roman" w:hAnsi="Times New Roman" w:cs="Times New Roman"/>
          <w:sz w:val="24"/>
          <w:szCs w:val="24"/>
        </w:rPr>
        <w:t xml:space="preserve"> </w:t>
      </w:r>
      <w:r w:rsidRPr="00D30695">
        <w:rPr>
          <w:rFonts w:ascii="Times New Roman" w:hAnsi="Times New Roman" w:cs="Times New Roman"/>
          <w:sz w:val="24"/>
          <w:szCs w:val="24"/>
        </w:rPr>
        <w:t>формировани</w:t>
      </w:r>
      <w:r w:rsidR="00A63FB8" w:rsidRPr="00D30695">
        <w:rPr>
          <w:rFonts w:ascii="Times New Roman" w:hAnsi="Times New Roman" w:cs="Times New Roman"/>
          <w:sz w:val="24"/>
          <w:szCs w:val="24"/>
        </w:rPr>
        <w:t>ю</w:t>
      </w:r>
      <w:r w:rsidRPr="00D30695">
        <w:rPr>
          <w:rFonts w:ascii="Times New Roman" w:hAnsi="Times New Roman" w:cs="Times New Roman"/>
          <w:sz w:val="24"/>
          <w:szCs w:val="24"/>
        </w:rPr>
        <w:t xml:space="preserve"> инвестиционного профиля муниципального образования, отчета о результатах деятельности инвестиционного уполномоченного;</w:t>
      </w:r>
    </w:p>
    <w:p w:rsidR="00967B71" w:rsidRPr="00D30695" w:rsidRDefault="00967B71"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w:t>
      </w:r>
      <w:r w:rsidR="006F6B52" w:rsidRPr="00D30695">
        <w:rPr>
          <w:rFonts w:ascii="Times New Roman" w:hAnsi="Times New Roman" w:cs="Times New Roman"/>
          <w:sz w:val="24"/>
          <w:szCs w:val="24"/>
        </w:rPr>
        <w:t>организация работы</w:t>
      </w:r>
      <w:r w:rsidRPr="00D30695">
        <w:rPr>
          <w:rFonts w:ascii="Times New Roman" w:hAnsi="Times New Roman" w:cs="Times New Roman"/>
          <w:sz w:val="24"/>
          <w:szCs w:val="24"/>
        </w:rPr>
        <w:t xml:space="preserve"> по привлечению потенциальных инвесторов путем размещения </w:t>
      </w:r>
      <w:proofErr w:type="spellStart"/>
      <w:r w:rsidRPr="00D30695">
        <w:rPr>
          <w:rFonts w:ascii="Times New Roman" w:hAnsi="Times New Roman" w:cs="Times New Roman"/>
          <w:sz w:val="24"/>
          <w:szCs w:val="24"/>
        </w:rPr>
        <w:t>инвестпредложений</w:t>
      </w:r>
      <w:proofErr w:type="spellEnd"/>
      <w:r w:rsidRPr="00D30695">
        <w:rPr>
          <w:rFonts w:ascii="Times New Roman" w:hAnsi="Times New Roman" w:cs="Times New Roman"/>
          <w:sz w:val="24"/>
          <w:szCs w:val="24"/>
        </w:rPr>
        <w:t xml:space="preserve"> на официальном сайте администрации городского округа в информационно-телекоммуникационной сети Интернет (далее - сеть Интернет), в газете </w:t>
      </w:r>
      <w:r w:rsidRPr="00D30695">
        <w:rPr>
          <w:rFonts w:ascii="Times New Roman" w:hAnsi="Times New Roman" w:cs="Times New Roman"/>
          <w:sz w:val="24"/>
          <w:szCs w:val="24"/>
        </w:rPr>
        <w:lastRenderedPageBreak/>
        <w:t xml:space="preserve">«Саянские зори», участия в </w:t>
      </w:r>
      <w:proofErr w:type="spellStart"/>
      <w:r w:rsidRPr="00D30695">
        <w:rPr>
          <w:rFonts w:ascii="Times New Roman" w:hAnsi="Times New Roman" w:cs="Times New Roman"/>
          <w:sz w:val="24"/>
          <w:szCs w:val="24"/>
        </w:rPr>
        <w:t>выставочно</w:t>
      </w:r>
      <w:proofErr w:type="spellEnd"/>
      <w:r w:rsidRPr="00D30695">
        <w:rPr>
          <w:rFonts w:ascii="Times New Roman" w:hAnsi="Times New Roman" w:cs="Times New Roman"/>
          <w:sz w:val="24"/>
          <w:szCs w:val="24"/>
        </w:rPr>
        <w:t>-ярмарочной деятельности, в федеральных и региональных программах и грантах;</w:t>
      </w:r>
    </w:p>
    <w:p w:rsidR="00967B71" w:rsidRPr="00D30695" w:rsidRDefault="00967B71"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w:t>
      </w:r>
      <w:r w:rsidR="000D0667" w:rsidRPr="00D30695">
        <w:rPr>
          <w:rFonts w:ascii="Times New Roman" w:hAnsi="Times New Roman" w:cs="Times New Roman"/>
          <w:sz w:val="24"/>
          <w:szCs w:val="24"/>
        </w:rPr>
        <w:t xml:space="preserve"> проведение</w:t>
      </w:r>
      <w:r w:rsidRPr="00D30695">
        <w:rPr>
          <w:rFonts w:ascii="Times New Roman" w:hAnsi="Times New Roman" w:cs="Times New Roman"/>
          <w:sz w:val="24"/>
          <w:szCs w:val="24"/>
        </w:rPr>
        <w:t xml:space="preserve"> консультирования потенциальных инвесторов по преференциям, которыми они могут воспользоваться при реализации своих инвестиционных проектов, действующих на территории муниципального образования, по имеющимся инвестиционным площадкам;</w:t>
      </w:r>
    </w:p>
    <w:p w:rsidR="001708ED" w:rsidRPr="00D30695" w:rsidRDefault="00F17956"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организация работы</w:t>
      </w:r>
      <w:r w:rsidR="001708ED" w:rsidRPr="00D30695">
        <w:rPr>
          <w:rFonts w:ascii="Times New Roman" w:hAnsi="Times New Roman" w:cs="Times New Roman"/>
          <w:sz w:val="24"/>
          <w:szCs w:val="24"/>
        </w:rPr>
        <w:t xml:space="preserve"> по </w:t>
      </w:r>
      <w:r w:rsidR="002637A9" w:rsidRPr="00D30695">
        <w:rPr>
          <w:rFonts w:ascii="Times New Roman" w:hAnsi="Times New Roman" w:cs="Times New Roman"/>
          <w:sz w:val="24"/>
          <w:szCs w:val="24"/>
        </w:rPr>
        <w:t>подготовк</w:t>
      </w:r>
      <w:r w:rsidR="001708ED" w:rsidRPr="00D30695">
        <w:rPr>
          <w:rFonts w:ascii="Times New Roman" w:hAnsi="Times New Roman" w:cs="Times New Roman"/>
          <w:sz w:val="24"/>
          <w:szCs w:val="24"/>
        </w:rPr>
        <w:t>е</w:t>
      </w:r>
      <w:r w:rsidR="002637A9" w:rsidRPr="00D30695">
        <w:rPr>
          <w:rFonts w:ascii="Times New Roman" w:hAnsi="Times New Roman" w:cs="Times New Roman"/>
          <w:sz w:val="24"/>
          <w:szCs w:val="24"/>
        </w:rPr>
        <w:t xml:space="preserve"> заявок на заключение Соглашений об осуществлении деятельности на территории опережающего развития, создаваемой на территории многопрофильного муниципального образования Иркутской области (моногорода) «Саянск»</w:t>
      </w:r>
      <w:r w:rsidR="001708ED" w:rsidRPr="00D30695">
        <w:rPr>
          <w:rFonts w:ascii="Times New Roman" w:hAnsi="Times New Roman" w:cs="Times New Roman"/>
          <w:sz w:val="24"/>
          <w:szCs w:val="24"/>
        </w:rPr>
        <w:t>.</w:t>
      </w:r>
    </w:p>
    <w:p w:rsidR="00967B71" w:rsidRPr="00D30695" w:rsidRDefault="00967B71"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3.6. В области содействия развитию малого и среднего предпринимательства:</w:t>
      </w:r>
    </w:p>
    <w:p w:rsidR="00967B71" w:rsidRPr="00D30695" w:rsidRDefault="00967B71"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формирование и организация выполнения программ поддержки и развития субъектов малого и среднего предпринимательства в муниципальном образовании;</w:t>
      </w:r>
    </w:p>
    <w:p w:rsidR="00BF4EE0" w:rsidRPr="00D30695" w:rsidRDefault="00BF4EE0"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ведение Реестра субъектов малого и среднего предпринимательства - получателей поддержки</w:t>
      </w:r>
      <w:r w:rsidR="00E3395A" w:rsidRPr="00D30695">
        <w:rPr>
          <w:rFonts w:ascii="Times New Roman" w:hAnsi="Times New Roman" w:cs="Times New Roman"/>
          <w:sz w:val="24"/>
          <w:szCs w:val="24"/>
        </w:rPr>
        <w:t>;</w:t>
      </w:r>
    </w:p>
    <w:p w:rsidR="00967B71" w:rsidRPr="00D30695" w:rsidRDefault="00967B71"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w:t>
      </w:r>
      <w:r w:rsidR="00AF7A3F" w:rsidRPr="00D30695">
        <w:rPr>
          <w:rFonts w:ascii="Times New Roman" w:hAnsi="Times New Roman" w:cs="Times New Roman"/>
          <w:sz w:val="24"/>
          <w:szCs w:val="24"/>
        </w:rPr>
        <w:t xml:space="preserve">организация работы по </w:t>
      </w:r>
      <w:r w:rsidRPr="00D30695">
        <w:rPr>
          <w:rFonts w:ascii="Times New Roman" w:hAnsi="Times New Roman" w:cs="Times New Roman"/>
          <w:sz w:val="24"/>
          <w:szCs w:val="24"/>
        </w:rPr>
        <w:t>анализ</w:t>
      </w:r>
      <w:r w:rsidR="00AF7A3F" w:rsidRPr="00D30695">
        <w:rPr>
          <w:rFonts w:ascii="Times New Roman" w:hAnsi="Times New Roman" w:cs="Times New Roman"/>
          <w:sz w:val="24"/>
          <w:szCs w:val="24"/>
        </w:rPr>
        <w:t>у</w:t>
      </w:r>
      <w:r w:rsidRPr="00D30695">
        <w:rPr>
          <w:rFonts w:ascii="Times New Roman" w:hAnsi="Times New Roman" w:cs="Times New Roman"/>
          <w:sz w:val="24"/>
          <w:szCs w:val="24"/>
        </w:rPr>
        <w:t xml:space="preserve"> за отчетный период и в динамике социально-экономического развития малого и среднего предпринимательства;</w:t>
      </w:r>
    </w:p>
    <w:p w:rsidR="00967B71" w:rsidRPr="00D30695" w:rsidRDefault="00967B71"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мониторинг ситуации о принимаемых органами исполнительной власти мерах, направленных на снижение административных и иных барьеров при осуществлении предпринимательской деятельности на территории </w:t>
      </w:r>
      <w:proofErr w:type="gramStart"/>
      <w:r w:rsidRPr="00D30695">
        <w:rPr>
          <w:rFonts w:ascii="Times New Roman" w:hAnsi="Times New Roman" w:cs="Times New Roman"/>
          <w:sz w:val="24"/>
          <w:szCs w:val="24"/>
        </w:rPr>
        <w:t>муниципального</w:t>
      </w:r>
      <w:proofErr w:type="gramEnd"/>
      <w:r w:rsidRPr="00D30695">
        <w:rPr>
          <w:rFonts w:ascii="Times New Roman" w:hAnsi="Times New Roman" w:cs="Times New Roman"/>
          <w:sz w:val="24"/>
          <w:szCs w:val="24"/>
        </w:rPr>
        <w:t xml:space="preserve"> образования;</w:t>
      </w:r>
    </w:p>
    <w:p w:rsidR="00967B71" w:rsidRPr="00D30695" w:rsidRDefault="00967B71"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содействие в развитии инфраструктур поддержки малого и среднего предпринимательства: Некоммерческой </w:t>
      </w:r>
      <w:proofErr w:type="spellStart"/>
      <w:r w:rsidRPr="00D30695">
        <w:rPr>
          <w:rFonts w:ascii="Times New Roman" w:hAnsi="Times New Roman" w:cs="Times New Roman"/>
          <w:sz w:val="24"/>
          <w:szCs w:val="24"/>
        </w:rPr>
        <w:t>Микрокредитной</w:t>
      </w:r>
      <w:proofErr w:type="spellEnd"/>
      <w:r w:rsidRPr="00D30695">
        <w:rPr>
          <w:rFonts w:ascii="Times New Roman" w:hAnsi="Times New Roman" w:cs="Times New Roman"/>
          <w:sz w:val="24"/>
          <w:szCs w:val="24"/>
        </w:rPr>
        <w:t xml:space="preserve"> Компании «Саянский Фонд Поддержки Предпринимательства»;</w:t>
      </w:r>
    </w:p>
    <w:p w:rsidR="00967B71" w:rsidRPr="00D30695" w:rsidRDefault="00967B71"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содействие в пропаганде и популяризации предпринимательской деятельности путем проведения </w:t>
      </w:r>
      <w:proofErr w:type="spellStart"/>
      <w:r w:rsidRPr="00D30695">
        <w:rPr>
          <w:rFonts w:ascii="Times New Roman" w:hAnsi="Times New Roman" w:cs="Times New Roman"/>
          <w:sz w:val="24"/>
          <w:szCs w:val="24"/>
        </w:rPr>
        <w:t>имиджевых</w:t>
      </w:r>
      <w:proofErr w:type="spellEnd"/>
      <w:r w:rsidRPr="00D30695">
        <w:rPr>
          <w:rFonts w:ascii="Times New Roman" w:hAnsi="Times New Roman" w:cs="Times New Roman"/>
          <w:sz w:val="24"/>
          <w:szCs w:val="24"/>
        </w:rPr>
        <w:t xml:space="preserve"> мероприятий, размещения информации в области малого и среднего предпринимательства в средствах массовой информации и на официальном сайте администрации городского округа в сети «Интернет»;</w:t>
      </w:r>
    </w:p>
    <w:p w:rsidR="00967B71" w:rsidRPr="00D30695" w:rsidRDefault="00967B71"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консультирование субъектов малого и среднего предпринимательства по вопросам поддержки, оказываемой институтами поддержки и развития бизнеса;</w:t>
      </w:r>
    </w:p>
    <w:p w:rsidR="00967B71" w:rsidRPr="00D30695" w:rsidRDefault="00967B71"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w:t>
      </w:r>
      <w:r w:rsidR="00561A93" w:rsidRPr="00D30695">
        <w:rPr>
          <w:rFonts w:ascii="Times New Roman" w:hAnsi="Times New Roman" w:cs="Times New Roman"/>
          <w:sz w:val="24"/>
          <w:szCs w:val="24"/>
        </w:rPr>
        <w:t>организация работы по проведению</w:t>
      </w:r>
      <w:r w:rsidRPr="00D30695">
        <w:rPr>
          <w:rFonts w:ascii="Times New Roman" w:hAnsi="Times New Roman" w:cs="Times New Roman"/>
          <w:sz w:val="24"/>
          <w:szCs w:val="24"/>
        </w:rPr>
        <w:t xml:space="preserve"> оценки регулирующего воздействия проектов муниципальных правовых актов, устанавливающие новые или изменяющие требования для субъектов предпринимательской и и</w:t>
      </w:r>
      <w:r w:rsidR="006E4D2F" w:rsidRPr="00D30695">
        <w:rPr>
          <w:rFonts w:ascii="Times New Roman" w:hAnsi="Times New Roman" w:cs="Times New Roman"/>
          <w:sz w:val="24"/>
          <w:szCs w:val="24"/>
        </w:rPr>
        <w:t>ной инвестиционной деятельности;</w:t>
      </w:r>
    </w:p>
    <w:p w:rsidR="006E4D2F" w:rsidRPr="00D30695" w:rsidRDefault="006E4D2F" w:rsidP="006E4D2F">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 организация работы рабочей группы по оказанию имущественной поддержки субъектам малого и среднего предпринимательства.</w:t>
      </w:r>
    </w:p>
    <w:p w:rsidR="00967B71" w:rsidRPr="00D30695" w:rsidRDefault="00967B71"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3.</w:t>
      </w:r>
      <w:r w:rsidR="00C16AAD" w:rsidRPr="00D30695">
        <w:rPr>
          <w:rFonts w:ascii="Times New Roman" w:hAnsi="Times New Roman" w:cs="Times New Roman"/>
          <w:sz w:val="24"/>
          <w:szCs w:val="24"/>
        </w:rPr>
        <w:t>7</w:t>
      </w:r>
      <w:r w:rsidRPr="00D30695">
        <w:rPr>
          <w:rFonts w:ascii="Times New Roman" w:hAnsi="Times New Roman" w:cs="Times New Roman"/>
          <w:sz w:val="24"/>
          <w:szCs w:val="24"/>
        </w:rPr>
        <w:t xml:space="preserve">. В области содействия развитию </w:t>
      </w:r>
      <w:proofErr w:type="spellStart"/>
      <w:r w:rsidRPr="00D30695">
        <w:rPr>
          <w:rFonts w:ascii="Times New Roman" w:hAnsi="Times New Roman" w:cs="Times New Roman"/>
          <w:sz w:val="24"/>
          <w:szCs w:val="24"/>
        </w:rPr>
        <w:t>имиджевой</w:t>
      </w:r>
      <w:proofErr w:type="spellEnd"/>
      <w:r w:rsidRPr="00D30695">
        <w:rPr>
          <w:rFonts w:ascii="Times New Roman" w:hAnsi="Times New Roman" w:cs="Times New Roman"/>
          <w:sz w:val="24"/>
          <w:szCs w:val="24"/>
        </w:rPr>
        <w:t xml:space="preserve"> деятельности:</w:t>
      </w:r>
    </w:p>
    <w:p w:rsidR="00967B71" w:rsidRPr="00D30695" w:rsidRDefault="00967B71"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участие в подготовке и проведении </w:t>
      </w:r>
      <w:proofErr w:type="spellStart"/>
      <w:r w:rsidRPr="00D30695">
        <w:rPr>
          <w:rFonts w:ascii="Times New Roman" w:hAnsi="Times New Roman" w:cs="Times New Roman"/>
          <w:sz w:val="24"/>
          <w:szCs w:val="24"/>
        </w:rPr>
        <w:t>имиджевых</w:t>
      </w:r>
      <w:proofErr w:type="spellEnd"/>
      <w:r w:rsidRPr="00D30695">
        <w:rPr>
          <w:rFonts w:ascii="Times New Roman" w:hAnsi="Times New Roman" w:cs="Times New Roman"/>
          <w:sz w:val="24"/>
          <w:szCs w:val="24"/>
        </w:rPr>
        <w:t xml:space="preserve"> и представительских мероприятий </w:t>
      </w:r>
      <w:proofErr w:type="gramStart"/>
      <w:r w:rsidRPr="00D30695">
        <w:rPr>
          <w:rFonts w:ascii="Times New Roman" w:hAnsi="Times New Roman" w:cs="Times New Roman"/>
          <w:sz w:val="24"/>
          <w:szCs w:val="24"/>
        </w:rPr>
        <w:t>муниципального</w:t>
      </w:r>
      <w:proofErr w:type="gramEnd"/>
      <w:r w:rsidRPr="00D30695">
        <w:rPr>
          <w:rFonts w:ascii="Times New Roman" w:hAnsi="Times New Roman" w:cs="Times New Roman"/>
          <w:sz w:val="24"/>
          <w:szCs w:val="24"/>
        </w:rPr>
        <w:t xml:space="preserve"> образования на местном, региональном и российском уровнях (презентации, конкурсы, выставки, экспозиции, буклеты) в пределах своей компетенции;</w:t>
      </w:r>
    </w:p>
    <w:p w:rsidR="00967B71" w:rsidRPr="00D30695" w:rsidRDefault="00967B71"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предоставление информации по профильным разделам для обновления на официальном сайте администрации горо</w:t>
      </w:r>
      <w:r w:rsidR="0032485A" w:rsidRPr="00D30695">
        <w:rPr>
          <w:rFonts w:ascii="Times New Roman" w:hAnsi="Times New Roman" w:cs="Times New Roman"/>
          <w:sz w:val="24"/>
          <w:szCs w:val="24"/>
        </w:rPr>
        <w:t>дского округа в сети «Интернет»,</w:t>
      </w:r>
    </w:p>
    <w:p w:rsidR="00E205C9" w:rsidRPr="00D30695" w:rsidRDefault="00967B71"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3.</w:t>
      </w:r>
      <w:r w:rsidR="00C16AAD" w:rsidRPr="00D30695">
        <w:rPr>
          <w:rFonts w:ascii="Times New Roman" w:hAnsi="Times New Roman" w:cs="Times New Roman"/>
          <w:sz w:val="24"/>
          <w:szCs w:val="24"/>
        </w:rPr>
        <w:t>8</w:t>
      </w:r>
      <w:r w:rsidRPr="00D30695">
        <w:rPr>
          <w:rFonts w:ascii="Times New Roman" w:hAnsi="Times New Roman" w:cs="Times New Roman"/>
          <w:sz w:val="24"/>
          <w:szCs w:val="24"/>
        </w:rPr>
        <w:t>.</w:t>
      </w:r>
      <w:r w:rsidR="008C48A2" w:rsidRPr="00D30695">
        <w:rPr>
          <w:rFonts w:ascii="Times New Roman" w:hAnsi="Times New Roman" w:cs="Times New Roman"/>
          <w:sz w:val="24"/>
          <w:szCs w:val="24"/>
        </w:rPr>
        <w:t xml:space="preserve"> </w:t>
      </w:r>
      <w:r w:rsidR="00E205C9" w:rsidRPr="00D30695">
        <w:rPr>
          <w:rFonts w:ascii="Times New Roman" w:hAnsi="Times New Roman" w:cs="Times New Roman"/>
          <w:sz w:val="24"/>
          <w:szCs w:val="24"/>
        </w:rPr>
        <w:t>В области принятия и организации выполнения планов финансово-хозяйственной деятельности организаций с целью сбалансированного и эффективного развития муниципального сектора экономики городского округа:</w:t>
      </w:r>
    </w:p>
    <w:p w:rsidR="00E205C9" w:rsidRPr="00D30695" w:rsidRDefault="00482AC3"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w:t>
      </w:r>
      <w:r w:rsidR="0048353A" w:rsidRPr="00D30695">
        <w:rPr>
          <w:rFonts w:ascii="Times New Roman" w:hAnsi="Times New Roman" w:cs="Times New Roman"/>
          <w:sz w:val="24"/>
          <w:szCs w:val="24"/>
        </w:rPr>
        <w:t>организация работы по формированию</w:t>
      </w:r>
      <w:r w:rsidRPr="00D30695">
        <w:rPr>
          <w:rFonts w:ascii="Times New Roman" w:hAnsi="Times New Roman" w:cs="Times New Roman"/>
          <w:sz w:val="24"/>
          <w:szCs w:val="24"/>
        </w:rPr>
        <w:t xml:space="preserve"> планов финансово-хозяйственной деятельности муниципальных унитарных предприятий,  обществ с ограниченной ответственностью, 100 процентов долей которых находятся в муниципальной собственности городского округа муниципального образования «город Саянск» (далее</w:t>
      </w:r>
      <w:r w:rsidR="00417989" w:rsidRPr="00D30695">
        <w:rPr>
          <w:rFonts w:ascii="Times New Roman" w:hAnsi="Times New Roman" w:cs="Times New Roman"/>
          <w:sz w:val="24"/>
          <w:szCs w:val="24"/>
        </w:rPr>
        <w:t xml:space="preserve"> -</w:t>
      </w:r>
      <w:r w:rsidRPr="00D30695">
        <w:rPr>
          <w:rFonts w:ascii="Times New Roman" w:hAnsi="Times New Roman" w:cs="Times New Roman"/>
          <w:sz w:val="24"/>
          <w:szCs w:val="24"/>
        </w:rPr>
        <w:t xml:space="preserve"> общество), </w:t>
      </w:r>
      <w:r w:rsidR="008027ED" w:rsidRPr="00D30695">
        <w:rPr>
          <w:rFonts w:ascii="Times New Roman" w:hAnsi="Times New Roman" w:cs="Times New Roman"/>
          <w:sz w:val="24"/>
          <w:szCs w:val="24"/>
        </w:rPr>
        <w:t>делает выводы и предложения</w:t>
      </w:r>
      <w:r w:rsidR="00E205C9" w:rsidRPr="00D30695">
        <w:rPr>
          <w:rFonts w:ascii="Times New Roman" w:hAnsi="Times New Roman" w:cs="Times New Roman"/>
          <w:sz w:val="24"/>
          <w:szCs w:val="24"/>
        </w:rPr>
        <w:t xml:space="preserve"> с целью сбалансированного и эффективного развития муниципального сектора экономики;</w:t>
      </w:r>
    </w:p>
    <w:p w:rsidR="00F34538" w:rsidRPr="00D30695" w:rsidRDefault="00F34538"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организация проведения и участие в работе балансовой комиссии по рассмотрению показателей финансово-хозяйственной деятельности муниципальных унитарных предприятий и обществ;</w:t>
      </w:r>
    </w:p>
    <w:p w:rsidR="00F74FD7" w:rsidRPr="00D30695" w:rsidRDefault="00F74FD7" w:rsidP="002376A5">
      <w:pPr>
        <w:pStyle w:val="ConsPlusNormal"/>
        <w:ind w:firstLine="709"/>
        <w:jc w:val="both"/>
        <w:rPr>
          <w:rFonts w:ascii="Times New Roman" w:hAnsi="Times New Roman" w:cs="Times New Roman"/>
          <w:sz w:val="24"/>
          <w:szCs w:val="24"/>
        </w:rPr>
      </w:pPr>
      <w:proofErr w:type="gramStart"/>
      <w:r w:rsidRPr="00D30695">
        <w:rPr>
          <w:rFonts w:ascii="Times New Roman" w:hAnsi="Times New Roman" w:cs="Times New Roman"/>
          <w:sz w:val="24"/>
          <w:szCs w:val="24"/>
        </w:rPr>
        <w:t xml:space="preserve">- получение от муниципальных унитарных предприятий и обществ по окончании отчетного периода бухгалтерской отчетности и иных документов в соответствии с </w:t>
      </w:r>
      <w:r w:rsidRPr="00D30695">
        <w:rPr>
          <w:rFonts w:ascii="Times New Roman" w:hAnsi="Times New Roman" w:cs="Times New Roman"/>
          <w:sz w:val="24"/>
          <w:szCs w:val="24"/>
        </w:rPr>
        <w:lastRenderedPageBreak/>
        <w:t>муниципальными правовыми актами, подготовка мэру городского округа предложений об утверждении отчетов муниципальных унитарных предприятий</w:t>
      </w:r>
      <w:r w:rsidR="00E07615" w:rsidRPr="00D30695">
        <w:rPr>
          <w:rFonts w:ascii="Times New Roman" w:hAnsi="Times New Roman" w:cs="Times New Roman"/>
          <w:sz w:val="24"/>
          <w:szCs w:val="24"/>
        </w:rPr>
        <w:t xml:space="preserve"> и обществ;</w:t>
      </w:r>
      <w:proofErr w:type="gramEnd"/>
    </w:p>
    <w:p w:rsidR="008D40B8" w:rsidRPr="00D30695" w:rsidRDefault="006B79B9" w:rsidP="002B1DCE">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w:t>
      </w:r>
      <w:r w:rsidR="00901C75" w:rsidRPr="00D30695">
        <w:rPr>
          <w:rFonts w:ascii="Times New Roman" w:hAnsi="Times New Roman" w:cs="Times New Roman"/>
          <w:sz w:val="24"/>
          <w:szCs w:val="24"/>
        </w:rPr>
        <w:t>организация работы</w:t>
      </w:r>
      <w:r w:rsidRPr="00D30695">
        <w:rPr>
          <w:rFonts w:ascii="Times New Roman" w:hAnsi="Times New Roman" w:cs="Times New Roman"/>
          <w:sz w:val="24"/>
          <w:szCs w:val="24"/>
        </w:rPr>
        <w:t xml:space="preserve"> по подготовке проектов муниципальных правовых актов администрации о порядке составления, утверждения и установления показателей планов (программ) финансово-хозяйственной деятельности муниципальных</w:t>
      </w:r>
      <w:r w:rsidR="00350474" w:rsidRPr="00D30695">
        <w:rPr>
          <w:rFonts w:ascii="Times New Roman" w:hAnsi="Times New Roman" w:cs="Times New Roman"/>
          <w:sz w:val="24"/>
          <w:szCs w:val="24"/>
        </w:rPr>
        <w:t xml:space="preserve"> унитарных предприятий, обществ; к</w:t>
      </w:r>
      <w:r w:rsidRPr="00D30695">
        <w:rPr>
          <w:rFonts w:ascii="Times New Roman" w:hAnsi="Times New Roman" w:cs="Times New Roman"/>
          <w:sz w:val="24"/>
          <w:szCs w:val="24"/>
        </w:rPr>
        <w:t>онтролирует их выполнение муниципальными унитарными предприятиями, обществами</w:t>
      </w:r>
      <w:r w:rsidR="008D40B8" w:rsidRPr="00D30695">
        <w:rPr>
          <w:rFonts w:ascii="Times New Roman" w:hAnsi="Times New Roman" w:cs="Times New Roman"/>
          <w:sz w:val="24"/>
          <w:szCs w:val="24"/>
        </w:rPr>
        <w:t>.</w:t>
      </w:r>
    </w:p>
    <w:p w:rsidR="00BA76E7" w:rsidRPr="00D30695" w:rsidRDefault="00C16AAD"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3.9</w:t>
      </w:r>
      <w:r w:rsidR="00BA76E7" w:rsidRPr="00D30695">
        <w:rPr>
          <w:rFonts w:ascii="Times New Roman" w:hAnsi="Times New Roman" w:cs="Times New Roman"/>
          <w:sz w:val="24"/>
          <w:szCs w:val="24"/>
        </w:rPr>
        <w:t>. В области экономических вопросов в сфере жилищно-коммунального хозяйства, транспорта и связи:</w:t>
      </w:r>
    </w:p>
    <w:p w:rsidR="00BA76E7" w:rsidRPr="00D30695" w:rsidRDefault="00BA76E7"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подготовка предложений по установлению цен и тарифов на содержание жилых помещений муниципального жилищного фонда в городском округе;</w:t>
      </w:r>
    </w:p>
    <w:p w:rsidR="00BA76E7" w:rsidRPr="00D30695" w:rsidRDefault="00BA76E7"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w:t>
      </w:r>
      <w:r w:rsidR="0060624A" w:rsidRPr="00D30695">
        <w:rPr>
          <w:rFonts w:ascii="Times New Roman" w:hAnsi="Times New Roman" w:cs="Times New Roman"/>
          <w:sz w:val="24"/>
          <w:szCs w:val="24"/>
        </w:rPr>
        <w:t>организация работы по</w:t>
      </w:r>
      <w:r w:rsidRPr="00D30695">
        <w:rPr>
          <w:rFonts w:ascii="Times New Roman" w:hAnsi="Times New Roman" w:cs="Times New Roman"/>
          <w:sz w:val="24"/>
          <w:szCs w:val="24"/>
        </w:rPr>
        <w:t xml:space="preserve"> подготовк</w:t>
      </w:r>
      <w:r w:rsidR="0060624A" w:rsidRPr="00D30695">
        <w:rPr>
          <w:rFonts w:ascii="Times New Roman" w:hAnsi="Times New Roman" w:cs="Times New Roman"/>
          <w:sz w:val="24"/>
          <w:szCs w:val="24"/>
        </w:rPr>
        <w:t>е</w:t>
      </w:r>
      <w:r w:rsidRPr="00D30695">
        <w:rPr>
          <w:rFonts w:ascii="Times New Roman" w:hAnsi="Times New Roman" w:cs="Times New Roman"/>
          <w:sz w:val="24"/>
          <w:szCs w:val="24"/>
        </w:rPr>
        <w:t xml:space="preserve"> информации </w:t>
      </w:r>
      <w:r w:rsidR="003B1368" w:rsidRPr="00D30695">
        <w:rPr>
          <w:rFonts w:ascii="Times New Roman" w:hAnsi="Times New Roman" w:cs="Times New Roman"/>
          <w:sz w:val="24"/>
          <w:szCs w:val="24"/>
        </w:rPr>
        <w:t>и проведени</w:t>
      </w:r>
      <w:r w:rsidR="00A459A6" w:rsidRPr="00D30695">
        <w:rPr>
          <w:rFonts w:ascii="Times New Roman" w:hAnsi="Times New Roman" w:cs="Times New Roman"/>
          <w:sz w:val="24"/>
          <w:szCs w:val="24"/>
        </w:rPr>
        <w:t>ю</w:t>
      </w:r>
      <w:r w:rsidR="003B1368" w:rsidRPr="00D30695">
        <w:rPr>
          <w:rFonts w:ascii="Times New Roman" w:hAnsi="Times New Roman" w:cs="Times New Roman"/>
          <w:sz w:val="24"/>
          <w:szCs w:val="24"/>
        </w:rPr>
        <w:t xml:space="preserve"> </w:t>
      </w:r>
      <w:r w:rsidRPr="00D30695">
        <w:rPr>
          <w:rFonts w:ascii="Times New Roman" w:hAnsi="Times New Roman" w:cs="Times New Roman"/>
          <w:sz w:val="24"/>
          <w:szCs w:val="24"/>
        </w:rPr>
        <w:t>мониторинг</w:t>
      </w:r>
      <w:r w:rsidR="003B1368" w:rsidRPr="00D30695">
        <w:rPr>
          <w:rFonts w:ascii="Times New Roman" w:hAnsi="Times New Roman" w:cs="Times New Roman"/>
          <w:sz w:val="24"/>
          <w:szCs w:val="24"/>
        </w:rPr>
        <w:t>ов</w:t>
      </w:r>
      <w:r w:rsidRPr="00D30695">
        <w:rPr>
          <w:rFonts w:ascii="Times New Roman" w:hAnsi="Times New Roman" w:cs="Times New Roman"/>
          <w:sz w:val="24"/>
          <w:szCs w:val="24"/>
        </w:rPr>
        <w:t>:</w:t>
      </w:r>
    </w:p>
    <w:p w:rsidR="0060624A" w:rsidRPr="00D30695" w:rsidRDefault="0060624A"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а) кредиторская задолженность организаций, осуществляющих управление многоквартирными домами, по оплате ресурсов, необходимых для предоставления коммунальных услуг;</w:t>
      </w:r>
    </w:p>
    <w:p w:rsidR="0060624A" w:rsidRPr="00D30695" w:rsidRDefault="0060624A"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б) задолженность собственников и нанимателей жилых помещений по оплате жилых помещений и коммунальных услуг;</w:t>
      </w:r>
    </w:p>
    <w:p w:rsidR="0060624A" w:rsidRPr="00D30695" w:rsidRDefault="0060624A"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в) задолженность </w:t>
      </w:r>
      <w:proofErr w:type="spellStart"/>
      <w:r w:rsidRPr="00D30695">
        <w:rPr>
          <w:rFonts w:ascii="Times New Roman" w:hAnsi="Times New Roman" w:cs="Times New Roman"/>
          <w:sz w:val="24"/>
          <w:szCs w:val="24"/>
        </w:rPr>
        <w:t>ресурсоснабжающих</w:t>
      </w:r>
      <w:proofErr w:type="spellEnd"/>
      <w:r w:rsidRPr="00D30695">
        <w:rPr>
          <w:rFonts w:ascii="Times New Roman" w:hAnsi="Times New Roman" w:cs="Times New Roman"/>
          <w:sz w:val="24"/>
          <w:szCs w:val="24"/>
        </w:rPr>
        <w:t xml:space="preserve"> организаций по оплате топливно-энергетических ресурсов</w:t>
      </w:r>
      <w:r w:rsidR="003B1368" w:rsidRPr="00D30695">
        <w:rPr>
          <w:rFonts w:ascii="Times New Roman" w:hAnsi="Times New Roman" w:cs="Times New Roman"/>
          <w:sz w:val="24"/>
          <w:szCs w:val="24"/>
        </w:rPr>
        <w:t>;</w:t>
      </w:r>
    </w:p>
    <w:p w:rsidR="003B1368" w:rsidRPr="00D30695" w:rsidRDefault="003B1368"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г) об индексах изменения размера платы граждан за коммунальные услуги</w:t>
      </w:r>
      <w:r w:rsidR="00637D30" w:rsidRPr="00D30695">
        <w:rPr>
          <w:rFonts w:ascii="Times New Roman" w:hAnsi="Times New Roman" w:cs="Times New Roman"/>
          <w:sz w:val="24"/>
          <w:szCs w:val="24"/>
        </w:rPr>
        <w:t>;</w:t>
      </w:r>
    </w:p>
    <w:p w:rsidR="003B1368" w:rsidRPr="00D30695" w:rsidRDefault="00637D30"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д) подготовка информации</w:t>
      </w:r>
      <w:r w:rsidR="003B1368" w:rsidRPr="00D30695">
        <w:rPr>
          <w:rFonts w:ascii="Times New Roman" w:hAnsi="Times New Roman" w:cs="Times New Roman"/>
          <w:sz w:val="24"/>
          <w:szCs w:val="24"/>
        </w:rPr>
        <w:t xml:space="preserve"> для осуществления мониторинга и </w:t>
      </w:r>
      <w:proofErr w:type="gramStart"/>
      <w:r w:rsidR="003B1368" w:rsidRPr="00D30695">
        <w:rPr>
          <w:rFonts w:ascii="Times New Roman" w:hAnsi="Times New Roman" w:cs="Times New Roman"/>
          <w:sz w:val="24"/>
          <w:szCs w:val="24"/>
        </w:rPr>
        <w:t>контроля за</w:t>
      </w:r>
      <w:proofErr w:type="gramEnd"/>
      <w:r w:rsidR="003B1368" w:rsidRPr="00D30695">
        <w:rPr>
          <w:rFonts w:ascii="Times New Roman" w:hAnsi="Times New Roman" w:cs="Times New Roman"/>
          <w:sz w:val="24"/>
          <w:szCs w:val="24"/>
        </w:rPr>
        <w:t xml:space="preserve"> соблюдением предельных (максимальных) индексов изменения размера вносимой гражданами платы за коммунальные услуги в муниципальном образовании «город Саянск»</w:t>
      </w:r>
      <w:r w:rsidR="0097688E" w:rsidRPr="00D30695">
        <w:rPr>
          <w:rFonts w:ascii="Times New Roman" w:hAnsi="Times New Roman" w:cs="Times New Roman"/>
          <w:sz w:val="24"/>
          <w:szCs w:val="24"/>
        </w:rPr>
        <w:t>;</w:t>
      </w:r>
    </w:p>
    <w:p w:rsidR="00A459A6" w:rsidRPr="00D30695" w:rsidRDefault="00A459A6" w:rsidP="00A459A6">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е) согласование выпадающих доходов организаций коммунального комплекса между экономически обоснованными тарифами на коммунальные ресурсы и установленными тарифами для населения по оплате коммунальных услуг;</w:t>
      </w:r>
    </w:p>
    <w:p w:rsidR="00BA76E7" w:rsidRPr="00D30695" w:rsidRDefault="00BA76E7"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подготовка и </w:t>
      </w:r>
      <w:r w:rsidR="0097688E" w:rsidRPr="00D30695">
        <w:rPr>
          <w:rFonts w:ascii="Times New Roman" w:hAnsi="Times New Roman" w:cs="Times New Roman"/>
          <w:sz w:val="24"/>
          <w:szCs w:val="24"/>
        </w:rPr>
        <w:t>направление</w:t>
      </w:r>
      <w:r w:rsidRPr="00D30695">
        <w:rPr>
          <w:rFonts w:ascii="Times New Roman" w:hAnsi="Times New Roman" w:cs="Times New Roman"/>
          <w:sz w:val="24"/>
          <w:szCs w:val="24"/>
        </w:rPr>
        <w:t xml:space="preserve"> в министерстве жилищной политики, энергетики и транспорта Иркутской области информации для расчета:</w:t>
      </w:r>
    </w:p>
    <w:p w:rsidR="00BA76E7" w:rsidRPr="00D30695" w:rsidRDefault="00BA76E7"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а) стоимости жилищно-коммунальных услуг, расчета размера дотаций на выравнивание финансовых возможностей городского округа из фонда финансовой поддержки городского округа и дотаций на выравнивание уровня бюджетной обеспеченности из фонда финансовой поддержки по муниципальному образованию «город Саянск»;</w:t>
      </w:r>
    </w:p>
    <w:p w:rsidR="00BA76E7" w:rsidRPr="00D30695" w:rsidRDefault="00BA76E7"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б) </w:t>
      </w:r>
      <w:r w:rsidR="004D24C6" w:rsidRPr="00D30695">
        <w:rPr>
          <w:rFonts w:ascii="Times New Roman" w:hAnsi="Times New Roman" w:cs="Times New Roman"/>
          <w:sz w:val="24"/>
          <w:szCs w:val="24"/>
        </w:rPr>
        <w:t xml:space="preserve">размера </w:t>
      </w:r>
      <w:r w:rsidRPr="00D30695">
        <w:rPr>
          <w:rFonts w:ascii="Times New Roman" w:hAnsi="Times New Roman" w:cs="Times New Roman"/>
          <w:sz w:val="24"/>
          <w:szCs w:val="24"/>
        </w:rPr>
        <w:t>регионального стандарта стоимости жилищно-коммунальных услуг, применяемого для расчета субсидий на оплату жилого помещения и коммунальных услуг и выпадающих доходов организаций коммунального комплекса между экономически обоснованными тарифами на коммунальные ресурсы и установленными тарифами для населен</w:t>
      </w:r>
      <w:r w:rsidR="00252742" w:rsidRPr="00D30695">
        <w:rPr>
          <w:rFonts w:ascii="Times New Roman" w:hAnsi="Times New Roman" w:cs="Times New Roman"/>
          <w:sz w:val="24"/>
          <w:szCs w:val="24"/>
        </w:rPr>
        <w:t>ия по оплате коммунальных услуг.</w:t>
      </w:r>
    </w:p>
    <w:p w:rsidR="001C1709" w:rsidRPr="00D30695" w:rsidRDefault="001C1709"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3.1</w:t>
      </w:r>
      <w:r w:rsidR="00C16AAD" w:rsidRPr="00D30695">
        <w:rPr>
          <w:rFonts w:ascii="Times New Roman" w:hAnsi="Times New Roman" w:cs="Times New Roman"/>
          <w:sz w:val="24"/>
          <w:szCs w:val="24"/>
        </w:rPr>
        <w:t>0</w:t>
      </w:r>
      <w:r w:rsidRPr="00D30695">
        <w:rPr>
          <w:rFonts w:ascii="Times New Roman" w:hAnsi="Times New Roman" w:cs="Times New Roman"/>
          <w:sz w:val="24"/>
          <w:szCs w:val="24"/>
        </w:rPr>
        <w:t>. В области создания условий для обеспечения жителей муниципального образования услугами торговли, общественного питания и бытового обслуживания:</w:t>
      </w:r>
    </w:p>
    <w:p w:rsidR="001C1709" w:rsidRPr="00D30695" w:rsidRDefault="001C1709"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w:t>
      </w:r>
      <w:r w:rsidR="00733C58" w:rsidRPr="00D30695">
        <w:rPr>
          <w:rFonts w:ascii="Times New Roman" w:hAnsi="Times New Roman" w:cs="Times New Roman"/>
          <w:sz w:val="24"/>
          <w:szCs w:val="24"/>
        </w:rPr>
        <w:t>анализ состояния развития потребительского рынка, подготовка информационных и аналитических материалов, статистических отчетов</w:t>
      </w:r>
      <w:r w:rsidRPr="00D30695">
        <w:rPr>
          <w:rFonts w:ascii="Times New Roman" w:hAnsi="Times New Roman" w:cs="Times New Roman"/>
          <w:sz w:val="24"/>
          <w:szCs w:val="24"/>
        </w:rPr>
        <w:t>;</w:t>
      </w:r>
    </w:p>
    <w:p w:rsidR="003E2822" w:rsidRPr="00D30695" w:rsidRDefault="003E282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мониторинг розничных цен на социально значимые продукты питания в муниципальном образовании;</w:t>
      </w:r>
    </w:p>
    <w:p w:rsidR="003E2822" w:rsidRPr="00D30695" w:rsidRDefault="003E282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w:t>
      </w:r>
      <w:r w:rsidR="00091053" w:rsidRPr="00D30695">
        <w:rPr>
          <w:rFonts w:ascii="Times New Roman" w:hAnsi="Times New Roman" w:cs="Times New Roman"/>
          <w:sz w:val="24"/>
          <w:szCs w:val="24"/>
        </w:rPr>
        <w:t>взаимодействие с хозяйствующими субъектами по предоставлению услуг торговли, общественного питания и бытового обслуживания, соблюдению законодательства;</w:t>
      </w:r>
    </w:p>
    <w:p w:rsidR="00091053" w:rsidRPr="00D30695" w:rsidRDefault="00091053"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реализация на территории муниципального образования мероприятий по защите прав потребителей, утвержденных Службой потребительского рыка и лицензирования Иркутской области, муниципальной программой;</w:t>
      </w:r>
    </w:p>
    <w:p w:rsidR="00091053" w:rsidRPr="00D30695" w:rsidRDefault="00091053"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w:t>
      </w:r>
      <w:r w:rsidR="00BA55BB" w:rsidRPr="00D30695">
        <w:rPr>
          <w:rFonts w:ascii="Times New Roman" w:hAnsi="Times New Roman" w:cs="Times New Roman"/>
          <w:sz w:val="24"/>
          <w:szCs w:val="24"/>
        </w:rPr>
        <w:t xml:space="preserve"> проведение мероприятий с правообладателями торговых объектов по вопросу необходимости проведения процедуры категорирования и паспортизации</w:t>
      </w:r>
      <w:r w:rsidR="00F80C7D" w:rsidRPr="00D30695">
        <w:rPr>
          <w:rFonts w:ascii="Times New Roman" w:hAnsi="Times New Roman" w:cs="Times New Roman"/>
          <w:sz w:val="24"/>
          <w:szCs w:val="24"/>
        </w:rPr>
        <w:t xml:space="preserve"> в рамках антитеррористической защищенности торговых объектов.</w:t>
      </w:r>
    </w:p>
    <w:p w:rsidR="001C1709" w:rsidRPr="00D30695" w:rsidRDefault="001C1709"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3.1</w:t>
      </w:r>
      <w:r w:rsidR="00C16AAD" w:rsidRPr="00D30695">
        <w:rPr>
          <w:rFonts w:ascii="Times New Roman" w:hAnsi="Times New Roman" w:cs="Times New Roman"/>
          <w:sz w:val="24"/>
          <w:szCs w:val="24"/>
        </w:rPr>
        <w:t>1</w:t>
      </w:r>
      <w:r w:rsidRPr="00D30695">
        <w:rPr>
          <w:rFonts w:ascii="Times New Roman" w:hAnsi="Times New Roman" w:cs="Times New Roman"/>
          <w:sz w:val="24"/>
          <w:szCs w:val="24"/>
        </w:rPr>
        <w:t xml:space="preserve">. В сфере реализации </w:t>
      </w:r>
      <w:r w:rsidR="00A1222B" w:rsidRPr="00D30695">
        <w:rPr>
          <w:rFonts w:ascii="Times New Roman" w:hAnsi="Times New Roman" w:cs="Times New Roman"/>
          <w:sz w:val="24"/>
          <w:szCs w:val="24"/>
        </w:rPr>
        <w:t>государственной политики в области торговой деятельности, установленной Федеральными законами и региональными нормативно-правовыми актами</w:t>
      </w:r>
      <w:r w:rsidRPr="00D30695">
        <w:rPr>
          <w:rFonts w:ascii="Times New Roman" w:hAnsi="Times New Roman" w:cs="Times New Roman"/>
          <w:sz w:val="24"/>
          <w:szCs w:val="24"/>
        </w:rPr>
        <w:t>:</w:t>
      </w:r>
    </w:p>
    <w:p w:rsidR="001C1709" w:rsidRPr="00D30695" w:rsidRDefault="001C1709"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lastRenderedPageBreak/>
        <w:t>- установление режима работы муниципальных розничных рынков, предприятий торговли, общественного питания, бытового обслуживания;</w:t>
      </w:r>
    </w:p>
    <w:p w:rsidR="001C1709" w:rsidRPr="00D30695" w:rsidRDefault="001C1709"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определение границ прилегающих к некоторым организациям и объектам территорий, на которых не допускается розничная продажа алкогольной продукции;</w:t>
      </w:r>
    </w:p>
    <w:p w:rsidR="001C1709" w:rsidRPr="00D30695" w:rsidRDefault="001C1709"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определение мест расположения помещений, специально предназначенных для розничной продажи продукции средств массовой информации, специализирующихся на сообщениях и материалах эротического характера;</w:t>
      </w:r>
    </w:p>
    <w:p w:rsidR="001C1709" w:rsidRPr="00D30695" w:rsidRDefault="001C1709" w:rsidP="002376A5">
      <w:pPr>
        <w:widowControl w:val="0"/>
        <w:autoSpaceDE w:val="0"/>
        <w:autoSpaceDN w:val="0"/>
        <w:adjustRightInd w:val="0"/>
        <w:spacing w:line="276" w:lineRule="auto"/>
        <w:ind w:right="-1" w:firstLine="709"/>
        <w:jc w:val="both"/>
        <w:rPr>
          <w:sz w:val="24"/>
          <w:szCs w:val="24"/>
        </w:rPr>
      </w:pPr>
      <w:r w:rsidRPr="00D30695">
        <w:rPr>
          <w:sz w:val="24"/>
          <w:szCs w:val="24"/>
        </w:rPr>
        <w:t>- формирование государственных информационных ресурсов системы государственного информационного обеспечения в области торговой деятельности в Российской Федерации</w:t>
      </w:r>
      <w:r w:rsidR="009B5FD8" w:rsidRPr="00D30695">
        <w:rPr>
          <w:sz w:val="24"/>
          <w:szCs w:val="24"/>
        </w:rPr>
        <w:t xml:space="preserve"> о  состоянии торговли и тенденциях ее развития, об издании муниципальных правовых актов, регулирующих отношения в области торговой деятельности:</w:t>
      </w:r>
    </w:p>
    <w:p w:rsidR="001C1709" w:rsidRPr="00D30695" w:rsidRDefault="001C1709"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формирование реестра розничных рынков, осуществляющих свою деятельность на территории муниципального образования;</w:t>
      </w:r>
    </w:p>
    <w:p w:rsidR="001C1709" w:rsidRPr="00D30695" w:rsidRDefault="001C1709"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формирование электронной базы данных - дислокации организаций и индивидуальных предпринимателей, оказывающих на территории муниципального образования услуг в сфере торговли, общественного питания, бытового обслуживания.</w:t>
      </w:r>
    </w:p>
    <w:p w:rsidR="008D3209" w:rsidRPr="00D30695" w:rsidRDefault="008D3209" w:rsidP="002376A5">
      <w:pPr>
        <w:widowControl w:val="0"/>
        <w:autoSpaceDE w:val="0"/>
        <w:autoSpaceDN w:val="0"/>
        <w:adjustRightInd w:val="0"/>
        <w:spacing w:line="276" w:lineRule="auto"/>
        <w:ind w:right="-1" w:firstLine="709"/>
        <w:jc w:val="both"/>
        <w:rPr>
          <w:sz w:val="24"/>
          <w:szCs w:val="24"/>
        </w:rPr>
      </w:pPr>
      <w:r w:rsidRPr="00D30695">
        <w:rPr>
          <w:sz w:val="24"/>
          <w:szCs w:val="24"/>
        </w:rPr>
        <w:t>- формирование торгового реестра Иркутской области в соответствии с заключенным соглашением о сотрудничестве путем обеспечения сбора и внесения информации в торговый реестр муниципального образования о хозяйствующих субъектах, осуществляющих торговую деятельность, и хозяйствующих субъектах, осуществляющих поставки товаров.</w:t>
      </w:r>
    </w:p>
    <w:p w:rsidR="001C1709" w:rsidRPr="00D30695" w:rsidRDefault="001C1709"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3.1</w:t>
      </w:r>
      <w:r w:rsidR="00C16AAD" w:rsidRPr="00D30695">
        <w:rPr>
          <w:rFonts w:ascii="Times New Roman" w:hAnsi="Times New Roman" w:cs="Times New Roman"/>
          <w:sz w:val="24"/>
          <w:szCs w:val="24"/>
        </w:rPr>
        <w:t>2</w:t>
      </w:r>
      <w:r w:rsidRPr="00D30695">
        <w:rPr>
          <w:rFonts w:ascii="Times New Roman" w:hAnsi="Times New Roman" w:cs="Times New Roman"/>
          <w:sz w:val="24"/>
          <w:szCs w:val="24"/>
        </w:rPr>
        <w:t>. В области координации деятельности предприятий розничной и оптовой торговли, розничных рынков, нестационарных торговых объектов, предприятий общественного питания и бытового обслуживания:</w:t>
      </w:r>
    </w:p>
    <w:p w:rsidR="001C1709" w:rsidRPr="00D30695" w:rsidRDefault="001C1709"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организация и проведение совещаний и семинаров по вопросам организации услуг торговли, общественного питания, бытового обслуживания;</w:t>
      </w:r>
    </w:p>
    <w:p w:rsidR="001C1709" w:rsidRPr="00D30695" w:rsidRDefault="001C1709"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организация торгового обслуживания населения в местах проведения праздничных и других общегородских мероприятий (в </w:t>
      </w:r>
      <w:proofErr w:type="spellStart"/>
      <w:r w:rsidRPr="00D30695">
        <w:rPr>
          <w:rFonts w:ascii="Times New Roman" w:hAnsi="Times New Roman" w:cs="Times New Roman"/>
          <w:sz w:val="24"/>
          <w:szCs w:val="24"/>
        </w:rPr>
        <w:t>т.ч</w:t>
      </w:r>
      <w:proofErr w:type="spellEnd"/>
      <w:r w:rsidRPr="00D30695">
        <w:rPr>
          <w:rFonts w:ascii="Times New Roman" w:hAnsi="Times New Roman" w:cs="Times New Roman"/>
          <w:sz w:val="24"/>
          <w:szCs w:val="24"/>
        </w:rPr>
        <w:t>. с определением количества торговых мест);</w:t>
      </w:r>
    </w:p>
    <w:p w:rsidR="002327C7" w:rsidRPr="00D30695" w:rsidRDefault="002327C7" w:rsidP="002376A5">
      <w:pPr>
        <w:pStyle w:val="ConsPlusNormal"/>
        <w:ind w:firstLine="709"/>
        <w:jc w:val="both"/>
        <w:rPr>
          <w:rFonts w:ascii="Times New Roman" w:hAnsi="Times New Roman" w:cs="Times New Roman"/>
          <w:sz w:val="24"/>
          <w:szCs w:val="24"/>
        </w:rPr>
      </w:pPr>
      <w:r w:rsidRPr="00D30695">
        <w:rPr>
          <w:rFonts w:ascii="Times New Roman" w:eastAsiaTheme="minorHAnsi" w:hAnsi="Times New Roman" w:cs="Times New Roman"/>
          <w:sz w:val="24"/>
          <w:szCs w:val="24"/>
          <w:lang w:eastAsia="en-US"/>
        </w:rPr>
        <w:t>-  организация ярмарок и продажи товаров (выполнения работ, оказания услуг) на них в порядке, установленном нормативными правовыми актами Иркутской области, согласно плану проведения ярмарок.</w:t>
      </w:r>
    </w:p>
    <w:p w:rsidR="001C1709" w:rsidRPr="00D30695" w:rsidRDefault="001C1709"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организация участия муниципального образования в проводимых Службой потребительского рынка и лицензирования Иркутской области месячниках качества и безопасности товаров (услуг);</w:t>
      </w:r>
    </w:p>
    <w:p w:rsidR="001C1709" w:rsidRPr="00D30695" w:rsidRDefault="001C1709"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ведение работы по созданию на территории муниципального образования предприятий потребительского рынка, ориентированных на обслуживание социально незащищенных слоев населения;</w:t>
      </w:r>
    </w:p>
    <w:p w:rsidR="001C1709" w:rsidRPr="00D30695" w:rsidRDefault="001C1709"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организация и проведение общегородских конкурсов на лучшее предприятие, профессиональных конкурсов среди лиц, осуществляющих свою деятельность в сфере торговли, общественного питания, бытового обслуживания;</w:t>
      </w:r>
    </w:p>
    <w:p w:rsidR="001C1709" w:rsidRPr="00D30695" w:rsidRDefault="001C1709"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консультирование юридических лиц и индивидуальных предпринимателей по </w:t>
      </w:r>
      <w:r w:rsidR="001151A7" w:rsidRPr="00D30695">
        <w:rPr>
          <w:rFonts w:ascii="Times New Roman" w:hAnsi="Times New Roman" w:cs="Times New Roman"/>
          <w:sz w:val="24"/>
          <w:szCs w:val="24"/>
        </w:rPr>
        <w:t>вопросам потребительского рынка;</w:t>
      </w:r>
    </w:p>
    <w:p w:rsidR="00A0750B" w:rsidRPr="00D30695" w:rsidRDefault="00A0750B"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оказание содействия юридическим лицам, индивидуальным предпринимателям по участию в конкурсах, торговых форумах, </w:t>
      </w:r>
      <w:proofErr w:type="spellStart"/>
      <w:r w:rsidRPr="00D30695">
        <w:rPr>
          <w:rFonts w:ascii="Times New Roman" w:hAnsi="Times New Roman" w:cs="Times New Roman"/>
          <w:sz w:val="24"/>
          <w:szCs w:val="24"/>
        </w:rPr>
        <w:t>выставочно</w:t>
      </w:r>
      <w:proofErr w:type="spellEnd"/>
      <w:r w:rsidRPr="00D30695">
        <w:rPr>
          <w:rFonts w:ascii="Times New Roman" w:hAnsi="Times New Roman" w:cs="Times New Roman"/>
          <w:sz w:val="24"/>
          <w:szCs w:val="24"/>
        </w:rPr>
        <w:t>-ярмарочных мероприятиях, организуемых Правительством Российской Федерации, Иркутской области, некоммерческими организациями;</w:t>
      </w:r>
    </w:p>
    <w:p w:rsidR="00477DEE" w:rsidRPr="00D30695" w:rsidRDefault="00477DEE" w:rsidP="002376A5">
      <w:pPr>
        <w:widowControl w:val="0"/>
        <w:autoSpaceDE w:val="0"/>
        <w:autoSpaceDN w:val="0"/>
        <w:adjustRightInd w:val="0"/>
        <w:spacing w:line="276" w:lineRule="auto"/>
        <w:ind w:right="-1" w:firstLine="709"/>
        <w:jc w:val="both"/>
        <w:rPr>
          <w:sz w:val="24"/>
          <w:szCs w:val="24"/>
        </w:rPr>
      </w:pPr>
      <w:r w:rsidRPr="00D30695">
        <w:rPr>
          <w:sz w:val="24"/>
          <w:szCs w:val="24"/>
        </w:rPr>
        <w:t xml:space="preserve">- организация работы коллегиально совещательных органов: </w:t>
      </w:r>
    </w:p>
    <w:p w:rsidR="00477DEE" w:rsidRPr="00D30695" w:rsidRDefault="00477DEE" w:rsidP="002376A5">
      <w:pPr>
        <w:widowControl w:val="0"/>
        <w:autoSpaceDE w:val="0"/>
        <w:autoSpaceDN w:val="0"/>
        <w:adjustRightInd w:val="0"/>
        <w:spacing w:line="276" w:lineRule="auto"/>
        <w:ind w:right="-1" w:firstLine="709"/>
        <w:jc w:val="both"/>
        <w:rPr>
          <w:sz w:val="24"/>
          <w:szCs w:val="24"/>
        </w:rPr>
      </w:pPr>
      <w:r w:rsidRPr="00D30695">
        <w:rPr>
          <w:sz w:val="24"/>
          <w:szCs w:val="24"/>
        </w:rPr>
        <w:t>а) межведомственной комиссии по вопросам потребительского рынка;</w:t>
      </w:r>
    </w:p>
    <w:p w:rsidR="00477DEE" w:rsidRPr="00D30695" w:rsidRDefault="00477DEE" w:rsidP="002376A5">
      <w:pPr>
        <w:widowControl w:val="0"/>
        <w:autoSpaceDE w:val="0"/>
        <w:autoSpaceDN w:val="0"/>
        <w:adjustRightInd w:val="0"/>
        <w:spacing w:line="276" w:lineRule="auto"/>
        <w:ind w:right="-1" w:firstLine="709"/>
        <w:jc w:val="both"/>
        <w:rPr>
          <w:sz w:val="24"/>
          <w:szCs w:val="24"/>
        </w:rPr>
      </w:pPr>
      <w:r w:rsidRPr="00D30695">
        <w:rPr>
          <w:sz w:val="24"/>
          <w:szCs w:val="24"/>
        </w:rPr>
        <w:t>б) оперативной группы при мэре городского округа по мониторингу и оперативному реагированию на изменение конъю</w:t>
      </w:r>
      <w:r w:rsidR="006E4D2F" w:rsidRPr="00D30695">
        <w:rPr>
          <w:sz w:val="24"/>
          <w:szCs w:val="24"/>
        </w:rPr>
        <w:t>нктуры продовольственного рынка;</w:t>
      </w:r>
    </w:p>
    <w:p w:rsidR="006E4D2F" w:rsidRPr="00D30695" w:rsidRDefault="006E4D2F" w:rsidP="002376A5">
      <w:pPr>
        <w:widowControl w:val="0"/>
        <w:autoSpaceDE w:val="0"/>
        <w:autoSpaceDN w:val="0"/>
        <w:adjustRightInd w:val="0"/>
        <w:spacing w:line="276" w:lineRule="auto"/>
        <w:ind w:right="-1" w:firstLine="709"/>
        <w:jc w:val="both"/>
        <w:rPr>
          <w:sz w:val="24"/>
          <w:szCs w:val="24"/>
        </w:rPr>
      </w:pPr>
      <w:r w:rsidRPr="00D30695">
        <w:rPr>
          <w:sz w:val="24"/>
          <w:szCs w:val="24"/>
        </w:rPr>
        <w:t xml:space="preserve">в) комиссии по разработке, внесению изменений и дополнений в схему размещения нестационарных торговых объектов на территории городского округа муниципального </w:t>
      </w:r>
      <w:r w:rsidRPr="00D30695">
        <w:rPr>
          <w:sz w:val="24"/>
          <w:szCs w:val="24"/>
        </w:rPr>
        <w:lastRenderedPageBreak/>
        <w:t>образования «город Саянск».</w:t>
      </w:r>
    </w:p>
    <w:p w:rsidR="0021421A" w:rsidRPr="00D30695" w:rsidRDefault="0021421A"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3.1</w:t>
      </w:r>
      <w:r w:rsidR="00C16AAD" w:rsidRPr="00D30695">
        <w:rPr>
          <w:rFonts w:ascii="Times New Roman" w:hAnsi="Times New Roman" w:cs="Times New Roman"/>
          <w:sz w:val="24"/>
          <w:szCs w:val="24"/>
        </w:rPr>
        <w:t>3</w:t>
      </w:r>
      <w:r w:rsidRPr="00D30695">
        <w:rPr>
          <w:rFonts w:ascii="Times New Roman" w:hAnsi="Times New Roman" w:cs="Times New Roman"/>
          <w:sz w:val="24"/>
          <w:szCs w:val="24"/>
        </w:rPr>
        <w:t>. В области создания правовых, экономических и организационных условий для устойчивого развития нестационарной торговой сети:</w:t>
      </w:r>
    </w:p>
    <w:p w:rsidR="0021421A" w:rsidRPr="00D30695" w:rsidRDefault="0021421A"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разработка и внесение на утверждение мэру городского округа схемы размещения нестационарных торговых объектов на земельных участках, в зданиях, строениях, сооружениях, находящихся в государственной и муниципальной собственности;</w:t>
      </w:r>
    </w:p>
    <w:p w:rsidR="00477DEE" w:rsidRPr="00D30695" w:rsidRDefault="0021421A"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проведение мониторинга состояния территории муниципального образования с целью выявления и пресечения факт</w:t>
      </w:r>
      <w:r w:rsidR="00A0750B" w:rsidRPr="00D30695">
        <w:rPr>
          <w:rFonts w:ascii="Times New Roman" w:hAnsi="Times New Roman" w:cs="Times New Roman"/>
          <w:sz w:val="24"/>
          <w:szCs w:val="24"/>
        </w:rPr>
        <w:t>ов несанкционированной торговли</w:t>
      </w:r>
      <w:r w:rsidR="00477DEE" w:rsidRPr="00D30695">
        <w:rPr>
          <w:rFonts w:ascii="Times New Roman" w:hAnsi="Times New Roman" w:cs="Times New Roman"/>
          <w:sz w:val="24"/>
          <w:szCs w:val="24"/>
        </w:rPr>
        <w:t>.</w:t>
      </w:r>
    </w:p>
    <w:p w:rsidR="00E60E0C" w:rsidRPr="00D30695" w:rsidRDefault="00E60E0C"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3.</w:t>
      </w:r>
      <w:r w:rsidR="00C16AAD" w:rsidRPr="00D30695">
        <w:rPr>
          <w:rFonts w:ascii="Times New Roman" w:hAnsi="Times New Roman" w:cs="Times New Roman"/>
          <w:sz w:val="24"/>
          <w:szCs w:val="24"/>
        </w:rPr>
        <w:t>14</w:t>
      </w:r>
      <w:r w:rsidRPr="00D30695">
        <w:rPr>
          <w:rFonts w:ascii="Times New Roman" w:hAnsi="Times New Roman" w:cs="Times New Roman"/>
          <w:sz w:val="24"/>
          <w:szCs w:val="24"/>
        </w:rPr>
        <w:t>. В области создания условий для расширения рынка сельскохозяйственной продукции, сырья и продовольствия:</w:t>
      </w:r>
    </w:p>
    <w:p w:rsidR="00E60E0C" w:rsidRPr="00D30695" w:rsidRDefault="00E60E0C"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организация работы по определению количества торговых мест на универсальных рынках для осуществления деятельности по продаже сельскохозяйственной продукции гражданами - главами крестьянских (фермерских) хозяйств, членами таких хозяйств, гражданами, ведущими личные подсобные хозяйства или занимающимися садоводством, огородничеством, животноводством;</w:t>
      </w:r>
    </w:p>
    <w:p w:rsidR="00E60E0C" w:rsidRPr="00D30695" w:rsidRDefault="00E60E0C"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организация работы по определение количества торговых мест на сельскохозяйственных рынках для осуществления деятельности по продаже товаров товаропроизводителями.</w:t>
      </w:r>
    </w:p>
    <w:p w:rsidR="0021421A" w:rsidRPr="00D30695" w:rsidRDefault="0021421A"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3.15. В сфере осуществления муниципальных услуг и функций в соответствии с Реестром муниципальных услуг (функций) муниципального образования:</w:t>
      </w:r>
    </w:p>
    <w:p w:rsidR="0021421A" w:rsidRPr="00D30695" w:rsidRDefault="0021421A"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w:t>
      </w:r>
      <w:r w:rsidR="002E404E" w:rsidRPr="00D30695">
        <w:rPr>
          <w:rFonts w:ascii="Times New Roman" w:hAnsi="Times New Roman" w:cs="Times New Roman"/>
          <w:sz w:val="24"/>
          <w:szCs w:val="24"/>
        </w:rPr>
        <w:t>организация предоставления</w:t>
      </w:r>
      <w:r w:rsidRPr="00D30695">
        <w:rPr>
          <w:rFonts w:ascii="Times New Roman" w:hAnsi="Times New Roman" w:cs="Times New Roman"/>
          <w:sz w:val="24"/>
          <w:szCs w:val="24"/>
        </w:rPr>
        <w:t xml:space="preserve"> муниципальной услуги «Рассмотрение заявлений (обращений) о внесении изменений и дополнений в схему размещения нестационарных торговых объектов»;</w:t>
      </w:r>
    </w:p>
    <w:p w:rsidR="0021421A" w:rsidRPr="00D30695" w:rsidRDefault="0021421A"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w:t>
      </w:r>
      <w:r w:rsidR="002E404E" w:rsidRPr="00D30695">
        <w:rPr>
          <w:rFonts w:ascii="Times New Roman" w:hAnsi="Times New Roman" w:cs="Times New Roman"/>
          <w:sz w:val="24"/>
          <w:szCs w:val="24"/>
        </w:rPr>
        <w:t xml:space="preserve">организация </w:t>
      </w:r>
      <w:r w:rsidRPr="00D30695">
        <w:rPr>
          <w:rFonts w:ascii="Times New Roman" w:hAnsi="Times New Roman" w:cs="Times New Roman"/>
          <w:sz w:val="24"/>
          <w:szCs w:val="24"/>
        </w:rPr>
        <w:t>предоставление муниципальной услуги «Выдача разрешений на право организации розничного рынка»;</w:t>
      </w:r>
    </w:p>
    <w:p w:rsidR="009F2621" w:rsidRPr="00D30695" w:rsidRDefault="009F2621"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w:t>
      </w:r>
      <w:r w:rsidR="0008359A" w:rsidRPr="00D30695">
        <w:rPr>
          <w:rFonts w:ascii="Times New Roman" w:hAnsi="Times New Roman" w:cs="Times New Roman"/>
          <w:sz w:val="24"/>
          <w:szCs w:val="24"/>
        </w:rPr>
        <w:t xml:space="preserve">организация </w:t>
      </w:r>
      <w:r w:rsidRPr="00D30695">
        <w:rPr>
          <w:rFonts w:ascii="Times New Roman" w:hAnsi="Times New Roman" w:cs="Times New Roman"/>
          <w:sz w:val="24"/>
          <w:szCs w:val="24"/>
        </w:rPr>
        <w:t>предо</w:t>
      </w:r>
      <w:r w:rsidR="0008359A" w:rsidRPr="00D30695">
        <w:rPr>
          <w:rFonts w:ascii="Times New Roman" w:hAnsi="Times New Roman" w:cs="Times New Roman"/>
          <w:sz w:val="24"/>
          <w:szCs w:val="24"/>
        </w:rPr>
        <w:t>ставления</w:t>
      </w:r>
      <w:r w:rsidRPr="00D30695">
        <w:rPr>
          <w:rFonts w:ascii="Times New Roman" w:hAnsi="Times New Roman" w:cs="Times New Roman"/>
          <w:sz w:val="24"/>
          <w:szCs w:val="24"/>
        </w:rPr>
        <w:t xml:space="preserve"> муниципальной услуги «Утверждение тарифов на услуги, предоставляемые муниципальными предприятиями и учреждениями, и работы, выполняемые муниципальными предприятиями и учреждениями города Саянска»;</w:t>
      </w:r>
    </w:p>
    <w:p w:rsidR="009F2621" w:rsidRPr="00D30695" w:rsidRDefault="009F2621"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w:t>
      </w:r>
      <w:r w:rsidR="0008359A" w:rsidRPr="00D30695">
        <w:rPr>
          <w:rFonts w:ascii="Times New Roman" w:hAnsi="Times New Roman" w:cs="Times New Roman"/>
          <w:sz w:val="24"/>
          <w:szCs w:val="24"/>
        </w:rPr>
        <w:t>организация предоставления</w:t>
      </w:r>
      <w:r w:rsidRPr="00D30695">
        <w:rPr>
          <w:rFonts w:ascii="Times New Roman" w:hAnsi="Times New Roman" w:cs="Times New Roman"/>
          <w:sz w:val="24"/>
          <w:szCs w:val="24"/>
        </w:rPr>
        <w:t xml:space="preserve"> муниципальной услуги «Регулирование тарифов на подключение к системе коммунальной инфраструктуры, надбавок к тарифам на товары и услуги организаций коммунального комплекса»;</w:t>
      </w:r>
    </w:p>
    <w:p w:rsidR="009F2621" w:rsidRPr="00D30695" w:rsidRDefault="009F2621"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w:t>
      </w:r>
      <w:r w:rsidR="0008359A" w:rsidRPr="00D30695">
        <w:rPr>
          <w:rFonts w:ascii="Times New Roman" w:hAnsi="Times New Roman" w:cs="Times New Roman"/>
          <w:sz w:val="24"/>
          <w:szCs w:val="24"/>
        </w:rPr>
        <w:t>организация предоставления</w:t>
      </w:r>
      <w:r w:rsidRPr="00D30695">
        <w:rPr>
          <w:rFonts w:ascii="Times New Roman" w:hAnsi="Times New Roman" w:cs="Times New Roman"/>
          <w:sz w:val="24"/>
          <w:szCs w:val="24"/>
        </w:rPr>
        <w:t xml:space="preserve"> муниципальной услуги «Назначение, перерасчет, индексация и выплата пенсии за выслугу лет гражданам, замещавшим должности муниципальной службы»</w:t>
      </w:r>
    </w:p>
    <w:p w:rsidR="0021421A" w:rsidRPr="00D30695" w:rsidRDefault="0021421A"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w:t>
      </w:r>
      <w:r w:rsidR="0008359A" w:rsidRPr="00D30695">
        <w:rPr>
          <w:rFonts w:ascii="Times New Roman" w:hAnsi="Times New Roman" w:cs="Times New Roman"/>
          <w:sz w:val="24"/>
          <w:szCs w:val="24"/>
        </w:rPr>
        <w:t xml:space="preserve">организация </w:t>
      </w:r>
      <w:r w:rsidR="002121AE" w:rsidRPr="00D30695">
        <w:rPr>
          <w:rFonts w:ascii="Times New Roman" w:hAnsi="Times New Roman" w:cs="Times New Roman"/>
          <w:sz w:val="24"/>
          <w:szCs w:val="24"/>
        </w:rPr>
        <w:t>проведения</w:t>
      </w:r>
      <w:r w:rsidRPr="00D30695">
        <w:rPr>
          <w:rFonts w:ascii="Times New Roman" w:hAnsi="Times New Roman" w:cs="Times New Roman"/>
          <w:sz w:val="24"/>
          <w:szCs w:val="24"/>
        </w:rPr>
        <w:t xml:space="preserve"> мониторинга качества предоставления муниципальной услуги, информирование и проведение разъяснительной работы среди заявителей об участии в анкетировании, анкетирование и получение его результатов;</w:t>
      </w:r>
    </w:p>
    <w:p w:rsidR="00A0750B" w:rsidRPr="00D30695" w:rsidRDefault="00A0750B" w:rsidP="002376A5">
      <w:pPr>
        <w:tabs>
          <w:tab w:val="left" w:pos="993"/>
        </w:tabs>
        <w:ind w:firstLine="709"/>
        <w:jc w:val="both"/>
        <w:rPr>
          <w:sz w:val="24"/>
          <w:szCs w:val="24"/>
        </w:rPr>
      </w:pPr>
      <w:r w:rsidRPr="00D30695">
        <w:rPr>
          <w:sz w:val="24"/>
          <w:szCs w:val="24"/>
        </w:rPr>
        <w:t>- составление протоколов об административных правонарушениях, предусмотренных частью 2 статьи 2 Закон Иркутской области от 30.12.2014 № 173-ОЗ «Об отдельных вопросах регулирования административной ответственности в области благоустройства территорий муниципальных образований Иркутской области</w:t>
      </w:r>
      <w:r w:rsidR="002121AE" w:rsidRPr="00D30695">
        <w:rPr>
          <w:sz w:val="24"/>
          <w:szCs w:val="24"/>
        </w:rPr>
        <w:t>.</w:t>
      </w:r>
    </w:p>
    <w:p w:rsidR="0021421A" w:rsidRPr="00D30695" w:rsidRDefault="0021421A"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3.16. В области разработки мобилизационных планов по нормированному снабжению населения муниципального образования продовольственными и непродовольственными товарами:</w:t>
      </w:r>
    </w:p>
    <w:p w:rsidR="0021421A" w:rsidRPr="00D30695" w:rsidRDefault="0021421A" w:rsidP="002376A5">
      <w:pPr>
        <w:widowControl w:val="0"/>
        <w:autoSpaceDE w:val="0"/>
        <w:autoSpaceDN w:val="0"/>
        <w:adjustRightInd w:val="0"/>
        <w:spacing w:line="276" w:lineRule="auto"/>
        <w:ind w:right="-1" w:firstLine="709"/>
        <w:jc w:val="both"/>
        <w:rPr>
          <w:sz w:val="24"/>
          <w:szCs w:val="24"/>
        </w:rPr>
      </w:pPr>
      <w:r w:rsidRPr="00D30695">
        <w:rPr>
          <w:sz w:val="24"/>
          <w:szCs w:val="24"/>
        </w:rPr>
        <w:t xml:space="preserve">- </w:t>
      </w:r>
      <w:r w:rsidR="00FA3930" w:rsidRPr="00D30695">
        <w:rPr>
          <w:sz w:val="24"/>
          <w:szCs w:val="24"/>
        </w:rPr>
        <w:t>организация работы по формированию</w:t>
      </w:r>
      <w:r w:rsidRPr="00D30695">
        <w:rPr>
          <w:sz w:val="24"/>
          <w:szCs w:val="24"/>
        </w:rPr>
        <w:t xml:space="preserve"> планов по нормированному снабжению населения</w:t>
      </w:r>
      <w:r w:rsidR="005B77CC" w:rsidRPr="00D30695">
        <w:rPr>
          <w:sz w:val="24"/>
          <w:szCs w:val="24"/>
        </w:rPr>
        <w:t xml:space="preserve"> муниципального образования продовольственными и непродовольственными товарами</w:t>
      </w:r>
      <w:r w:rsidRPr="00D30695">
        <w:rPr>
          <w:sz w:val="24"/>
          <w:szCs w:val="24"/>
        </w:rPr>
        <w:t>;</w:t>
      </w:r>
    </w:p>
    <w:p w:rsidR="0021421A" w:rsidRPr="00D30695" w:rsidRDefault="0021421A"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взаимодействие с отделом мобилизационной подготовки, гражданской обороны и чрезвычайных ситуаций муниципального образования по вопросам мобилизационной подготовки и обеспечения устойчивой работы предприятий торговли, общественного питания и бытового обслуживания в условиях чрезвычайных ситуаций.</w:t>
      </w:r>
    </w:p>
    <w:p w:rsidR="000470F8" w:rsidRPr="00D30695" w:rsidRDefault="000470F8"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3.17. В сфере межведомственного электронного взаимодействия и муниципальных услуг:</w:t>
      </w:r>
    </w:p>
    <w:p w:rsidR="000470F8" w:rsidRPr="00D30695" w:rsidRDefault="000470F8"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lastRenderedPageBreak/>
        <w:t>- формирование и ведение Реестра муниципальных услуг (функций) городского округа муниципального образования «город Саянск»;</w:t>
      </w:r>
    </w:p>
    <w:p w:rsidR="000470F8" w:rsidRPr="00D30695" w:rsidRDefault="000470F8"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формирование и ведение сводного реестра муниципальных услуг муниципального образования «город Саянск»;</w:t>
      </w:r>
    </w:p>
    <w:p w:rsidR="000470F8" w:rsidRPr="00D30695" w:rsidRDefault="000470F8"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организация внесения сведений о муниципальных услугах муниципального образования «город Саянск» на Единый портал государственных и муниципальных услуг посредством региональной информационной системы «Региональный портал государственных и муниципальных услуг Иркутской области»;</w:t>
      </w:r>
    </w:p>
    <w:p w:rsidR="000470F8" w:rsidRPr="00D30695" w:rsidRDefault="000470F8"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организация межведомственного информационного взаимодействия, в том числе в электронном виде;</w:t>
      </w:r>
    </w:p>
    <w:p w:rsidR="000470F8" w:rsidRPr="00D30695" w:rsidRDefault="000470F8"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организация внедрения принципа «одного окна» при предоставлении муниципальных услуг;</w:t>
      </w:r>
    </w:p>
    <w:p w:rsidR="000470F8" w:rsidRPr="00D30695" w:rsidRDefault="000470F8"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мониторинг качества предоставления муниципальных услуг;</w:t>
      </w:r>
    </w:p>
    <w:p w:rsidR="000470F8" w:rsidRPr="00D30695" w:rsidRDefault="000470F8"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формирование и ведение перечня услуг, необходимых и обязательных для предоставления муниципальных услуг;</w:t>
      </w:r>
    </w:p>
    <w:p w:rsidR="000470F8" w:rsidRPr="00D30695" w:rsidRDefault="000470F8"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организационное сопровождение обжалования решений и действий (бездействия) органов местного самоуправления и их должностных лиц, муниципальных служащих при предоставлении муниципальных услуг;</w:t>
      </w:r>
    </w:p>
    <w:p w:rsidR="000470F8" w:rsidRPr="00D30695" w:rsidRDefault="000470F8"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осуществление организационного, информационного и технического сопровождения деятельности коллегиальных органов администрации по вопросам предоставления муниципальных услуг в электронном виде, по принципу «одного окна», повышения качества предоставления муниципальных услуг, повышения открытости деятельности органов местного самоуправления;</w:t>
      </w:r>
    </w:p>
    <w:p w:rsidR="000470F8" w:rsidRPr="00D30695" w:rsidRDefault="000470F8"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создание условий для организации </w:t>
      </w:r>
      <w:proofErr w:type="gramStart"/>
      <w:r w:rsidRPr="00D30695">
        <w:rPr>
          <w:rFonts w:ascii="Times New Roman" w:hAnsi="Times New Roman" w:cs="Times New Roman"/>
          <w:sz w:val="24"/>
          <w:szCs w:val="24"/>
        </w:rPr>
        <w:t>проведения независимой оценки качества оказания услуг</w:t>
      </w:r>
      <w:proofErr w:type="gramEnd"/>
      <w:r w:rsidRPr="00D30695">
        <w:rPr>
          <w:rFonts w:ascii="Times New Roman" w:hAnsi="Times New Roman" w:cs="Times New Roman"/>
          <w:sz w:val="24"/>
          <w:szCs w:val="24"/>
        </w:rPr>
        <w:t xml:space="preserve"> организациями в порядке и на условиях, которые установлены федеральными законами.</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3.1</w:t>
      </w:r>
      <w:r w:rsidR="00C16AAD" w:rsidRPr="00D30695">
        <w:rPr>
          <w:rFonts w:ascii="Times New Roman" w:hAnsi="Times New Roman" w:cs="Times New Roman"/>
          <w:sz w:val="24"/>
          <w:szCs w:val="24"/>
        </w:rPr>
        <w:t>8</w:t>
      </w:r>
      <w:r w:rsidRPr="00D30695">
        <w:rPr>
          <w:rFonts w:ascii="Times New Roman" w:hAnsi="Times New Roman" w:cs="Times New Roman"/>
          <w:sz w:val="24"/>
          <w:szCs w:val="24"/>
        </w:rPr>
        <w:t>. В области комплексного развития сферы труда:</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участие в проверках соблюдения трудового законодательства и иных нормативных правовых актов, содержащих нормы трудового права, совместно с соответствующими органами надзора и контроля;</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мониторинг и подготовка предложений к прогнозам социально-экономического развития муниципального образования на краткосрочную, среднесрочную и долгосрочную перспективы;</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подготовка предложений по основным направлениям и приоритетам развития сферы труда на основе анализа социально-экономического развития муниципального образования, видов экономической деятельности;</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представление отчетных и аналитических материалов о положении дел в сфере труда в министерство экономического развития Иркутской области и в Министерство труда и занятости Иркутской области;</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участие в деятельности координационных и консультативных органов, образованных администрацией городского округа;</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участие в разработке и реализации целевых программ на территории </w:t>
      </w:r>
      <w:proofErr w:type="gramStart"/>
      <w:r w:rsidRPr="00D30695">
        <w:rPr>
          <w:rFonts w:ascii="Times New Roman" w:hAnsi="Times New Roman" w:cs="Times New Roman"/>
          <w:sz w:val="24"/>
          <w:szCs w:val="24"/>
        </w:rPr>
        <w:t>муниципального</w:t>
      </w:r>
      <w:proofErr w:type="gramEnd"/>
      <w:r w:rsidRPr="00D30695">
        <w:rPr>
          <w:rFonts w:ascii="Times New Roman" w:hAnsi="Times New Roman" w:cs="Times New Roman"/>
          <w:sz w:val="24"/>
          <w:szCs w:val="24"/>
        </w:rPr>
        <w:t xml:space="preserve"> образования в пределах своей компетенции;</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организация и проведение ведомственного </w:t>
      </w:r>
      <w:proofErr w:type="gramStart"/>
      <w:r w:rsidRPr="00D30695">
        <w:rPr>
          <w:rFonts w:ascii="Times New Roman" w:hAnsi="Times New Roman" w:cs="Times New Roman"/>
          <w:sz w:val="24"/>
          <w:szCs w:val="24"/>
        </w:rPr>
        <w:t>контроля за</w:t>
      </w:r>
      <w:proofErr w:type="gramEnd"/>
      <w:r w:rsidRPr="00D30695">
        <w:rPr>
          <w:rFonts w:ascii="Times New Roman" w:hAnsi="Times New Roman" w:cs="Times New Roman"/>
          <w:sz w:val="24"/>
          <w:szCs w:val="24"/>
        </w:rPr>
        <w:t xml:space="preserve"> соблюдением трудового законодательства и иных нормативных правовых актов, содержащих нормы трудового права в организациях, подведомственных администрации городского округа.</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3.1</w:t>
      </w:r>
      <w:r w:rsidR="00C16AAD" w:rsidRPr="00D30695">
        <w:rPr>
          <w:rFonts w:ascii="Times New Roman" w:hAnsi="Times New Roman" w:cs="Times New Roman"/>
          <w:sz w:val="24"/>
          <w:szCs w:val="24"/>
        </w:rPr>
        <w:t>9</w:t>
      </w:r>
      <w:r w:rsidRPr="00D30695">
        <w:rPr>
          <w:rFonts w:ascii="Times New Roman" w:hAnsi="Times New Roman" w:cs="Times New Roman"/>
          <w:sz w:val="24"/>
          <w:szCs w:val="24"/>
        </w:rPr>
        <w:t>. В сфере оплаты труда:</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установление систем заработной платы, размеров тарифных ставок, окладов в организациях, находящихся в ведении муниципального образования;</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разработка порядка и условий применения стимулирующих и компенсационных выплат (доплат, надбавок, премий) в организациях, находящихся в ведении муниципального образования;</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w:t>
      </w:r>
      <w:r w:rsidRPr="00D30695">
        <w:rPr>
          <w:rFonts w:ascii="Times New Roman" w:hAnsi="Times New Roman" w:cs="Times New Roman"/>
          <w:sz w:val="24"/>
          <w:szCs w:val="24"/>
          <w:shd w:val="clear" w:color="auto" w:fill="FFFFFF" w:themeFill="background1"/>
        </w:rPr>
        <w:t>изучение тенденций формирования заработной платы в организациях муниципального образования;</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lastRenderedPageBreak/>
        <w:t>- изучение и анализ причин возникновения задолженности по выплате заработной платы;</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подготовка аналитических докладов, отчетов об изменении задолженности и принимаемых мерах по выплате заработной платы;</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координация деятельности заинтересованных структур по обеспечению прав граждан на своевременную и в полном размере выплату заработной платы;</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подготовка предложений о размере должностного оклада и вознаграждения руководителей муниципальных унитарных предприятий;</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подготовка предложений по вопросам денежного содержания муниципальных служащих.</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3.</w:t>
      </w:r>
      <w:r w:rsidR="00C16AAD" w:rsidRPr="00D30695">
        <w:rPr>
          <w:rFonts w:ascii="Times New Roman" w:hAnsi="Times New Roman" w:cs="Times New Roman"/>
          <w:sz w:val="24"/>
          <w:szCs w:val="24"/>
        </w:rPr>
        <w:t>20</w:t>
      </w:r>
      <w:r w:rsidRPr="00D30695">
        <w:rPr>
          <w:rFonts w:ascii="Times New Roman" w:hAnsi="Times New Roman" w:cs="Times New Roman"/>
          <w:sz w:val="24"/>
          <w:szCs w:val="24"/>
        </w:rPr>
        <w:t>. В сфере повышения уровня жизни и доходов населения:</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участие в разработке предложений к стратегии социально-экономического развития муниципального образования и плана мероприятий по реализации стратегии социально-экономического развития муниципального образования, в части стабилизации и повышения уровня жизни населения;</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мониторинг и прогноз основных показателей доходов и уровня жизни населения;</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оценка численности малоимущего населения муниципального образования</w:t>
      </w:r>
      <w:r w:rsidR="007022B5" w:rsidRPr="00D30695">
        <w:rPr>
          <w:rFonts w:ascii="Times New Roman" w:hAnsi="Times New Roman" w:cs="Times New Roman"/>
          <w:sz w:val="24"/>
          <w:szCs w:val="24"/>
        </w:rPr>
        <w:t>.</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3.</w:t>
      </w:r>
      <w:r w:rsidR="00C16AAD" w:rsidRPr="00D30695">
        <w:rPr>
          <w:rFonts w:ascii="Times New Roman" w:hAnsi="Times New Roman" w:cs="Times New Roman"/>
          <w:sz w:val="24"/>
          <w:szCs w:val="24"/>
        </w:rPr>
        <w:t>2</w:t>
      </w:r>
      <w:r w:rsidRPr="00D30695">
        <w:rPr>
          <w:rFonts w:ascii="Times New Roman" w:hAnsi="Times New Roman" w:cs="Times New Roman"/>
          <w:sz w:val="24"/>
          <w:szCs w:val="24"/>
        </w:rPr>
        <w:t>1. В сфере социального партнерства:</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организация деятельности территориальных трехсторонних комиссий, координация работы сторон социального партнерства по разработке мероприятий, обеспечивающих выполнение положений, закрепленных в соглашениях соответствующего уровня;</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руководство работой по заключению соглашений в сфере социального партнерства на террит</w:t>
      </w:r>
      <w:r w:rsidR="006165A0" w:rsidRPr="00D30695">
        <w:rPr>
          <w:rFonts w:ascii="Times New Roman" w:hAnsi="Times New Roman" w:cs="Times New Roman"/>
          <w:sz w:val="24"/>
          <w:szCs w:val="24"/>
        </w:rPr>
        <w:t>ории муниципального образования.</w:t>
      </w:r>
    </w:p>
    <w:p w:rsidR="009A54D2" w:rsidRPr="00D30695" w:rsidRDefault="00C16AAD"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3.22</w:t>
      </w:r>
      <w:r w:rsidR="009A54D2" w:rsidRPr="00D30695">
        <w:rPr>
          <w:rFonts w:ascii="Times New Roman" w:hAnsi="Times New Roman" w:cs="Times New Roman"/>
          <w:sz w:val="24"/>
          <w:szCs w:val="24"/>
        </w:rPr>
        <w:t>. В сфере осуществления мер по развитию рынка труда, трудовых ресурсов, кадрового потенциала:</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расчет территориального баланса трудовых ресурсов и занятости населения;</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разработка совместно с органами гражданской обороны и по чрезвычайным ситуациям планов обеспечения трудовыми ресурсами для решения задач, возникших при чрезвычайных ситуациях, мобилизационной подготовке хозяйственного комплекса территории;</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анализ и прогноз рынка труда муниципального образования;</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прогноз спроса и предложения на рабочую силу в профессионально-квалификационном разрезе.</w:t>
      </w:r>
    </w:p>
    <w:p w:rsidR="00BD4DE9" w:rsidRPr="00D30695" w:rsidRDefault="00BD4DE9" w:rsidP="00BD4DE9">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3.</w:t>
      </w:r>
      <w:r w:rsidR="00C16AAD" w:rsidRPr="00D30695">
        <w:rPr>
          <w:rFonts w:ascii="Times New Roman" w:hAnsi="Times New Roman" w:cs="Times New Roman"/>
          <w:sz w:val="24"/>
          <w:szCs w:val="24"/>
        </w:rPr>
        <w:t>23</w:t>
      </w:r>
      <w:r w:rsidRPr="00D30695">
        <w:rPr>
          <w:rFonts w:ascii="Times New Roman" w:hAnsi="Times New Roman" w:cs="Times New Roman"/>
          <w:sz w:val="24"/>
          <w:szCs w:val="24"/>
        </w:rPr>
        <w:t>. В сфере муниципальной службы:</w:t>
      </w:r>
    </w:p>
    <w:p w:rsidR="00BD4DE9" w:rsidRPr="00D30695" w:rsidRDefault="00BD4DE9" w:rsidP="00BD4DE9">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разработка перечня муниципальных должностей муниципальной службы;</w:t>
      </w:r>
    </w:p>
    <w:p w:rsidR="00BD4DE9" w:rsidRPr="00D30695" w:rsidRDefault="00BD4DE9" w:rsidP="00BD4DE9">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разработка предложений и проектов муниципальных правовых актов по денежному содержанию муниципальных служащих, в том числе положения об условиях установления, начисления и выплаты доплат и надбавок к должностным окладам;</w:t>
      </w:r>
    </w:p>
    <w:p w:rsidR="00BD4DE9" w:rsidRPr="00D30695" w:rsidRDefault="00BD4DE9" w:rsidP="00BD4DE9">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разработка проектов штатных расписаний;</w:t>
      </w:r>
    </w:p>
    <w:p w:rsidR="00BD4DE9" w:rsidRPr="00D30695" w:rsidRDefault="00BD4DE9" w:rsidP="00BD4DE9">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назначение, перерасчет, индексация и выплата пенсии за выслугу лет гражданам, замещавшим должности муниципальной службы.</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3.</w:t>
      </w:r>
      <w:r w:rsidR="00C16AAD" w:rsidRPr="00D30695">
        <w:rPr>
          <w:rFonts w:ascii="Times New Roman" w:hAnsi="Times New Roman" w:cs="Times New Roman"/>
          <w:sz w:val="24"/>
          <w:szCs w:val="24"/>
        </w:rPr>
        <w:t>24</w:t>
      </w:r>
      <w:r w:rsidRPr="00D30695">
        <w:rPr>
          <w:rFonts w:ascii="Times New Roman" w:hAnsi="Times New Roman" w:cs="Times New Roman"/>
          <w:sz w:val="24"/>
          <w:szCs w:val="24"/>
        </w:rPr>
        <w:t>. В сфере охраны труда (при исполнении отдельных государственных полномочий):</w:t>
      </w:r>
    </w:p>
    <w:p w:rsidR="00E70E4B" w:rsidRPr="00D30695" w:rsidRDefault="00E70E4B" w:rsidP="00E70E4B">
      <w:pPr>
        <w:pStyle w:val="af9"/>
        <w:autoSpaceDE w:val="0"/>
        <w:autoSpaceDN w:val="0"/>
        <w:adjustRightInd w:val="0"/>
        <w:jc w:val="both"/>
        <w:rPr>
          <w:sz w:val="24"/>
          <w:szCs w:val="24"/>
        </w:rPr>
      </w:pPr>
      <w:r w:rsidRPr="00D30695">
        <w:rPr>
          <w:sz w:val="24"/>
          <w:szCs w:val="24"/>
        </w:rPr>
        <w:t>- с</w:t>
      </w:r>
      <w:r w:rsidR="00615E00" w:rsidRPr="00D30695">
        <w:rPr>
          <w:sz w:val="24"/>
          <w:szCs w:val="24"/>
        </w:rPr>
        <w:t>озда</w:t>
      </w:r>
      <w:r w:rsidRPr="00D30695">
        <w:rPr>
          <w:sz w:val="24"/>
          <w:szCs w:val="24"/>
        </w:rPr>
        <w:t>ние</w:t>
      </w:r>
      <w:r w:rsidR="00615E00" w:rsidRPr="00D30695">
        <w:rPr>
          <w:sz w:val="24"/>
          <w:szCs w:val="24"/>
        </w:rPr>
        <w:t xml:space="preserve"> и постоянно</w:t>
      </w:r>
      <w:r w:rsidRPr="00D30695">
        <w:rPr>
          <w:sz w:val="24"/>
          <w:szCs w:val="24"/>
        </w:rPr>
        <w:t>е</w:t>
      </w:r>
      <w:r w:rsidR="00615E00" w:rsidRPr="00D30695">
        <w:rPr>
          <w:sz w:val="24"/>
          <w:szCs w:val="24"/>
        </w:rPr>
        <w:t xml:space="preserve"> обновл</w:t>
      </w:r>
      <w:r w:rsidRPr="00D30695">
        <w:rPr>
          <w:sz w:val="24"/>
          <w:szCs w:val="24"/>
        </w:rPr>
        <w:t>ение</w:t>
      </w:r>
      <w:r w:rsidR="00615E00" w:rsidRPr="00D30695">
        <w:rPr>
          <w:sz w:val="24"/>
          <w:szCs w:val="24"/>
        </w:rPr>
        <w:t xml:space="preserve"> Реестр</w:t>
      </w:r>
      <w:r w:rsidRPr="00D30695">
        <w:rPr>
          <w:sz w:val="24"/>
          <w:szCs w:val="24"/>
        </w:rPr>
        <w:t>а</w:t>
      </w:r>
      <w:r w:rsidR="00615E00" w:rsidRPr="00D30695">
        <w:rPr>
          <w:sz w:val="24"/>
          <w:szCs w:val="24"/>
        </w:rPr>
        <w:t xml:space="preserve"> организаций, включающ</w:t>
      </w:r>
      <w:r w:rsidRPr="00D30695">
        <w:rPr>
          <w:sz w:val="24"/>
          <w:szCs w:val="24"/>
        </w:rPr>
        <w:t>его</w:t>
      </w:r>
    </w:p>
    <w:p w:rsidR="00615E00" w:rsidRPr="00D30695" w:rsidRDefault="00615E00" w:rsidP="00E70E4B">
      <w:pPr>
        <w:autoSpaceDE w:val="0"/>
        <w:autoSpaceDN w:val="0"/>
        <w:adjustRightInd w:val="0"/>
        <w:jc w:val="both"/>
        <w:rPr>
          <w:sz w:val="24"/>
          <w:szCs w:val="24"/>
        </w:rPr>
      </w:pPr>
      <w:proofErr w:type="gramStart"/>
      <w:r w:rsidRPr="00D30695">
        <w:rPr>
          <w:sz w:val="24"/>
          <w:szCs w:val="24"/>
        </w:rPr>
        <w:t>наименование организации, Ф.И.О. руководителя, Ф.И.О. лица, обеспечивающего соблюдение требований охраны труда, адрес (юридический, почтовый (фактический), контактный телефон, количество рабочих мест, количество работающих, сфера деятельности;</w:t>
      </w:r>
      <w:proofErr w:type="gramEnd"/>
    </w:p>
    <w:p w:rsidR="00615E00" w:rsidRPr="00D30695" w:rsidRDefault="00E70E4B" w:rsidP="00E70E4B">
      <w:pPr>
        <w:pStyle w:val="af9"/>
        <w:autoSpaceDE w:val="0"/>
        <w:autoSpaceDN w:val="0"/>
        <w:adjustRightInd w:val="0"/>
        <w:ind w:left="0" w:firstLine="709"/>
        <w:jc w:val="both"/>
        <w:rPr>
          <w:sz w:val="24"/>
          <w:szCs w:val="24"/>
        </w:rPr>
      </w:pPr>
      <w:r w:rsidRPr="00D30695">
        <w:rPr>
          <w:sz w:val="24"/>
          <w:szCs w:val="24"/>
        </w:rPr>
        <w:t>- о</w:t>
      </w:r>
      <w:r w:rsidR="00615E00" w:rsidRPr="00D30695">
        <w:rPr>
          <w:sz w:val="24"/>
          <w:szCs w:val="24"/>
        </w:rPr>
        <w:t>каз</w:t>
      </w:r>
      <w:r w:rsidRPr="00D30695">
        <w:rPr>
          <w:sz w:val="24"/>
          <w:szCs w:val="24"/>
        </w:rPr>
        <w:t>ание</w:t>
      </w:r>
      <w:r w:rsidR="00615E00" w:rsidRPr="00D30695">
        <w:rPr>
          <w:sz w:val="24"/>
          <w:szCs w:val="24"/>
        </w:rPr>
        <w:t xml:space="preserve"> работодателям и специалистам по охране труда методическ</w:t>
      </w:r>
      <w:r w:rsidRPr="00D30695">
        <w:rPr>
          <w:sz w:val="24"/>
          <w:szCs w:val="24"/>
        </w:rPr>
        <w:t>ой</w:t>
      </w:r>
      <w:r w:rsidR="00615E00" w:rsidRPr="00D30695">
        <w:rPr>
          <w:sz w:val="24"/>
          <w:szCs w:val="24"/>
        </w:rPr>
        <w:t xml:space="preserve"> помощь по вопросам охраны труда. В рамках оказания методической помощи по вопросам охраны труда органы местного самоуправления повышают уровень теоретических знаний, изучают законодательные и нормативные правовые акты по вопросам охраны труда и управления профессиональными рисками, </w:t>
      </w:r>
      <w:proofErr w:type="gramStart"/>
      <w:r w:rsidR="00615E00" w:rsidRPr="00D30695">
        <w:rPr>
          <w:sz w:val="24"/>
          <w:szCs w:val="24"/>
        </w:rPr>
        <w:t>разрабатывают информационно-методические материалы и распространяют</w:t>
      </w:r>
      <w:proofErr w:type="gramEnd"/>
      <w:r w:rsidR="00615E00" w:rsidRPr="00D30695">
        <w:rPr>
          <w:sz w:val="24"/>
          <w:szCs w:val="24"/>
        </w:rPr>
        <w:t xml:space="preserve"> среди организаций. </w:t>
      </w:r>
    </w:p>
    <w:p w:rsidR="00615E00" w:rsidRPr="00D30695" w:rsidRDefault="00E70E4B" w:rsidP="00E70E4B">
      <w:pPr>
        <w:pStyle w:val="af9"/>
        <w:autoSpaceDE w:val="0"/>
        <w:autoSpaceDN w:val="0"/>
        <w:adjustRightInd w:val="0"/>
        <w:ind w:left="0" w:firstLine="709"/>
        <w:jc w:val="both"/>
        <w:rPr>
          <w:sz w:val="24"/>
          <w:szCs w:val="24"/>
        </w:rPr>
      </w:pPr>
      <w:r w:rsidRPr="00D30695">
        <w:rPr>
          <w:sz w:val="24"/>
          <w:szCs w:val="24"/>
        </w:rPr>
        <w:lastRenderedPageBreak/>
        <w:t>- в</w:t>
      </w:r>
      <w:r w:rsidR="00615E00" w:rsidRPr="00D30695">
        <w:rPr>
          <w:sz w:val="24"/>
          <w:szCs w:val="24"/>
        </w:rPr>
        <w:t xml:space="preserve"> целях учета числа и анализа обращений по вопросам охраны труда органы местного самоуправления вед</w:t>
      </w:r>
      <w:r w:rsidRPr="00D30695">
        <w:rPr>
          <w:sz w:val="24"/>
          <w:szCs w:val="24"/>
        </w:rPr>
        <w:t>ут</w:t>
      </w:r>
      <w:r w:rsidR="00615E00" w:rsidRPr="00D30695">
        <w:rPr>
          <w:sz w:val="24"/>
          <w:szCs w:val="24"/>
        </w:rPr>
        <w:t xml:space="preserve"> журнал учета обращений, содержащий следующую информацию: дата обращения; Ф.И.О. обратившегося за консультацией; наименование организации; тема вопроса; информация о результатах консультации; Ф.И.О. специалиста, осуществившего консультирование;</w:t>
      </w:r>
    </w:p>
    <w:p w:rsidR="00615E00" w:rsidRPr="00D30695" w:rsidRDefault="00E70E4B" w:rsidP="00E70E4B">
      <w:pPr>
        <w:pStyle w:val="af9"/>
        <w:autoSpaceDE w:val="0"/>
        <w:autoSpaceDN w:val="0"/>
        <w:adjustRightInd w:val="0"/>
        <w:ind w:left="0"/>
        <w:jc w:val="both"/>
        <w:rPr>
          <w:sz w:val="24"/>
          <w:szCs w:val="24"/>
        </w:rPr>
      </w:pPr>
      <w:r w:rsidRPr="00D30695">
        <w:rPr>
          <w:sz w:val="24"/>
          <w:szCs w:val="24"/>
        </w:rPr>
        <w:t xml:space="preserve">       - с</w:t>
      </w:r>
      <w:r w:rsidR="00615E00" w:rsidRPr="00D30695">
        <w:rPr>
          <w:sz w:val="24"/>
          <w:szCs w:val="24"/>
        </w:rPr>
        <w:t>озда</w:t>
      </w:r>
      <w:r w:rsidRPr="00D30695">
        <w:rPr>
          <w:sz w:val="24"/>
          <w:szCs w:val="24"/>
        </w:rPr>
        <w:t>ние</w:t>
      </w:r>
      <w:r w:rsidR="00615E00" w:rsidRPr="00D30695">
        <w:rPr>
          <w:sz w:val="24"/>
          <w:szCs w:val="24"/>
        </w:rPr>
        <w:t xml:space="preserve"> и постоянно</w:t>
      </w:r>
      <w:r w:rsidRPr="00D30695">
        <w:rPr>
          <w:sz w:val="24"/>
          <w:szCs w:val="24"/>
        </w:rPr>
        <w:t>е</w:t>
      </w:r>
      <w:r w:rsidR="00615E00" w:rsidRPr="00D30695">
        <w:rPr>
          <w:sz w:val="24"/>
          <w:szCs w:val="24"/>
        </w:rPr>
        <w:t xml:space="preserve"> обновл</w:t>
      </w:r>
      <w:r w:rsidRPr="00D30695">
        <w:rPr>
          <w:sz w:val="24"/>
          <w:szCs w:val="24"/>
        </w:rPr>
        <w:t>ение</w:t>
      </w:r>
      <w:r w:rsidR="00615E00" w:rsidRPr="00D30695">
        <w:rPr>
          <w:sz w:val="24"/>
          <w:szCs w:val="24"/>
        </w:rPr>
        <w:t xml:space="preserve"> библиотечн</w:t>
      </w:r>
      <w:r w:rsidRPr="00D30695">
        <w:rPr>
          <w:sz w:val="24"/>
          <w:szCs w:val="24"/>
        </w:rPr>
        <w:t>ого</w:t>
      </w:r>
      <w:r w:rsidR="00615E00" w:rsidRPr="00D30695">
        <w:rPr>
          <w:sz w:val="24"/>
          <w:szCs w:val="24"/>
        </w:rPr>
        <w:t xml:space="preserve"> фон</w:t>
      </w:r>
      <w:r w:rsidRPr="00D30695">
        <w:rPr>
          <w:sz w:val="24"/>
          <w:szCs w:val="24"/>
        </w:rPr>
        <w:t>а</w:t>
      </w:r>
      <w:r w:rsidR="00615E00" w:rsidRPr="00D30695">
        <w:rPr>
          <w:sz w:val="24"/>
          <w:szCs w:val="24"/>
        </w:rPr>
        <w:t xml:space="preserve"> нормативной правовой, методической, аналитической литературы, периодических изданий по охране труда (в бумажном виде и (или) в электронно-цифровой форме) и предоставл</w:t>
      </w:r>
      <w:r w:rsidRPr="00D30695">
        <w:rPr>
          <w:sz w:val="24"/>
          <w:szCs w:val="24"/>
        </w:rPr>
        <w:t>ение</w:t>
      </w:r>
      <w:r w:rsidR="00615E00" w:rsidRPr="00D30695">
        <w:rPr>
          <w:sz w:val="24"/>
          <w:szCs w:val="24"/>
        </w:rPr>
        <w:t xml:space="preserve"> данны</w:t>
      </w:r>
      <w:r w:rsidRPr="00D30695">
        <w:rPr>
          <w:sz w:val="24"/>
          <w:szCs w:val="24"/>
        </w:rPr>
        <w:t>х</w:t>
      </w:r>
      <w:r w:rsidR="00615E00" w:rsidRPr="00D30695">
        <w:rPr>
          <w:sz w:val="24"/>
          <w:szCs w:val="24"/>
        </w:rPr>
        <w:t xml:space="preserve"> материал</w:t>
      </w:r>
      <w:r w:rsidRPr="00D30695">
        <w:rPr>
          <w:sz w:val="24"/>
          <w:szCs w:val="24"/>
        </w:rPr>
        <w:t xml:space="preserve">ов </w:t>
      </w:r>
      <w:r w:rsidR="00615E00" w:rsidRPr="00D30695">
        <w:rPr>
          <w:sz w:val="24"/>
          <w:szCs w:val="24"/>
        </w:rPr>
        <w:t>организациям на основании письменных или устных запросов;</w:t>
      </w:r>
    </w:p>
    <w:p w:rsidR="00615E00" w:rsidRPr="00D30695" w:rsidRDefault="00E70E4B" w:rsidP="00E70E4B">
      <w:pPr>
        <w:pStyle w:val="af9"/>
        <w:autoSpaceDE w:val="0"/>
        <w:autoSpaceDN w:val="0"/>
        <w:adjustRightInd w:val="0"/>
        <w:ind w:left="0"/>
        <w:jc w:val="both"/>
        <w:rPr>
          <w:sz w:val="24"/>
          <w:szCs w:val="24"/>
        </w:rPr>
      </w:pPr>
      <w:r w:rsidRPr="00D30695">
        <w:rPr>
          <w:sz w:val="24"/>
          <w:szCs w:val="24"/>
        </w:rPr>
        <w:t xml:space="preserve">       </w:t>
      </w:r>
      <w:proofErr w:type="gramStart"/>
      <w:r w:rsidRPr="00D30695">
        <w:rPr>
          <w:sz w:val="24"/>
          <w:szCs w:val="24"/>
        </w:rPr>
        <w:t>- разработка</w:t>
      </w:r>
      <w:r w:rsidR="00615E00" w:rsidRPr="00D30695">
        <w:rPr>
          <w:sz w:val="24"/>
          <w:szCs w:val="24"/>
        </w:rPr>
        <w:t xml:space="preserve"> проект</w:t>
      </w:r>
      <w:r w:rsidRPr="00D30695">
        <w:rPr>
          <w:sz w:val="24"/>
          <w:szCs w:val="24"/>
        </w:rPr>
        <w:t>ов</w:t>
      </w:r>
      <w:r w:rsidR="00615E00" w:rsidRPr="00D30695">
        <w:rPr>
          <w:sz w:val="24"/>
          <w:szCs w:val="24"/>
        </w:rPr>
        <w:t xml:space="preserve"> правовых актов и иных документов по вопросам охраны труда на территории муниципального образования, в том числе:</w:t>
      </w:r>
      <w:r w:rsidRPr="00D30695">
        <w:rPr>
          <w:sz w:val="24"/>
          <w:szCs w:val="24"/>
        </w:rPr>
        <w:t xml:space="preserve"> </w:t>
      </w:r>
      <w:r w:rsidR="00615E00" w:rsidRPr="00D30695">
        <w:rPr>
          <w:sz w:val="24"/>
          <w:szCs w:val="24"/>
        </w:rPr>
        <w:t>об утверждении программы (плана мероприятий) по улучшению условий и охраны труда;</w:t>
      </w:r>
      <w:r w:rsidRPr="00D30695">
        <w:rPr>
          <w:sz w:val="24"/>
          <w:szCs w:val="24"/>
        </w:rPr>
        <w:t xml:space="preserve"> </w:t>
      </w:r>
      <w:r w:rsidR="00615E00" w:rsidRPr="00D30695">
        <w:rPr>
          <w:sz w:val="24"/>
          <w:szCs w:val="24"/>
        </w:rPr>
        <w:t>положение о межведомственной комиссии по охране труда;</w:t>
      </w:r>
      <w:r w:rsidRPr="00D30695">
        <w:rPr>
          <w:sz w:val="24"/>
          <w:szCs w:val="24"/>
        </w:rPr>
        <w:t xml:space="preserve"> </w:t>
      </w:r>
      <w:r w:rsidR="00615E00" w:rsidRPr="00D30695">
        <w:rPr>
          <w:sz w:val="24"/>
          <w:szCs w:val="24"/>
        </w:rPr>
        <w:t>о проведении конкурса на лучшую организацию работы по охране труда;</w:t>
      </w:r>
      <w:r w:rsidRPr="00D30695">
        <w:rPr>
          <w:sz w:val="24"/>
          <w:szCs w:val="24"/>
        </w:rPr>
        <w:t xml:space="preserve"> </w:t>
      </w:r>
      <w:r w:rsidR="00615E00" w:rsidRPr="00D30695">
        <w:rPr>
          <w:sz w:val="24"/>
          <w:szCs w:val="24"/>
        </w:rPr>
        <w:t>иные правовые акты для реализации государственных полномочий.</w:t>
      </w:r>
      <w:proofErr w:type="gramEnd"/>
    </w:p>
    <w:p w:rsidR="00615E00" w:rsidRPr="00D30695" w:rsidRDefault="00E70E4B" w:rsidP="00E70E4B">
      <w:pPr>
        <w:pStyle w:val="af9"/>
        <w:autoSpaceDE w:val="0"/>
        <w:autoSpaceDN w:val="0"/>
        <w:adjustRightInd w:val="0"/>
        <w:spacing w:before="240"/>
        <w:ind w:left="0" w:firstLine="426"/>
        <w:jc w:val="both"/>
        <w:rPr>
          <w:sz w:val="24"/>
          <w:szCs w:val="24"/>
        </w:rPr>
      </w:pPr>
      <w:r w:rsidRPr="00D30695">
        <w:rPr>
          <w:sz w:val="24"/>
          <w:szCs w:val="24"/>
        </w:rPr>
        <w:t>- разработка</w:t>
      </w:r>
      <w:r w:rsidR="00615E00" w:rsidRPr="00D30695">
        <w:rPr>
          <w:sz w:val="24"/>
          <w:szCs w:val="24"/>
        </w:rPr>
        <w:t xml:space="preserve"> программ</w:t>
      </w:r>
      <w:r w:rsidRPr="00D30695">
        <w:rPr>
          <w:sz w:val="24"/>
          <w:szCs w:val="24"/>
        </w:rPr>
        <w:t>ы</w:t>
      </w:r>
      <w:r w:rsidR="00615E00" w:rsidRPr="00D30695">
        <w:rPr>
          <w:sz w:val="24"/>
          <w:szCs w:val="24"/>
        </w:rPr>
        <w:t xml:space="preserve"> (план</w:t>
      </w:r>
      <w:r w:rsidRPr="00D30695">
        <w:rPr>
          <w:sz w:val="24"/>
          <w:szCs w:val="24"/>
        </w:rPr>
        <w:t>а</w:t>
      </w:r>
      <w:r w:rsidR="00615E00" w:rsidRPr="00D30695">
        <w:rPr>
          <w:sz w:val="24"/>
          <w:szCs w:val="24"/>
        </w:rPr>
        <w:t xml:space="preserve"> мероприятий) по улучшению условий и охраны труда в муниципальном образовании и </w:t>
      </w:r>
      <w:r w:rsidRPr="00D30695">
        <w:rPr>
          <w:sz w:val="24"/>
          <w:szCs w:val="24"/>
        </w:rPr>
        <w:t>предусмотренные</w:t>
      </w:r>
      <w:r w:rsidR="00615E00" w:rsidRPr="00D30695">
        <w:rPr>
          <w:sz w:val="24"/>
          <w:szCs w:val="24"/>
        </w:rPr>
        <w:t xml:space="preserve"> финансировани</w:t>
      </w:r>
      <w:r w:rsidRPr="00D30695">
        <w:rPr>
          <w:sz w:val="24"/>
          <w:szCs w:val="24"/>
        </w:rPr>
        <w:t>я</w:t>
      </w:r>
      <w:r w:rsidR="00615E00" w:rsidRPr="00D30695">
        <w:rPr>
          <w:sz w:val="24"/>
          <w:szCs w:val="24"/>
        </w:rPr>
        <w:t xml:space="preserve"> этих программных мероприятий из средств местного бюджета.</w:t>
      </w:r>
    </w:p>
    <w:p w:rsidR="00615E00" w:rsidRPr="00D30695" w:rsidRDefault="00E70E4B" w:rsidP="00E70E4B">
      <w:pPr>
        <w:pStyle w:val="af9"/>
        <w:autoSpaceDE w:val="0"/>
        <w:autoSpaceDN w:val="0"/>
        <w:adjustRightInd w:val="0"/>
        <w:spacing w:before="240"/>
        <w:ind w:left="0" w:firstLine="426"/>
        <w:jc w:val="both"/>
        <w:rPr>
          <w:sz w:val="24"/>
          <w:szCs w:val="24"/>
        </w:rPr>
      </w:pPr>
      <w:r w:rsidRPr="00D30695">
        <w:rPr>
          <w:sz w:val="24"/>
          <w:szCs w:val="24"/>
        </w:rPr>
        <w:t>- о</w:t>
      </w:r>
      <w:r w:rsidR="00615E00" w:rsidRPr="00D30695">
        <w:rPr>
          <w:sz w:val="24"/>
          <w:szCs w:val="24"/>
        </w:rPr>
        <w:t>рганиз</w:t>
      </w:r>
      <w:r w:rsidRPr="00D30695">
        <w:rPr>
          <w:sz w:val="24"/>
          <w:szCs w:val="24"/>
        </w:rPr>
        <w:t>ация</w:t>
      </w:r>
      <w:r w:rsidR="00615E00" w:rsidRPr="00D30695">
        <w:rPr>
          <w:sz w:val="24"/>
          <w:szCs w:val="24"/>
        </w:rPr>
        <w:t xml:space="preserve"> работ</w:t>
      </w:r>
      <w:r w:rsidRPr="00D30695">
        <w:rPr>
          <w:sz w:val="24"/>
          <w:szCs w:val="24"/>
        </w:rPr>
        <w:t>ы</w:t>
      </w:r>
      <w:r w:rsidR="00615E00" w:rsidRPr="00D30695">
        <w:rPr>
          <w:sz w:val="24"/>
          <w:szCs w:val="24"/>
        </w:rPr>
        <w:t xml:space="preserve"> межведомственной комиссии по охране труда муниципального образования.</w:t>
      </w:r>
    </w:p>
    <w:p w:rsidR="00615E00" w:rsidRPr="00D30695" w:rsidRDefault="00E70E4B" w:rsidP="00E70E4B">
      <w:pPr>
        <w:pStyle w:val="af9"/>
        <w:autoSpaceDE w:val="0"/>
        <w:autoSpaceDN w:val="0"/>
        <w:adjustRightInd w:val="0"/>
        <w:spacing w:before="240"/>
        <w:ind w:left="0" w:firstLine="426"/>
        <w:jc w:val="both"/>
        <w:rPr>
          <w:sz w:val="24"/>
          <w:szCs w:val="24"/>
        </w:rPr>
      </w:pPr>
      <w:r w:rsidRPr="00D30695">
        <w:rPr>
          <w:sz w:val="24"/>
          <w:szCs w:val="24"/>
        </w:rPr>
        <w:t>- и</w:t>
      </w:r>
      <w:r w:rsidR="00615E00" w:rsidRPr="00D30695">
        <w:rPr>
          <w:sz w:val="24"/>
          <w:szCs w:val="24"/>
        </w:rPr>
        <w:t>нформир</w:t>
      </w:r>
      <w:r w:rsidRPr="00D30695">
        <w:rPr>
          <w:sz w:val="24"/>
          <w:szCs w:val="24"/>
        </w:rPr>
        <w:t>ование</w:t>
      </w:r>
      <w:r w:rsidR="00615E00" w:rsidRPr="00D30695">
        <w:rPr>
          <w:sz w:val="24"/>
          <w:szCs w:val="24"/>
        </w:rPr>
        <w:t xml:space="preserve"> работодателей о возможности финансирования обеспечения предупредительных мер по сокращению производственного травматизма и профессиональных заболеваний работников и санаторно-курортного лечения работников, занятых на работах с вредными и (или) опасными производственными факторами;</w:t>
      </w:r>
    </w:p>
    <w:p w:rsidR="00615E00" w:rsidRPr="00D30695" w:rsidRDefault="00E70E4B" w:rsidP="00E70E4B">
      <w:pPr>
        <w:pStyle w:val="af9"/>
        <w:autoSpaceDE w:val="0"/>
        <w:autoSpaceDN w:val="0"/>
        <w:adjustRightInd w:val="0"/>
        <w:spacing w:before="240"/>
        <w:ind w:left="0" w:firstLine="426"/>
        <w:jc w:val="both"/>
        <w:rPr>
          <w:sz w:val="24"/>
          <w:szCs w:val="24"/>
        </w:rPr>
      </w:pPr>
      <w:proofErr w:type="gramStart"/>
      <w:r w:rsidRPr="00D30695">
        <w:rPr>
          <w:sz w:val="24"/>
          <w:szCs w:val="24"/>
        </w:rPr>
        <w:t>- п</w:t>
      </w:r>
      <w:r w:rsidR="00615E00" w:rsidRPr="00D30695">
        <w:rPr>
          <w:sz w:val="24"/>
          <w:szCs w:val="24"/>
        </w:rPr>
        <w:t>ров</w:t>
      </w:r>
      <w:r w:rsidRPr="00D30695">
        <w:rPr>
          <w:sz w:val="24"/>
          <w:szCs w:val="24"/>
        </w:rPr>
        <w:t>едение</w:t>
      </w:r>
      <w:r w:rsidR="00615E00" w:rsidRPr="00D30695">
        <w:rPr>
          <w:sz w:val="24"/>
          <w:szCs w:val="24"/>
        </w:rPr>
        <w:t xml:space="preserve"> активн</w:t>
      </w:r>
      <w:r w:rsidRPr="00D30695">
        <w:rPr>
          <w:sz w:val="24"/>
          <w:szCs w:val="24"/>
        </w:rPr>
        <w:t>ой</w:t>
      </w:r>
      <w:r w:rsidR="00615E00" w:rsidRPr="00D30695">
        <w:rPr>
          <w:sz w:val="24"/>
          <w:szCs w:val="24"/>
        </w:rPr>
        <w:t xml:space="preserve"> профилактическ</w:t>
      </w:r>
      <w:r w:rsidRPr="00D30695">
        <w:rPr>
          <w:sz w:val="24"/>
          <w:szCs w:val="24"/>
        </w:rPr>
        <w:t>ой</w:t>
      </w:r>
      <w:r w:rsidR="00615E00" w:rsidRPr="00D30695">
        <w:rPr>
          <w:sz w:val="24"/>
          <w:szCs w:val="24"/>
        </w:rPr>
        <w:t xml:space="preserve"> работ</w:t>
      </w:r>
      <w:r w:rsidRPr="00D30695">
        <w:rPr>
          <w:sz w:val="24"/>
          <w:szCs w:val="24"/>
        </w:rPr>
        <w:t>ы</w:t>
      </w:r>
      <w:r w:rsidR="00615E00" w:rsidRPr="00D30695">
        <w:rPr>
          <w:sz w:val="24"/>
          <w:szCs w:val="24"/>
        </w:rPr>
        <w:t xml:space="preserve"> по вопросам охраны и условий труда посредством:</w:t>
      </w:r>
      <w:r w:rsidRPr="00D30695">
        <w:rPr>
          <w:sz w:val="24"/>
          <w:szCs w:val="24"/>
        </w:rPr>
        <w:t xml:space="preserve"> </w:t>
      </w:r>
      <w:r w:rsidR="00615E00" w:rsidRPr="00D30695">
        <w:rPr>
          <w:sz w:val="24"/>
          <w:szCs w:val="24"/>
        </w:rPr>
        <w:t>разработки на сайте органа местного самоуправления раздела "Охрана труда";</w:t>
      </w:r>
      <w:r w:rsidRPr="00D30695">
        <w:rPr>
          <w:sz w:val="24"/>
          <w:szCs w:val="24"/>
        </w:rPr>
        <w:t xml:space="preserve"> </w:t>
      </w:r>
      <w:r w:rsidR="00615E00" w:rsidRPr="00D30695">
        <w:rPr>
          <w:sz w:val="24"/>
          <w:szCs w:val="24"/>
        </w:rPr>
        <w:t>публикаций материалов по вопросам охраны и условий труда в средствах массовой информации;</w:t>
      </w:r>
      <w:r w:rsidRPr="00D30695">
        <w:rPr>
          <w:sz w:val="24"/>
          <w:szCs w:val="24"/>
        </w:rPr>
        <w:t xml:space="preserve"> </w:t>
      </w:r>
      <w:r w:rsidR="00615E00" w:rsidRPr="00D30695">
        <w:rPr>
          <w:sz w:val="24"/>
          <w:szCs w:val="24"/>
        </w:rPr>
        <w:t>проведения семинаров, совещаний, конференций по охране труда с различными организациями;</w:t>
      </w:r>
      <w:r w:rsidRPr="00D30695">
        <w:rPr>
          <w:sz w:val="24"/>
          <w:szCs w:val="24"/>
        </w:rPr>
        <w:t xml:space="preserve"> </w:t>
      </w:r>
      <w:r w:rsidR="00615E00" w:rsidRPr="00D30695">
        <w:rPr>
          <w:sz w:val="24"/>
          <w:szCs w:val="24"/>
        </w:rPr>
        <w:t>издания (тиражирования) учебно-методических материалов по вопросам охраны и условий труда;</w:t>
      </w:r>
      <w:proofErr w:type="gramEnd"/>
      <w:r w:rsidRPr="00D30695">
        <w:rPr>
          <w:sz w:val="24"/>
          <w:szCs w:val="24"/>
        </w:rPr>
        <w:t xml:space="preserve"> </w:t>
      </w:r>
      <w:r w:rsidR="00615E00" w:rsidRPr="00D30695">
        <w:rPr>
          <w:sz w:val="24"/>
          <w:szCs w:val="24"/>
        </w:rPr>
        <w:t>проведени</w:t>
      </w:r>
      <w:r w:rsidR="002A6741" w:rsidRPr="00D30695">
        <w:rPr>
          <w:sz w:val="24"/>
          <w:szCs w:val="24"/>
        </w:rPr>
        <w:t>е</w:t>
      </w:r>
      <w:r w:rsidR="00615E00" w:rsidRPr="00D30695">
        <w:rPr>
          <w:sz w:val="24"/>
          <w:szCs w:val="24"/>
        </w:rPr>
        <w:t xml:space="preserve"> смотров-конкурсов по охране труда;</w:t>
      </w:r>
      <w:r w:rsidRPr="00D30695">
        <w:rPr>
          <w:sz w:val="24"/>
          <w:szCs w:val="24"/>
        </w:rPr>
        <w:t xml:space="preserve"> </w:t>
      </w:r>
      <w:r w:rsidR="00615E00" w:rsidRPr="00D30695">
        <w:rPr>
          <w:sz w:val="24"/>
          <w:szCs w:val="24"/>
        </w:rPr>
        <w:t>проведени</w:t>
      </w:r>
      <w:r w:rsidR="002A6741" w:rsidRPr="00D30695">
        <w:rPr>
          <w:sz w:val="24"/>
          <w:szCs w:val="24"/>
        </w:rPr>
        <w:t>е</w:t>
      </w:r>
      <w:r w:rsidR="00615E00" w:rsidRPr="00D30695">
        <w:rPr>
          <w:sz w:val="24"/>
          <w:szCs w:val="24"/>
        </w:rPr>
        <w:t xml:space="preserve"> выставок, презентаций средств индивидуальной защиты;</w:t>
      </w:r>
      <w:r w:rsidRPr="00D30695">
        <w:rPr>
          <w:sz w:val="24"/>
          <w:szCs w:val="24"/>
        </w:rPr>
        <w:t xml:space="preserve"> </w:t>
      </w:r>
      <w:r w:rsidR="002A6741" w:rsidRPr="00D30695">
        <w:rPr>
          <w:sz w:val="24"/>
          <w:szCs w:val="24"/>
        </w:rPr>
        <w:t>п</w:t>
      </w:r>
      <w:r w:rsidR="00615E00" w:rsidRPr="00D30695">
        <w:rPr>
          <w:sz w:val="24"/>
          <w:szCs w:val="24"/>
        </w:rPr>
        <w:t>роведения консультаций по вопросам оборудования уголков/кабинетов по охране труда (с внесением записи в "Журнал учета обращений");</w:t>
      </w:r>
      <w:r w:rsidRPr="00D30695">
        <w:rPr>
          <w:sz w:val="24"/>
          <w:szCs w:val="24"/>
        </w:rPr>
        <w:t xml:space="preserve"> </w:t>
      </w:r>
      <w:r w:rsidR="00615E00" w:rsidRPr="00D30695">
        <w:rPr>
          <w:sz w:val="24"/>
          <w:szCs w:val="24"/>
        </w:rPr>
        <w:t>проведени</w:t>
      </w:r>
      <w:r w:rsidR="002A6741" w:rsidRPr="00D30695">
        <w:rPr>
          <w:sz w:val="24"/>
          <w:szCs w:val="24"/>
        </w:rPr>
        <w:t>е</w:t>
      </w:r>
      <w:r w:rsidR="00615E00" w:rsidRPr="00D30695">
        <w:rPr>
          <w:sz w:val="24"/>
          <w:szCs w:val="24"/>
        </w:rPr>
        <w:t xml:space="preserve"> месячников и дней по охране труда</w:t>
      </w:r>
      <w:r w:rsidR="002A6741" w:rsidRPr="00D30695">
        <w:rPr>
          <w:sz w:val="24"/>
          <w:szCs w:val="24"/>
        </w:rPr>
        <w:t>;</w:t>
      </w:r>
    </w:p>
    <w:p w:rsidR="00615E00" w:rsidRPr="00D30695" w:rsidRDefault="00E70E4B" w:rsidP="00E70E4B">
      <w:pPr>
        <w:pStyle w:val="af9"/>
        <w:autoSpaceDE w:val="0"/>
        <w:autoSpaceDN w:val="0"/>
        <w:adjustRightInd w:val="0"/>
        <w:spacing w:before="240"/>
        <w:ind w:left="0" w:firstLine="426"/>
        <w:jc w:val="both"/>
        <w:rPr>
          <w:sz w:val="24"/>
          <w:szCs w:val="24"/>
        </w:rPr>
      </w:pPr>
      <w:r w:rsidRPr="00D30695">
        <w:rPr>
          <w:sz w:val="24"/>
          <w:szCs w:val="24"/>
        </w:rPr>
        <w:t>- о</w:t>
      </w:r>
      <w:r w:rsidR="00615E00" w:rsidRPr="00D30695">
        <w:rPr>
          <w:sz w:val="24"/>
          <w:szCs w:val="24"/>
        </w:rPr>
        <w:t>рганиз</w:t>
      </w:r>
      <w:r w:rsidRPr="00D30695">
        <w:rPr>
          <w:sz w:val="24"/>
          <w:szCs w:val="24"/>
        </w:rPr>
        <w:t>ация</w:t>
      </w:r>
      <w:r w:rsidR="00615E00" w:rsidRPr="00D30695">
        <w:rPr>
          <w:sz w:val="24"/>
          <w:szCs w:val="24"/>
        </w:rPr>
        <w:t xml:space="preserve"> проведени</w:t>
      </w:r>
      <w:r w:rsidRPr="00D30695">
        <w:rPr>
          <w:sz w:val="24"/>
          <w:szCs w:val="24"/>
        </w:rPr>
        <w:t>я</w:t>
      </w:r>
      <w:r w:rsidR="00615E00" w:rsidRPr="00D30695">
        <w:rPr>
          <w:sz w:val="24"/>
          <w:szCs w:val="24"/>
        </w:rPr>
        <w:t xml:space="preserve"> обучения и проверки знаний работников, включая руководителей и специалистов, по вопросам охраны труда;</w:t>
      </w:r>
    </w:p>
    <w:p w:rsidR="00615E00" w:rsidRPr="00D30695" w:rsidRDefault="00833D64" w:rsidP="00833D64">
      <w:pPr>
        <w:pStyle w:val="af9"/>
        <w:autoSpaceDE w:val="0"/>
        <w:autoSpaceDN w:val="0"/>
        <w:adjustRightInd w:val="0"/>
        <w:spacing w:before="240"/>
        <w:ind w:left="0" w:firstLine="426"/>
        <w:jc w:val="both"/>
        <w:rPr>
          <w:sz w:val="24"/>
          <w:szCs w:val="24"/>
        </w:rPr>
      </w:pPr>
      <w:r w:rsidRPr="00D30695">
        <w:rPr>
          <w:sz w:val="24"/>
          <w:szCs w:val="24"/>
        </w:rPr>
        <w:t>- в</w:t>
      </w:r>
      <w:r w:rsidR="00615E00" w:rsidRPr="00D30695">
        <w:rPr>
          <w:sz w:val="24"/>
          <w:szCs w:val="24"/>
        </w:rPr>
        <w:t>еде</w:t>
      </w:r>
      <w:r w:rsidRPr="00D30695">
        <w:rPr>
          <w:sz w:val="24"/>
          <w:szCs w:val="24"/>
        </w:rPr>
        <w:t>ние</w:t>
      </w:r>
      <w:r w:rsidR="00615E00" w:rsidRPr="00D30695">
        <w:rPr>
          <w:sz w:val="24"/>
          <w:szCs w:val="24"/>
        </w:rPr>
        <w:t xml:space="preserve"> учет</w:t>
      </w:r>
      <w:r w:rsidRPr="00D30695">
        <w:rPr>
          <w:sz w:val="24"/>
          <w:szCs w:val="24"/>
        </w:rPr>
        <w:t>а</w:t>
      </w:r>
      <w:r w:rsidR="00615E00" w:rsidRPr="00D30695">
        <w:rPr>
          <w:sz w:val="24"/>
          <w:szCs w:val="24"/>
        </w:rPr>
        <w:t xml:space="preserve"> количества руководителей и работников организаций, которые прошли обучение по охране труда, в организациях, оказывающих услуги по обучению работодателей и работников вопросам охраны труда и имеющих соответствующую аккредитацию на оказание таких услуг;</w:t>
      </w:r>
    </w:p>
    <w:p w:rsidR="00615E00" w:rsidRPr="00D30695" w:rsidRDefault="00833D64" w:rsidP="00833D64">
      <w:pPr>
        <w:pStyle w:val="af9"/>
        <w:autoSpaceDE w:val="0"/>
        <w:autoSpaceDN w:val="0"/>
        <w:adjustRightInd w:val="0"/>
        <w:spacing w:before="240"/>
        <w:ind w:left="0" w:firstLine="426"/>
        <w:jc w:val="both"/>
        <w:rPr>
          <w:sz w:val="24"/>
          <w:szCs w:val="24"/>
        </w:rPr>
      </w:pPr>
      <w:r w:rsidRPr="00D30695">
        <w:rPr>
          <w:sz w:val="24"/>
          <w:szCs w:val="24"/>
        </w:rPr>
        <w:t>- д</w:t>
      </w:r>
      <w:r w:rsidR="00615E00" w:rsidRPr="00D30695">
        <w:rPr>
          <w:sz w:val="24"/>
          <w:szCs w:val="24"/>
        </w:rPr>
        <w:t>ов</w:t>
      </w:r>
      <w:r w:rsidRPr="00D30695">
        <w:rPr>
          <w:sz w:val="24"/>
          <w:szCs w:val="24"/>
        </w:rPr>
        <w:t>едение</w:t>
      </w:r>
      <w:r w:rsidR="00615E00" w:rsidRPr="00D30695">
        <w:rPr>
          <w:sz w:val="24"/>
          <w:szCs w:val="24"/>
        </w:rPr>
        <w:t xml:space="preserve"> информаци</w:t>
      </w:r>
      <w:r w:rsidRPr="00D30695">
        <w:rPr>
          <w:sz w:val="24"/>
          <w:szCs w:val="24"/>
        </w:rPr>
        <w:t>и</w:t>
      </w:r>
      <w:r w:rsidR="00615E00" w:rsidRPr="00D30695">
        <w:rPr>
          <w:sz w:val="24"/>
          <w:szCs w:val="24"/>
        </w:rPr>
        <w:t xml:space="preserve"> до работодателей, осуществляющих деятельность на территории муниципального образования, о проведении обучения аккредитованными организациями, оказывающими услуги по обучению руководителей и работников вопросам охраны труда, в том числе о формах и стоимости обучения;</w:t>
      </w:r>
    </w:p>
    <w:p w:rsidR="00615E00" w:rsidRPr="00D30695" w:rsidRDefault="00833D64" w:rsidP="00833D64">
      <w:pPr>
        <w:pStyle w:val="af9"/>
        <w:autoSpaceDE w:val="0"/>
        <w:autoSpaceDN w:val="0"/>
        <w:adjustRightInd w:val="0"/>
        <w:spacing w:before="240"/>
        <w:ind w:left="0" w:firstLine="426"/>
        <w:jc w:val="both"/>
        <w:rPr>
          <w:sz w:val="24"/>
          <w:szCs w:val="24"/>
        </w:rPr>
      </w:pPr>
      <w:r w:rsidRPr="00D30695">
        <w:rPr>
          <w:sz w:val="24"/>
          <w:szCs w:val="24"/>
        </w:rPr>
        <w:t>- о</w:t>
      </w:r>
      <w:r w:rsidR="00615E00" w:rsidRPr="00D30695">
        <w:rPr>
          <w:sz w:val="24"/>
          <w:szCs w:val="24"/>
        </w:rPr>
        <w:t>каз</w:t>
      </w:r>
      <w:r w:rsidRPr="00D30695">
        <w:rPr>
          <w:sz w:val="24"/>
          <w:szCs w:val="24"/>
        </w:rPr>
        <w:t>ание</w:t>
      </w:r>
      <w:r w:rsidR="00615E00" w:rsidRPr="00D30695">
        <w:rPr>
          <w:sz w:val="24"/>
          <w:szCs w:val="24"/>
        </w:rPr>
        <w:t xml:space="preserve"> руководителям и работникам организаций методическ</w:t>
      </w:r>
      <w:r w:rsidRPr="00D30695">
        <w:rPr>
          <w:sz w:val="24"/>
          <w:szCs w:val="24"/>
        </w:rPr>
        <w:t>ой</w:t>
      </w:r>
      <w:r w:rsidR="00615E00" w:rsidRPr="00D30695">
        <w:rPr>
          <w:sz w:val="24"/>
          <w:szCs w:val="24"/>
        </w:rPr>
        <w:t xml:space="preserve"> помощ</w:t>
      </w:r>
      <w:r w:rsidRPr="00D30695">
        <w:rPr>
          <w:sz w:val="24"/>
          <w:szCs w:val="24"/>
        </w:rPr>
        <w:t xml:space="preserve">и </w:t>
      </w:r>
      <w:r w:rsidR="00615E00" w:rsidRPr="00D30695">
        <w:rPr>
          <w:sz w:val="24"/>
          <w:szCs w:val="24"/>
        </w:rPr>
        <w:t>в организации обучения и проверки знания требований охраны труда;</w:t>
      </w:r>
    </w:p>
    <w:p w:rsidR="00615E00" w:rsidRPr="00D30695" w:rsidRDefault="00833D64" w:rsidP="00833D64">
      <w:pPr>
        <w:pStyle w:val="af9"/>
        <w:autoSpaceDE w:val="0"/>
        <w:autoSpaceDN w:val="0"/>
        <w:adjustRightInd w:val="0"/>
        <w:spacing w:before="240"/>
        <w:ind w:left="0" w:firstLine="426"/>
        <w:jc w:val="both"/>
        <w:rPr>
          <w:sz w:val="24"/>
          <w:szCs w:val="24"/>
        </w:rPr>
      </w:pPr>
      <w:r w:rsidRPr="00D30695">
        <w:rPr>
          <w:sz w:val="24"/>
          <w:szCs w:val="24"/>
        </w:rPr>
        <w:t>- р</w:t>
      </w:r>
      <w:r w:rsidR="00615E00" w:rsidRPr="00D30695">
        <w:rPr>
          <w:sz w:val="24"/>
          <w:szCs w:val="24"/>
        </w:rPr>
        <w:t>азмещ</w:t>
      </w:r>
      <w:r w:rsidRPr="00D30695">
        <w:rPr>
          <w:sz w:val="24"/>
          <w:szCs w:val="24"/>
        </w:rPr>
        <w:t>ение</w:t>
      </w:r>
      <w:r w:rsidR="00615E00" w:rsidRPr="00D30695">
        <w:rPr>
          <w:sz w:val="24"/>
          <w:szCs w:val="24"/>
        </w:rPr>
        <w:t xml:space="preserve"> на официальном сайте органа местного самоуправления в информационно-телекоммуникационной сети "Интернет" активную ссылку на реестр аккредитованных организаций, оказывающих услуги по обучению работодателей и работников вопросам охраны труда, ведение которого осуществляется Министерством труда и социальной защиты Российской Федерации;</w:t>
      </w:r>
    </w:p>
    <w:p w:rsidR="00615E00" w:rsidRPr="00D30695" w:rsidRDefault="00833D64" w:rsidP="00833D64">
      <w:pPr>
        <w:pStyle w:val="af9"/>
        <w:autoSpaceDE w:val="0"/>
        <w:autoSpaceDN w:val="0"/>
        <w:adjustRightInd w:val="0"/>
        <w:spacing w:before="240"/>
        <w:ind w:left="0" w:firstLine="426"/>
        <w:jc w:val="both"/>
        <w:rPr>
          <w:sz w:val="24"/>
          <w:szCs w:val="24"/>
        </w:rPr>
      </w:pPr>
      <w:r w:rsidRPr="00D30695">
        <w:rPr>
          <w:sz w:val="24"/>
          <w:szCs w:val="24"/>
        </w:rPr>
        <w:t xml:space="preserve">- </w:t>
      </w:r>
      <w:r w:rsidR="007C5004" w:rsidRPr="00D30695">
        <w:rPr>
          <w:sz w:val="24"/>
          <w:szCs w:val="24"/>
        </w:rPr>
        <w:t>ф</w:t>
      </w:r>
      <w:r w:rsidR="00615E00" w:rsidRPr="00D30695">
        <w:rPr>
          <w:sz w:val="24"/>
          <w:szCs w:val="24"/>
        </w:rPr>
        <w:t>икс</w:t>
      </w:r>
      <w:r w:rsidRPr="00D30695">
        <w:rPr>
          <w:sz w:val="24"/>
          <w:szCs w:val="24"/>
        </w:rPr>
        <w:t>ация</w:t>
      </w:r>
      <w:r w:rsidR="00615E00" w:rsidRPr="00D30695">
        <w:rPr>
          <w:sz w:val="24"/>
          <w:szCs w:val="24"/>
        </w:rPr>
        <w:t xml:space="preserve"> случа</w:t>
      </w:r>
      <w:r w:rsidRPr="00D30695">
        <w:rPr>
          <w:sz w:val="24"/>
          <w:szCs w:val="24"/>
        </w:rPr>
        <w:t>ев</w:t>
      </w:r>
      <w:r w:rsidR="00615E00" w:rsidRPr="00D30695">
        <w:rPr>
          <w:sz w:val="24"/>
          <w:szCs w:val="24"/>
        </w:rPr>
        <w:t xml:space="preserve"> нарушения порядка обучения и проверки знания требований охраны труда аккредитованными организациями, оказывающими услуги по обучению руководителей и работников вопросам охраны труда (в части обучения по охране труда), и направл</w:t>
      </w:r>
      <w:r w:rsidRPr="00D30695">
        <w:rPr>
          <w:sz w:val="24"/>
          <w:szCs w:val="24"/>
        </w:rPr>
        <w:t>ение</w:t>
      </w:r>
      <w:r w:rsidR="00615E00" w:rsidRPr="00D30695">
        <w:rPr>
          <w:sz w:val="24"/>
          <w:szCs w:val="24"/>
        </w:rPr>
        <w:t xml:space="preserve"> информаци</w:t>
      </w:r>
      <w:r w:rsidRPr="00D30695">
        <w:rPr>
          <w:sz w:val="24"/>
          <w:szCs w:val="24"/>
        </w:rPr>
        <w:t>и</w:t>
      </w:r>
      <w:r w:rsidR="00615E00" w:rsidRPr="00D30695">
        <w:rPr>
          <w:sz w:val="24"/>
          <w:szCs w:val="24"/>
        </w:rPr>
        <w:t xml:space="preserve"> об этих случаях в министерство, а также в Государственную инспекцию труда в Иркутской области;</w:t>
      </w:r>
    </w:p>
    <w:p w:rsidR="00615E00" w:rsidRPr="00D30695" w:rsidRDefault="007C5004" w:rsidP="007C5004">
      <w:pPr>
        <w:pStyle w:val="af9"/>
        <w:autoSpaceDE w:val="0"/>
        <w:autoSpaceDN w:val="0"/>
        <w:adjustRightInd w:val="0"/>
        <w:spacing w:before="240"/>
        <w:ind w:left="0" w:firstLine="426"/>
        <w:jc w:val="both"/>
        <w:rPr>
          <w:sz w:val="24"/>
          <w:szCs w:val="24"/>
        </w:rPr>
      </w:pPr>
      <w:r w:rsidRPr="00D30695">
        <w:rPr>
          <w:sz w:val="24"/>
          <w:szCs w:val="24"/>
        </w:rPr>
        <w:lastRenderedPageBreak/>
        <w:t xml:space="preserve">- </w:t>
      </w:r>
      <w:bookmarkStart w:id="2" w:name="Par63"/>
      <w:bookmarkEnd w:id="2"/>
      <w:r w:rsidRPr="00D30695">
        <w:rPr>
          <w:sz w:val="24"/>
          <w:szCs w:val="24"/>
        </w:rPr>
        <w:t>а</w:t>
      </w:r>
      <w:r w:rsidR="00615E00" w:rsidRPr="00D30695">
        <w:rPr>
          <w:sz w:val="24"/>
          <w:szCs w:val="24"/>
        </w:rPr>
        <w:t>нализ состояни</w:t>
      </w:r>
      <w:r w:rsidRPr="00D30695">
        <w:rPr>
          <w:sz w:val="24"/>
          <w:szCs w:val="24"/>
        </w:rPr>
        <w:t>я</w:t>
      </w:r>
      <w:r w:rsidR="00615E00" w:rsidRPr="00D30695">
        <w:rPr>
          <w:sz w:val="24"/>
          <w:szCs w:val="24"/>
        </w:rPr>
        <w:t xml:space="preserve"> условий и охраны труда, причин несчастных случаев на производстве и профессиональной заболеваемости на территории муниципального образования;</w:t>
      </w:r>
    </w:p>
    <w:p w:rsidR="00615E00" w:rsidRPr="00D30695" w:rsidRDefault="007C5004" w:rsidP="007C5004">
      <w:pPr>
        <w:pStyle w:val="af9"/>
        <w:autoSpaceDE w:val="0"/>
        <w:autoSpaceDN w:val="0"/>
        <w:adjustRightInd w:val="0"/>
        <w:spacing w:before="240"/>
        <w:ind w:left="0" w:firstLine="426"/>
        <w:jc w:val="both"/>
        <w:rPr>
          <w:sz w:val="24"/>
          <w:szCs w:val="24"/>
        </w:rPr>
      </w:pPr>
      <w:r w:rsidRPr="00D30695">
        <w:rPr>
          <w:sz w:val="24"/>
          <w:szCs w:val="24"/>
        </w:rPr>
        <w:t>- о</w:t>
      </w:r>
      <w:r w:rsidR="00615E00" w:rsidRPr="00D30695">
        <w:rPr>
          <w:sz w:val="24"/>
          <w:szCs w:val="24"/>
        </w:rPr>
        <w:t>существл</w:t>
      </w:r>
      <w:r w:rsidRPr="00D30695">
        <w:rPr>
          <w:sz w:val="24"/>
          <w:szCs w:val="24"/>
        </w:rPr>
        <w:t xml:space="preserve">ение </w:t>
      </w:r>
      <w:r w:rsidR="00615E00" w:rsidRPr="00D30695">
        <w:rPr>
          <w:sz w:val="24"/>
          <w:szCs w:val="24"/>
        </w:rPr>
        <w:t>ведомственн</w:t>
      </w:r>
      <w:r w:rsidRPr="00D30695">
        <w:rPr>
          <w:sz w:val="24"/>
          <w:szCs w:val="24"/>
        </w:rPr>
        <w:t>ого</w:t>
      </w:r>
      <w:r w:rsidR="00615E00" w:rsidRPr="00D30695">
        <w:rPr>
          <w:sz w:val="24"/>
          <w:szCs w:val="24"/>
        </w:rPr>
        <w:t xml:space="preserve"> </w:t>
      </w:r>
      <w:proofErr w:type="gramStart"/>
      <w:r w:rsidR="00615E00" w:rsidRPr="00D30695">
        <w:rPr>
          <w:sz w:val="24"/>
          <w:szCs w:val="24"/>
        </w:rPr>
        <w:t>контрол</w:t>
      </w:r>
      <w:r w:rsidRPr="00D30695">
        <w:rPr>
          <w:sz w:val="24"/>
          <w:szCs w:val="24"/>
        </w:rPr>
        <w:t>я</w:t>
      </w:r>
      <w:r w:rsidR="00615E00" w:rsidRPr="00D30695">
        <w:rPr>
          <w:sz w:val="24"/>
          <w:szCs w:val="24"/>
        </w:rPr>
        <w:t xml:space="preserve"> за</w:t>
      </w:r>
      <w:proofErr w:type="gramEnd"/>
      <w:r w:rsidR="00615E00" w:rsidRPr="00D30695">
        <w:rPr>
          <w:sz w:val="24"/>
          <w:szCs w:val="24"/>
        </w:rPr>
        <w:t xml:space="preserve"> соблюдением трудового законодательства и иных актов, содержащих нормы трудового права, по вопросам состояния условий и охраны труда в муниципальных учреждениях, унитарных предприятиях;</w:t>
      </w:r>
    </w:p>
    <w:p w:rsidR="00615E00" w:rsidRPr="00D30695" w:rsidRDefault="007C5004" w:rsidP="007C5004">
      <w:pPr>
        <w:pStyle w:val="af9"/>
        <w:autoSpaceDE w:val="0"/>
        <w:autoSpaceDN w:val="0"/>
        <w:adjustRightInd w:val="0"/>
        <w:spacing w:before="240"/>
        <w:ind w:left="0" w:firstLine="426"/>
        <w:jc w:val="both"/>
        <w:rPr>
          <w:sz w:val="24"/>
          <w:szCs w:val="24"/>
        </w:rPr>
      </w:pPr>
      <w:r w:rsidRPr="00D30695">
        <w:rPr>
          <w:sz w:val="24"/>
          <w:szCs w:val="24"/>
        </w:rPr>
        <w:t>- п</w:t>
      </w:r>
      <w:r w:rsidR="00615E00" w:rsidRPr="00D30695">
        <w:rPr>
          <w:sz w:val="24"/>
          <w:szCs w:val="24"/>
        </w:rPr>
        <w:t>о согласованию с работодателями, органами государственного надзора и контроля, органами общественного контроля участ</w:t>
      </w:r>
      <w:r w:rsidRPr="00D30695">
        <w:rPr>
          <w:sz w:val="24"/>
          <w:szCs w:val="24"/>
        </w:rPr>
        <w:t>ие</w:t>
      </w:r>
      <w:r w:rsidR="00615E00" w:rsidRPr="00D30695">
        <w:rPr>
          <w:sz w:val="24"/>
          <w:szCs w:val="24"/>
        </w:rPr>
        <w:t xml:space="preserve"> с указанными органами в совместных проверках организаций по вопросам соблюдения трудового законодательства и иных актов, содержащих нормы трудового права;</w:t>
      </w:r>
    </w:p>
    <w:p w:rsidR="00615E00" w:rsidRPr="00D30695" w:rsidRDefault="007C5004" w:rsidP="007C5004">
      <w:pPr>
        <w:pStyle w:val="af9"/>
        <w:autoSpaceDE w:val="0"/>
        <w:autoSpaceDN w:val="0"/>
        <w:adjustRightInd w:val="0"/>
        <w:spacing w:before="240"/>
        <w:ind w:left="0" w:firstLine="426"/>
        <w:jc w:val="both"/>
        <w:rPr>
          <w:sz w:val="24"/>
          <w:szCs w:val="24"/>
        </w:rPr>
      </w:pPr>
      <w:r w:rsidRPr="00D30695">
        <w:rPr>
          <w:sz w:val="24"/>
          <w:szCs w:val="24"/>
        </w:rPr>
        <w:t>- в</w:t>
      </w:r>
      <w:r w:rsidR="00615E00" w:rsidRPr="00D30695">
        <w:rPr>
          <w:sz w:val="24"/>
          <w:szCs w:val="24"/>
        </w:rPr>
        <w:t>еде</w:t>
      </w:r>
      <w:r w:rsidRPr="00D30695">
        <w:rPr>
          <w:sz w:val="24"/>
          <w:szCs w:val="24"/>
        </w:rPr>
        <w:t>ние</w:t>
      </w:r>
      <w:r w:rsidR="00615E00" w:rsidRPr="00D30695">
        <w:rPr>
          <w:sz w:val="24"/>
          <w:szCs w:val="24"/>
        </w:rPr>
        <w:t xml:space="preserve"> учет</w:t>
      </w:r>
      <w:r w:rsidRPr="00D30695">
        <w:rPr>
          <w:sz w:val="24"/>
          <w:szCs w:val="24"/>
        </w:rPr>
        <w:t>а</w:t>
      </w:r>
      <w:r w:rsidR="00615E00" w:rsidRPr="00D30695">
        <w:rPr>
          <w:sz w:val="24"/>
          <w:szCs w:val="24"/>
        </w:rPr>
        <w:t xml:space="preserve"> мероприятий по устранению выявленных в ходе проверок нарушений и результатов их реализации;</w:t>
      </w:r>
    </w:p>
    <w:p w:rsidR="00615E00" w:rsidRPr="00D30695" w:rsidRDefault="007C5004" w:rsidP="007C5004">
      <w:pPr>
        <w:pStyle w:val="af9"/>
        <w:autoSpaceDE w:val="0"/>
        <w:autoSpaceDN w:val="0"/>
        <w:adjustRightInd w:val="0"/>
        <w:spacing w:before="240"/>
        <w:ind w:left="0" w:firstLine="426"/>
        <w:jc w:val="both"/>
        <w:rPr>
          <w:sz w:val="24"/>
          <w:szCs w:val="24"/>
        </w:rPr>
      </w:pPr>
      <w:proofErr w:type="gramStart"/>
      <w:r w:rsidRPr="00D30695">
        <w:rPr>
          <w:sz w:val="24"/>
          <w:szCs w:val="24"/>
        </w:rPr>
        <w:t>- в</w:t>
      </w:r>
      <w:r w:rsidR="00615E00" w:rsidRPr="00D30695">
        <w:rPr>
          <w:sz w:val="24"/>
          <w:szCs w:val="24"/>
        </w:rPr>
        <w:t>еде</w:t>
      </w:r>
      <w:r w:rsidRPr="00D30695">
        <w:rPr>
          <w:sz w:val="24"/>
          <w:szCs w:val="24"/>
        </w:rPr>
        <w:t>ние</w:t>
      </w:r>
      <w:r w:rsidR="00615E00" w:rsidRPr="00D30695">
        <w:rPr>
          <w:sz w:val="24"/>
          <w:szCs w:val="24"/>
        </w:rPr>
        <w:t xml:space="preserve"> </w:t>
      </w:r>
      <w:proofErr w:type="spellStart"/>
      <w:r w:rsidR="00615E00" w:rsidRPr="00D30695">
        <w:rPr>
          <w:sz w:val="24"/>
          <w:szCs w:val="24"/>
        </w:rPr>
        <w:t>журна</w:t>
      </w:r>
      <w:r w:rsidRPr="00D30695">
        <w:rPr>
          <w:sz w:val="24"/>
          <w:szCs w:val="24"/>
        </w:rPr>
        <w:t>а</w:t>
      </w:r>
      <w:proofErr w:type="spellEnd"/>
      <w:r w:rsidR="00615E00" w:rsidRPr="00D30695">
        <w:rPr>
          <w:sz w:val="24"/>
          <w:szCs w:val="24"/>
        </w:rPr>
        <w:t xml:space="preserve"> регистрации несчастных случаев на производстве, произошедших на территории муниципального образования, а также произошедших в организациях, зарегистрированных на территории муниципального образования и осуществляющих деятельность на территории иного муниципального образования;</w:t>
      </w:r>
      <w:proofErr w:type="gramEnd"/>
    </w:p>
    <w:p w:rsidR="00615E00" w:rsidRPr="00D30695" w:rsidRDefault="007C5004" w:rsidP="007C5004">
      <w:pPr>
        <w:pStyle w:val="af9"/>
        <w:autoSpaceDE w:val="0"/>
        <w:autoSpaceDN w:val="0"/>
        <w:adjustRightInd w:val="0"/>
        <w:spacing w:before="240"/>
        <w:ind w:left="0" w:firstLine="426"/>
        <w:jc w:val="both"/>
        <w:rPr>
          <w:sz w:val="24"/>
          <w:szCs w:val="24"/>
        </w:rPr>
      </w:pPr>
      <w:r w:rsidRPr="00D30695">
        <w:rPr>
          <w:sz w:val="24"/>
          <w:szCs w:val="24"/>
        </w:rPr>
        <w:t>- у</w:t>
      </w:r>
      <w:r w:rsidR="00615E00" w:rsidRPr="00D30695">
        <w:rPr>
          <w:sz w:val="24"/>
          <w:szCs w:val="24"/>
        </w:rPr>
        <w:t>част</w:t>
      </w:r>
      <w:r w:rsidRPr="00D30695">
        <w:rPr>
          <w:sz w:val="24"/>
          <w:szCs w:val="24"/>
        </w:rPr>
        <w:t>ие</w:t>
      </w:r>
      <w:r w:rsidR="00615E00" w:rsidRPr="00D30695">
        <w:rPr>
          <w:sz w:val="24"/>
          <w:szCs w:val="24"/>
        </w:rPr>
        <w:t xml:space="preserve"> в работе комиссий по расследованию групповых, тяжелых несчастных случаев на производстве, несчастных случаев на производстве со смертельным исходом, произошедших на территории </w:t>
      </w:r>
      <w:proofErr w:type="gramStart"/>
      <w:r w:rsidR="00615E00" w:rsidRPr="00D30695">
        <w:rPr>
          <w:sz w:val="24"/>
          <w:szCs w:val="24"/>
        </w:rPr>
        <w:t>муниципального</w:t>
      </w:r>
      <w:proofErr w:type="gramEnd"/>
      <w:r w:rsidR="00615E00" w:rsidRPr="00D30695">
        <w:rPr>
          <w:sz w:val="24"/>
          <w:szCs w:val="24"/>
        </w:rPr>
        <w:t xml:space="preserve"> образования. При поступлении извещения о несчастном случае незамедлительно направля</w:t>
      </w:r>
      <w:r w:rsidRPr="00D30695">
        <w:rPr>
          <w:sz w:val="24"/>
          <w:szCs w:val="24"/>
        </w:rPr>
        <w:t>ть</w:t>
      </w:r>
      <w:r w:rsidR="00615E00" w:rsidRPr="00D30695">
        <w:rPr>
          <w:sz w:val="24"/>
          <w:szCs w:val="24"/>
        </w:rPr>
        <w:t xml:space="preserve"> работодателю официальную информацию о представителе органа местного самоуправления, которого работодатель своим приказом должен включить в состав комиссии по расследованию несчастного случая;</w:t>
      </w:r>
    </w:p>
    <w:p w:rsidR="00615E00" w:rsidRPr="00D30695" w:rsidRDefault="00EF50D7" w:rsidP="00EF50D7">
      <w:pPr>
        <w:pStyle w:val="af9"/>
        <w:autoSpaceDE w:val="0"/>
        <w:autoSpaceDN w:val="0"/>
        <w:adjustRightInd w:val="0"/>
        <w:spacing w:before="240"/>
        <w:ind w:left="0" w:firstLine="426"/>
        <w:jc w:val="both"/>
        <w:rPr>
          <w:sz w:val="24"/>
          <w:szCs w:val="24"/>
        </w:rPr>
      </w:pPr>
      <w:r w:rsidRPr="00D30695">
        <w:rPr>
          <w:sz w:val="24"/>
          <w:szCs w:val="24"/>
        </w:rPr>
        <w:t>- в</w:t>
      </w:r>
      <w:r w:rsidR="00615E00" w:rsidRPr="00D30695">
        <w:rPr>
          <w:sz w:val="24"/>
          <w:szCs w:val="24"/>
        </w:rPr>
        <w:t>еде</w:t>
      </w:r>
      <w:r w:rsidRPr="00D30695">
        <w:rPr>
          <w:sz w:val="24"/>
          <w:szCs w:val="24"/>
        </w:rPr>
        <w:t>ние</w:t>
      </w:r>
      <w:r w:rsidR="00615E00" w:rsidRPr="00D30695">
        <w:rPr>
          <w:sz w:val="24"/>
          <w:szCs w:val="24"/>
        </w:rPr>
        <w:t xml:space="preserve"> переписк</w:t>
      </w:r>
      <w:r w:rsidRPr="00D30695">
        <w:rPr>
          <w:sz w:val="24"/>
          <w:szCs w:val="24"/>
        </w:rPr>
        <w:t>и</w:t>
      </w:r>
      <w:r w:rsidR="00615E00" w:rsidRPr="00D30695">
        <w:rPr>
          <w:sz w:val="24"/>
          <w:szCs w:val="24"/>
        </w:rPr>
        <w:t xml:space="preserve"> по вопросам расследования несчастных случаев на производстве и профессиональных заболеваний;</w:t>
      </w:r>
    </w:p>
    <w:p w:rsidR="00615E00" w:rsidRPr="00D30695" w:rsidRDefault="00EF50D7" w:rsidP="00EF50D7">
      <w:pPr>
        <w:pStyle w:val="af9"/>
        <w:autoSpaceDE w:val="0"/>
        <w:autoSpaceDN w:val="0"/>
        <w:adjustRightInd w:val="0"/>
        <w:spacing w:before="240"/>
        <w:ind w:left="0" w:firstLine="426"/>
        <w:jc w:val="both"/>
        <w:rPr>
          <w:sz w:val="24"/>
          <w:szCs w:val="24"/>
        </w:rPr>
      </w:pPr>
      <w:r w:rsidRPr="00D30695">
        <w:rPr>
          <w:sz w:val="24"/>
          <w:szCs w:val="24"/>
        </w:rPr>
        <w:t>- в</w:t>
      </w:r>
      <w:r w:rsidR="00615E00" w:rsidRPr="00D30695">
        <w:rPr>
          <w:sz w:val="24"/>
          <w:szCs w:val="24"/>
        </w:rPr>
        <w:t>ед</w:t>
      </w:r>
      <w:r w:rsidRPr="00D30695">
        <w:rPr>
          <w:sz w:val="24"/>
          <w:szCs w:val="24"/>
        </w:rPr>
        <w:t>ение</w:t>
      </w:r>
      <w:r w:rsidR="00615E00" w:rsidRPr="00D30695">
        <w:rPr>
          <w:sz w:val="24"/>
          <w:szCs w:val="24"/>
        </w:rPr>
        <w:t xml:space="preserve"> учет</w:t>
      </w:r>
      <w:r w:rsidRPr="00D30695">
        <w:rPr>
          <w:sz w:val="24"/>
          <w:szCs w:val="24"/>
        </w:rPr>
        <w:t>а</w:t>
      </w:r>
      <w:r w:rsidR="00615E00" w:rsidRPr="00D30695">
        <w:rPr>
          <w:sz w:val="24"/>
          <w:szCs w:val="24"/>
        </w:rPr>
        <w:t xml:space="preserve"> и анализ причин групповых, тяжелых несчастных случаев на производстве, несчастных случаев на производстве со смертельным исходом, произошедших в организациях, зарегистрированных на территории муниципального образования;</w:t>
      </w:r>
    </w:p>
    <w:p w:rsidR="00615E00" w:rsidRPr="00D30695" w:rsidRDefault="00EF50D7" w:rsidP="00EF50D7">
      <w:pPr>
        <w:pStyle w:val="af9"/>
        <w:autoSpaceDE w:val="0"/>
        <w:autoSpaceDN w:val="0"/>
        <w:adjustRightInd w:val="0"/>
        <w:spacing w:before="240"/>
        <w:ind w:left="0" w:firstLine="426"/>
        <w:jc w:val="both"/>
        <w:rPr>
          <w:sz w:val="24"/>
          <w:szCs w:val="24"/>
        </w:rPr>
      </w:pPr>
      <w:r w:rsidRPr="00D30695">
        <w:rPr>
          <w:sz w:val="24"/>
          <w:szCs w:val="24"/>
        </w:rPr>
        <w:t>- о</w:t>
      </w:r>
      <w:r w:rsidR="00615E00" w:rsidRPr="00D30695">
        <w:rPr>
          <w:sz w:val="24"/>
          <w:szCs w:val="24"/>
        </w:rPr>
        <w:t>беспеч</w:t>
      </w:r>
      <w:r w:rsidRPr="00D30695">
        <w:rPr>
          <w:sz w:val="24"/>
          <w:szCs w:val="24"/>
        </w:rPr>
        <w:t>ение</w:t>
      </w:r>
      <w:r w:rsidR="00615E00" w:rsidRPr="00D30695">
        <w:rPr>
          <w:sz w:val="24"/>
          <w:szCs w:val="24"/>
        </w:rPr>
        <w:t xml:space="preserve"> надлежаще</w:t>
      </w:r>
      <w:r w:rsidRPr="00D30695">
        <w:rPr>
          <w:sz w:val="24"/>
          <w:szCs w:val="24"/>
        </w:rPr>
        <w:t>го</w:t>
      </w:r>
      <w:r w:rsidR="00615E00" w:rsidRPr="00D30695">
        <w:rPr>
          <w:sz w:val="24"/>
          <w:szCs w:val="24"/>
        </w:rPr>
        <w:t xml:space="preserve"> </w:t>
      </w:r>
      <w:proofErr w:type="gramStart"/>
      <w:r w:rsidR="00615E00" w:rsidRPr="00D30695">
        <w:rPr>
          <w:sz w:val="24"/>
          <w:szCs w:val="24"/>
        </w:rPr>
        <w:t>хранени</w:t>
      </w:r>
      <w:r w:rsidRPr="00D30695">
        <w:rPr>
          <w:sz w:val="24"/>
          <w:szCs w:val="24"/>
        </w:rPr>
        <w:t>я</w:t>
      </w:r>
      <w:r w:rsidR="00615E00" w:rsidRPr="00D30695">
        <w:rPr>
          <w:sz w:val="24"/>
          <w:szCs w:val="24"/>
        </w:rPr>
        <w:t xml:space="preserve"> копий актов расследования несчастных случаев</w:t>
      </w:r>
      <w:proofErr w:type="gramEnd"/>
      <w:r w:rsidR="00615E00" w:rsidRPr="00D30695">
        <w:rPr>
          <w:sz w:val="24"/>
          <w:szCs w:val="24"/>
        </w:rPr>
        <w:t xml:space="preserve"> на производстве;</w:t>
      </w:r>
    </w:p>
    <w:p w:rsidR="00615E00" w:rsidRPr="00D30695" w:rsidRDefault="00EF50D7" w:rsidP="00EF50D7">
      <w:pPr>
        <w:pStyle w:val="af9"/>
        <w:autoSpaceDE w:val="0"/>
        <w:autoSpaceDN w:val="0"/>
        <w:adjustRightInd w:val="0"/>
        <w:spacing w:before="240"/>
        <w:ind w:left="0" w:firstLine="426"/>
        <w:jc w:val="both"/>
        <w:rPr>
          <w:sz w:val="24"/>
          <w:szCs w:val="24"/>
        </w:rPr>
      </w:pPr>
      <w:r w:rsidRPr="00D30695">
        <w:rPr>
          <w:sz w:val="24"/>
          <w:szCs w:val="24"/>
        </w:rPr>
        <w:t>- в</w:t>
      </w:r>
      <w:r w:rsidR="00615E00" w:rsidRPr="00D30695">
        <w:rPr>
          <w:sz w:val="24"/>
          <w:szCs w:val="24"/>
        </w:rPr>
        <w:t>ед</w:t>
      </w:r>
      <w:r w:rsidRPr="00D30695">
        <w:rPr>
          <w:sz w:val="24"/>
          <w:szCs w:val="24"/>
        </w:rPr>
        <w:t>ение</w:t>
      </w:r>
      <w:r w:rsidR="00615E00" w:rsidRPr="00D30695">
        <w:rPr>
          <w:sz w:val="24"/>
          <w:szCs w:val="24"/>
        </w:rPr>
        <w:t xml:space="preserve"> учет</w:t>
      </w:r>
      <w:r w:rsidRPr="00D30695">
        <w:rPr>
          <w:sz w:val="24"/>
          <w:szCs w:val="24"/>
        </w:rPr>
        <w:t>а</w:t>
      </w:r>
      <w:r w:rsidR="00615E00" w:rsidRPr="00D30695">
        <w:rPr>
          <w:sz w:val="24"/>
          <w:szCs w:val="24"/>
        </w:rPr>
        <w:t xml:space="preserve"> случаев первично установленного диагноза профессионального заболевания, а также анализ причин возникновения профессионального заболевания за отчетный период;</w:t>
      </w:r>
    </w:p>
    <w:p w:rsidR="00615E00" w:rsidRPr="00D30695" w:rsidRDefault="00EF50D7" w:rsidP="00EF50D7">
      <w:pPr>
        <w:pStyle w:val="af9"/>
        <w:autoSpaceDE w:val="0"/>
        <w:autoSpaceDN w:val="0"/>
        <w:adjustRightInd w:val="0"/>
        <w:spacing w:before="240"/>
        <w:ind w:left="0" w:firstLine="426"/>
        <w:jc w:val="both"/>
        <w:rPr>
          <w:sz w:val="24"/>
          <w:szCs w:val="24"/>
        </w:rPr>
      </w:pPr>
      <w:r w:rsidRPr="00D30695">
        <w:rPr>
          <w:sz w:val="24"/>
          <w:szCs w:val="24"/>
        </w:rPr>
        <w:t>- в</w:t>
      </w:r>
      <w:r w:rsidR="00615E00" w:rsidRPr="00D30695">
        <w:rPr>
          <w:sz w:val="24"/>
          <w:szCs w:val="24"/>
        </w:rPr>
        <w:t xml:space="preserve"> целях определения соответствия в организациях состояния условий и охраны труда требованиям законодательства, оказания работодателям методической и практической помощи, выявления, изучения, обобщения и распространения положительного опыта работы организаций в области охраны труда организ</w:t>
      </w:r>
      <w:r w:rsidRPr="00D30695">
        <w:rPr>
          <w:sz w:val="24"/>
          <w:szCs w:val="24"/>
        </w:rPr>
        <w:t>ация</w:t>
      </w:r>
      <w:r w:rsidR="00615E00" w:rsidRPr="00D30695">
        <w:rPr>
          <w:sz w:val="24"/>
          <w:szCs w:val="24"/>
        </w:rPr>
        <w:t xml:space="preserve"> по согласованию с работодателями посещения организаций;</w:t>
      </w:r>
    </w:p>
    <w:p w:rsidR="00615E00" w:rsidRPr="00D30695" w:rsidRDefault="00EF50D7" w:rsidP="00EF50D7">
      <w:pPr>
        <w:pStyle w:val="af9"/>
        <w:autoSpaceDE w:val="0"/>
        <w:autoSpaceDN w:val="0"/>
        <w:adjustRightInd w:val="0"/>
        <w:spacing w:before="240"/>
        <w:ind w:left="0" w:firstLine="426"/>
        <w:jc w:val="both"/>
        <w:rPr>
          <w:sz w:val="24"/>
          <w:szCs w:val="24"/>
        </w:rPr>
      </w:pPr>
      <w:r w:rsidRPr="00D30695">
        <w:rPr>
          <w:sz w:val="24"/>
          <w:szCs w:val="24"/>
        </w:rPr>
        <w:t>- в</w:t>
      </w:r>
      <w:r w:rsidR="00615E00" w:rsidRPr="00D30695">
        <w:rPr>
          <w:sz w:val="24"/>
          <w:szCs w:val="24"/>
        </w:rPr>
        <w:t>еде</w:t>
      </w:r>
      <w:r w:rsidRPr="00D30695">
        <w:rPr>
          <w:sz w:val="24"/>
          <w:szCs w:val="24"/>
        </w:rPr>
        <w:t>ние</w:t>
      </w:r>
      <w:r w:rsidR="00615E00" w:rsidRPr="00D30695">
        <w:rPr>
          <w:sz w:val="24"/>
          <w:szCs w:val="24"/>
        </w:rPr>
        <w:t xml:space="preserve"> сбор</w:t>
      </w:r>
      <w:r w:rsidRPr="00D30695">
        <w:rPr>
          <w:sz w:val="24"/>
          <w:szCs w:val="24"/>
        </w:rPr>
        <w:t>а</w:t>
      </w:r>
      <w:r w:rsidR="00615E00" w:rsidRPr="00D30695">
        <w:rPr>
          <w:sz w:val="24"/>
          <w:szCs w:val="24"/>
        </w:rPr>
        <w:t xml:space="preserve"> ежегодной информации согласно формам федерального статистического наблюдения N 1-Т (условия труда) и N 7 (травматизм);</w:t>
      </w:r>
    </w:p>
    <w:p w:rsidR="00615E00" w:rsidRPr="00D30695" w:rsidRDefault="00EF50D7" w:rsidP="00EF50D7">
      <w:pPr>
        <w:pStyle w:val="af9"/>
        <w:autoSpaceDE w:val="0"/>
        <w:autoSpaceDN w:val="0"/>
        <w:adjustRightInd w:val="0"/>
        <w:spacing w:before="240"/>
        <w:ind w:left="0" w:firstLine="426"/>
        <w:jc w:val="both"/>
        <w:rPr>
          <w:sz w:val="24"/>
          <w:szCs w:val="24"/>
        </w:rPr>
      </w:pPr>
      <w:r w:rsidRPr="00D30695">
        <w:rPr>
          <w:sz w:val="24"/>
          <w:szCs w:val="24"/>
        </w:rPr>
        <w:t>- е</w:t>
      </w:r>
      <w:r w:rsidR="00615E00" w:rsidRPr="00D30695">
        <w:rPr>
          <w:sz w:val="24"/>
          <w:szCs w:val="24"/>
        </w:rPr>
        <w:t>жеквартально</w:t>
      </w:r>
      <w:r w:rsidRPr="00D30695">
        <w:rPr>
          <w:sz w:val="24"/>
          <w:szCs w:val="24"/>
        </w:rPr>
        <w:t>е</w:t>
      </w:r>
      <w:r w:rsidR="00615E00" w:rsidRPr="00D30695">
        <w:rPr>
          <w:sz w:val="24"/>
          <w:szCs w:val="24"/>
        </w:rPr>
        <w:t xml:space="preserve"> </w:t>
      </w:r>
      <w:r w:rsidRPr="00D30695">
        <w:rPr>
          <w:sz w:val="24"/>
          <w:szCs w:val="24"/>
        </w:rPr>
        <w:t>проведение</w:t>
      </w:r>
      <w:r w:rsidR="00615E00" w:rsidRPr="00D30695">
        <w:rPr>
          <w:sz w:val="24"/>
          <w:szCs w:val="24"/>
        </w:rPr>
        <w:t xml:space="preserve"> сверк</w:t>
      </w:r>
      <w:r w:rsidRPr="00D30695">
        <w:rPr>
          <w:sz w:val="24"/>
          <w:szCs w:val="24"/>
        </w:rPr>
        <w:t>и</w:t>
      </w:r>
      <w:r w:rsidR="00615E00" w:rsidRPr="00D30695">
        <w:rPr>
          <w:sz w:val="24"/>
          <w:szCs w:val="24"/>
        </w:rPr>
        <w:t xml:space="preserve"> данных по производственному травматизму и профессиональной заболеваемости с Государственной инспекцией труда в Иркутской области, Управлением Федеральной службы по надзору в сфере защиты прав потребителей и благополучия человека по Иркутской области, Иркутским региональным отделением Фонда </w:t>
      </w:r>
      <w:r w:rsidRPr="00D30695">
        <w:rPr>
          <w:sz w:val="24"/>
          <w:szCs w:val="24"/>
        </w:rPr>
        <w:t>пенсионного и социального страхования Российской Федерации;</w:t>
      </w:r>
    </w:p>
    <w:p w:rsidR="00615E00" w:rsidRPr="00D30695" w:rsidRDefault="00EF50D7" w:rsidP="00EF50D7">
      <w:pPr>
        <w:pStyle w:val="af9"/>
        <w:autoSpaceDE w:val="0"/>
        <w:autoSpaceDN w:val="0"/>
        <w:adjustRightInd w:val="0"/>
        <w:spacing w:before="240"/>
        <w:ind w:left="0" w:firstLine="426"/>
        <w:jc w:val="both"/>
        <w:rPr>
          <w:sz w:val="24"/>
          <w:szCs w:val="24"/>
        </w:rPr>
      </w:pPr>
      <w:r w:rsidRPr="00D30695">
        <w:rPr>
          <w:sz w:val="24"/>
          <w:szCs w:val="24"/>
        </w:rPr>
        <w:t>- е</w:t>
      </w:r>
      <w:r w:rsidR="00615E00" w:rsidRPr="00D30695">
        <w:rPr>
          <w:sz w:val="24"/>
          <w:szCs w:val="24"/>
        </w:rPr>
        <w:t>жеквартально</w:t>
      </w:r>
      <w:r w:rsidRPr="00D30695">
        <w:rPr>
          <w:sz w:val="24"/>
          <w:szCs w:val="24"/>
        </w:rPr>
        <w:t>е</w:t>
      </w:r>
      <w:r w:rsidR="00615E00" w:rsidRPr="00D30695">
        <w:rPr>
          <w:sz w:val="24"/>
          <w:szCs w:val="24"/>
        </w:rPr>
        <w:t xml:space="preserve"> формир</w:t>
      </w:r>
      <w:r w:rsidRPr="00D30695">
        <w:rPr>
          <w:sz w:val="24"/>
          <w:szCs w:val="24"/>
        </w:rPr>
        <w:t>ование</w:t>
      </w:r>
      <w:r w:rsidR="00615E00" w:rsidRPr="00D30695">
        <w:rPr>
          <w:sz w:val="24"/>
          <w:szCs w:val="24"/>
        </w:rPr>
        <w:t xml:space="preserve"> аналитическ</w:t>
      </w:r>
      <w:r w:rsidRPr="00D30695">
        <w:rPr>
          <w:sz w:val="24"/>
          <w:szCs w:val="24"/>
        </w:rPr>
        <w:t>ой</w:t>
      </w:r>
      <w:r w:rsidR="00615E00" w:rsidRPr="00D30695">
        <w:rPr>
          <w:sz w:val="24"/>
          <w:szCs w:val="24"/>
        </w:rPr>
        <w:t xml:space="preserve"> информаци</w:t>
      </w:r>
      <w:r w:rsidRPr="00D30695">
        <w:rPr>
          <w:sz w:val="24"/>
          <w:szCs w:val="24"/>
        </w:rPr>
        <w:t>и</w:t>
      </w:r>
      <w:r w:rsidR="00615E00" w:rsidRPr="00D30695">
        <w:rPr>
          <w:sz w:val="24"/>
          <w:szCs w:val="24"/>
        </w:rPr>
        <w:t xml:space="preserve"> на основе результатов анализа состояния условий труда, производственного травматизма и профессиональной заболеваемости на территории муниципального образования;</w:t>
      </w:r>
    </w:p>
    <w:p w:rsidR="00615E00" w:rsidRPr="00D30695" w:rsidRDefault="00EF50D7" w:rsidP="00EF50D7">
      <w:pPr>
        <w:pStyle w:val="af9"/>
        <w:autoSpaceDE w:val="0"/>
        <w:autoSpaceDN w:val="0"/>
        <w:adjustRightInd w:val="0"/>
        <w:spacing w:before="240"/>
        <w:ind w:left="0" w:firstLine="426"/>
        <w:jc w:val="both"/>
        <w:rPr>
          <w:sz w:val="24"/>
          <w:szCs w:val="24"/>
        </w:rPr>
      </w:pPr>
      <w:r w:rsidRPr="00D30695">
        <w:rPr>
          <w:sz w:val="24"/>
          <w:szCs w:val="24"/>
        </w:rPr>
        <w:t>- ф</w:t>
      </w:r>
      <w:r w:rsidR="00615E00" w:rsidRPr="00D30695">
        <w:rPr>
          <w:sz w:val="24"/>
          <w:szCs w:val="24"/>
        </w:rPr>
        <w:t>ормир</w:t>
      </w:r>
      <w:r w:rsidRPr="00D30695">
        <w:rPr>
          <w:sz w:val="24"/>
          <w:szCs w:val="24"/>
        </w:rPr>
        <w:t>ование</w:t>
      </w:r>
      <w:r w:rsidR="00615E00" w:rsidRPr="00D30695">
        <w:rPr>
          <w:sz w:val="24"/>
          <w:szCs w:val="24"/>
        </w:rPr>
        <w:t xml:space="preserve"> предложени</w:t>
      </w:r>
      <w:r w:rsidRPr="00D30695">
        <w:rPr>
          <w:sz w:val="24"/>
          <w:szCs w:val="24"/>
        </w:rPr>
        <w:t>й</w:t>
      </w:r>
      <w:r w:rsidR="00615E00" w:rsidRPr="00D30695">
        <w:rPr>
          <w:sz w:val="24"/>
          <w:szCs w:val="24"/>
        </w:rPr>
        <w:t xml:space="preserve"> по улучшению условий и охраны труда на территории муниципального образования, которые включаются в краткосрочный план мероприятий или в план работы специалиста на квартал, полугодие, год</w:t>
      </w:r>
      <w:r w:rsidRPr="00D30695">
        <w:rPr>
          <w:sz w:val="24"/>
          <w:szCs w:val="24"/>
        </w:rPr>
        <w:t>;</w:t>
      </w:r>
    </w:p>
    <w:p w:rsidR="00615E00" w:rsidRPr="00D30695" w:rsidRDefault="00EF50D7" w:rsidP="00EF50D7">
      <w:pPr>
        <w:pStyle w:val="af9"/>
        <w:autoSpaceDE w:val="0"/>
        <w:autoSpaceDN w:val="0"/>
        <w:adjustRightInd w:val="0"/>
        <w:spacing w:before="240"/>
        <w:ind w:left="0" w:firstLine="426"/>
        <w:jc w:val="both"/>
        <w:rPr>
          <w:sz w:val="24"/>
          <w:szCs w:val="24"/>
        </w:rPr>
      </w:pPr>
      <w:r w:rsidRPr="00D30695">
        <w:rPr>
          <w:sz w:val="24"/>
          <w:szCs w:val="24"/>
        </w:rPr>
        <w:t>- в</w:t>
      </w:r>
      <w:r w:rsidR="00615E00" w:rsidRPr="00D30695">
        <w:rPr>
          <w:sz w:val="24"/>
          <w:szCs w:val="24"/>
        </w:rPr>
        <w:t>еде</w:t>
      </w:r>
      <w:r w:rsidRPr="00D30695">
        <w:rPr>
          <w:sz w:val="24"/>
          <w:szCs w:val="24"/>
        </w:rPr>
        <w:t>ние</w:t>
      </w:r>
      <w:r w:rsidR="00615E00" w:rsidRPr="00D30695">
        <w:rPr>
          <w:sz w:val="24"/>
          <w:szCs w:val="24"/>
        </w:rPr>
        <w:t xml:space="preserve"> сбор</w:t>
      </w:r>
      <w:r w:rsidRPr="00D30695">
        <w:rPr>
          <w:sz w:val="24"/>
          <w:szCs w:val="24"/>
        </w:rPr>
        <w:t>а</w:t>
      </w:r>
      <w:r w:rsidR="00615E00" w:rsidRPr="00D30695">
        <w:rPr>
          <w:sz w:val="24"/>
          <w:szCs w:val="24"/>
        </w:rPr>
        <w:t xml:space="preserve"> и анализ</w:t>
      </w:r>
      <w:r w:rsidRPr="00D30695">
        <w:rPr>
          <w:sz w:val="24"/>
          <w:szCs w:val="24"/>
        </w:rPr>
        <w:t>а</w:t>
      </w:r>
      <w:r w:rsidR="00615E00" w:rsidRPr="00D30695">
        <w:rPr>
          <w:sz w:val="24"/>
          <w:szCs w:val="24"/>
        </w:rPr>
        <w:t xml:space="preserve"> информации об уровне проведения специальной оценки условий труда в организациях и результатах ее проведения</w:t>
      </w:r>
      <w:r w:rsidRPr="00D30695">
        <w:rPr>
          <w:sz w:val="24"/>
          <w:szCs w:val="24"/>
        </w:rPr>
        <w:t>;</w:t>
      </w:r>
    </w:p>
    <w:p w:rsidR="00615E00" w:rsidRPr="00D30695" w:rsidRDefault="00EF50D7" w:rsidP="00EF50D7">
      <w:pPr>
        <w:pStyle w:val="af9"/>
        <w:autoSpaceDE w:val="0"/>
        <w:autoSpaceDN w:val="0"/>
        <w:adjustRightInd w:val="0"/>
        <w:spacing w:before="240"/>
        <w:ind w:left="0" w:firstLine="426"/>
        <w:jc w:val="both"/>
        <w:rPr>
          <w:sz w:val="24"/>
          <w:szCs w:val="24"/>
        </w:rPr>
      </w:pPr>
      <w:r w:rsidRPr="00D30695">
        <w:rPr>
          <w:sz w:val="24"/>
          <w:szCs w:val="24"/>
        </w:rPr>
        <w:t>- о</w:t>
      </w:r>
      <w:r w:rsidR="00615E00" w:rsidRPr="00D30695">
        <w:rPr>
          <w:sz w:val="24"/>
          <w:szCs w:val="24"/>
        </w:rPr>
        <w:t>существл</w:t>
      </w:r>
      <w:r w:rsidRPr="00D30695">
        <w:rPr>
          <w:sz w:val="24"/>
          <w:szCs w:val="24"/>
        </w:rPr>
        <w:t>ение</w:t>
      </w:r>
      <w:r w:rsidR="00615E00" w:rsidRPr="00D30695">
        <w:rPr>
          <w:sz w:val="24"/>
          <w:szCs w:val="24"/>
        </w:rPr>
        <w:t xml:space="preserve"> </w:t>
      </w:r>
      <w:proofErr w:type="gramStart"/>
      <w:r w:rsidR="00615E00" w:rsidRPr="00D30695">
        <w:rPr>
          <w:sz w:val="24"/>
          <w:szCs w:val="24"/>
        </w:rPr>
        <w:t>уведомительн</w:t>
      </w:r>
      <w:r w:rsidRPr="00D30695">
        <w:rPr>
          <w:sz w:val="24"/>
          <w:szCs w:val="24"/>
        </w:rPr>
        <w:t>ой</w:t>
      </w:r>
      <w:proofErr w:type="gramEnd"/>
      <w:r w:rsidR="00615E00" w:rsidRPr="00D30695">
        <w:rPr>
          <w:sz w:val="24"/>
          <w:szCs w:val="24"/>
        </w:rPr>
        <w:t xml:space="preserve"> регистрацию коллективных договоров;</w:t>
      </w:r>
    </w:p>
    <w:p w:rsidR="00EF50D7" w:rsidRPr="00D30695" w:rsidRDefault="00EF50D7" w:rsidP="00EF50D7">
      <w:pPr>
        <w:pStyle w:val="af9"/>
        <w:autoSpaceDE w:val="0"/>
        <w:autoSpaceDN w:val="0"/>
        <w:adjustRightInd w:val="0"/>
        <w:spacing w:before="240"/>
        <w:ind w:left="0" w:firstLine="426"/>
        <w:jc w:val="both"/>
        <w:rPr>
          <w:sz w:val="24"/>
          <w:szCs w:val="24"/>
        </w:rPr>
      </w:pPr>
      <w:r w:rsidRPr="00D30695">
        <w:rPr>
          <w:sz w:val="24"/>
          <w:szCs w:val="24"/>
        </w:rPr>
        <w:t>- о</w:t>
      </w:r>
      <w:r w:rsidR="00615E00" w:rsidRPr="00D30695">
        <w:rPr>
          <w:sz w:val="24"/>
          <w:szCs w:val="24"/>
        </w:rPr>
        <w:t>существл</w:t>
      </w:r>
      <w:r w:rsidRPr="00D30695">
        <w:rPr>
          <w:sz w:val="24"/>
          <w:szCs w:val="24"/>
        </w:rPr>
        <w:t xml:space="preserve">ение </w:t>
      </w:r>
      <w:proofErr w:type="gramStart"/>
      <w:r w:rsidR="00615E00" w:rsidRPr="00D30695">
        <w:rPr>
          <w:sz w:val="24"/>
          <w:szCs w:val="24"/>
        </w:rPr>
        <w:t>контрол</w:t>
      </w:r>
      <w:r w:rsidRPr="00D30695">
        <w:rPr>
          <w:sz w:val="24"/>
          <w:szCs w:val="24"/>
        </w:rPr>
        <w:t>я</w:t>
      </w:r>
      <w:r w:rsidR="00615E00" w:rsidRPr="00D30695">
        <w:rPr>
          <w:sz w:val="24"/>
          <w:szCs w:val="24"/>
        </w:rPr>
        <w:t xml:space="preserve"> за</w:t>
      </w:r>
      <w:proofErr w:type="gramEnd"/>
      <w:r w:rsidR="00615E00" w:rsidRPr="00D30695">
        <w:rPr>
          <w:sz w:val="24"/>
          <w:szCs w:val="24"/>
        </w:rPr>
        <w:t xml:space="preserve"> выполнением коллективных договоров;</w:t>
      </w:r>
    </w:p>
    <w:p w:rsidR="00EF50D7" w:rsidRPr="00D30695" w:rsidRDefault="00EF50D7" w:rsidP="00EF50D7">
      <w:pPr>
        <w:pStyle w:val="af9"/>
        <w:tabs>
          <w:tab w:val="left" w:pos="426"/>
        </w:tabs>
        <w:autoSpaceDE w:val="0"/>
        <w:autoSpaceDN w:val="0"/>
        <w:adjustRightInd w:val="0"/>
        <w:spacing w:before="240"/>
        <w:ind w:left="0" w:firstLine="142"/>
        <w:jc w:val="both"/>
        <w:rPr>
          <w:sz w:val="24"/>
          <w:szCs w:val="24"/>
        </w:rPr>
      </w:pPr>
      <w:r w:rsidRPr="00D30695">
        <w:rPr>
          <w:sz w:val="24"/>
          <w:szCs w:val="24"/>
        </w:rPr>
        <w:lastRenderedPageBreak/>
        <w:t xml:space="preserve">    -осуще</w:t>
      </w:r>
      <w:r w:rsidR="00615E00" w:rsidRPr="00D30695">
        <w:rPr>
          <w:sz w:val="24"/>
          <w:szCs w:val="24"/>
        </w:rPr>
        <w:t>ствл</w:t>
      </w:r>
      <w:r w:rsidRPr="00D30695">
        <w:rPr>
          <w:sz w:val="24"/>
          <w:szCs w:val="24"/>
        </w:rPr>
        <w:t>ение</w:t>
      </w:r>
      <w:r w:rsidR="00615E00" w:rsidRPr="00D30695">
        <w:rPr>
          <w:sz w:val="24"/>
          <w:szCs w:val="24"/>
        </w:rPr>
        <w:t xml:space="preserve"> мониторинг</w:t>
      </w:r>
      <w:r w:rsidRPr="00D30695">
        <w:rPr>
          <w:sz w:val="24"/>
          <w:szCs w:val="24"/>
        </w:rPr>
        <w:t>а</w:t>
      </w:r>
      <w:r w:rsidR="00615E00" w:rsidRPr="00D30695">
        <w:rPr>
          <w:sz w:val="24"/>
          <w:szCs w:val="24"/>
        </w:rPr>
        <w:t xml:space="preserve"> выполнения коллективных договоров посредством письменных запросов в адрес руководителя организации и председателя первичной профсоюзной организации (иного предс</w:t>
      </w:r>
      <w:r w:rsidRPr="00D30695">
        <w:rPr>
          <w:sz w:val="24"/>
          <w:szCs w:val="24"/>
        </w:rPr>
        <w:t>тавителя работников), осущест</w:t>
      </w:r>
      <w:r w:rsidR="00615E00" w:rsidRPr="00D30695">
        <w:rPr>
          <w:sz w:val="24"/>
          <w:szCs w:val="24"/>
        </w:rPr>
        <w:t xml:space="preserve">вляющей деятельность на территории муниципального образования, и подписавших коллективный договор о необходимости представить </w:t>
      </w:r>
      <w:proofErr w:type="gramStart"/>
      <w:r w:rsidR="00615E00" w:rsidRPr="00D30695">
        <w:rPr>
          <w:sz w:val="24"/>
          <w:szCs w:val="24"/>
        </w:rPr>
        <w:t>информацию</w:t>
      </w:r>
      <w:proofErr w:type="gramEnd"/>
      <w:r w:rsidR="00615E00" w:rsidRPr="00D30695">
        <w:rPr>
          <w:sz w:val="24"/>
          <w:szCs w:val="24"/>
        </w:rPr>
        <w:t xml:space="preserve"> о выполнении</w:t>
      </w:r>
      <w:r w:rsidRPr="00D30695">
        <w:rPr>
          <w:sz w:val="24"/>
          <w:szCs w:val="24"/>
        </w:rPr>
        <w:t xml:space="preserve"> условий коллективного договора;</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3.</w:t>
      </w:r>
      <w:r w:rsidR="00C16AAD" w:rsidRPr="00D30695">
        <w:rPr>
          <w:rFonts w:ascii="Times New Roman" w:hAnsi="Times New Roman" w:cs="Times New Roman"/>
          <w:sz w:val="24"/>
          <w:szCs w:val="24"/>
        </w:rPr>
        <w:t>25</w:t>
      </w:r>
      <w:r w:rsidRPr="00D30695">
        <w:rPr>
          <w:rFonts w:ascii="Times New Roman" w:hAnsi="Times New Roman" w:cs="Times New Roman"/>
          <w:sz w:val="24"/>
          <w:szCs w:val="24"/>
        </w:rPr>
        <w:t>. В области регулирования и установления цен (тарифов) на продукцию (работы, услуги):</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осуществление полномочий по регулированию, установлению и </w:t>
      </w:r>
      <w:proofErr w:type="gramStart"/>
      <w:r w:rsidRPr="00D30695">
        <w:rPr>
          <w:rFonts w:ascii="Times New Roman" w:hAnsi="Times New Roman" w:cs="Times New Roman"/>
          <w:sz w:val="24"/>
          <w:szCs w:val="24"/>
        </w:rPr>
        <w:t>контролю за</w:t>
      </w:r>
      <w:proofErr w:type="gramEnd"/>
      <w:r w:rsidRPr="00D30695">
        <w:rPr>
          <w:rFonts w:ascii="Times New Roman" w:hAnsi="Times New Roman" w:cs="Times New Roman"/>
          <w:sz w:val="24"/>
          <w:szCs w:val="24"/>
        </w:rPr>
        <w:t xml:space="preserve"> ценами (тарифами) на продукцию (работы, услуги) организаций жилищно-коммунального комплекса в установленном законодательством порядке;</w:t>
      </w:r>
    </w:p>
    <w:p w:rsidR="00A62AF4" w:rsidRPr="00D30695" w:rsidRDefault="00A62AF4" w:rsidP="00A62AF4">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осуществление полномочий в сфере водоснабжения, водоотведения в пределах своей компетенции;</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консультации физических и юридических лиц по вопросам ценообразования и применения цен (тарифов), рассмотрение заявлений, обращений, жалоб граждан по вопросам в пределах своей компетенции.</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3.2</w:t>
      </w:r>
      <w:r w:rsidR="00C16AAD" w:rsidRPr="00D30695">
        <w:rPr>
          <w:rFonts w:ascii="Times New Roman" w:hAnsi="Times New Roman" w:cs="Times New Roman"/>
          <w:sz w:val="24"/>
          <w:szCs w:val="24"/>
        </w:rPr>
        <w:t>6</w:t>
      </w:r>
      <w:r w:rsidRPr="00D30695">
        <w:rPr>
          <w:rFonts w:ascii="Times New Roman" w:hAnsi="Times New Roman" w:cs="Times New Roman"/>
          <w:sz w:val="24"/>
          <w:szCs w:val="24"/>
        </w:rPr>
        <w:t>. В области разработки и реализации основных направлений политики цен (тарифов) на продукцию (работы, услуги) муниципальных унитарных предприятий и муниципальных учреждений:</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установление тарифов на услуги, предоставляемые муниципальными предприятиями и учреждениями, и работы, выполняемые муниципальными предприятиями и учреждениями;</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w:t>
      </w:r>
      <w:proofErr w:type="gramStart"/>
      <w:r w:rsidRPr="00D30695">
        <w:rPr>
          <w:rFonts w:ascii="Times New Roman" w:hAnsi="Times New Roman" w:cs="Times New Roman"/>
          <w:sz w:val="24"/>
          <w:szCs w:val="24"/>
        </w:rPr>
        <w:t>контроль за</w:t>
      </w:r>
      <w:proofErr w:type="gramEnd"/>
      <w:r w:rsidRPr="00D30695">
        <w:rPr>
          <w:rFonts w:ascii="Times New Roman" w:hAnsi="Times New Roman" w:cs="Times New Roman"/>
          <w:sz w:val="24"/>
          <w:szCs w:val="24"/>
        </w:rPr>
        <w:t xml:space="preserve"> соблюдением муниципальными унитарными предприятиями и муниципальными учреждениями дисциплины цен в порядке и на условиях, определенных законодательством;</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анализ финансово-экономической деятельности и оценка влияния действующей системы ценообразования на производственные и финансовые результаты деятельности муниципальных унитарных предприятий и муниципальных учреждений;</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участие в работе балансовых комиссий по результатам финансово-хозяйственной деятельности муниципальных унитарных предприятий и муниципальных учреждений;</w:t>
      </w:r>
    </w:p>
    <w:p w:rsidR="00A62AF4" w:rsidRPr="00D30695" w:rsidRDefault="00A62AF4" w:rsidP="00A62AF4">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участие в работе комиссии по регулированию тарифов;</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подготовка проектов правовых актов администрации городского округа по вопросам ценообразования, регулирования и установления цен (тарифов).</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3.2</w:t>
      </w:r>
      <w:r w:rsidR="00C16AAD" w:rsidRPr="00D30695">
        <w:rPr>
          <w:rFonts w:ascii="Times New Roman" w:hAnsi="Times New Roman" w:cs="Times New Roman"/>
          <w:sz w:val="24"/>
          <w:szCs w:val="24"/>
        </w:rPr>
        <w:t>7</w:t>
      </w:r>
      <w:r w:rsidRPr="00D30695">
        <w:rPr>
          <w:rFonts w:ascii="Times New Roman" w:hAnsi="Times New Roman" w:cs="Times New Roman"/>
          <w:sz w:val="24"/>
          <w:szCs w:val="24"/>
        </w:rPr>
        <w:t>. В области аналитической деятельности:</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подготовка предложений по направлениям ценовой политики администрации городского округа, участие в подготовке проектов постановлений и распоряжений администрации городского округа, разработка предложений по их совершенствованию в пределах своей компетенции;</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 подготовка информации по запросам Федеральной антимонопольной службы, </w:t>
      </w:r>
      <w:r w:rsidR="00EB5376" w:rsidRPr="00D30695">
        <w:rPr>
          <w:rFonts w:ascii="Times New Roman" w:hAnsi="Times New Roman" w:cs="Times New Roman"/>
          <w:sz w:val="24"/>
          <w:szCs w:val="24"/>
        </w:rPr>
        <w:t xml:space="preserve">Министерства жилищной политики и энергетики </w:t>
      </w:r>
      <w:r w:rsidRPr="00D30695">
        <w:rPr>
          <w:rFonts w:ascii="Times New Roman" w:hAnsi="Times New Roman" w:cs="Times New Roman"/>
          <w:sz w:val="24"/>
          <w:szCs w:val="24"/>
        </w:rPr>
        <w:t xml:space="preserve">Иркутской области, Министерства экономического развития Иркутской области, Службы по тарифам Иркутской области, Управления Федеральной антимонопольной службы по Иркутской области, прокуратуры города Саянска, мэра городского округа, его заместителей, Думы городского округа муниципального образования </w:t>
      </w:r>
      <w:r w:rsidR="00296098" w:rsidRPr="00D30695">
        <w:rPr>
          <w:rFonts w:ascii="Times New Roman" w:hAnsi="Times New Roman" w:cs="Times New Roman"/>
          <w:sz w:val="24"/>
          <w:szCs w:val="24"/>
        </w:rPr>
        <w:t>«</w:t>
      </w:r>
      <w:r w:rsidRPr="00D30695">
        <w:rPr>
          <w:rFonts w:ascii="Times New Roman" w:hAnsi="Times New Roman" w:cs="Times New Roman"/>
          <w:sz w:val="24"/>
          <w:szCs w:val="24"/>
        </w:rPr>
        <w:t>город Саянск</w:t>
      </w:r>
      <w:r w:rsidR="00296098" w:rsidRPr="00D30695">
        <w:rPr>
          <w:rFonts w:ascii="Times New Roman" w:hAnsi="Times New Roman" w:cs="Times New Roman"/>
          <w:sz w:val="24"/>
          <w:szCs w:val="24"/>
        </w:rPr>
        <w:t>»</w:t>
      </w:r>
      <w:r w:rsidRPr="00D30695">
        <w:rPr>
          <w:rFonts w:ascii="Times New Roman" w:hAnsi="Times New Roman" w:cs="Times New Roman"/>
          <w:sz w:val="24"/>
          <w:szCs w:val="24"/>
        </w:rPr>
        <w:t>:</w:t>
      </w:r>
    </w:p>
    <w:p w:rsidR="00EB5376" w:rsidRPr="00D30695" w:rsidRDefault="00EB5376" w:rsidP="00EB5376">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а) расчеты предельных индексов размера платы граждан города за коммунальные и жилищные услуги в формате шаблонов ЕИАС;</w:t>
      </w:r>
    </w:p>
    <w:p w:rsidR="00EB5376" w:rsidRPr="00D30695" w:rsidRDefault="00EB5376" w:rsidP="00EB5376">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б) о плановых показателях, фактических показателях работы организаций коммунального комплекса в формате шаблонов ЕИАС, о регулируемой деятельности, к которой обеспечивается свободный доступ </w:t>
      </w:r>
      <w:proofErr w:type="gramStart"/>
      <w:r w:rsidRPr="00D30695">
        <w:rPr>
          <w:rFonts w:ascii="Times New Roman" w:hAnsi="Times New Roman" w:cs="Times New Roman"/>
          <w:sz w:val="24"/>
          <w:szCs w:val="24"/>
        </w:rPr>
        <w:t>и</w:t>
      </w:r>
      <w:proofErr w:type="gramEnd"/>
      <w:r w:rsidRPr="00D30695">
        <w:rPr>
          <w:rFonts w:ascii="Times New Roman" w:hAnsi="Times New Roman" w:cs="Times New Roman"/>
          <w:sz w:val="24"/>
          <w:szCs w:val="24"/>
        </w:rPr>
        <w:t xml:space="preserve"> которая подлежит раскрытию в соответствии со стандартами раскрытия информации в сфере водоснабжения и водоотведения, в области обращения с твердыми коммунальными отходами;</w:t>
      </w:r>
    </w:p>
    <w:p w:rsidR="009A54D2" w:rsidRPr="00D30695" w:rsidRDefault="0015216A"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в</w:t>
      </w:r>
      <w:r w:rsidR="009A54D2" w:rsidRPr="00D30695">
        <w:rPr>
          <w:rFonts w:ascii="Times New Roman" w:hAnsi="Times New Roman" w:cs="Times New Roman"/>
          <w:sz w:val="24"/>
          <w:szCs w:val="24"/>
        </w:rPr>
        <w:t>) об инвестиционных ресурсах, включаемых в регулируемые государством тарифы и надбавки в сфере водоснабжения, водоотведения и очистки сточных вод, в формате шаблонов ЕИАС;</w:t>
      </w:r>
    </w:p>
    <w:p w:rsidR="009A54D2" w:rsidRPr="00D30695" w:rsidRDefault="0015216A"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г</w:t>
      </w:r>
      <w:r w:rsidR="009A54D2" w:rsidRPr="00D30695">
        <w:rPr>
          <w:rFonts w:ascii="Times New Roman" w:hAnsi="Times New Roman" w:cs="Times New Roman"/>
          <w:sz w:val="24"/>
          <w:szCs w:val="24"/>
        </w:rPr>
        <w:t>) мониторинг платы граждан за коммунальные услуги в формате шаблонов ЕИАС;</w:t>
      </w:r>
    </w:p>
    <w:p w:rsidR="001E1FDC" w:rsidRPr="00D30695" w:rsidRDefault="00EB5376" w:rsidP="00EB5376">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lastRenderedPageBreak/>
        <w:t>д) об утвержденных тарифах на текущий период на коммунальные, жилищные услуги</w:t>
      </w:r>
      <w:r w:rsidR="001E1FDC" w:rsidRPr="00D30695">
        <w:rPr>
          <w:rFonts w:ascii="Times New Roman" w:hAnsi="Times New Roman" w:cs="Times New Roman"/>
          <w:sz w:val="24"/>
          <w:szCs w:val="24"/>
        </w:rPr>
        <w:t>;</w:t>
      </w:r>
    </w:p>
    <w:p w:rsidR="00EB5376" w:rsidRPr="00D30695" w:rsidRDefault="00EB5376" w:rsidP="00EB5376">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е) о динамике цен для обзора социально-экономического развития города Саянска;</w:t>
      </w:r>
    </w:p>
    <w:p w:rsidR="00EB5376" w:rsidRPr="00D30695" w:rsidRDefault="00EB5376" w:rsidP="00EB5376">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ж) о ценах в рамках информационного обмена между городами - членами Ассоциации Сибирских и Дальневосточных городов;</w:t>
      </w:r>
    </w:p>
    <w:p w:rsidR="00EB5376" w:rsidRPr="00D30695" w:rsidRDefault="00EB5376" w:rsidP="00EB5376">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з) о средних ценах на некоторые виды социально значимых платных услуг, оказывае</w:t>
      </w:r>
      <w:r w:rsidR="001E1FDC" w:rsidRPr="00D30695">
        <w:rPr>
          <w:rFonts w:ascii="Times New Roman" w:hAnsi="Times New Roman" w:cs="Times New Roman"/>
          <w:sz w:val="24"/>
          <w:szCs w:val="24"/>
        </w:rPr>
        <w:t>мых населению городского округа.</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3.</w:t>
      </w:r>
      <w:r w:rsidR="00EE32A7" w:rsidRPr="00D30695">
        <w:rPr>
          <w:rFonts w:ascii="Times New Roman" w:hAnsi="Times New Roman" w:cs="Times New Roman"/>
          <w:sz w:val="24"/>
          <w:szCs w:val="24"/>
        </w:rPr>
        <w:t>28</w:t>
      </w:r>
      <w:r w:rsidRPr="00D30695">
        <w:rPr>
          <w:rFonts w:ascii="Times New Roman" w:hAnsi="Times New Roman" w:cs="Times New Roman"/>
          <w:sz w:val="24"/>
          <w:szCs w:val="24"/>
        </w:rPr>
        <w:t>. В области нормотворческой деятельности:</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разработка проектов муниципальных правовых актов, а также подготовка предложений по внесению изменений и дополнений в муниципальные правовые акты по вопросам в пределах своей компетенции.</w:t>
      </w:r>
    </w:p>
    <w:p w:rsidR="000470F8" w:rsidRPr="00D30695" w:rsidRDefault="000470F8" w:rsidP="002376A5">
      <w:pPr>
        <w:pStyle w:val="ConsPlusNormal"/>
        <w:ind w:firstLine="709"/>
        <w:jc w:val="center"/>
        <w:outlineLvl w:val="1"/>
        <w:rPr>
          <w:rFonts w:ascii="Times New Roman" w:hAnsi="Times New Roman" w:cs="Times New Roman"/>
          <w:sz w:val="24"/>
          <w:szCs w:val="24"/>
        </w:rPr>
      </w:pPr>
    </w:p>
    <w:p w:rsidR="009A54D2" w:rsidRPr="00D30695" w:rsidRDefault="009A54D2" w:rsidP="005B31BA">
      <w:pPr>
        <w:pStyle w:val="ConsPlusNormal"/>
        <w:ind w:firstLine="0"/>
        <w:jc w:val="center"/>
        <w:outlineLvl w:val="1"/>
        <w:rPr>
          <w:rFonts w:ascii="Times New Roman" w:hAnsi="Times New Roman" w:cs="Times New Roman"/>
          <w:sz w:val="24"/>
          <w:szCs w:val="24"/>
        </w:rPr>
      </w:pPr>
      <w:r w:rsidRPr="00D30695">
        <w:rPr>
          <w:rFonts w:ascii="Times New Roman" w:hAnsi="Times New Roman" w:cs="Times New Roman"/>
          <w:sz w:val="24"/>
          <w:szCs w:val="24"/>
        </w:rPr>
        <w:t>4. ПРАВА УПРАВЛЕНИЯ</w:t>
      </w:r>
    </w:p>
    <w:p w:rsidR="000831C2" w:rsidRPr="00D30695" w:rsidRDefault="000831C2" w:rsidP="002376A5">
      <w:pPr>
        <w:pStyle w:val="ConsPlusNormal"/>
        <w:ind w:firstLine="709"/>
        <w:jc w:val="center"/>
        <w:outlineLvl w:val="1"/>
        <w:rPr>
          <w:rFonts w:ascii="Times New Roman" w:hAnsi="Times New Roman" w:cs="Times New Roman"/>
          <w:sz w:val="24"/>
          <w:szCs w:val="24"/>
        </w:rPr>
      </w:pP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Для осуществления возложенных функций Управление по экономике имеет право:</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4.1. </w:t>
      </w:r>
      <w:proofErr w:type="gramStart"/>
      <w:r w:rsidRPr="00D30695">
        <w:rPr>
          <w:rFonts w:ascii="Times New Roman" w:hAnsi="Times New Roman" w:cs="Times New Roman"/>
          <w:sz w:val="24"/>
          <w:szCs w:val="24"/>
        </w:rPr>
        <w:t>Запрашивать и получать</w:t>
      </w:r>
      <w:proofErr w:type="gramEnd"/>
      <w:r w:rsidRPr="00D30695">
        <w:rPr>
          <w:rFonts w:ascii="Times New Roman" w:hAnsi="Times New Roman" w:cs="Times New Roman"/>
          <w:sz w:val="24"/>
          <w:szCs w:val="24"/>
        </w:rPr>
        <w:t xml:space="preserve"> от органов государственной власти, органов местного самоуправления, отраслевых (функциональных) органов администрации городского округа, индивидуальных предпринимателей и организаций независимо от организационно-правовых форм и форм собственности, их должностных лиц сведения, справочные и другие материалы по вопросам, отнесенным к ведению Управления по экономике.</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4.2. Вносить предложения мэру городского округа, его заместителям, руководителям отраслевых (функциональных) органов, отделов администрации городского округа по вопросам, отнесенным к компетенции Управления по экономике.</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4.3. Участвовать в работе комиссий, рабочих групп, создаваемых администрацией городского округа, по вопросам, отнесенным к компетенции Управления по экономике.</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4.4. Привлекать для разработки вопросов, отнесенных к ведению Управления по экономике, специалистов отраслевых (функциональных) органов, отделов администрации городского округа, руководителей предприятий.</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 xml:space="preserve">4.5. Пользоваться информацией </w:t>
      </w:r>
      <w:proofErr w:type="spellStart"/>
      <w:r w:rsidRPr="00D30695">
        <w:rPr>
          <w:rFonts w:ascii="Times New Roman" w:hAnsi="Times New Roman" w:cs="Times New Roman"/>
          <w:sz w:val="24"/>
          <w:szCs w:val="24"/>
        </w:rPr>
        <w:t>Иркутскстата</w:t>
      </w:r>
      <w:proofErr w:type="spellEnd"/>
      <w:r w:rsidRPr="00D30695">
        <w:rPr>
          <w:rFonts w:ascii="Times New Roman" w:hAnsi="Times New Roman" w:cs="Times New Roman"/>
          <w:sz w:val="24"/>
          <w:szCs w:val="24"/>
        </w:rPr>
        <w:t>, банком данных отраслевых (функциональных) органов, отделов администрации городского округа.</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4.6. Представлять администрацию городского округа в органах государственной власти, иных учреждениях и организациях по вопросам, входящим в компетенцию Управления по экономике.</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4.7. Разрабатывать методические материалы и рекомендации по вопросам, отнесенным к компетенции Управления по экономике.</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4.8. Осуществлять права, установленные законодательством Российской Федерации и муниципальными правовыми актами.</w:t>
      </w:r>
    </w:p>
    <w:p w:rsidR="009A54D2" w:rsidRPr="00D30695" w:rsidRDefault="009A54D2" w:rsidP="002376A5">
      <w:pPr>
        <w:pStyle w:val="ConsPlusNormal"/>
        <w:ind w:firstLine="709"/>
        <w:jc w:val="both"/>
        <w:rPr>
          <w:rFonts w:ascii="Times New Roman" w:hAnsi="Times New Roman" w:cs="Times New Roman"/>
          <w:sz w:val="24"/>
          <w:szCs w:val="24"/>
        </w:rPr>
      </w:pPr>
    </w:p>
    <w:p w:rsidR="009A54D2" w:rsidRPr="00D30695" w:rsidRDefault="009A54D2" w:rsidP="005B31BA">
      <w:pPr>
        <w:pStyle w:val="ConsPlusNormal"/>
        <w:ind w:firstLine="0"/>
        <w:jc w:val="center"/>
        <w:outlineLvl w:val="1"/>
        <w:rPr>
          <w:rFonts w:ascii="Times New Roman" w:hAnsi="Times New Roman" w:cs="Times New Roman"/>
          <w:sz w:val="24"/>
          <w:szCs w:val="24"/>
        </w:rPr>
      </w:pPr>
      <w:r w:rsidRPr="00D30695">
        <w:rPr>
          <w:rFonts w:ascii="Times New Roman" w:hAnsi="Times New Roman" w:cs="Times New Roman"/>
          <w:sz w:val="24"/>
          <w:szCs w:val="24"/>
        </w:rPr>
        <w:t>5. ОТВЕТСТВЕННОСТЬ</w:t>
      </w:r>
    </w:p>
    <w:p w:rsidR="000831C2" w:rsidRPr="00D30695" w:rsidRDefault="000831C2" w:rsidP="002376A5">
      <w:pPr>
        <w:pStyle w:val="ConsPlusNormal"/>
        <w:ind w:firstLine="709"/>
        <w:jc w:val="center"/>
        <w:outlineLvl w:val="1"/>
        <w:rPr>
          <w:rFonts w:ascii="Times New Roman" w:hAnsi="Times New Roman" w:cs="Times New Roman"/>
          <w:sz w:val="24"/>
          <w:szCs w:val="24"/>
        </w:rPr>
      </w:pP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5.1 Ответственность за своевременное и качественное выполнение Управлением по экономике возложенных настоящим Положением задач и функций несет начальник Управления по экономике.</w:t>
      </w:r>
    </w:p>
    <w:p w:rsidR="009A54D2" w:rsidRPr="00D30695" w:rsidRDefault="009A54D2" w:rsidP="002376A5">
      <w:pPr>
        <w:pStyle w:val="ConsPlusNormal"/>
        <w:ind w:firstLine="709"/>
        <w:jc w:val="both"/>
        <w:rPr>
          <w:rFonts w:ascii="Times New Roman" w:hAnsi="Times New Roman" w:cs="Times New Roman"/>
          <w:sz w:val="24"/>
          <w:szCs w:val="24"/>
        </w:rPr>
      </w:pPr>
      <w:r w:rsidRPr="00D30695">
        <w:rPr>
          <w:rFonts w:ascii="Times New Roman" w:hAnsi="Times New Roman" w:cs="Times New Roman"/>
          <w:sz w:val="24"/>
          <w:szCs w:val="24"/>
        </w:rPr>
        <w:t>5.2. Меры ответственности начальника Управления по экономике, начальников отделов, входящих в состав Управления по экономике, их заместителей и специалистов отделов определяются должностными инструкциями и действующим законодательством Российской Федерации.</w:t>
      </w:r>
    </w:p>
    <w:p w:rsidR="000A6004" w:rsidRPr="00D30695" w:rsidRDefault="000A6004" w:rsidP="002376A5">
      <w:pPr>
        <w:widowControl w:val="0"/>
        <w:autoSpaceDE w:val="0"/>
        <w:autoSpaceDN w:val="0"/>
        <w:adjustRightInd w:val="0"/>
        <w:ind w:firstLine="709"/>
        <w:jc w:val="both"/>
        <w:rPr>
          <w:sz w:val="24"/>
          <w:szCs w:val="24"/>
        </w:rPr>
      </w:pPr>
    </w:p>
    <w:p w:rsidR="007F5131" w:rsidRPr="00D30695" w:rsidRDefault="007F5131" w:rsidP="002376A5">
      <w:pPr>
        <w:ind w:firstLine="709"/>
        <w:jc w:val="both"/>
        <w:rPr>
          <w:sz w:val="24"/>
          <w:szCs w:val="24"/>
        </w:rPr>
      </w:pPr>
    </w:p>
    <w:p w:rsidR="00E46026" w:rsidRPr="00D30695" w:rsidRDefault="00F21A05" w:rsidP="00B71564">
      <w:pPr>
        <w:jc w:val="both"/>
        <w:rPr>
          <w:sz w:val="24"/>
          <w:szCs w:val="24"/>
        </w:rPr>
      </w:pPr>
      <w:r w:rsidRPr="00D30695">
        <w:rPr>
          <w:sz w:val="24"/>
          <w:szCs w:val="24"/>
        </w:rPr>
        <w:t>М</w:t>
      </w:r>
      <w:r w:rsidR="00E46026" w:rsidRPr="00D30695">
        <w:rPr>
          <w:sz w:val="24"/>
          <w:szCs w:val="24"/>
        </w:rPr>
        <w:t xml:space="preserve">эр городского округа </w:t>
      </w:r>
    </w:p>
    <w:p w:rsidR="00B71564" w:rsidRPr="00D30695" w:rsidRDefault="00E46026" w:rsidP="00B71564">
      <w:pPr>
        <w:rPr>
          <w:sz w:val="24"/>
          <w:szCs w:val="24"/>
        </w:rPr>
      </w:pPr>
      <w:r w:rsidRPr="00D30695">
        <w:rPr>
          <w:sz w:val="24"/>
          <w:szCs w:val="24"/>
        </w:rPr>
        <w:t xml:space="preserve">муниципального образования </w:t>
      </w:r>
    </w:p>
    <w:p w:rsidR="00E46026" w:rsidRPr="00D30695" w:rsidRDefault="00E46026" w:rsidP="00B71564">
      <w:pPr>
        <w:rPr>
          <w:sz w:val="24"/>
          <w:szCs w:val="24"/>
        </w:rPr>
      </w:pPr>
      <w:r w:rsidRPr="00D30695">
        <w:rPr>
          <w:sz w:val="24"/>
          <w:szCs w:val="24"/>
        </w:rPr>
        <w:t xml:space="preserve">«город Саянск»                   </w:t>
      </w:r>
      <w:r w:rsidRPr="00D30695">
        <w:rPr>
          <w:sz w:val="24"/>
          <w:szCs w:val="24"/>
        </w:rPr>
        <w:tab/>
      </w:r>
      <w:r w:rsidR="00B71564" w:rsidRPr="00D30695">
        <w:rPr>
          <w:sz w:val="24"/>
          <w:szCs w:val="24"/>
        </w:rPr>
        <w:t xml:space="preserve">                                           </w:t>
      </w:r>
      <w:r w:rsidR="00D30695">
        <w:rPr>
          <w:sz w:val="24"/>
          <w:szCs w:val="24"/>
        </w:rPr>
        <w:t xml:space="preserve">                </w:t>
      </w:r>
      <w:r w:rsidR="00B71564" w:rsidRPr="00D30695">
        <w:rPr>
          <w:sz w:val="24"/>
          <w:szCs w:val="24"/>
        </w:rPr>
        <w:t xml:space="preserve">               А.В. Ермаков</w:t>
      </w:r>
    </w:p>
    <w:p w:rsidR="004A1B43" w:rsidRPr="00D30695" w:rsidRDefault="004A1B43" w:rsidP="002376A5">
      <w:pPr>
        <w:ind w:firstLine="709"/>
        <w:jc w:val="both"/>
        <w:rPr>
          <w:sz w:val="24"/>
          <w:szCs w:val="24"/>
        </w:rPr>
      </w:pPr>
    </w:p>
    <w:p w:rsidR="007F5131" w:rsidRPr="00D30695" w:rsidRDefault="007F5131" w:rsidP="002376A5">
      <w:pPr>
        <w:ind w:firstLine="709"/>
        <w:jc w:val="both"/>
        <w:rPr>
          <w:sz w:val="24"/>
          <w:szCs w:val="24"/>
        </w:rPr>
      </w:pPr>
    </w:p>
    <w:sectPr w:rsidR="007F5131" w:rsidRPr="00D30695" w:rsidSect="00BB2B13">
      <w:pgSz w:w="11906" w:h="16838"/>
      <w:pgMar w:top="720" w:right="567" w:bottom="993" w:left="1701" w:header="720" w:footer="1134"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20E33" w:rsidRDefault="00B20E33">
      <w:r>
        <w:separator/>
      </w:r>
    </w:p>
  </w:endnote>
  <w:endnote w:type="continuationSeparator" w:id="0">
    <w:p w:rsidR="00B20E33" w:rsidRDefault="00B20E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Thorndale AMT">
    <w:altName w:val="Times New Roman"/>
    <w:charset w:val="CC"/>
    <w:family w:val="roman"/>
    <w:pitch w:val="variable"/>
  </w:font>
  <w:font w:name="Albany AMT">
    <w:altName w:val="Arial"/>
    <w:charset w:val="CC"/>
    <w:family w:val="auto"/>
    <w:pitch w:val="variable"/>
  </w:font>
  <w:font w:name="Verdana">
    <w:panose1 w:val="020B0604030504040204"/>
    <w:charset w:val="CC"/>
    <w:family w:val="swiss"/>
    <w:pitch w:val="variable"/>
    <w:sig w:usb0="A00006FF" w:usb1="4000205B" w:usb2="00000010" w:usb3="00000000" w:csb0="0000019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20E33" w:rsidRDefault="00B20E33">
      <w:r>
        <w:separator/>
      </w:r>
    </w:p>
  </w:footnote>
  <w:footnote w:type="continuationSeparator" w:id="0">
    <w:p w:rsidR="00B20E33" w:rsidRDefault="00B20E3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A"/>
    <w:multiLevelType w:val="multilevel"/>
    <w:tmpl w:val="0000000A"/>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rPr>
        <w:b w:val="0"/>
        <w:bCs w:val="0"/>
        <w:sz w:val="28"/>
        <w:szCs w:val="28"/>
      </w:r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
    <w:nsid w:val="0000000B"/>
    <w:multiLevelType w:val="multilevel"/>
    <w:tmpl w:val="0000000B"/>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3"/>
      <w:numFmt w:val="decimal"/>
      <w:suff w:val="nothing"/>
      <w:lvlText w:val="%3)"/>
      <w:lvlJc w:val="left"/>
      <w:pPr>
        <w:tabs>
          <w:tab w:val="num" w:pos="0"/>
        </w:tabs>
        <w:ind w:left="0" w:firstLine="0"/>
      </w:pPr>
      <w:rPr>
        <w:b w:val="0"/>
        <w:bCs w:val="0"/>
        <w:sz w:val="28"/>
        <w:szCs w:val="28"/>
      </w:r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2">
    <w:nsid w:val="0000000C"/>
    <w:multiLevelType w:val="multilevel"/>
    <w:tmpl w:val="0000000C"/>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5"/>
      <w:numFmt w:val="decimal"/>
      <w:suff w:val="nothing"/>
      <w:lvlText w:val="%3)"/>
      <w:lvlJc w:val="left"/>
      <w:pPr>
        <w:tabs>
          <w:tab w:val="num" w:pos="0"/>
        </w:tabs>
        <w:ind w:left="0" w:firstLine="0"/>
      </w:pPr>
      <w:rPr>
        <w:b w:val="0"/>
        <w:bCs w:val="0"/>
        <w:sz w:val="28"/>
        <w:szCs w:val="28"/>
      </w:r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3">
    <w:nsid w:val="0000000D"/>
    <w:multiLevelType w:val="multilevel"/>
    <w:tmpl w:val="0000000D"/>
    <w:lvl w:ilvl="0">
      <w:start w:val="3"/>
      <w:numFmt w:val="decimal"/>
      <w:suff w:val="nothing"/>
      <w:lvlText w:val="%1."/>
      <w:lvlJc w:val="left"/>
      <w:pPr>
        <w:tabs>
          <w:tab w:val="num" w:pos="0"/>
        </w:tabs>
        <w:ind w:left="0" w:firstLine="0"/>
      </w:pPr>
      <w:rPr>
        <w:b w:val="0"/>
        <w:bCs w:val="0"/>
        <w:sz w:val="28"/>
        <w:szCs w:val="28"/>
      </w:rPr>
    </w:lvl>
    <w:lvl w:ilvl="1">
      <w:start w:val="3"/>
      <w:numFmt w:val="decimal"/>
      <w:suff w:val="nothing"/>
      <w:lvlText w:val="%1.%2."/>
      <w:lvlJc w:val="left"/>
      <w:pPr>
        <w:tabs>
          <w:tab w:val="num" w:pos="0"/>
        </w:tabs>
        <w:ind w:left="0" w:firstLine="0"/>
      </w:pPr>
      <w:rPr>
        <w:b w:val="0"/>
        <w:bCs w:val="0"/>
        <w:sz w:val="28"/>
        <w:szCs w:val="28"/>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nsid w:val="0000000F"/>
    <w:multiLevelType w:val="multilevel"/>
    <w:tmpl w:val="0000000F"/>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rPr>
        <w:b w:val="0"/>
        <w:bCs w:val="0"/>
        <w:sz w:val="28"/>
        <w:szCs w:val="28"/>
      </w:r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5">
    <w:nsid w:val="00000010"/>
    <w:multiLevelType w:val="multilevel"/>
    <w:tmpl w:val="0000001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b w:val="0"/>
        <w:bCs w:val="0"/>
        <w:sz w:val="28"/>
        <w:szCs w:val="28"/>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nsid w:val="00000011"/>
    <w:multiLevelType w:val="multilevel"/>
    <w:tmpl w:val="00000011"/>
    <w:lvl w:ilvl="0">
      <w:start w:val="4"/>
      <w:numFmt w:val="decimal"/>
      <w:suff w:val="nothing"/>
      <w:lvlText w:val="%1."/>
      <w:lvlJc w:val="left"/>
      <w:pPr>
        <w:tabs>
          <w:tab w:val="num" w:pos="0"/>
        </w:tabs>
        <w:ind w:left="0" w:firstLine="0"/>
      </w:pPr>
      <w:rPr>
        <w:b w:val="0"/>
        <w:bCs w:val="0"/>
        <w:sz w:val="28"/>
        <w:szCs w:val="28"/>
      </w:rPr>
    </w:lvl>
    <w:lvl w:ilvl="1">
      <w:start w:val="1"/>
      <w:numFmt w:val="decimal"/>
      <w:suff w:val="nothing"/>
      <w:lvlText w:val="%1.%2."/>
      <w:lvlJc w:val="left"/>
      <w:pPr>
        <w:tabs>
          <w:tab w:val="num" w:pos="0"/>
        </w:tabs>
        <w:ind w:left="0" w:firstLine="0"/>
      </w:pPr>
      <w:rPr>
        <w:b w:val="0"/>
        <w:bCs w:val="0"/>
        <w:sz w:val="28"/>
        <w:szCs w:val="28"/>
      </w:r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7">
    <w:nsid w:val="00000012"/>
    <w:multiLevelType w:val="multilevel"/>
    <w:tmpl w:val="00000012"/>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rPr>
        <w:b w:val="0"/>
        <w:bCs w:val="0"/>
        <w:sz w:val="28"/>
        <w:szCs w:val="28"/>
      </w:r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8">
    <w:nsid w:val="082D5EA9"/>
    <w:multiLevelType w:val="hybridMultilevel"/>
    <w:tmpl w:val="883A7864"/>
    <w:lvl w:ilvl="0" w:tplc="C69E47EC">
      <w:start w:val="1"/>
      <w:numFmt w:val="bullet"/>
      <w:lvlText w:val=""/>
      <w:lvlJc w:val="left"/>
      <w:pPr>
        <w:ind w:left="1418" w:hanging="283"/>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0BAE43CE"/>
    <w:multiLevelType w:val="multilevel"/>
    <w:tmpl w:val="E73EF818"/>
    <w:lvl w:ilvl="0">
      <w:start w:val="1"/>
      <w:numFmt w:val="decimal"/>
      <w:lvlText w:val="%1."/>
      <w:lvlJc w:val="left"/>
      <w:pPr>
        <w:ind w:left="450" w:hanging="450"/>
      </w:pPr>
      <w:rPr>
        <w:rFonts w:hint="default"/>
        <w:sz w:val="28"/>
      </w:rPr>
    </w:lvl>
    <w:lvl w:ilvl="1">
      <w:start w:val="1"/>
      <w:numFmt w:val="decimal"/>
      <w:lvlText w:val="%1.%2."/>
      <w:lvlJc w:val="left"/>
      <w:pPr>
        <w:ind w:left="1430" w:hanging="720"/>
      </w:pPr>
      <w:rPr>
        <w:rFonts w:hint="default"/>
        <w:sz w:val="28"/>
      </w:rPr>
    </w:lvl>
    <w:lvl w:ilvl="2">
      <w:start w:val="1"/>
      <w:numFmt w:val="decimal"/>
      <w:lvlText w:val="%1.%2.%3."/>
      <w:lvlJc w:val="left"/>
      <w:pPr>
        <w:ind w:left="2140" w:hanging="720"/>
      </w:pPr>
      <w:rPr>
        <w:rFonts w:hint="default"/>
        <w:sz w:val="28"/>
      </w:rPr>
    </w:lvl>
    <w:lvl w:ilvl="3">
      <w:start w:val="1"/>
      <w:numFmt w:val="decimal"/>
      <w:lvlText w:val="%1.%2.%3.%4."/>
      <w:lvlJc w:val="left"/>
      <w:pPr>
        <w:ind w:left="3210" w:hanging="1080"/>
      </w:pPr>
      <w:rPr>
        <w:rFonts w:hint="default"/>
        <w:sz w:val="28"/>
      </w:rPr>
    </w:lvl>
    <w:lvl w:ilvl="4">
      <w:start w:val="1"/>
      <w:numFmt w:val="decimal"/>
      <w:lvlText w:val="%1.%2.%3.%4.%5."/>
      <w:lvlJc w:val="left"/>
      <w:pPr>
        <w:ind w:left="3920" w:hanging="1080"/>
      </w:pPr>
      <w:rPr>
        <w:rFonts w:hint="default"/>
        <w:sz w:val="28"/>
      </w:rPr>
    </w:lvl>
    <w:lvl w:ilvl="5">
      <w:start w:val="1"/>
      <w:numFmt w:val="decimal"/>
      <w:lvlText w:val="%1.%2.%3.%4.%5.%6."/>
      <w:lvlJc w:val="left"/>
      <w:pPr>
        <w:ind w:left="4990" w:hanging="1440"/>
      </w:pPr>
      <w:rPr>
        <w:rFonts w:hint="default"/>
        <w:sz w:val="28"/>
      </w:rPr>
    </w:lvl>
    <w:lvl w:ilvl="6">
      <w:start w:val="1"/>
      <w:numFmt w:val="decimal"/>
      <w:lvlText w:val="%1.%2.%3.%4.%5.%6.%7."/>
      <w:lvlJc w:val="left"/>
      <w:pPr>
        <w:ind w:left="5700" w:hanging="1440"/>
      </w:pPr>
      <w:rPr>
        <w:rFonts w:hint="default"/>
        <w:sz w:val="28"/>
      </w:rPr>
    </w:lvl>
    <w:lvl w:ilvl="7">
      <w:start w:val="1"/>
      <w:numFmt w:val="decimal"/>
      <w:lvlText w:val="%1.%2.%3.%4.%5.%6.%7.%8."/>
      <w:lvlJc w:val="left"/>
      <w:pPr>
        <w:ind w:left="6770" w:hanging="1800"/>
      </w:pPr>
      <w:rPr>
        <w:rFonts w:hint="default"/>
        <w:sz w:val="28"/>
      </w:rPr>
    </w:lvl>
    <w:lvl w:ilvl="8">
      <w:start w:val="1"/>
      <w:numFmt w:val="decimal"/>
      <w:lvlText w:val="%1.%2.%3.%4.%5.%6.%7.%8.%9."/>
      <w:lvlJc w:val="left"/>
      <w:pPr>
        <w:ind w:left="7840" w:hanging="2160"/>
      </w:pPr>
      <w:rPr>
        <w:rFonts w:hint="default"/>
        <w:sz w:val="28"/>
      </w:rPr>
    </w:lvl>
  </w:abstractNum>
  <w:abstractNum w:abstractNumId="10">
    <w:nsid w:val="0D967223"/>
    <w:multiLevelType w:val="hybridMultilevel"/>
    <w:tmpl w:val="321A86AA"/>
    <w:lvl w:ilvl="0" w:tplc="BC6AA31C">
      <w:start w:val="1"/>
      <w:numFmt w:val="decimal"/>
      <w:lvlText w:val="%1)"/>
      <w:lvlJc w:val="left"/>
      <w:pPr>
        <w:ind w:left="750" w:hanging="39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17C17E03"/>
    <w:multiLevelType w:val="hybridMultilevel"/>
    <w:tmpl w:val="205A6922"/>
    <w:lvl w:ilvl="0" w:tplc="53ECE6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D806701"/>
    <w:multiLevelType w:val="hybridMultilevel"/>
    <w:tmpl w:val="C522482A"/>
    <w:lvl w:ilvl="0" w:tplc="C69E47EC">
      <w:start w:val="1"/>
      <w:numFmt w:val="bullet"/>
      <w:lvlText w:val=""/>
      <w:lvlJc w:val="left"/>
      <w:pPr>
        <w:ind w:left="1560" w:hanging="283"/>
      </w:pPr>
      <w:rPr>
        <w:rFonts w:ascii="Symbol" w:hAnsi="Symbol"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13">
    <w:nsid w:val="22AE3030"/>
    <w:multiLevelType w:val="hybridMultilevel"/>
    <w:tmpl w:val="9BBE58D8"/>
    <w:lvl w:ilvl="0" w:tplc="53ECE614">
      <w:start w:val="1"/>
      <w:numFmt w:val="bullet"/>
      <w:lvlText w:val=""/>
      <w:lvlJc w:val="left"/>
      <w:pPr>
        <w:ind w:left="1260" w:hanging="360"/>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4">
    <w:nsid w:val="2B2E3D67"/>
    <w:multiLevelType w:val="multilevel"/>
    <w:tmpl w:val="B0A0599A"/>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35455A91"/>
    <w:multiLevelType w:val="hybridMultilevel"/>
    <w:tmpl w:val="8396A1A0"/>
    <w:lvl w:ilvl="0" w:tplc="C69E47EC">
      <w:start w:val="1"/>
      <w:numFmt w:val="bullet"/>
      <w:lvlText w:val=""/>
      <w:lvlJc w:val="left"/>
      <w:pPr>
        <w:ind w:left="1674" w:hanging="283"/>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6">
    <w:nsid w:val="36971009"/>
    <w:multiLevelType w:val="hybridMultilevel"/>
    <w:tmpl w:val="4C107236"/>
    <w:lvl w:ilvl="0" w:tplc="DCD0B82E">
      <w:start w:val="1"/>
      <w:numFmt w:val="russianLower"/>
      <w:lvlText w:val="%1)"/>
      <w:lvlJc w:val="left"/>
      <w:pPr>
        <w:ind w:left="1544" w:hanging="410"/>
      </w:pPr>
      <w:rPr>
        <w:rFonts w:hint="default"/>
      </w:rPr>
    </w:lvl>
    <w:lvl w:ilvl="1" w:tplc="04190019" w:tentative="1">
      <w:start w:val="1"/>
      <w:numFmt w:val="lowerLetter"/>
      <w:lvlText w:val="%2."/>
      <w:lvlJc w:val="left"/>
      <w:pPr>
        <w:ind w:left="1724" w:hanging="360"/>
      </w:pPr>
    </w:lvl>
    <w:lvl w:ilvl="2" w:tplc="0419001B" w:tentative="1">
      <w:start w:val="1"/>
      <w:numFmt w:val="lowerRoman"/>
      <w:lvlText w:val="%3."/>
      <w:lvlJc w:val="right"/>
      <w:pPr>
        <w:ind w:left="2444" w:hanging="180"/>
      </w:pPr>
    </w:lvl>
    <w:lvl w:ilvl="3" w:tplc="0419000F" w:tentative="1">
      <w:start w:val="1"/>
      <w:numFmt w:val="decimal"/>
      <w:lvlText w:val="%4."/>
      <w:lvlJc w:val="left"/>
      <w:pPr>
        <w:ind w:left="3164" w:hanging="360"/>
      </w:pPr>
    </w:lvl>
    <w:lvl w:ilvl="4" w:tplc="04190019" w:tentative="1">
      <w:start w:val="1"/>
      <w:numFmt w:val="lowerLetter"/>
      <w:lvlText w:val="%5."/>
      <w:lvlJc w:val="left"/>
      <w:pPr>
        <w:ind w:left="3884" w:hanging="360"/>
      </w:pPr>
    </w:lvl>
    <w:lvl w:ilvl="5" w:tplc="0419001B" w:tentative="1">
      <w:start w:val="1"/>
      <w:numFmt w:val="lowerRoman"/>
      <w:lvlText w:val="%6."/>
      <w:lvlJc w:val="right"/>
      <w:pPr>
        <w:ind w:left="4604" w:hanging="180"/>
      </w:pPr>
    </w:lvl>
    <w:lvl w:ilvl="6" w:tplc="0419000F" w:tentative="1">
      <w:start w:val="1"/>
      <w:numFmt w:val="decimal"/>
      <w:lvlText w:val="%7."/>
      <w:lvlJc w:val="left"/>
      <w:pPr>
        <w:ind w:left="5324" w:hanging="360"/>
      </w:pPr>
    </w:lvl>
    <w:lvl w:ilvl="7" w:tplc="04190019" w:tentative="1">
      <w:start w:val="1"/>
      <w:numFmt w:val="lowerLetter"/>
      <w:lvlText w:val="%8."/>
      <w:lvlJc w:val="left"/>
      <w:pPr>
        <w:ind w:left="6044" w:hanging="360"/>
      </w:pPr>
    </w:lvl>
    <w:lvl w:ilvl="8" w:tplc="0419001B" w:tentative="1">
      <w:start w:val="1"/>
      <w:numFmt w:val="lowerRoman"/>
      <w:lvlText w:val="%9."/>
      <w:lvlJc w:val="right"/>
      <w:pPr>
        <w:ind w:left="6764" w:hanging="180"/>
      </w:pPr>
    </w:lvl>
  </w:abstractNum>
  <w:abstractNum w:abstractNumId="17">
    <w:nsid w:val="3B833E1A"/>
    <w:multiLevelType w:val="hybridMultilevel"/>
    <w:tmpl w:val="75F0E3D8"/>
    <w:lvl w:ilvl="0" w:tplc="C69E47EC">
      <w:start w:val="1"/>
      <w:numFmt w:val="bullet"/>
      <w:lvlText w:val=""/>
      <w:lvlJc w:val="left"/>
      <w:pPr>
        <w:ind w:left="1674" w:hanging="283"/>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18">
    <w:nsid w:val="3DCA3A88"/>
    <w:multiLevelType w:val="hybridMultilevel"/>
    <w:tmpl w:val="A2643D8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B727D99"/>
    <w:multiLevelType w:val="hybridMultilevel"/>
    <w:tmpl w:val="730ACEF8"/>
    <w:lvl w:ilvl="0" w:tplc="C69E47EC">
      <w:start w:val="1"/>
      <w:numFmt w:val="bullet"/>
      <w:lvlText w:val=""/>
      <w:lvlJc w:val="left"/>
      <w:pPr>
        <w:ind w:left="1134" w:hanging="283"/>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691525A2"/>
    <w:multiLevelType w:val="hybridMultilevel"/>
    <w:tmpl w:val="EAFA304C"/>
    <w:lvl w:ilvl="0" w:tplc="CE10BAFC">
      <w:start w:val="1"/>
      <w:numFmt w:val="bullet"/>
      <w:lvlText w:val=""/>
      <w:lvlJc w:val="left"/>
      <w:pPr>
        <w:ind w:left="851" w:hanging="397"/>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1">
    <w:nsid w:val="6EE64CD0"/>
    <w:multiLevelType w:val="hybridMultilevel"/>
    <w:tmpl w:val="AAB44C7A"/>
    <w:lvl w:ilvl="0" w:tplc="CE10BAFC">
      <w:start w:val="1"/>
      <w:numFmt w:val="bullet"/>
      <w:lvlText w:val=""/>
      <w:lvlJc w:val="left"/>
      <w:pPr>
        <w:ind w:left="1391" w:hanging="397"/>
      </w:pPr>
      <w:rPr>
        <w:rFonts w:ascii="Symbol" w:hAnsi="Symbol"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22">
    <w:nsid w:val="73317671"/>
    <w:multiLevelType w:val="hybridMultilevel"/>
    <w:tmpl w:val="0BE0CA76"/>
    <w:lvl w:ilvl="0" w:tplc="92CAB750">
      <w:start w:val="1"/>
      <w:numFmt w:val="decimal"/>
      <w:lvlText w:val="%1."/>
      <w:lvlJc w:val="left"/>
      <w:pPr>
        <w:tabs>
          <w:tab w:val="num" w:pos="1080"/>
        </w:tabs>
        <w:ind w:left="1080" w:hanging="360"/>
      </w:pPr>
      <w:rPr>
        <w:rFonts w:ascii="Times New Roman" w:eastAsia="Times New Roman" w:hAnsi="Times New Roman" w:cs="Times New Roman"/>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3">
    <w:nsid w:val="76E33E44"/>
    <w:multiLevelType w:val="hybridMultilevel"/>
    <w:tmpl w:val="1DDA9D2C"/>
    <w:lvl w:ilvl="0" w:tplc="CD98EBA2">
      <w:start w:val="1"/>
      <w:numFmt w:val="decimal"/>
      <w:lvlText w:val="%1."/>
      <w:lvlJc w:val="left"/>
      <w:pPr>
        <w:tabs>
          <w:tab w:val="num" w:pos="1070"/>
        </w:tabs>
        <w:ind w:left="1070" w:hanging="360"/>
      </w:pPr>
    </w:lvl>
    <w:lvl w:ilvl="1" w:tplc="44085E48">
      <w:numFmt w:val="none"/>
      <w:lvlText w:val=""/>
      <w:lvlJc w:val="left"/>
      <w:pPr>
        <w:tabs>
          <w:tab w:val="num" w:pos="360"/>
        </w:tabs>
      </w:pPr>
    </w:lvl>
    <w:lvl w:ilvl="2" w:tplc="5AD285F2">
      <w:numFmt w:val="none"/>
      <w:lvlText w:val=""/>
      <w:lvlJc w:val="left"/>
      <w:pPr>
        <w:tabs>
          <w:tab w:val="num" w:pos="360"/>
        </w:tabs>
      </w:pPr>
    </w:lvl>
    <w:lvl w:ilvl="3" w:tplc="FC9C7A0C">
      <w:numFmt w:val="none"/>
      <w:lvlText w:val=""/>
      <w:lvlJc w:val="left"/>
      <w:pPr>
        <w:tabs>
          <w:tab w:val="num" w:pos="360"/>
        </w:tabs>
      </w:pPr>
    </w:lvl>
    <w:lvl w:ilvl="4" w:tplc="AD2A95BC">
      <w:numFmt w:val="none"/>
      <w:lvlText w:val=""/>
      <w:lvlJc w:val="left"/>
      <w:pPr>
        <w:tabs>
          <w:tab w:val="num" w:pos="360"/>
        </w:tabs>
      </w:pPr>
    </w:lvl>
    <w:lvl w:ilvl="5" w:tplc="D5F6EC9C">
      <w:numFmt w:val="none"/>
      <w:lvlText w:val=""/>
      <w:lvlJc w:val="left"/>
      <w:pPr>
        <w:tabs>
          <w:tab w:val="num" w:pos="360"/>
        </w:tabs>
      </w:pPr>
    </w:lvl>
    <w:lvl w:ilvl="6" w:tplc="A684BF04">
      <w:numFmt w:val="none"/>
      <w:lvlText w:val=""/>
      <w:lvlJc w:val="left"/>
      <w:pPr>
        <w:tabs>
          <w:tab w:val="num" w:pos="360"/>
        </w:tabs>
      </w:pPr>
    </w:lvl>
    <w:lvl w:ilvl="7" w:tplc="85A6C530">
      <w:numFmt w:val="none"/>
      <w:lvlText w:val=""/>
      <w:lvlJc w:val="left"/>
      <w:pPr>
        <w:tabs>
          <w:tab w:val="num" w:pos="360"/>
        </w:tabs>
      </w:pPr>
    </w:lvl>
    <w:lvl w:ilvl="8" w:tplc="40CE72CE">
      <w:numFmt w:val="none"/>
      <w:lvlText w:val=""/>
      <w:lvlJc w:val="left"/>
      <w:pPr>
        <w:tabs>
          <w:tab w:val="num" w:pos="360"/>
        </w:tabs>
      </w:pPr>
    </w:lvl>
  </w:abstractNum>
  <w:abstractNum w:abstractNumId="24">
    <w:nsid w:val="76EB71DA"/>
    <w:multiLevelType w:val="hybridMultilevel"/>
    <w:tmpl w:val="2B06E20E"/>
    <w:lvl w:ilvl="0" w:tplc="92CAB750">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nsid w:val="77FF4C9C"/>
    <w:multiLevelType w:val="hybridMultilevel"/>
    <w:tmpl w:val="6608DC98"/>
    <w:lvl w:ilvl="0" w:tplc="C69E47EC">
      <w:start w:val="1"/>
      <w:numFmt w:val="bullet"/>
      <w:lvlText w:val=""/>
      <w:lvlJc w:val="left"/>
      <w:pPr>
        <w:ind w:left="1418" w:hanging="283"/>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6">
    <w:nsid w:val="7C4C3F42"/>
    <w:multiLevelType w:val="hybridMultilevel"/>
    <w:tmpl w:val="325671C8"/>
    <w:lvl w:ilvl="0" w:tplc="53ECE61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7D4A60CE"/>
    <w:multiLevelType w:val="multilevel"/>
    <w:tmpl w:val="8F44BF22"/>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22"/>
  </w:num>
  <w:num w:numId="2">
    <w:abstractNumId w:val="24"/>
  </w:num>
  <w:num w:numId="3">
    <w:abstractNumId w:val="0"/>
  </w:num>
  <w:num w:numId="4">
    <w:abstractNumId w:val="1"/>
  </w:num>
  <w:num w:numId="5">
    <w:abstractNumId w:val="2"/>
  </w:num>
  <w:num w:numId="6">
    <w:abstractNumId w:val="3"/>
  </w:num>
  <w:num w:numId="7">
    <w:abstractNumId w:val="4"/>
  </w:num>
  <w:num w:numId="8">
    <w:abstractNumId w:val="5"/>
  </w:num>
  <w:num w:numId="9">
    <w:abstractNumId w:val="10"/>
  </w:num>
  <w:num w:numId="10">
    <w:abstractNumId w:val="6"/>
  </w:num>
  <w:num w:numId="11">
    <w:abstractNumId w:val="7"/>
  </w:num>
  <w:num w:numId="12">
    <w:abstractNumId w:val="19"/>
  </w:num>
  <w:num w:numId="13">
    <w:abstractNumId w:val="17"/>
  </w:num>
  <w:num w:numId="14">
    <w:abstractNumId w:val="15"/>
  </w:num>
  <w:num w:numId="15">
    <w:abstractNumId w:val="8"/>
  </w:num>
  <w:num w:numId="16">
    <w:abstractNumId w:val="25"/>
  </w:num>
  <w:num w:numId="17">
    <w:abstractNumId w:val="12"/>
  </w:num>
  <w:num w:numId="18">
    <w:abstractNumId w:val="20"/>
  </w:num>
  <w:num w:numId="19">
    <w:abstractNumId w:val="21"/>
  </w:num>
  <w:num w:numId="20">
    <w:abstractNumId w:val="16"/>
  </w:num>
  <w:num w:numId="21">
    <w:abstractNumId w:val="27"/>
  </w:num>
  <w:num w:numId="22">
    <w:abstractNumId w:val="18"/>
  </w:num>
  <w:num w:numId="23">
    <w:abstractNumId w:val="23"/>
  </w:num>
  <w:num w:numId="24">
    <w:abstractNumId w:val="9"/>
  </w:num>
  <w:num w:numId="25">
    <w:abstractNumId w:val="14"/>
  </w:num>
  <w:num w:numId="26">
    <w:abstractNumId w:val="26"/>
  </w:num>
  <w:num w:numId="27">
    <w:abstractNumId w:val="13"/>
  </w:num>
  <w:num w:numId="2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57"/>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2A82"/>
    <w:rsid w:val="0000283A"/>
    <w:rsid w:val="00003408"/>
    <w:rsid w:val="00003FB4"/>
    <w:rsid w:val="00005F78"/>
    <w:rsid w:val="00011429"/>
    <w:rsid w:val="00012FFB"/>
    <w:rsid w:val="000253FB"/>
    <w:rsid w:val="00027814"/>
    <w:rsid w:val="00036C28"/>
    <w:rsid w:val="00037E2D"/>
    <w:rsid w:val="00046CA5"/>
    <w:rsid w:val="000470F8"/>
    <w:rsid w:val="0005687C"/>
    <w:rsid w:val="00056A3C"/>
    <w:rsid w:val="00056BDF"/>
    <w:rsid w:val="00064F44"/>
    <w:rsid w:val="000650E4"/>
    <w:rsid w:val="00072A81"/>
    <w:rsid w:val="00073B8F"/>
    <w:rsid w:val="00074C78"/>
    <w:rsid w:val="000750DD"/>
    <w:rsid w:val="00082215"/>
    <w:rsid w:val="000831C2"/>
    <w:rsid w:val="0008359A"/>
    <w:rsid w:val="00090C81"/>
    <w:rsid w:val="00091053"/>
    <w:rsid w:val="00092C26"/>
    <w:rsid w:val="000A2F0E"/>
    <w:rsid w:val="000A6004"/>
    <w:rsid w:val="000A7957"/>
    <w:rsid w:val="000B08ED"/>
    <w:rsid w:val="000B0E63"/>
    <w:rsid w:val="000B1FA0"/>
    <w:rsid w:val="000B6484"/>
    <w:rsid w:val="000B76AC"/>
    <w:rsid w:val="000C3C23"/>
    <w:rsid w:val="000C5FF1"/>
    <w:rsid w:val="000D0667"/>
    <w:rsid w:val="000D66A1"/>
    <w:rsid w:val="000E14B3"/>
    <w:rsid w:val="000E5398"/>
    <w:rsid w:val="000E6637"/>
    <w:rsid w:val="000E6787"/>
    <w:rsid w:val="000F7C99"/>
    <w:rsid w:val="001068F9"/>
    <w:rsid w:val="00114A87"/>
    <w:rsid w:val="001151A7"/>
    <w:rsid w:val="00121950"/>
    <w:rsid w:val="00130A25"/>
    <w:rsid w:val="00144117"/>
    <w:rsid w:val="001516BF"/>
    <w:rsid w:val="0015216A"/>
    <w:rsid w:val="0015349D"/>
    <w:rsid w:val="00153530"/>
    <w:rsid w:val="001600B8"/>
    <w:rsid w:val="0016599D"/>
    <w:rsid w:val="001708ED"/>
    <w:rsid w:val="00171765"/>
    <w:rsid w:val="001775A5"/>
    <w:rsid w:val="0018083B"/>
    <w:rsid w:val="00194614"/>
    <w:rsid w:val="00196F7E"/>
    <w:rsid w:val="00197730"/>
    <w:rsid w:val="001A158A"/>
    <w:rsid w:val="001A26F6"/>
    <w:rsid w:val="001A50FD"/>
    <w:rsid w:val="001A6D2A"/>
    <w:rsid w:val="001B4865"/>
    <w:rsid w:val="001B6C62"/>
    <w:rsid w:val="001C1709"/>
    <w:rsid w:val="001C7D05"/>
    <w:rsid w:val="001D13E7"/>
    <w:rsid w:val="001D17CF"/>
    <w:rsid w:val="001D250E"/>
    <w:rsid w:val="001E1FDC"/>
    <w:rsid w:val="001E39A8"/>
    <w:rsid w:val="001E6087"/>
    <w:rsid w:val="001F2352"/>
    <w:rsid w:val="001F3AF0"/>
    <w:rsid w:val="0020092E"/>
    <w:rsid w:val="00211B8C"/>
    <w:rsid w:val="002121AE"/>
    <w:rsid w:val="0021421A"/>
    <w:rsid w:val="00221EDB"/>
    <w:rsid w:val="0023113D"/>
    <w:rsid w:val="002327C7"/>
    <w:rsid w:val="00234E8B"/>
    <w:rsid w:val="002376A5"/>
    <w:rsid w:val="00237E69"/>
    <w:rsid w:val="00252045"/>
    <w:rsid w:val="002524D3"/>
    <w:rsid w:val="00252742"/>
    <w:rsid w:val="00253A64"/>
    <w:rsid w:val="00255BBE"/>
    <w:rsid w:val="002601D2"/>
    <w:rsid w:val="002602AD"/>
    <w:rsid w:val="00261F4E"/>
    <w:rsid w:val="002637A9"/>
    <w:rsid w:val="00264F9F"/>
    <w:rsid w:val="00267C6F"/>
    <w:rsid w:val="00271F70"/>
    <w:rsid w:val="00272EBD"/>
    <w:rsid w:val="00275991"/>
    <w:rsid w:val="00282723"/>
    <w:rsid w:val="0029093A"/>
    <w:rsid w:val="00290D8E"/>
    <w:rsid w:val="0029367B"/>
    <w:rsid w:val="00295ADB"/>
    <w:rsid w:val="00296098"/>
    <w:rsid w:val="00297D4F"/>
    <w:rsid w:val="002A191D"/>
    <w:rsid w:val="002A36BC"/>
    <w:rsid w:val="002A5420"/>
    <w:rsid w:val="002A6741"/>
    <w:rsid w:val="002B1DCE"/>
    <w:rsid w:val="002B6AEB"/>
    <w:rsid w:val="002B6D44"/>
    <w:rsid w:val="002B7111"/>
    <w:rsid w:val="002B7279"/>
    <w:rsid w:val="002C0720"/>
    <w:rsid w:val="002C1ACD"/>
    <w:rsid w:val="002C31E7"/>
    <w:rsid w:val="002D2142"/>
    <w:rsid w:val="002E01C9"/>
    <w:rsid w:val="002E404E"/>
    <w:rsid w:val="002E4BC6"/>
    <w:rsid w:val="002F3001"/>
    <w:rsid w:val="002F5E76"/>
    <w:rsid w:val="003043F1"/>
    <w:rsid w:val="00305477"/>
    <w:rsid w:val="003144B7"/>
    <w:rsid w:val="00314796"/>
    <w:rsid w:val="00317D61"/>
    <w:rsid w:val="00317FCB"/>
    <w:rsid w:val="00320F78"/>
    <w:rsid w:val="003217AE"/>
    <w:rsid w:val="00322D24"/>
    <w:rsid w:val="0032485A"/>
    <w:rsid w:val="00324AAD"/>
    <w:rsid w:val="0033075E"/>
    <w:rsid w:val="003401C7"/>
    <w:rsid w:val="003448AE"/>
    <w:rsid w:val="003458C6"/>
    <w:rsid w:val="00350474"/>
    <w:rsid w:val="00350506"/>
    <w:rsid w:val="0035298C"/>
    <w:rsid w:val="00354D0F"/>
    <w:rsid w:val="00355CDC"/>
    <w:rsid w:val="003643EB"/>
    <w:rsid w:val="003653A9"/>
    <w:rsid w:val="00365552"/>
    <w:rsid w:val="00372DAC"/>
    <w:rsid w:val="003777CC"/>
    <w:rsid w:val="00382F80"/>
    <w:rsid w:val="00384C1B"/>
    <w:rsid w:val="0038592E"/>
    <w:rsid w:val="00391522"/>
    <w:rsid w:val="00392A3E"/>
    <w:rsid w:val="00395417"/>
    <w:rsid w:val="00395E9B"/>
    <w:rsid w:val="003A1220"/>
    <w:rsid w:val="003A41B0"/>
    <w:rsid w:val="003A5199"/>
    <w:rsid w:val="003B0E0F"/>
    <w:rsid w:val="003B1368"/>
    <w:rsid w:val="003B33A0"/>
    <w:rsid w:val="003B5756"/>
    <w:rsid w:val="003B6D7D"/>
    <w:rsid w:val="003C0867"/>
    <w:rsid w:val="003C20DE"/>
    <w:rsid w:val="003C5BA0"/>
    <w:rsid w:val="003C6826"/>
    <w:rsid w:val="003C7518"/>
    <w:rsid w:val="003D3CA7"/>
    <w:rsid w:val="003D758E"/>
    <w:rsid w:val="003E217F"/>
    <w:rsid w:val="003E2822"/>
    <w:rsid w:val="003E514C"/>
    <w:rsid w:val="003F01A5"/>
    <w:rsid w:val="003F641C"/>
    <w:rsid w:val="00403B64"/>
    <w:rsid w:val="00406536"/>
    <w:rsid w:val="00407C51"/>
    <w:rsid w:val="00412372"/>
    <w:rsid w:val="004161B7"/>
    <w:rsid w:val="00416284"/>
    <w:rsid w:val="00417989"/>
    <w:rsid w:val="00421819"/>
    <w:rsid w:val="00421ABE"/>
    <w:rsid w:val="00421CD9"/>
    <w:rsid w:val="004224FA"/>
    <w:rsid w:val="00422E08"/>
    <w:rsid w:val="00427E82"/>
    <w:rsid w:val="00430689"/>
    <w:rsid w:val="00430E89"/>
    <w:rsid w:val="00441995"/>
    <w:rsid w:val="00442598"/>
    <w:rsid w:val="00450CD2"/>
    <w:rsid w:val="00451C90"/>
    <w:rsid w:val="004527B8"/>
    <w:rsid w:val="00453730"/>
    <w:rsid w:val="0047035B"/>
    <w:rsid w:val="00472125"/>
    <w:rsid w:val="00472A82"/>
    <w:rsid w:val="00477AE1"/>
    <w:rsid w:val="00477DEE"/>
    <w:rsid w:val="00482AC3"/>
    <w:rsid w:val="0048353A"/>
    <w:rsid w:val="00494F32"/>
    <w:rsid w:val="00496567"/>
    <w:rsid w:val="004A1B43"/>
    <w:rsid w:val="004A309D"/>
    <w:rsid w:val="004A4104"/>
    <w:rsid w:val="004A4202"/>
    <w:rsid w:val="004C1EB3"/>
    <w:rsid w:val="004C2700"/>
    <w:rsid w:val="004C411E"/>
    <w:rsid w:val="004C480C"/>
    <w:rsid w:val="004C4FE9"/>
    <w:rsid w:val="004D24C6"/>
    <w:rsid w:val="004D3D67"/>
    <w:rsid w:val="004D5497"/>
    <w:rsid w:val="004E26EB"/>
    <w:rsid w:val="004E4B08"/>
    <w:rsid w:val="004E5066"/>
    <w:rsid w:val="004E6159"/>
    <w:rsid w:val="004F2A4F"/>
    <w:rsid w:val="004F41B0"/>
    <w:rsid w:val="004F64D3"/>
    <w:rsid w:val="00500B28"/>
    <w:rsid w:val="00503DC4"/>
    <w:rsid w:val="00504AE2"/>
    <w:rsid w:val="0051273D"/>
    <w:rsid w:val="0051342F"/>
    <w:rsid w:val="0051370D"/>
    <w:rsid w:val="00513AEC"/>
    <w:rsid w:val="00521CD2"/>
    <w:rsid w:val="00521DC7"/>
    <w:rsid w:val="00522F95"/>
    <w:rsid w:val="0053159F"/>
    <w:rsid w:val="00532C5F"/>
    <w:rsid w:val="0054240B"/>
    <w:rsid w:val="00547D67"/>
    <w:rsid w:val="00550D53"/>
    <w:rsid w:val="005515D1"/>
    <w:rsid w:val="00561A93"/>
    <w:rsid w:val="00561C53"/>
    <w:rsid w:val="00566B84"/>
    <w:rsid w:val="00571041"/>
    <w:rsid w:val="005721B9"/>
    <w:rsid w:val="00583042"/>
    <w:rsid w:val="00583545"/>
    <w:rsid w:val="00586FE6"/>
    <w:rsid w:val="00591A37"/>
    <w:rsid w:val="005947F6"/>
    <w:rsid w:val="005A0339"/>
    <w:rsid w:val="005A4DBD"/>
    <w:rsid w:val="005A5644"/>
    <w:rsid w:val="005A5AC6"/>
    <w:rsid w:val="005B090F"/>
    <w:rsid w:val="005B31BA"/>
    <w:rsid w:val="005B5EA4"/>
    <w:rsid w:val="005B7235"/>
    <w:rsid w:val="005B77CC"/>
    <w:rsid w:val="005C0D45"/>
    <w:rsid w:val="005C2648"/>
    <w:rsid w:val="005C311C"/>
    <w:rsid w:val="005C36F8"/>
    <w:rsid w:val="005C6D20"/>
    <w:rsid w:val="005D0B78"/>
    <w:rsid w:val="005D6620"/>
    <w:rsid w:val="005D6EDD"/>
    <w:rsid w:val="005E25E6"/>
    <w:rsid w:val="005E2932"/>
    <w:rsid w:val="005E56E6"/>
    <w:rsid w:val="005F2E31"/>
    <w:rsid w:val="005F63F4"/>
    <w:rsid w:val="0060473C"/>
    <w:rsid w:val="0060624A"/>
    <w:rsid w:val="0061134E"/>
    <w:rsid w:val="00611EF7"/>
    <w:rsid w:val="00612857"/>
    <w:rsid w:val="00614E2C"/>
    <w:rsid w:val="00615E00"/>
    <w:rsid w:val="00616064"/>
    <w:rsid w:val="006165A0"/>
    <w:rsid w:val="00616FC8"/>
    <w:rsid w:val="00617484"/>
    <w:rsid w:val="006254B1"/>
    <w:rsid w:val="006277DB"/>
    <w:rsid w:val="00627EF8"/>
    <w:rsid w:val="006307A9"/>
    <w:rsid w:val="00635C8A"/>
    <w:rsid w:val="00636164"/>
    <w:rsid w:val="00636B14"/>
    <w:rsid w:val="00636CE7"/>
    <w:rsid w:val="00637D30"/>
    <w:rsid w:val="00645103"/>
    <w:rsid w:val="00653221"/>
    <w:rsid w:val="006552F6"/>
    <w:rsid w:val="00661641"/>
    <w:rsid w:val="00670725"/>
    <w:rsid w:val="0067536C"/>
    <w:rsid w:val="00677780"/>
    <w:rsid w:val="006864A7"/>
    <w:rsid w:val="006935B1"/>
    <w:rsid w:val="006951BB"/>
    <w:rsid w:val="0069725D"/>
    <w:rsid w:val="006B38B4"/>
    <w:rsid w:val="006B79B9"/>
    <w:rsid w:val="006C7EC8"/>
    <w:rsid w:val="006D1E4C"/>
    <w:rsid w:val="006D24B6"/>
    <w:rsid w:val="006D78A5"/>
    <w:rsid w:val="006E2CED"/>
    <w:rsid w:val="006E4D2F"/>
    <w:rsid w:val="006F17BE"/>
    <w:rsid w:val="006F5BB3"/>
    <w:rsid w:val="006F6B4B"/>
    <w:rsid w:val="006F6B52"/>
    <w:rsid w:val="007022B5"/>
    <w:rsid w:val="0070259E"/>
    <w:rsid w:val="007038E2"/>
    <w:rsid w:val="00711D08"/>
    <w:rsid w:val="007123C9"/>
    <w:rsid w:val="007149F5"/>
    <w:rsid w:val="00714D9B"/>
    <w:rsid w:val="00714FB9"/>
    <w:rsid w:val="0072310A"/>
    <w:rsid w:val="00723A88"/>
    <w:rsid w:val="00731440"/>
    <w:rsid w:val="00732753"/>
    <w:rsid w:val="00733C58"/>
    <w:rsid w:val="00734249"/>
    <w:rsid w:val="0073538D"/>
    <w:rsid w:val="00747FDB"/>
    <w:rsid w:val="007506A4"/>
    <w:rsid w:val="00752DEB"/>
    <w:rsid w:val="00756879"/>
    <w:rsid w:val="007601E2"/>
    <w:rsid w:val="00761642"/>
    <w:rsid w:val="00762D7F"/>
    <w:rsid w:val="00765C1B"/>
    <w:rsid w:val="00765E49"/>
    <w:rsid w:val="00775F88"/>
    <w:rsid w:val="007763C7"/>
    <w:rsid w:val="00785684"/>
    <w:rsid w:val="0078648B"/>
    <w:rsid w:val="007864B2"/>
    <w:rsid w:val="0078771B"/>
    <w:rsid w:val="00787AF2"/>
    <w:rsid w:val="007915C9"/>
    <w:rsid w:val="0079668B"/>
    <w:rsid w:val="007A6452"/>
    <w:rsid w:val="007B2497"/>
    <w:rsid w:val="007C1E92"/>
    <w:rsid w:val="007C1F78"/>
    <w:rsid w:val="007C25BA"/>
    <w:rsid w:val="007C5004"/>
    <w:rsid w:val="007C5AE1"/>
    <w:rsid w:val="007D1C81"/>
    <w:rsid w:val="007E1DF4"/>
    <w:rsid w:val="007E2FEF"/>
    <w:rsid w:val="007F5131"/>
    <w:rsid w:val="007F7F44"/>
    <w:rsid w:val="008000B7"/>
    <w:rsid w:val="008008DD"/>
    <w:rsid w:val="00801F6D"/>
    <w:rsid w:val="008027ED"/>
    <w:rsid w:val="00807755"/>
    <w:rsid w:val="00807A64"/>
    <w:rsid w:val="00811742"/>
    <w:rsid w:val="00812EFC"/>
    <w:rsid w:val="00820CC9"/>
    <w:rsid w:val="00820F92"/>
    <w:rsid w:val="00821673"/>
    <w:rsid w:val="0082198B"/>
    <w:rsid w:val="00827678"/>
    <w:rsid w:val="008308C9"/>
    <w:rsid w:val="0083283F"/>
    <w:rsid w:val="00833D64"/>
    <w:rsid w:val="0083426B"/>
    <w:rsid w:val="00837997"/>
    <w:rsid w:val="00853969"/>
    <w:rsid w:val="00855744"/>
    <w:rsid w:val="00856AF1"/>
    <w:rsid w:val="00857B4E"/>
    <w:rsid w:val="00863960"/>
    <w:rsid w:val="0086575F"/>
    <w:rsid w:val="00866CFC"/>
    <w:rsid w:val="0087313F"/>
    <w:rsid w:val="0089259C"/>
    <w:rsid w:val="00895236"/>
    <w:rsid w:val="008A08EF"/>
    <w:rsid w:val="008A3DF5"/>
    <w:rsid w:val="008A3E9F"/>
    <w:rsid w:val="008C3571"/>
    <w:rsid w:val="008C48A2"/>
    <w:rsid w:val="008C70EA"/>
    <w:rsid w:val="008D1A83"/>
    <w:rsid w:val="008D1FBA"/>
    <w:rsid w:val="008D317A"/>
    <w:rsid w:val="008D3209"/>
    <w:rsid w:val="008D34C1"/>
    <w:rsid w:val="008D40B8"/>
    <w:rsid w:val="008D7431"/>
    <w:rsid w:val="008E12FD"/>
    <w:rsid w:val="008E4947"/>
    <w:rsid w:val="008E682A"/>
    <w:rsid w:val="008E6C03"/>
    <w:rsid w:val="008E7DAB"/>
    <w:rsid w:val="008F24C7"/>
    <w:rsid w:val="008F32F1"/>
    <w:rsid w:val="00901C75"/>
    <w:rsid w:val="009066FF"/>
    <w:rsid w:val="00913D61"/>
    <w:rsid w:val="0091480B"/>
    <w:rsid w:val="00916595"/>
    <w:rsid w:val="00924A1A"/>
    <w:rsid w:val="00924E4E"/>
    <w:rsid w:val="00926F86"/>
    <w:rsid w:val="00930B05"/>
    <w:rsid w:val="00931972"/>
    <w:rsid w:val="00931B6E"/>
    <w:rsid w:val="00934044"/>
    <w:rsid w:val="00934D50"/>
    <w:rsid w:val="00945C56"/>
    <w:rsid w:val="00950047"/>
    <w:rsid w:val="00954D8E"/>
    <w:rsid w:val="00966396"/>
    <w:rsid w:val="00967B71"/>
    <w:rsid w:val="00967D1A"/>
    <w:rsid w:val="00974A1A"/>
    <w:rsid w:val="009762CE"/>
    <w:rsid w:val="0097688E"/>
    <w:rsid w:val="0097771B"/>
    <w:rsid w:val="00982F59"/>
    <w:rsid w:val="00990CB7"/>
    <w:rsid w:val="009916DE"/>
    <w:rsid w:val="00993AB1"/>
    <w:rsid w:val="00994610"/>
    <w:rsid w:val="0099685E"/>
    <w:rsid w:val="00996FDD"/>
    <w:rsid w:val="009A2BF7"/>
    <w:rsid w:val="009A3437"/>
    <w:rsid w:val="009A54D2"/>
    <w:rsid w:val="009A582F"/>
    <w:rsid w:val="009B5FD8"/>
    <w:rsid w:val="009B612D"/>
    <w:rsid w:val="009B66A5"/>
    <w:rsid w:val="009B7586"/>
    <w:rsid w:val="009B7EC7"/>
    <w:rsid w:val="009C19B4"/>
    <w:rsid w:val="009C4700"/>
    <w:rsid w:val="009C6137"/>
    <w:rsid w:val="009C7E7A"/>
    <w:rsid w:val="009C7F2C"/>
    <w:rsid w:val="009D375A"/>
    <w:rsid w:val="009D49D8"/>
    <w:rsid w:val="009D5A46"/>
    <w:rsid w:val="009D6A28"/>
    <w:rsid w:val="009F2621"/>
    <w:rsid w:val="009F2F1A"/>
    <w:rsid w:val="00A000A9"/>
    <w:rsid w:val="00A043CB"/>
    <w:rsid w:val="00A05A66"/>
    <w:rsid w:val="00A0750B"/>
    <w:rsid w:val="00A07673"/>
    <w:rsid w:val="00A1222B"/>
    <w:rsid w:val="00A141D9"/>
    <w:rsid w:val="00A16BFC"/>
    <w:rsid w:val="00A26201"/>
    <w:rsid w:val="00A3049D"/>
    <w:rsid w:val="00A31E0C"/>
    <w:rsid w:val="00A3213E"/>
    <w:rsid w:val="00A351ED"/>
    <w:rsid w:val="00A35C3B"/>
    <w:rsid w:val="00A43E11"/>
    <w:rsid w:val="00A459A6"/>
    <w:rsid w:val="00A477A5"/>
    <w:rsid w:val="00A5028D"/>
    <w:rsid w:val="00A50A87"/>
    <w:rsid w:val="00A5327D"/>
    <w:rsid w:val="00A57A81"/>
    <w:rsid w:val="00A57BA1"/>
    <w:rsid w:val="00A60363"/>
    <w:rsid w:val="00A62AF4"/>
    <w:rsid w:val="00A63FB8"/>
    <w:rsid w:val="00A64A95"/>
    <w:rsid w:val="00A64B7E"/>
    <w:rsid w:val="00A67319"/>
    <w:rsid w:val="00A705A1"/>
    <w:rsid w:val="00A8148A"/>
    <w:rsid w:val="00A87FFB"/>
    <w:rsid w:val="00A90920"/>
    <w:rsid w:val="00AA637F"/>
    <w:rsid w:val="00AA6DC9"/>
    <w:rsid w:val="00AA6F3E"/>
    <w:rsid w:val="00AB16E0"/>
    <w:rsid w:val="00AC1E30"/>
    <w:rsid w:val="00AC5000"/>
    <w:rsid w:val="00AC7555"/>
    <w:rsid w:val="00AD6D3A"/>
    <w:rsid w:val="00AD7CEB"/>
    <w:rsid w:val="00AE0715"/>
    <w:rsid w:val="00AE0C96"/>
    <w:rsid w:val="00AE235D"/>
    <w:rsid w:val="00AF2E55"/>
    <w:rsid w:val="00AF5DDB"/>
    <w:rsid w:val="00AF7A3F"/>
    <w:rsid w:val="00B04504"/>
    <w:rsid w:val="00B078FF"/>
    <w:rsid w:val="00B07C0C"/>
    <w:rsid w:val="00B1038B"/>
    <w:rsid w:val="00B17502"/>
    <w:rsid w:val="00B20D68"/>
    <w:rsid w:val="00B20E33"/>
    <w:rsid w:val="00B22704"/>
    <w:rsid w:val="00B24175"/>
    <w:rsid w:val="00B25AD4"/>
    <w:rsid w:val="00B263D6"/>
    <w:rsid w:val="00B30BB4"/>
    <w:rsid w:val="00B31188"/>
    <w:rsid w:val="00B5436F"/>
    <w:rsid w:val="00B56C3F"/>
    <w:rsid w:val="00B71564"/>
    <w:rsid w:val="00B717C9"/>
    <w:rsid w:val="00B73332"/>
    <w:rsid w:val="00B8218B"/>
    <w:rsid w:val="00B918D6"/>
    <w:rsid w:val="00B92A7E"/>
    <w:rsid w:val="00B93729"/>
    <w:rsid w:val="00BA13B0"/>
    <w:rsid w:val="00BA55BB"/>
    <w:rsid w:val="00BA5D98"/>
    <w:rsid w:val="00BA76E7"/>
    <w:rsid w:val="00BB09E3"/>
    <w:rsid w:val="00BB2340"/>
    <w:rsid w:val="00BB2B13"/>
    <w:rsid w:val="00BB38A4"/>
    <w:rsid w:val="00BB4A65"/>
    <w:rsid w:val="00BB646E"/>
    <w:rsid w:val="00BB6714"/>
    <w:rsid w:val="00BB70E2"/>
    <w:rsid w:val="00BC0182"/>
    <w:rsid w:val="00BC5034"/>
    <w:rsid w:val="00BD2BF2"/>
    <w:rsid w:val="00BD38AB"/>
    <w:rsid w:val="00BD4DE9"/>
    <w:rsid w:val="00BD59C6"/>
    <w:rsid w:val="00BD698B"/>
    <w:rsid w:val="00BE03F3"/>
    <w:rsid w:val="00BE0F41"/>
    <w:rsid w:val="00BE65E2"/>
    <w:rsid w:val="00BF0BC5"/>
    <w:rsid w:val="00BF2E86"/>
    <w:rsid w:val="00BF49B8"/>
    <w:rsid w:val="00BF4EE0"/>
    <w:rsid w:val="00BF7273"/>
    <w:rsid w:val="00BF72DA"/>
    <w:rsid w:val="00BF78AD"/>
    <w:rsid w:val="00C0045C"/>
    <w:rsid w:val="00C01CF1"/>
    <w:rsid w:val="00C026E5"/>
    <w:rsid w:val="00C0339E"/>
    <w:rsid w:val="00C0467A"/>
    <w:rsid w:val="00C070D6"/>
    <w:rsid w:val="00C1085E"/>
    <w:rsid w:val="00C10BA8"/>
    <w:rsid w:val="00C113DE"/>
    <w:rsid w:val="00C114CF"/>
    <w:rsid w:val="00C11E29"/>
    <w:rsid w:val="00C13DAA"/>
    <w:rsid w:val="00C14739"/>
    <w:rsid w:val="00C16AAD"/>
    <w:rsid w:val="00C23530"/>
    <w:rsid w:val="00C25B9C"/>
    <w:rsid w:val="00C26AB9"/>
    <w:rsid w:val="00C2792A"/>
    <w:rsid w:val="00C422C8"/>
    <w:rsid w:val="00C4281E"/>
    <w:rsid w:val="00C52192"/>
    <w:rsid w:val="00C54B04"/>
    <w:rsid w:val="00C617FF"/>
    <w:rsid w:val="00C61F07"/>
    <w:rsid w:val="00C62211"/>
    <w:rsid w:val="00C64873"/>
    <w:rsid w:val="00C7409A"/>
    <w:rsid w:val="00C774C0"/>
    <w:rsid w:val="00C81419"/>
    <w:rsid w:val="00C92647"/>
    <w:rsid w:val="00CA278D"/>
    <w:rsid w:val="00CA71D2"/>
    <w:rsid w:val="00CB428D"/>
    <w:rsid w:val="00CB4984"/>
    <w:rsid w:val="00CC1D01"/>
    <w:rsid w:val="00CC41A6"/>
    <w:rsid w:val="00CC6637"/>
    <w:rsid w:val="00CD5155"/>
    <w:rsid w:val="00CD7838"/>
    <w:rsid w:val="00CE255E"/>
    <w:rsid w:val="00CE64D7"/>
    <w:rsid w:val="00CE6672"/>
    <w:rsid w:val="00CF331F"/>
    <w:rsid w:val="00CF3C9B"/>
    <w:rsid w:val="00CF705E"/>
    <w:rsid w:val="00D006E4"/>
    <w:rsid w:val="00D05701"/>
    <w:rsid w:val="00D10893"/>
    <w:rsid w:val="00D10C9B"/>
    <w:rsid w:val="00D11CCB"/>
    <w:rsid w:val="00D12648"/>
    <w:rsid w:val="00D12B8E"/>
    <w:rsid w:val="00D13774"/>
    <w:rsid w:val="00D15AED"/>
    <w:rsid w:val="00D250BB"/>
    <w:rsid w:val="00D260F9"/>
    <w:rsid w:val="00D30695"/>
    <w:rsid w:val="00D43909"/>
    <w:rsid w:val="00D5268E"/>
    <w:rsid w:val="00D5278C"/>
    <w:rsid w:val="00D52BFC"/>
    <w:rsid w:val="00D52FB7"/>
    <w:rsid w:val="00D53D23"/>
    <w:rsid w:val="00D553AF"/>
    <w:rsid w:val="00D55747"/>
    <w:rsid w:val="00D56BCE"/>
    <w:rsid w:val="00D56F45"/>
    <w:rsid w:val="00D615F1"/>
    <w:rsid w:val="00D62BDB"/>
    <w:rsid w:val="00D6319C"/>
    <w:rsid w:val="00D651B2"/>
    <w:rsid w:val="00D66349"/>
    <w:rsid w:val="00D66A8D"/>
    <w:rsid w:val="00D7005B"/>
    <w:rsid w:val="00D70C0C"/>
    <w:rsid w:val="00D721B5"/>
    <w:rsid w:val="00D72831"/>
    <w:rsid w:val="00D77DCC"/>
    <w:rsid w:val="00D82351"/>
    <w:rsid w:val="00D82C1A"/>
    <w:rsid w:val="00D929E3"/>
    <w:rsid w:val="00D93D94"/>
    <w:rsid w:val="00D93DAC"/>
    <w:rsid w:val="00DB0126"/>
    <w:rsid w:val="00DB1AEF"/>
    <w:rsid w:val="00DB4104"/>
    <w:rsid w:val="00DB4910"/>
    <w:rsid w:val="00DB4E01"/>
    <w:rsid w:val="00DB5522"/>
    <w:rsid w:val="00DB6D3E"/>
    <w:rsid w:val="00DC0C28"/>
    <w:rsid w:val="00DC23D8"/>
    <w:rsid w:val="00DC2CEF"/>
    <w:rsid w:val="00DC4F8A"/>
    <w:rsid w:val="00DD4D62"/>
    <w:rsid w:val="00DE4757"/>
    <w:rsid w:val="00DE4AFC"/>
    <w:rsid w:val="00DE4B1C"/>
    <w:rsid w:val="00DE600B"/>
    <w:rsid w:val="00DE7861"/>
    <w:rsid w:val="00DF0625"/>
    <w:rsid w:val="00DF2C83"/>
    <w:rsid w:val="00DF4065"/>
    <w:rsid w:val="00E00344"/>
    <w:rsid w:val="00E0140E"/>
    <w:rsid w:val="00E07615"/>
    <w:rsid w:val="00E07D58"/>
    <w:rsid w:val="00E12E2F"/>
    <w:rsid w:val="00E1405E"/>
    <w:rsid w:val="00E17D32"/>
    <w:rsid w:val="00E205C9"/>
    <w:rsid w:val="00E23A0B"/>
    <w:rsid w:val="00E27986"/>
    <w:rsid w:val="00E3395A"/>
    <w:rsid w:val="00E35967"/>
    <w:rsid w:val="00E35D49"/>
    <w:rsid w:val="00E369B3"/>
    <w:rsid w:val="00E4289A"/>
    <w:rsid w:val="00E42955"/>
    <w:rsid w:val="00E46026"/>
    <w:rsid w:val="00E47B6E"/>
    <w:rsid w:val="00E537B9"/>
    <w:rsid w:val="00E54144"/>
    <w:rsid w:val="00E57D5F"/>
    <w:rsid w:val="00E57ECE"/>
    <w:rsid w:val="00E60E0C"/>
    <w:rsid w:val="00E64C48"/>
    <w:rsid w:val="00E70074"/>
    <w:rsid w:val="00E70E4B"/>
    <w:rsid w:val="00E73AB6"/>
    <w:rsid w:val="00E81D3D"/>
    <w:rsid w:val="00E82092"/>
    <w:rsid w:val="00E838EA"/>
    <w:rsid w:val="00E841C5"/>
    <w:rsid w:val="00E84A79"/>
    <w:rsid w:val="00E86796"/>
    <w:rsid w:val="00E8740A"/>
    <w:rsid w:val="00E93011"/>
    <w:rsid w:val="00E9496F"/>
    <w:rsid w:val="00E97324"/>
    <w:rsid w:val="00EA0216"/>
    <w:rsid w:val="00EA7015"/>
    <w:rsid w:val="00EB0365"/>
    <w:rsid w:val="00EB03B0"/>
    <w:rsid w:val="00EB2E5D"/>
    <w:rsid w:val="00EB3AFC"/>
    <w:rsid w:val="00EB5376"/>
    <w:rsid w:val="00EB6361"/>
    <w:rsid w:val="00EB7C9E"/>
    <w:rsid w:val="00EC167A"/>
    <w:rsid w:val="00EC21C7"/>
    <w:rsid w:val="00EC2736"/>
    <w:rsid w:val="00EC2941"/>
    <w:rsid w:val="00ED04C2"/>
    <w:rsid w:val="00ED75B3"/>
    <w:rsid w:val="00EE1F66"/>
    <w:rsid w:val="00EE2596"/>
    <w:rsid w:val="00EE32A7"/>
    <w:rsid w:val="00EE36EA"/>
    <w:rsid w:val="00EE6CE5"/>
    <w:rsid w:val="00EE7FE4"/>
    <w:rsid w:val="00EF50D7"/>
    <w:rsid w:val="00EF6AE8"/>
    <w:rsid w:val="00EF7884"/>
    <w:rsid w:val="00F02330"/>
    <w:rsid w:val="00F1355E"/>
    <w:rsid w:val="00F17117"/>
    <w:rsid w:val="00F17956"/>
    <w:rsid w:val="00F21A05"/>
    <w:rsid w:val="00F22130"/>
    <w:rsid w:val="00F27E2D"/>
    <w:rsid w:val="00F27F0B"/>
    <w:rsid w:val="00F30561"/>
    <w:rsid w:val="00F32512"/>
    <w:rsid w:val="00F34538"/>
    <w:rsid w:val="00F34BB0"/>
    <w:rsid w:val="00F35D0D"/>
    <w:rsid w:val="00F4490B"/>
    <w:rsid w:val="00F46126"/>
    <w:rsid w:val="00F5056C"/>
    <w:rsid w:val="00F51365"/>
    <w:rsid w:val="00F578F0"/>
    <w:rsid w:val="00F70414"/>
    <w:rsid w:val="00F737DF"/>
    <w:rsid w:val="00F74FD7"/>
    <w:rsid w:val="00F771B3"/>
    <w:rsid w:val="00F804C0"/>
    <w:rsid w:val="00F80C7D"/>
    <w:rsid w:val="00F82E47"/>
    <w:rsid w:val="00F85A3A"/>
    <w:rsid w:val="00F93963"/>
    <w:rsid w:val="00F9482C"/>
    <w:rsid w:val="00F96C85"/>
    <w:rsid w:val="00FA1342"/>
    <w:rsid w:val="00FA1C18"/>
    <w:rsid w:val="00FA3930"/>
    <w:rsid w:val="00FA6DD8"/>
    <w:rsid w:val="00FA7E08"/>
    <w:rsid w:val="00FA7E31"/>
    <w:rsid w:val="00FB4787"/>
    <w:rsid w:val="00FC04C1"/>
    <w:rsid w:val="00FC1181"/>
    <w:rsid w:val="00FC5A6B"/>
    <w:rsid w:val="00FD2B28"/>
    <w:rsid w:val="00FD5EE5"/>
    <w:rsid w:val="00FE1693"/>
    <w:rsid w:val="00FE38BA"/>
    <w:rsid w:val="00FE448D"/>
    <w:rsid w:val="00FE4EF4"/>
    <w:rsid w:val="00FE7F95"/>
    <w:rsid w:val="00FF01D1"/>
    <w:rsid w:val="00FF2D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06E4"/>
  </w:style>
  <w:style w:type="paragraph" w:styleId="1">
    <w:name w:val="heading 1"/>
    <w:basedOn w:val="a"/>
    <w:next w:val="a"/>
    <w:qFormat/>
    <w:rsid w:val="00D006E4"/>
    <w:pPr>
      <w:keepNext/>
      <w:jc w:val="center"/>
      <w:outlineLvl w:val="0"/>
    </w:pPr>
    <w:rPr>
      <w:b/>
      <w:sz w:val="36"/>
    </w:rPr>
  </w:style>
  <w:style w:type="paragraph" w:styleId="2">
    <w:name w:val="heading 2"/>
    <w:basedOn w:val="a"/>
    <w:next w:val="a"/>
    <w:qFormat/>
    <w:rsid w:val="008C357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A6004"/>
    <w:pPr>
      <w:keepNext/>
      <w:spacing w:before="240" w:after="60"/>
      <w:outlineLvl w:val="2"/>
    </w:pPr>
    <w:rPr>
      <w:rFonts w:ascii="Arial" w:hAnsi="Arial" w:cs="Arial"/>
      <w:b/>
      <w:bCs/>
      <w:sz w:val="26"/>
      <w:szCs w:val="26"/>
    </w:rPr>
  </w:style>
  <w:style w:type="paragraph" w:styleId="4">
    <w:name w:val="heading 4"/>
    <w:basedOn w:val="a"/>
    <w:next w:val="a"/>
    <w:qFormat/>
    <w:rsid w:val="00264F9F"/>
    <w:pPr>
      <w:keepNext/>
      <w:outlineLvl w:val="3"/>
    </w:pPr>
    <w:rPr>
      <w:sz w:val="28"/>
    </w:rPr>
  </w:style>
  <w:style w:type="paragraph" w:styleId="8">
    <w:name w:val="heading 8"/>
    <w:basedOn w:val="a"/>
    <w:next w:val="a"/>
    <w:qFormat/>
    <w:rsid w:val="00583042"/>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D006E4"/>
    <w:pPr>
      <w:ind w:right="-1"/>
      <w:jc w:val="center"/>
    </w:pPr>
    <w:rPr>
      <w:b/>
      <w:spacing w:val="50"/>
      <w:sz w:val="36"/>
    </w:rPr>
  </w:style>
  <w:style w:type="paragraph" w:styleId="a4">
    <w:name w:val="Subtitle"/>
    <w:basedOn w:val="a"/>
    <w:qFormat/>
    <w:rsid w:val="00D006E4"/>
    <w:pPr>
      <w:ind w:right="-1"/>
      <w:jc w:val="center"/>
    </w:pPr>
    <w:rPr>
      <w:b/>
      <w:sz w:val="28"/>
    </w:rPr>
  </w:style>
  <w:style w:type="paragraph" w:styleId="a5">
    <w:name w:val="Normal (Web)"/>
    <w:basedOn w:val="a"/>
    <w:rsid w:val="00C11E29"/>
    <w:pPr>
      <w:spacing w:before="100" w:beforeAutospacing="1" w:after="100" w:afterAutospacing="1"/>
    </w:pPr>
    <w:rPr>
      <w:sz w:val="24"/>
      <w:szCs w:val="24"/>
    </w:rPr>
  </w:style>
  <w:style w:type="paragraph" w:styleId="a6">
    <w:name w:val="Body Text Indent"/>
    <w:basedOn w:val="a"/>
    <w:rsid w:val="00C11E29"/>
    <w:pPr>
      <w:spacing w:before="100" w:beforeAutospacing="1" w:after="100" w:afterAutospacing="1"/>
    </w:pPr>
    <w:rPr>
      <w:sz w:val="24"/>
      <w:szCs w:val="24"/>
    </w:rPr>
  </w:style>
  <w:style w:type="paragraph" w:customStyle="1" w:styleId="a7">
    <w:name w:val="Знак Знак Знак Знак"/>
    <w:basedOn w:val="a"/>
    <w:rsid w:val="00271F70"/>
    <w:pPr>
      <w:spacing w:before="100" w:beforeAutospacing="1" w:after="100" w:afterAutospacing="1"/>
    </w:pPr>
    <w:rPr>
      <w:rFonts w:ascii="Tahoma" w:hAnsi="Tahoma"/>
      <w:lang w:val="en-US" w:eastAsia="en-US"/>
    </w:rPr>
  </w:style>
  <w:style w:type="paragraph" w:styleId="a8">
    <w:name w:val="Body Text"/>
    <w:basedOn w:val="a"/>
    <w:link w:val="a9"/>
    <w:rsid w:val="00616064"/>
    <w:pPr>
      <w:spacing w:after="120"/>
    </w:pPr>
  </w:style>
  <w:style w:type="paragraph" w:styleId="31">
    <w:name w:val="Body Text Indent 3"/>
    <w:basedOn w:val="a"/>
    <w:rsid w:val="008C3571"/>
    <w:pPr>
      <w:spacing w:after="120"/>
      <w:ind w:left="283"/>
    </w:pPr>
    <w:rPr>
      <w:sz w:val="16"/>
      <w:szCs w:val="16"/>
    </w:rPr>
  </w:style>
  <w:style w:type="paragraph" w:customStyle="1" w:styleId="ConsPlusNormal">
    <w:name w:val="ConsPlusNormal"/>
    <w:rsid w:val="008C3571"/>
    <w:pPr>
      <w:autoSpaceDE w:val="0"/>
      <w:autoSpaceDN w:val="0"/>
      <w:adjustRightInd w:val="0"/>
      <w:ind w:firstLine="720"/>
    </w:pPr>
    <w:rPr>
      <w:rFonts w:ascii="Arial" w:hAnsi="Arial" w:cs="Arial"/>
      <w:sz w:val="22"/>
      <w:szCs w:val="22"/>
    </w:rPr>
  </w:style>
  <w:style w:type="character" w:styleId="aa">
    <w:name w:val="Strong"/>
    <w:qFormat/>
    <w:rsid w:val="00FA1C18"/>
    <w:rPr>
      <w:b/>
      <w:bCs/>
    </w:rPr>
  </w:style>
  <w:style w:type="table" w:styleId="ab">
    <w:name w:val="Table Grid"/>
    <w:basedOn w:val="a1"/>
    <w:rsid w:val="000A2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Знак Знак Знак"/>
    <w:basedOn w:val="a"/>
    <w:rsid w:val="00ED04C2"/>
    <w:pPr>
      <w:spacing w:before="100" w:beforeAutospacing="1" w:after="100" w:afterAutospacing="1"/>
    </w:pPr>
    <w:rPr>
      <w:rFonts w:ascii="Tahoma" w:hAnsi="Tahoma"/>
      <w:lang w:val="en-US" w:eastAsia="en-US"/>
    </w:rPr>
  </w:style>
  <w:style w:type="character" w:styleId="ad">
    <w:name w:val="Hyperlink"/>
    <w:rsid w:val="00636B14"/>
    <w:rPr>
      <w:color w:val="0000FF"/>
      <w:u w:val="single"/>
    </w:rPr>
  </w:style>
  <w:style w:type="paragraph" w:styleId="ae">
    <w:name w:val="Balloon Text"/>
    <w:basedOn w:val="a"/>
    <w:semiHidden/>
    <w:rsid w:val="0082198B"/>
    <w:rPr>
      <w:rFonts w:ascii="Tahoma" w:hAnsi="Tahoma" w:cs="Tahoma"/>
      <w:sz w:val="16"/>
      <w:szCs w:val="16"/>
    </w:rPr>
  </w:style>
  <w:style w:type="character" w:customStyle="1" w:styleId="20">
    <w:name w:val="Основной шрифт абзаца2"/>
    <w:rsid w:val="001A50FD"/>
  </w:style>
  <w:style w:type="paragraph" w:customStyle="1" w:styleId="10">
    <w:name w:val="Обычный1"/>
    <w:rsid w:val="001A50FD"/>
    <w:pPr>
      <w:widowControl w:val="0"/>
      <w:suppressAutoHyphens/>
      <w:autoSpaceDE w:val="0"/>
      <w:spacing w:line="100" w:lineRule="atLeast"/>
      <w:textAlignment w:val="baseline"/>
    </w:pPr>
    <w:rPr>
      <w:rFonts w:ascii="Thorndale AMT" w:hAnsi="Thorndale AMT"/>
      <w:color w:val="000000"/>
      <w:kern w:val="1"/>
      <w:sz w:val="24"/>
      <w:szCs w:val="24"/>
      <w:lang w:eastAsia="ar-SA"/>
    </w:rPr>
  </w:style>
  <w:style w:type="paragraph" w:customStyle="1" w:styleId="af">
    <w:name w:val="Содержимое таблицы"/>
    <w:basedOn w:val="a"/>
    <w:rsid w:val="0061134E"/>
    <w:pPr>
      <w:widowControl w:val="0"/>
      <w:suppressLineNumbers/>
      <w:suppressAutoHyphens/>
      <w:spacing w:line="100" w:lineRule="atLeast"/>
      <w:textAlignment w:val="baseline"/>
    </w:pPr>
    <w:rPr>
      <w:rFonts w:eastAsia="Albany AMT" w:cs="Albany AMT"/>
      <w:kern w:val="1"/>
      <w:sz w:val="24"/>
      <w:szCs w:val="24"/>
      <w:lang w:eastAsia="ar-SA"/>
    </w:rPr>
  </w:style>
  <w:style w:type="paragraph" w:styleId="af0">
    <w:name w:val="footer"/>
    <w:basedOn w:val="10"/>
    <w:link w:val="af1"/>
    <w:rsid w:val="0061134E"/>
    <w:pPr>
      <w:tabs>
        <w:tab w:val="center" w:pos="4677"/>
        <w:tab w:val="right" w:pos="9355"/>
      </w:tabs>
    </w:pPr>
  </w:style>
  <w:style w:type="character" w:customStyle="1" w:styleId="af1">
    <w:name w:val="Нижний колонтитул Знак"/>
    <w:link w:val="af0"/>
    <w:rsid w:val="0061134E"/>
    <w:rPr>
      <w:rFonts w:ascii="Thorndale AMT" w:hAnsi="Thorndale AMT"/>
      <w:color w:val="000000"/>
      <w:kern w:val="1"/>
      <w:sz w:val="24"/>
      <w:szCs w:val="24"/>
      <w:lang w:eastAsia="ar-SA"/>
    </w:rPr>
  </w:style>
  <w:style w:type="paragraph" w:customStyle="1" w:styleId="ConsPlusNonformat">
    <w:name w:val="ConsPlusNonformat"/>
    <w:rsid w:val="006951BB"/>
    <w:pPr>
      <w:widowControl w:val="0"/>
      <w:autoSpaceDE w:val="0"/>
      <w:autoSpaceDN w:val="0"/>
      <w:adjustRightInd w:val="0"/>
    </w:pPr>
    <w:rPr>
      <w:rFonts w:ascii="Courier New" w:hAnsi="Courier New" w:cs="Courier New"/>
    </w:rPr>
  </w:style>
  <w:style w:type="paragraph" w:customStyle="1" w:styleId="af2">
    <w:name w:val="Стиль"/>
    <w:rsid w:val="00583042"/>
    <w:pPr>
      <w:widowControl w:val="0"/>
      <w:autoSpaceDE w:val="0"/>
      <w:autoSpaceDN w:val="0"/>
      <w:adjustRightInd w:val="0"/>
    </w:pPr>
    <w:rPr>
      <w:sz w:val="24"/>
      <w:szCs w:val="24"/>
    </w:rPr>
  </w:style>
  <w:style w:type="paragraph" w:styleId="af3">
    <w:name w:val="List Number"/>
    <w:basedOn w:val="a"/>
    <w:rsid w:val="00583042"/>
    <w:pPr>
      <w:tabs>
        <w:tab w:val="left" w:pos="360"/>
      </w:tabs>
      <w:jc w:val="both"/>
    </w:pPr>
    <w:rPr>
      <w:sz w:val="28"/>
      <w:lang w:val="en-US"/>
    </w:rPr>
  </w:style>
  <w:style w:type="paragraph" w:customStyle="1" w:styleId="11">
    <w:name w:val="Знак Знак1 Знак"/>
    <w:basedOn w:val="a"/>
    <w:rsid w:val="00C026E5"/>
    <w:pPr>
      <w:spacing w:after="160" w:line="240" w:lineRule="exact"/>
    </w:pPr>
    <w:rPr>
      <w:rFonts w:ascii="Verdana" w:hAnsi="Verdana"/>
      <w:lang w:val="en-US" w:eastAsia="en-US"/>
    </w:rPr>
  </w:style>
  <w:style w:type="paragraph" w:customStyle="1" w:styleId="12">
    <w:name w:val="Знак1 Знак Знак Знак Знак Знак Знак"/>
    <w:basedOn w:val="a"/>
    <w:rsid w:val="007506A4"/>
    <w:pPr>
      <w:spacing w:before="100" w:beforeAutospacing="1" w:after="100" w:afterAutospacing="1"/>
    </w:pPr>
    <w:rPr>
      <w:rFonts w:ascii="Tahoma" w:hAnsi="Tahoma"/>
      <w:lang w:val="en-US" w:eastAsia="en-US"/>
    </w:rPr>
  </w:style>
  <w:style w:type="paragraph" w:customStyle="1" w:styleId="13">
    <w:name w:val="Без интервала1"/>
    <w:rsid w:val="00082215"/>
    <w:rPr>
      <w:rFonts w:ascii="Calibri" w:hAnsi="Calibri"/>
      <w:sz w:val="22"/>
      <w:szCs w:val="22"/>
      <w:lang w:eastAsia="en-US"/>
    </w:rPr>
  </w:style>
  <w:style w:type="paragraph" w:customStyle="1" w:styleId="14">
    <w:name w:val="Без интервала1"/>
    <w:rsid w:val="00E97324"/>
    <w:rPr>
      <w:rFonts w:ascii="Calibri" w:hAnsi="Calibri"/>
      <w:sz w:val="22"/>
      <w:szCs w:val="22"/>
      <w:lang w:eastAsia="en-US"/>
    </w:rPr>
  </w:style>
  <w:style w:type="character" w:customStyle="1" w:styleId="30">
    <w:name w:val="Заголовок 3 Знак"/>
    <w:link w:val="3"/>
    <w:rsid w:val="000A6004"/>
    <w:rPr>
      <w:rFonts w:ascii="Arial" w:hAnsi="Arial" w:cs="Arial"/>
      <w:b/>
      <w:bCs/>
      <w:sz w:val="26"/>
      <w:szCs w:val="26"/>
    </w:rPr>
  </w:style>
  <w:style w:type="paragraph" w:customStyle="1" w:styleId="15">
    <w:name w:val="Знак Знак1 Знак"/>
    <w:basedOn w:val="a"/>
    <w:rsid w:val="005721B9"/>
    <w:pPr>
      <w:spacing w:after="160" w:line="240" w:lineRule="exact"/>
    </w:pPr>
    <w:rPr>
      <w:rFonts w:ascii="Verdana" w:hAnsi="Verdana"/>
      <w:lang w:val="en-US" w:eastAsia="en-US"/>
    </w:rPr>
  </w:style>
  <w:style w:type="character" w:styleId="af4">
    <w:name w:val="annotation reference"/>
    <w:rsid w:val="00BF2E86"/>
    <w:rPr>
      <w:sz w:val="16"/>
      <w:szCs w:val="16"/>
    </w:rPr>
  </w:style>
  <w:style w:type="paragraph" w:styleId="af5">
    <w:name w:val="annotation text"/>
    <w:basedOn w:val="a"/>
    <w:link w:val="af6"/>
    <w:rsid w:val="00BF2E86"/>
  </w:style>
  <w:style w:type="character" w:customStyle="1" w:styleId="af6">
    <w:name w:val="Текст примечания Знак"/>
    <w:basedOn w:val="a0"/>
    <w:link w:val="af5"/>
    <w:rsid w:val="00BF2E86"/>
  </w:style>
  <w:style w:type="paragraph" w:styleId="af7">
    <w:name w:val="annotation subject"/>
    <w:basedOn w:val="af5"/>
    <w:next w:val="af5"/>
    <w:link w:val="af8"/>
    <w:rsid w:val="00BF2E86"/>
    <w:rPr>
      <w:b/>
      <w:bCs/>
    </w:rPr>
  </w:style>
  <w:style w:type="character" w:customStyle="1" w:styleId="af8">
    <w:name w:val="Тема примечания Знак"/>
    <w:link w:val="af7"/>
    <w:rsid w:val="00BF2E86"/>
    <w:rPr>
      <w:b/>
      <w:bCs/>
    </w:rPr>
  </w:style>
  <w:style w:type="paragraph" w:customStyle="1" w:styleId="16">
    <w:name w:val="Знак Знак1 Знак"/>
    <w:basedOn w:val="a"/>
    <w:rsid w:val="0015216A"/>
    <w:pPr>
      <w:spacing w:after="160" w:line="240" w:lineRule="exact"/>
    </w:pPr>
    <w:rPr>
      <w:rFonts w:ascii="Verdana" w:hAnsi="Verdana"/>
      <w:lang w:val="en-US" w:eastAsia="en-US"/>
    </w:rPr>
  </w:style>
  <w:style w:type="paragraph" w:customStyle="1" w:styleId="17">
    <w:name w:val="Знак Знак1 Знак"/>
    <w:basedOn w:val="a"/>
    <w:rsid w:val="00BD2BF2"/>
    <w:pPr>
      <w:spacing w:after="160" w:line="240" w:lineRule="exact"/>
    </w:pPr>
    <w:rPr>
      <w:rFonts w:ascii="Verdana" w:hAnsi="Verdana"/>
      <w:lang w:val="en-US" w:eastAsia="en-US"/>
    </w:rPr>
  </w:style>
  <w:style w:type="paragraph" w:styleId="af9">
    <w:name w:val="List Paragraph"/>
    <w:basedOn w:val="a"/>
    <w:uiPriority w:val="34"/>
    <w:qFormat/>
    <w:rsid w:val="00305477"/>
    <w:pPr>
      <w:ind w:left="720"/>
      <w:contextualSpacing/>
    </w:pPr>
  </w:style>
  <w:style w:type="paragraph" w:customStyle="1" w:styleId="21">
    <w:name w:val="Без интервала2"/>
    <w:rsid w:val="001151A7"/>
    <w:rPr>
      <w:rFonts w:ascii="Calibri" w:hAnsi="Calibri"/>
      <w:sz w:val="22"/>
      <w:szCs w:val="22"/>
      <w:lang w:eastAsia="en-US"/>
    </w:rPr>
  </w:style>
  <w:style w:type="character" w:customStyle="1" w:styleId="a9">
    <w:name w:val="Основной текст Знак"/>
    <w:basedOn w:val="a0"/>
    <w:link w:val="a8"/>
    <w:rsid w:val="00E81D3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D006E4"/>
  </w:style>
  <w:style w:type="paragraph" w:styleId="1">
    <w:name w:val="heading 1"/>
    <w:basedOn w:val="a"/>
    <w:next w:val="a"/>
    <w:qFormat/>
    <w:rsid w:val="00D006E4"/>
    <w:pPr>
      <w:keepNext/>
      <w:jc w:val="center"/>
      <w:outlineLvl w:val="0"/>
    </w:pPr>
    <w:rPr>
      <w:b/>
      <w:sz w:val="36"/>
    </w:rPr>
  </w:style>
  <w:style w:type="paragraph" w:styleId="2">
    <w:name w:val="heading 2"/>
    <w:basedOn w:val="a"/>
    <w:next w:val="a"/>
    <w:qFormat/>
    <w:rsid w:val="008C3571"/>
    <w:pPr>
      <w:keepNext/>
      <w:spacing w:before="240" w:after="60"/>
      <w:outlineLvl w:val="1"/>
    </w:pPr>
    <w:rPr>
      <w:rFonts w:ascii="Arial" w:hAnsi="Arial" w:cs="Arial"/>
      <w:b/>
      <w:bCs/>
      <w:i/>
      <w:iCs/>
      <w:sz w:val="28"/>
      <w:szCs w:val="28"/>
    </w:rPr>
  </w:style>
  <w:style w:type="paragraph" w:styleId="3">
    <w:name w:val="heading 3"/>
    <w:basedOn w:val="a"/>
    <w:next w:val="a"/>
    <w:link w:val="30"/>
    <w:qFormat/>
    <w:rsid w:val="000A6004"/>
    <w:pPr>
      <w:keepNext/>
      <w:spacing w:before="240" w:after="60"/>
      <w:outlineLvl w:val="2"/>
    </w:pPr>
    <w:rPr>
      <w:rFonts w:ascii="Arial" w:hAnsi="Arial" w:cs="Arial"/>
      <w:b/>
      <w:bCs/>
      <w:sz w:val="26"/>
      <w:szCs w:val="26"/>
    </w:rPr>
  </w:style>
  <w:style w:type="paragraph" w:styleId="4">
    <w:name w:val="heading 4"/>
    <w:basedOn w:val="a"/>
    <w:next w:val="a"/>
    <w:qFormat/>
    <w:rsid w:val="00264F9F"/>
    <w:pPr>
      <w:keepNext/>
      <w:outlineLvl w:val="3"/>
    </w:pPr>
    <w:rPr>
      <w:sz w:val="28"/>
    </w:rPr>
  </w:style>
  <w:style w:type="paragraph" w:styleId="8">
    <w:name w:val="heading 8"/>
    <w:basedOn w:val="a"/>
    <w:next w:val="a"/>
    <w:qFormat/>
    <w:rsid w:val="00583042"/>
    <w:pPr>
      <w:spacing w:before="240" w:after="60"/>
      <w:outlineLvl w:val="7"/>
    </w:pPr>
    <w:rPr>
      <w:i/>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D006E4"/>
    <w:pPr>
      <w:ind w:right="-1"/>
      <w:jc w:val="center"/>
    </w:pPr>
    <w:rPr>
      <w:b/>
      <w:spacing w:val="50"/>
      <w:sz w:val="36"/>
    </w:rPr>
  </w:style>
  <w:style w:type="paragraph" w:styleId="a4">
    <w:name w:val="Subtitle"/>
    <w:basedOn w:val="a"/>
    <w:qFormat/>
    <w:rsid w:val="00D006E4"/>
    <w:pPr>
      <w:ind w:right="-1"/>
      <w:jc w:val="center"/>
    </w:pPr>
    <w:rPr>
      <w:b/>
      <w:sz w:val="28"/>
    </w:rPr>
  </w:style>
  <w:style w:type="paragraph" w:styleId="a5">
    <w:name w:val="Normal (Web)"/>
    <w:basedOn w:val="a"/>
    <w:rsid w:val="00C11E29"/>
    <w:pPr>
      <w:spacing w:before="100" w:beforeAutospacing="1" w:after="100" w:afterAutospacing="1"/>
    </w:pPr>
    <w:rPr>
      <w:sz w:val="24"/>
      <w:szCs w:val="24"/>
    </w:rPr>
  </w:style>
  <w:style w:type="paragraph" w:styleId="a6">
    <w:name w:val="Body Text Indent"/>
    <w:basedOn w:val="a"/>
    <w:rsid w:val="00C11E29"/>
    <w:pPr>
      <w:spacing w:before="100" w:beforeAutospacing="1" w:after="100" w:afterAutospacing="1"/>
    </w:pPr>
    <w:rPr>
      <w:sz w:val="24"/>
      <w:szCs w:val="24"/>
    </w:rPr>
  </w:style>
  <w:style w:type="paragraph" w:customStyle="1" w:styleId="a7">
    <w:name w:val="Знак Знак Знак Знак"/>
    <w:basedOn w:val="a"/>
    <w:rsid w:val="00271F70"/>
    <w:pPr>
      <w:spacing w:before="100" w:beforeAutospacing="1" w:after="100" w:afterAutospacing="1"/>
    </w:pPr>
    <w:rPr>
      <w:rFonts w:ascii="Tahoma" w:hAnsi="Tahoma"/>
      <w:lang w:val="en-US" w:eastAsia="en-US"/>
    </w:rPr>
  </w:style>
  <w:style w:type="paragraph" w:styleId="a8">
    <w:name w:val="Body Text"/>
    <w:basedOn w:val="a"/>
    <w:link w:val="a9"/>
    <w:rsid w:val="00616064"/>
    <w:pPr>
      <w:spacing w:after="120"/>
    </w:pPr>
  </w:style>
  <w:style w:type="paragraph" w:styleId="31">
    <w:name w:val="Body Text Indent 3"/>
    <w:basedOn w:val="a"/>
    <w:rsid w:val="008C3571"/>
    <w:pPr>
      <w:spacing w:after="120"/>
      <w:ind w:left="283"/>
    </w:pPr>
    <w:rPr>
      <w:sz w:val="16"/>
      <w:szCs w:val="16"/>
    </w:rPr>
  </w:style>
  <w:style w:type="paragraph" w:customStyle="1" w:styleId="ConsPlusNormal">
    <w:name w:val="ConsPlusNormal"/>
    <w:rsid w:val="008C3571"/>
    <w:pPr>
      <w:autoSpaceDE w:val="0"/>
      <w:autoSpaceDN w:val="0"/>
      <w:adjustRightInd w:val="0"/>
      <w:ind w:firstLine="720"/>
    </w:pPr>
    <w:rPr>
      <w:rFonts w:ascii="Arial" w:hAnsi="Arial" w:cs="Arial"/>
      <w:sz w:val="22"/>
      <w:szCs w:val="22"/>
    </w:rPr>
  </w:style>
  <w:style w:type="character" w:styleId="aa">
    <w:name w:val="Strong"/>
    <w:qFormat/>
    <w:rsid w:val="00FA1C18"/>
    <w:rPr>
      <w:b/>
      <w:bCs/>
    </w:rPr>
  </w:style>
  <w:style w:type="table" w:styleId="ab">
    <w:name w:val="Table Grid"/>
    <w:basedOn w:val="a1"/>
    <w:rsid w:val="000A2F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c">
    <w:name w:val="Знак Знак Знак Знак"/>
    <w:basedOn w:val="a"/>
    <w:rsid w:val="00ED04C2"/>
    <w:pPr>
      <w:spacing w:before="100" w:beforeAutospacing="1" w:after="100" w:afterAutospacing="1"/>
    </w:pPr>
    <w:rPr>
      <w:rFonts w:ascii="Tahoma" w:hAnsi="Tahoma"/>
      <w:lang w:val="en-US" w:eastAsia="en-US"/>
    </w:rPr>
  </w:style>
  <w:style w:type="character" w:styleId="ad">
    <w:name w:val="Hyperlink"/>
    <w:rsid w:val="00636B14"/>
    <w:rPr>
      <w:color w:val="0000FF"/>
      <w:u w:val="single"/>
    </w:rPr>
  </w:style>
  <w:style w:type="paragraph" w:styleId="ae">
    <w:name w:val="Balloon Text"/>
    <w:basedOn w:val="a"/>
    <w:semiHidden/>
    <w:rsid w:val="0082198B"/>
    <w:rPr>
      <w:rFonts w:ascii="Tahoma" w:hAnsi="Tahoma" w:cs="Tahoma"/>
      <w:sz w:val="16"/>
      <w:szCs w:val="16"/>
    </w:rPr>
  </w:style>
  <w:style w:type="character" w:customStyle="1" w:styleId="20">
    <w:name w:val="Основной шрифт абзаца2"/>
    <w:rsid w:val="001A50FD"/>
  </w:style>
  <w:style w:type="paragraph" w:customStyle="1" w:styleId="10">
    <w:name w:val="Обычный1"/>
    <w:rsid w:val="001A50FD"/>
    <w:pPr>
      <w:widowControl w:val="0"/>
      <w:suppressAutoHyphens/>
      <w:autoSpaceDE w:val="0"/>
      <w:spacing w:line="100" w:lineRule="atLeast"/>
      <w:textAlignment w:val="baseline"/>
    </w:pPr>
    <w:rPr>
      <w:rFonts w:ascii="Thorndale AMT" w:hAnsi="Thorndale AMT"/>
      <w:color w:val="000000"/>
      <w:kern w:val="1"/>
      <w:sz w:val="24"/>
      <w:szCs w:val="24"/>
      <w:lang w:eastAsia="ar-SA"/>
    </w:rPr>
  </w:style>
  <w:style w:type="paragraph" w:customStyle="1" w:styleId="af">
    <w:name w:val="Содержимое таблицы"/>
    <w:basedOn w:val="a"/>
    <w:rsid w:val="0061134E"/>
    <w:pPr>
      <w:widowControl w:val="0"/>
      <w:suppressLineNumbers/>
      <w:suppressAutoHyphens/>
      <w:spacing w:line="100" w:lineRule="atLeast"/>
      <w:textAlignment w:val="baseline"/>
    </w:pPr>
    <w:rPr>
      <w:rFonts w:eastAsia="Albany AMT" w:cs="Albany AMT"/>
      <w:kern w:val="1"/>
      <w:sz w:val="24"/>
      <w:szCs w:val="24"/>
      <w:lang w:eastAsia="ar-SA"/>
    </w:rPr>
  </w:style>
  <w:style w:type="paragraph" w:styleId="af0">
    <w:name w:val="footer"/>
    <w:basedOn w:val="10"/>
    <w:link w:val="af1"/>
    <w:rsid w:val="0061134E"/>
    <w:pPr>
      <w:tabs>
        <w:tab w:val="center" w:pos="4677"/>
        <w:tab w:val="right" w:pos="9355"/>
      </w:tabs>
    </w:pPr>
  </w:style>
  <w:style w:type="character" w:customStyle="1" w:styleId="af1">
    <w:name w:val="Нижний колонтитул Знак"/>
    <w:link w:val="af0"/>
    <w:rsid w:val="0061134E"/>
    <w:rPr>
      <w:rFonts w:ascii="Thorndale AMT" w:hAnsi="Thorndale AMT"/>
      <w:color w:val="000000"/>
      <w:kern w:val="1"/>
      <w:sz w:val="24"/>
      <w:szCs w:val="24"/>
      <w:lang w:eastAsia="ar-SA"/>
    </w:rPr>
  </w:style>
  <w:style w:type="paragraph" w:customStyle="1" w:styleId="ConsPlusNonformat">
    <w:name w:val="ConsPlusNonformat"/>
    <w:rsid w:val="006951BB"/>
    <w:pPr>
      <w:widowControl w:val="0"/>
      <w:autoSpaceDE w:val="0"/>
      <w:autoSpaceDN w:val="0"/>
      <w:adjustRightInd w:val="0"/>
    </w:pPr>
    <w:rPr>
      <w:rFonts w:ascii="Courier New" w:hAnsi="Courier New" w:cs="Courier New"/>
    </w:rPr>
  </w:style>
  <w:style w:type="paragraph" w:customStyle="1" w:styleId="af2">
    <w:name w:val="Стиль"/>
    <w:rsid w:val="00583042"/>
    <w:pPr>
      <w:widowControl w:val="0"/>
      <w:autoSpaceDE w:val="0"/>
      <w:autoSpaceDN w:val="0"/>
      <w:adjustRightInd w:val="0"/>
    </w:pPr>
    <w:rPr>
      <w:sz w:val="24"/>
      <w:szCs w:val="24"/>
    </w:rPr>
  </w:style>
  <w:style w:type="paragraph" w:styleId="af3">
    <w:name w:val="List Number"/>
    <w:basedOn w:val="a"/>
    <w:rsid w:val="00583042"/>
    <w:pPr>
      <w:tabs>
        <w:tab w:val="left" w:pos="360"/>
      </w:tabs>
      <w:jc w:val="both"/>
    </w:pPr>
    <w:rPr>
      <w:sz w:val="28"/>
      <w:lang w:val="en-US"/>
    </w:rPr>
  </w:style>
  <w:style w:type="paragraph" w:customStyle="1" w:styleId="11">
    <w:name w:val="Знак Знак1 Знак"/>
    <w:basedOn w:val="a"/>
    <w:rsid w:val="00C026E5"/>
    <w:pPr>
      <w:spacing w:after="160" w:line="240" w:lineRule="exact"/>
    </w:pPr>
    <w:rPr>
      <w:rFonts w:ascii="Verdana" w:hAnsi="Verdana"/>
      <w:lang w:val="en-US" w:eastAsia="en-US"/>
    </w:rPr>
  </w:style>
  <w:style w:type="paragraph" w:customStyle="1" w:styleId="12">
    <w:name w:val="Знак1 Знак Знак Знак Знак Знак Знак"/>
    <w:basedOn w:val="a"/>
    <w:rsid w:val="007506A4"/>
    <w:pPr>
      <w:spacing w:before="100" w:beforeAutospacing="1" w:after="100" w:afterAutospacing="1"/>
    </w:pPr>
    <w:rPr>
      <w:rFonts w:ascii="Tahoma" w:hAnsi="Tahoma"/>
      <w:lang w:val="en-US" w:eastAsia="en-US"/>
    </w:rPr>
  </w:style>
  <w:style w:type="paragraph" w:customStyle="1" w:styleId="13">
    <w:name w:val="Без интервала1"/>
    <w:rsid w:val="00082215"/>
    <w:rPr>
      <w:rFonts w:ascii="Calibri" w:hAnsi="Calibri"/>
      <w:sz w:val="22"/>
      <w:szCs w:val="22"/>
      <w:lang w:eastAsia="en-US"/>
    </w:rPr>
  </w:style>
  <w:style w:type="paragraph" w:customStyle="1" w:styleId="14">
    <w:name w:val="Без интервала1"/>
    <w:rsid w:val="00E97324"/>
    <w:rPr>
      <w:rFonts w:ascii="Calibri" w:hAnsi="Calibri"/>
      <w:sz w:val="22"/>
      <w:szCs w:val="22"/>
      <w:lang w:eastAsia="en-US"/>
    </w:rPr>
  </w:style>
  <w:style w:type="character" w:customStyle="1" w:styleId="30">
    <w:name w:val="Заголовок 3 Знак"/>
    <w:link w:val="3"/>
    <w:rsid w:val="000A6004"/>
    <w:rPr>
      <w:rFonts w:ascii="Arial" w:hAnsi="Arial" w:cs="Arial"/>
      <w:b/>
      <w:bCs/>
      <w:sz w:val="26"/>
      <w:szCs w:val="26"/>
    </w:rPr>
  </w:style>
  <w:style w:type="paragraph" w:customStyle="1" w:styleId="15">
    <w:name w:val="Знак Знак1 Знак"/>
    <w:basedOn w:val="a"/>
    <w:rsid w:val="005721B9"/>
    <w:pPr>
      <w:spacing w:after="160" w:line="240" w:lineRule="exact"/>
    </w:pPr>
    <w:rPr>
      <w:rFonts w:ascii="Verdana" w:hAnsi="Verdana"/>
      <w:lang w:val="en-US" w:eastAsia="en-US"/>
    </w:rPr>
  </w:style>
  <w:style w:type="character" w:styleId="af4">
    <w:name w:val="annotation reference"/>
    <w:rsid w:val="00BF2E86"/>
    <w:rPr>
      <w:sz w:val="16"/>
      <w:szCs w:val="16"/>
    </w:rPr>
  </w:style>
  <w:style w:type="paragraph" w:styleId="af5">
    <w:name w:val="annotation text"/>
    <w:basedOn w:val="a"/>
    <w:link w:val="af6"/>
    <w:rsid w:val="00BF2E86"/>
  </w:style>
  <w:style w:type="character" w:customStyle="1" w:styleId="af6">
    <w:name w:val="Текст примечания Знак"/>
    <w:basedOn w:val="a0"/>
    <w:link w:val="af5"/>
    <w:rsid w:val="00BF2E86"/>
  </w:style>
  <w:style w:type="paragraph" w:styleId="af7">
    <w:name w:val="annotation subject"/>
    <w:basedOn w:val="af5"/>
    <w:next w:val="af5"/>
    <w:link w:val="af8"/>
    <w:rsid w:val="00BF2E86"/>
    <w:rPr>
      <w:b/>
      <w:bCs/>
    </w:rPr>
  </w:style>
  <w:style w:type="character" w:customStyle="1" w:styleId="af8">
    <w:name w:val="Тема примечания Знак"/>
    <w:link w:val="af7"/>
    <w:rsid w:val="00BF2E86"/>
    <w:rPr>
      <w:b/>
      <w:bCs/>
    </w:rPr>
  </w:style>
  <w:style w:type="paragraph" w:customStyle="1" w:styleId="16">
    <w:name w:val="Знак Знак1 Знак"/>
    <w:basedOn w:val="a"/>
    <w:rsid w:val="0015216A"/>
    <w:pPr>
      <w:spacing w:after="160" w:line="240" w:lineRule="exact"/>
    </w:pPr>
    <w:rPr>
      <w:rFonts w:ascii="Verdana" w:hAnsi="Verdana"/>
      <w:lang w:val="en-US" w:eastAsia="en-US"/>
    </w:rPr>
  </w:style>
  <w:style w:type="paragraph" w:customStyle="1" w:styleId="17">
    <w:name w:val="Знак Знак1 Знак"/>
    <w:basedOn w:val="a"/>
    <w:rsid w:val="00BD2BF2"/>
    <w:pPr>
      <w:spacing w:after="160" w:line="240" w:lineRule="exact"/>
    </w:pPr>
    <w:rPr>
      <w:rFonts w:ascii="Verdana" w:hAnsi="Verdana"/>
      <w:lang w:val="en-US" w:eastAsia="en-US"/>
    </w:rPr>
  </w:style>
  <w:style w:type="paragraph" w:styleId="af9">
    <w:name w:val="List Paragraph"/>
    <w:basedOn w:val="a"/>
    <w:uiPriority w:val="34"/>
    <w:qFormat/>
    <w:rsid w:val="00305477"/>
    <w:pPr>
      <w:ind w:left="720"/>
      <w:contextualSpacing/>
    </w:pPr>
  </w:style>
  <w:style w:type="paragraph" w:customStyle="1" w:styleId="21">
    <w:name w:val="Без интервала2"/>
    <w:rsid w:val="001151A7"/>
    <w:rPr>
      <w:rFonts w:ascii="Calibri" w:hAnsi="Calibri"/>
      <w:sz w:val="22"/>
      <w:szCs w:val="22"/>
      <w:lang w:eastAsia="en-US"/>
    </w:rPr>
  </w:style>
  <w:style w:type="character" w:customStyle="1" w:styleId="a9">
    <w:name w:val="Основной текст Знак"/>
    <w:basedOn w:val="a0"/>
    <w:link w:val="a8"/>
    <w:rsid w:val="00E81D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11510333">
      <w:bodyDiv w:val="1"/>
      <w:marLeft w:val="0"/>
      <w:marRight w:val="0"/>
      <w:marTop w:val="0"/>
      <w:marBottom w:val="0"/>
      <w:divBdr>
        <w:top w:val="none" w:sz="0" w:space="0" w:color="auto"/>
        <w:left w:val="none" w:sz="0" w:space="0" w:color="auto"/>
        <w:bottom w:val="none" w:sz="0" w:space="0" w:color="auto"/>
        <w:right w:val="none" w:sz="0" w:space="0" w:color="auto"/>
      </w:divBdr>
    </w:div>
    <w:div w:id="18453161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file:///\\FS2\Otdelcen\&#1053;&#1054;&#1056;&#1052;&#1040;&#1058;&#1048;&#1042;&#1053;&#1067;&#1045;%20&#1044;&#1054;&#1050;&#1059;&#1052;&#1045;&#1053;&#1058;&#1067;%20&#1054;&#1062;&#1058;&#1080;&#1047;\&#1055;&#1054;&#1051;&#1054;&#1046;&#1045;&#1053;&#1048;&#1045;%20&#1048;%20&#1044;&#1054;&#1051;&#1046;&#1053;&#1054;&#1057;&#1058;&#1053;&#1067;&#1045;%20&#1055;&#1054;%20&#1054;&#1058;&#1044;&#1045;&#1051;&#1059;\_&#26625;&#29696;&#29696;&#28672;&#14848;&#12032;&#12032;&#29440;&#24832;&#30976;&#24832;&#28160;&#29440;&#27392;&#11520;&#28672;&#29184;&#24832;&#30208;&#28416;&#11776;&#29184;&#29952;&#10496;&#11264;"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consultantplus://offline/ref=D1A4BA6B2B04963E471E3B4D09BAC9788A662BC82A0DDA0441F2A7B70A07D5473D7AD1D53409A26326D513b7z9C" TargetMode="External"/><Relationship Id="rId17" Type="http://schemas.openxmlformats.org/officeDocument/2006/relationships/hyperlink" Target="consultantplus://offline/ref=27D6B39E3379F044D005F59E43FE10E518B057B919FC5380EAADE7987161F2B" TargetMode="External"/><Relationship Id="rId2" Type="http://schemas.openxmlformats.org/officeDocument/2006/relationships/numbering" Target="numbering.xml"/><Relationship Id="rId16" Type="http://schemas.openxmlformats.org/officeDocument/2006/relationships/hyperlink" Target="consultantplus://offline/ref=27D6B39E3379F044D005F59E43FE10E518B055BF18F65380EAADE7987161F2B"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D1A4BA6B2B04963E471E3B4D09BAC9788A662BC82A0DDA0441F2A7B70A07D5473D7AD1D53409A26326D413b7z9C" TargetMode="External"/><Relationship Id="rId5" Type="http://schemas.openxmlformats.org/officeDocument/2006/relationships/settings" Target="settings.xml"/><Relationship Id="rId15" Type="http://schemas.openxmlformats.org/officeDocument/2006/relationships/hyperlink" Target="consultantplus://offline/ref=D1A4BA6B2B04963E471E3B4D09BAC9788A662BC82A0DDA0441F2A7B70A07D547b3zDC" TargetMode="External"/><Relationship Id="rId10" Type="http://schemas.openxmlformats.org/officeDocument/2006/relationships/hyperlink" Target="consultantplus://offline/ref=D1A4BA6B2B04963E471E25401FD693748A6B73C72107D9511AADFCEA5D0EDF107A3588977004A765b2z1C"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consultantplus://offline/ref=D1A4BA6B2B04963E471E25401FD693748A6B73C72107D9511AADFCEA5D0EDF107A3588977004A26Ab2z1C" TargetMode="External"/><Relationship Id="rId14" Type="http://schemas.openxmlformats.org/officeDocument/2006/relationships/hyperlink" Target="consultantplus://offline/ref=D1A4BA6B2B04963E471E25401FD69374896572C029538E534BF8F2bEzF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MB\&#1056;&#1072;&#1073;&#1086;&#1095;&#1080;&#1081;%20&#1089;&#1090;&#1086;&#1083;\&#1064;&#1072;&#1073;&#1083;&#1086;&#1085;&#1099;2010\&#1055;&#1086;&#1089;_&#1052;&#1043;&#1054;_9.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89C411-60AD-4446-A182-26E9A672C71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Пос_МГО_9</Template>
  <TotalTime>77</TotalTime>
  <Pages>16</Pages>
  <Words>7670</Words>
  <Characters>43720</Characters>
  <Application>Microsoft Office Word</Application>
  <DocSecurity>0</DocSecurity>
  <Lines>364</Lines>
  <Paragraphs>102</Paragraphs>
  <ScaleCrop>false</ScaleCrop>
  <HeadingPairs>
    <vt:vector size="2" baseType="variant">
      <vt:variant>
        <vt:lpstr>Название</vt:lpstr>
      </vt:variant>
      <vt:variant>
        <vt:i4>1</vt:i4>
      </vt:variant>
    </vt:vector>
  </HeadingPairs>
  <TitlesOfParts>
    <vt:vector size="1" baseType="lpstr">
      <vt:lpstr>ИРКУТСКАЯ ОБЛАСТЬ</vt:lpstr>
    </vt:vector>
  </TitlesOfParts>
  <Company>ТИК</Company>
  <LinksUpToDate>false</LinksUpToDate>
  <CharactersWithSpaces>51288</CharactersWithSpaces>
  <SharedDoc>false</SharedDoc>
  <HLinks>
    <vt:vector size="60" baseType="variant">
      <vt:variant>
        <vt:i4>5701713</vt:i4>
      </vt:variant>
      <vt:variant>
        <vt:i4>27</vt:i4>
      </vt:variant>
      <vt:variant>
        <vt:i4>0</vt:i4>
      </vt:variant>
      <vt:variant>
        <vt:i4>5</vt:i4>
      </vt:variant>
      <vt:variant>
        <vt:lpwstr>consultantplus://offline/ref=BFA215EAAAE0B1BFFACEA206D761689C69E86090EBE51A83B41DC9405C6B0CCE4F8D81CAE7F40251733CABTCn2F</vt:lpwstr>
      </vt:variant>
      <vt:variant>
        <vt:lpwstr/>
      </vt:variant>
      <vt:variant>
        <vt:i4>5701718</vt:i4>
      </vt:variant>
      <vt:variant>
        <vt:i4>24</vt:i4>
      </vt:variant>
      <vt:variant>
        <vt:i4>0</vt:i4>
      </vt:variant>
      <vt:variant>
        <vt:i4>5</vt:i4>
      </vt:variant>
      <vt:variant>
        <vt:lpwstr>consultantplus://offline/ref=BFA215EAAAE0B1BFFACEA206D761689C69E86090EBE51A83B41DC9405C6B0CCE4F8D81CAE7F40251733DABTCn2F</vt:lpwstr>
      </vt:variant>
      <vt:variant>
        <vt:lpwstr/>
      </vt:variant>
      <vt:variant>
        <vt:i4>3276857</vt:i4>
      </vt:variant>
      <vt:variant>
        <vt:i4>21</vt:i4>
      </vt:variant>
      <vt:variant>
        <vt:i4>0</vt:i4>
      </vt:variant>
      <vt:variant>
        <vt:i4>5</vt:i4>
      </vt:variant>
      <vt:variant>
        <vt:lpwstr>consultantplus://offline/ref=BFA215EAAAE0B1BFFACEBC0BC10D329069E7389EECEF19DCE842921D0B62069908C2D888A3F90757T7n4F</vt:lpwstr>
      </vt:variant>
      <vt:variant>
        <vt:lpwstr/>
      </vt:variant>
      <vt:variant>
        <vt:i4>3276851</vt:i4>
      </vt:variant>
      <vt:variant>
        <vt:i4>18</vt:i4>
      </vt:variant>
      <vt:variant>
        <vt:i4>0</vt:i4>
      </vt:variant>
      <vt:variant>
        <vt:i4>5</vt:i4>
      </vt:variant>
      <vt:variant>
        <vt:lpwstr>consultantplus://offline/ref=BFA215EAAAE0B1BFFACEBC0BC10D329069E7389EECEF19DCE842921D0B62069908C2D888A3F90258T7n4F</vt:lpwstr>
      </vt:variant>
      <vt:variant>
        <vt:lpwstr/>
      </vt:variant>
      <vt:variant>
        <vt:i4>1572873</vt:i4>
      </vt:variant>
      <vt:variant>
        <vt:i4>15</vt:i4>
      </vt:variant>
      <vt:variant>
        <vt:i4>0</vt:i4>
      </vt:variant>
      <vt:variant>
        <vt:i4>5</vt:i4>
      </vt:variant>
      <vt:variant>
        <vt:lpwstr>consultantplus://offline/ref=06F1671DE4E2B5C067D48D0A3370835A25CC3E107191A14D28453729707FC9BF78A1A35A99774F42CEED6FiDm6I</vt:lpwstr>
      </vt:variant>
      <vt:variant>
        <vt:lpwstr/>
      </vt:variant>
      <vt:variant>
        <vt:i4>458763</vt:i4>
      </vt:variant>
      <vt:variant>
        <vt:i4>12</vt:i4>
      </vt:variant>
      <vt:variant>
        <vt:i4>0</vt:i4>
      </vt:variant>
      <vt:variant>
        <vt:i4>5</vt:i4>
      </vt:variant>
      <vt:variant>
        <vt:lpwstr>consultantplus://offline/ref=C1281DFDBEF488ADB95BEDA7430EF5BD9E3AC6776917F2DC347ECE8E07D6386F060E9D6F050FE9ADE5CFF8CEpDF</vt:lpwstr>
      </vt:variant>
      <vt:variant>
        <vt:lpwstr/>
      </vt:variant>
      <vt:variant>
        <vt:i4>5701713</vt:i4>
      </vt:variant>
      <vt:variant>
        <vt:i4>9</vt:i4>
      </vt:variant>
      <vt:variant>
        <vt:i4>0</vt:i4>
      </vt:variant>
      <vt:variant>
        <vt:i4>5</vt:i4>
      </vt:variant>
      <vt:variant>
        <vt:lpwstr>consultantplus://offline/ref=BFA215EAAAE0B1BFFACEA206D761689C69E86090EBE51A83B41DC9405C6B0CCE4F8D81CAE7F40251733CABTCn2F</vt:lpwstr>
      </vt:variant>
      <vt:variant>
        <vt:lpwstr/>
      </vt:variant>
      <vt:variant>
        <vt:i4>5701718</vt:i4>
      </vt:variant>
      <vt:variant>
        <vt:i4>6</vt:i4>
      </vt:variant>
      <vt:variant>
        <vt:i4>0</vt:i4>
      </vt:variant>
      <vt:variant>
        <vt:i4>5</vt:i4>
      </vt:variant>
      <vt:variant>
        <vt:lpwstr>consultantplus://offline/ref=BFA215EAAAE0B1BFFACEA206D761689C69E86090EBE51A83B41DC9405C6B0CCE4F8D81CAE7F40251733DABTCn2F</vt:lpwstr>
      </vt:variant>
      <vt:variant>
        <vt:lpwstr/>
      </vt:variant>
      <vt:variant>
        <vt:i4>3276857</vt:i4>
      </vt:variant>
      <vt:variant>
        <vt:i4>3</vt:i4>
      </vt:variant>
      <vt:variant>
        <vt:i4>0</vt:i4>
      </vt:variant>
      <vt:variant>
        <vt:i4>5</vt:i4>
      </vt:variant>
      <vt:variant>
        <vt:lpwstr>consultantplus://offline/ref=BFA215EAAAE0B1BFFACEBC0BC10D329069E7389EECEF19DCE842921D0B62069908C2D888A3F90757T7n4F</vt:lpwstr>
      </vt:variant>
      <vt:variant>
        <vt:lpwstr/>
      </vt:variant>
      <vt:variant>
        <vt:i4>3276851</vt:i4>
      </vt:variant>
      <vt:variant>
        <vt:i4>0</vt:i4>
      </vt:variant>
      <vt:variant>
        <vt:i4>0</vt:i4>
      </vt:variant>
      <vt:variant>
        <vt:i4>5</vt:i4>
      </vt:variant>
      <vt:variant>
        <vt:lpwstr>consultantplus://offline/ref=BFA215EAAAE0B1BFFACEBC0BC10D329069E7389EECEF19DCE842921D0B62069908C2D888A3F90258T7n4F</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ИРКУТСКАЯ ОБЛАСТЬ</dc:title>
  <dc:creator>Бескубская</dc:creator>
  <cp:lastModifiedBy>Зайцева Евгения Николаевна</cp:lastModifiedBy>
  <cp:revision>6</cp:revision>
  <cp:lastPrinted>2025-04-01T07:23:00Z</cp:lastPrinted>
  <dcterms:created xsi:type="dcterms:W3CDTF">2025-03-31T03:15:00Z</dcterms:created>
  <dcterms:modified xsi:type="dcterms:W3CDTF">2025-04-01T07:24:00Z</dcterms:modified>
</cp:coreProperties>
</file>