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Default="00470D00" w:rsidP="00825456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 xml:space="preserve">№ 110-37-898-19 </w:t>
            </w:r>
          </w:p>
          <w:p w:rsidR="00825456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56442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Pr="00E56442">
        <w:rPr>
          <w:sz w:val="26"/>
          <w:szCs w:val="26"/>
        </w:rPr>
        <w:t xml:space="preserve"> </w:t>
      </w:r>
      <w:proofErr w:type="gramStart"/>
      <w:r w:rsidRPr="00E56442">
        <w:rPr>
          <w:sz w:val="26"/>
          <w:szCs w:val="26"/>
        </w:rPr>
        <w:t xml:space="preserve">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E56442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E56442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56442">
        <w:rPr>
          <w:sz w:val="26"/>
          <w:szCs w:val="26"/>
        </w:rPr>
        <w:t>статьей</w:t>
      </w:r>
      <w:proofErr w:type="gramEnd"/>
      <w:r w:rsidRPr="00E56442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DE39DE" w:rsidRPr="00A40F18" w:rsidRDefault="00DE39DE" w:rsidP="00AF1A28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 xml:space="preserve">09.08.2019 № 110-37-898-19 </w:t>
      </w:r>
      <w:r w:rsidRPr="00A60A64">
        <w:rPr>
          <w:sz w:val="26"/>
          <w:szCs w:val="26"/>
        </w:rPr>
        <w:t>(в редакции от</w:t>
      </w:r>
      <w:r w:rsidR="00E56442">
        <w:rPr>
          <w:sz w:val="26"/>
          <w:szCs w:val="26"/>
        </w:rPr>
        <w:t xml:space="preserve"> 25.10.2019 №110-37-1195-19, от </w:t>
      </w:r>
      <w:r w:rsidRPr="00A60A64">
        <w:rPr>
          <w:sz w:val="26"/>
          <w:szCs w:val="26"/>
        </w:rPr>
        <w:t>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A60A64">
        <w:rPr>
          <w:sz w:val="26"/>
          <w:szCs w:val="26"/>
        </w:rPr>
        <w:t>№110-37-891-21, от 28.12.2021 №110-37-1515-21, от 02.08.2022 №110-37-859-22,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№110-37-1507-22, 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№110-37-885-23, от 24.10.2023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</w:t>
      </w:r>
      <w:proofErr w:type="gramEnd"/>
      <w:r w:rsidR="00E56442">
        <w:rPr>
          <w:sz w:val="26"/>
          <w:szCs w:val="26"/>
        </w:rPr>
        <w:t xml:space="preserve"> </w:t>
      </w:r>
      <w:proofErr w:type="gramStart"/>
      <w:r w:rsidR="00470D00">
        <w:rPr>
          <w:sz w:val="26"/>
          <w:szCs w:val="26"/>
        </w:rPr>
        <w:t>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>,</w:t>
      </w:r>
      <w:r w:rsidR="00AF1A28" w:rsidRPr="00AF1A28">
        <w:rPr>
          <w:sz w:val="26"/>
          <w:szCs w:val="26"/>
        </w:rPr>
        <w:t xml:space="preserve"> </w:t>
      </w:r>
      <w:r w:rsidR="00AF1A28">
        <w:rPr>
          <w:sz w:val="26"/>
          <w:szCs w:val="26"/>
        </w:rPr>
        <w:t>от 13.01.2025 №110-37-6-25</w:t>
      </w:r>
      <w:r w:rsidR="00AF1A28" w:rsidRPr="00A60A64">
        <w:rPr>
          <w:sz w:val="26"/>
          <w:szCs w:val="26"/>
        </w:rPr>
        <w:t>,</w:t>
      </w:r>
      <w:r w:rsidRPr="00A60A64">
        <w:rPr>
          <w:sz w:val="26"/>
          <w:szCs w:val="26"/>
        </w:rPr>
        <w:t xml:space="preserve"> </w:t>
      </w:r>
      <w:r w:rsidR="0051281A">
        <w:rPr>
          <w:sz w:val="26"/>
          <w:szCs w:val="26"/>
        </w:rPr>
        <w:t>от 25.09.2025 №110-37-1159-25</w:t>
      </w:r>
      <w:r w:rsidR="00092CF7">
        <w:rPr>
          <w:sz w:val="26"/>
          <w:szCs w:val="26"/>
        </w:rPr>
        <w:t>, от 27.10.2025 №110-37-1279-25</w:t>
      </w:r>
      <w:r w:rsidR="0051281A" w:rsidRPr="00A60A64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(опубликовано в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газете «Саянские зори» от 15.08.2019 № 32, от 31.10.2019 №43 (начало),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07.11.2019</w:t>
      </w:r>
      <w:r w:rsidR="00AF1A2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№44 (окончание), от 31.12.2020 №52, от 15.04.2021 №14, от 19.08.2021 №32, от 30.12.2021 №51, от 11.08.2022 №31, от 29.12.2022 №51, от </w:t>
      </w:r>
      <w:r w:rsidRPr="00A60A64">
        <w:rPr>
          <w:sz w:val="26"/>
          <w:szCs w:val="26"/>
        </w:rPr>
        <w:lastRenderedPageBreak/>
        <w:t xml:space="preserve">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proofErr w:type="gramEnd"/>
      <w:r w:rsidR="00470D00">
        <w:rPr>
          <w:sz w:val="26"/>
          <w:szCs w:val="26"/>
        </w:rPr>
        <w:t>, от 05.09.2024 №35</w:t>
      </w:r>
      <w:r w:rsidR="00CD7F9E">
        <w:rPr>
          <w:sz w:val="26"/>
          <w:szCs w:val="26"/>
        </w:rPr>
        <w:t>, от 03.10.2024 №39</w:t>
      </w:r>
      <w:r w:rsidR="00AF1A28">
        <w:rPr>
          <w:sz w:val="26"/>
          <w:szCs w:val="26"/>
        </w:rPr>
        <w:t>, от 16.01.2025 №2</w:t>
      </w:r>
      <w:r w:rsidRPr="00A60A64">
        <w:rPr>
          <w:sz w:val="26"/>
          <w:szCs w:val="26"/>
        </w:rPr>
        <w:t>)</w:t>
      </w:r>
      <w:r w:rsidR="00BD6AE9">
        <w:rPr>
          <w:sz w:val="26"/>
          <w:szCs w:val="26"/>
        </w:rPr>
        <w:t xml:space="preserve"> </w:t>
      </w:r>
      <w:r w:rsidR="00BD6AE9" w:rsidRPr="00BD6AE9">
        <w:rPr>
          <w:sz w:val="26"/>
          <w:szCs w:val="26"/>
        </w:rPr>
        <w:t>(</w:t>
      </w:r>
      <w:r w:rsidR="00BD6AE9" w:rsidRPr="00BD6AE9">
        <w:rPr>
          <w:color w:val="000000"/>
          <w:sz w:val="26"/>
          <w:szCs w:val="26"/>
          <w:lang w:val="x-none"/>
        </w:rPr>
        <w:t>Опубликова</w:t>
      </w:r>
      <w:r w:rsidR="00BD6AE9">
        <w:rPr>
          <w:color w:val="000000"/>
          <w:sz w:val="26"/>
          <w:szCs w:val="26"/>
        </w:rPr>
        <w:t>но</w:t>
      </w:r>
      <w:r w:rsidR="00BD6AE9" w:rsidRPr="00BD6AE9">
        <w:rPr>
          <w:color w:val="000000"/>
          <w:sz w:val="26"/>
          <w:szCs w:val="26"/>
          <w:lang w:val="x-none"/>
        </w:rPr>
        <w:t xml:space="preserve"> на «</w:t>
      </w:r>
      <w:proofErr w:type="gramStart"/>
      <w:r w:rsidR="00BD6AE9" w:rsidRPr="00BD6AE9">
        <w:rPr>
          <w:color w:val="000000"/>
          <w:sz w:val="26"/>
          <w:szCs w:val="26"/>
          <w:lang w:val="x-none"/>
        </w:rPr>
        <w:t>Официальном</w:t>
      </w:r>
      <w:proofErr w:type="gramEnd"/>
      <w:r w:rsidR="00BD6AE9" w:rsidRPr="00BD6AE9">
        <w:rPr>
          <w:color w:val="000000"/>
          <w:sz w:val="26"/>
          <w:szCs w:val="26"/>
          <w:lang w:val="x-none"/>
        </w:rPr>
        <w:t xml:space="preserve"> интернет-портале правовой информации городского округа муниципального образования «город Саянск» </w:t>
      </w:r>
      <w:hyperlink r:id="rId9" w:history="1">
        <w:r w:rsidR="00BD6AE9" w:rsidRPr="00BD6AE9">
          <w:rPr>
            <w:color w:val="0000FF"/>
            <w:sz w:val="26"/>
            <w:szCs w:val="26"/>
            <w:u w:val="single"/>
            <w:lang w:val="x-none"/>
          </w:rPr>
          <w:t>http://sayansk-pravo.ru</w:t>
        </w:r>
      </w:hyperlink>
      <w:r w:rsidR="00BD6AE9">
        <w:rPr>
          <w:color w:val="000000"/>
          <w:sz w:val="26"/>
          <w:szCs w:val="26"/>
        </w:rPr>
        <w:t xml:space="preserve"> от 26.09.2025 №</w:t>
      </w:r>
      <w:r w:rsidR="00BD6AE9" w:rsidRPr="00391287">
        <w:rPr>
          <w:iCs/>
          <w:sz w:val="26"/>
          <w:szCs w:val="26"/>
          <w:shd w:val="clear" w:color="auto" w:fill="FFFFFF"/>
        </w:rPr>
        <w:t>1924</w:t>
      </w:r>
      <w:r w:rsidR="00A231D0">
        <w:rPr>
          <w:iCs/>
          <w:color w:val="2F4150"/>
          <w:sz w:val="26"/>
          <w:szCs w:val="26"/>
          <w:shd w:val="clear" w:color="auto" w:fill="FFFFFF"/>
        </w:rPr>
        <w:t xml:space="preserve">, </w:t>
      </w:r>
      <w:r w:rsidR="00A231D0">
        <w:rPr>
          <w:color w:val="000000"/>
          <w:sz w:val="26"/>
          <w:szCs w:val="26"/>
        </w:rPr>
        <w:t>от 31.10.2025 №</w:t>
      </w:r>
      <w:r w:rsidR="00A231D0" w:rsidRPr="00391287">
        <w:rPr>
          <w:iCs/>
          <w:sz w:val="26"/>
          <w:szCs w:val="26"/>
          <w:shd w:val="clear" w:color="auto" w:fill="FFFFFF"/>
        </w:rPr>
        <w:t>1946</w:t>
      </w:r>
      <w:r w:rsidR="00BD6AE9" w:rsidRPr="00BD6AE9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proofErr w:type="gramStart"/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r w:rsidRPr="00A40F18">
        <w:rPr>
          <w:color w:val="0000FF"/>
          <w:sz w:val="26"/>
          <w:szCs w:val="26"/>
          <w:u w:val="single"/>
        </w:rPr>
        <w:t>http://sayansk-pravo.ru)</w:t>
      </w:r>
      <w:r w:rsidRPr="00A40F18">
        <w:rPr>
          <w:color w:val="000000"/>
          <w:sz w:val="26"/>
          <w:szCs w:val="26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C237CE" w:rsidRDefault="00480D58" w:rsidP="002D4219">
      <w:pPr>
        <w:tabs>
          <w:tab w:val="left" w:pos="4820"/>
        </w:tabs>
        <w:jc w:val="both"/>
        <w:rPr>
          <w:sz w:val="22"/>
          <w:szCs w:val="22"/>
        </w:rPr>
      </w:pPr>
      <w:r>
        <w:t>5-10-05</w:t>
      </w:r>
    </w:p>
    <w:p w:rsidR="00DF3EF7" w:rsidRDefault="00DF3EF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397"/>
        <w:gridCol w:w="6466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DF3EF7" w:rsidRPr="00494533" w:rsidRDefault="004410AC" w:rsidP="00DF3EF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BA2614">
        <w:trPr>
          <w:trHeight w:val="1119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40" w:type="dxa"/>
              <w:tblLook w:val="04A0" w:firstRow="1" w:lastRow="0" w:firstColumn="1" w:lastColumn="0" w:noHBand="0" w:noVBand="1"/>
            </w:tblPr>
            <w:tblGrid>
              <w:gridCol w:w="978"/>
              <w:gridCol w:w="1672"/>
              <w:gridCol w:w="1253"/>
              <w:gridCol w:w="2337"/>
            </w:tblGrid>
            <w:tr w:rsidR="00BA2614" w:rsidTr="00BA2614">
              <w:trPr>
                <w:trHeight w:val="987"/>
              </w:trPr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BA2614" w:rsidTr="00BA2614">
              <w:trPr>
                <w:trHeight w:val="702"/>
              </w:trPr>
              <w:tc>
                <w:tcPr>
                  <w:tcW w:w="6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134 918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3 494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68 312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67 815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497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59 804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55 743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525 860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495 605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30 255</w:t>
                  </w:r>
                </w:p>
              </w:tc>
            </w:tr>
            <w:tr w:rsidR="00BA2614" w:rsidTr="00BA2614">
              <w:trPr>
                <w:trHeight w:val="497"/>
              </w:trPr>
              <w:tc>
                <w:tcPr>
                  <w:tcW w:w="6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3 006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16 327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16 327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9 812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9 923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180 093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175 400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4 693</w:t>
                  </w:r>
                </w:p>
              </w:tc>
            </w:tr>
            <w:tr w:rsidR="00BA2614" w:rsidTr="00BA2614">
              <w:trPr>
                <w:trHeight w:val="527"/>
              </w:trPr>
              <w:tc>
                <w:tcPr>
                  <w:tcW w:w="6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51 985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51 488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497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BA2614" w:rsidTr="00BA2614">
              <w:trPr>
                <w:trHeight w:val="301"/>
              </w:trPr>
              <w:tc>
                <w:tcPr>
                  <w:tcW w:w="9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2614" w:rsidRDefault="00BA26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345 767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320 205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2614" w:rsidRDefault="00BA261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25 562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FE5A42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p w:rsidR="008453C3" w:rsidRDefault="008453C3" w:rsidP="00FD5753">
      <w:pPr>
        <w:jc w:val="right"/>
      </w:pPr>
    </w:p>
    <w:tbl>
      <w:tblPr>
        <w:tblW w:w="15401" w:type="dxa"/>
        <w:tblInd w:w="93" w:type="dxa"/>
        <w:tblLook w:val="04A0" w:firstRow="1" w:lastRow="0" w:firstColumn="1" w:lastColumn="0" w:noHBand="0" w:noVBand="1"/>
      </w:tblPr>
      <w:tblGrid>
        <w:gridCol w:w="5722"/>
        <w:gridCol w:w="1652"/>
        <w:gridCol w:w="1003"/>
        <w:gridCol w:w="1003"/>
        <w:gridCol w:w="1003"/>
        <w:gridCol w:w="1003"/>
        <w:gridCol w:w="1003"/>
        <w:gridCol w:w="1003"/>
        <w:gridCol w:w="1003"/>
        <w:gridCol w:w="1006"/>
      </w:tblGrid>
      <w:tr w:rsidR="00415CD6" w:rsidTr="00415CD6">
        <w:trPr>
          <w:trHeight w:val="306"/>
        </w:trPr>
        <w:tc>
          <w:tcPr>
            <w:tcW w:w="5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415CD6" w:rsidTr="00415CD6">
        <w:trPr>
          <w:trHeight w:val="520"/>
        </w:trPr>
        <w:tc>
          <w:tcPr>
            <w:tcW w:w="5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415CD6" w:rsidTr="00415CD6">
        <w:trPr>
          <w:trHeight w:val="565"/>
        </w:trPr>
        <w:tc>
          <w:tcPr>
            <w:tcW w:w="5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415CD6" w:rsidTr="00415CD6">
        <w:trPr>
          <w:trHeight w:val="306"/>
        </w:trPr>
        <w:tc>
          <w:tcPr>
            <w:tcW w:w="1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525 860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68 312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495 605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67 815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59 804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55 743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30 255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CD6" w:rsidTr="00415CD6">
        <w:trPr>
          <w:trHeight w:val="306"/>
        </w:trPr>
        <w:tc>
          <w:tcPr>
            <w:tcW w:w="1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180 093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84 095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16 327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175 400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16 327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9 923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97 004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9 911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94 781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15 918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9 800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9 911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52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52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52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52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15CD6" w:rsidTr="00415CD6">
        <w:trPr>
          <w:trHeight w:val="306"/>
        </w:trPr>
        <w:tc>
          <w:tcPr>
            <w:tcW w:w="1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345 767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51 985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345 767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51 985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320 205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</w:tr>
      <w:tr w:rsidR="00415CD6" w:rsidTr="00415CD6">
        <w:trPr>
          <w:trHeight w:val="306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25 562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6" w:rsidRDefault="00415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8453C3" w:rsidRDefault="008453C3" w:rsidP="00FD5753">
      <w:pPr>
        <w:jc w:val="right"/>
      </w:pPr>
    </w:p>
    <w:p w:rsidR="002C2B08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CC6A6D" w:rsidRDefault="00CC6A6D" w:rsidP="00CC6A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CC6A6D" w:rsidRDefault="00CC6A6D" w:rsidP="00CC6A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CC6A6D" w:rsidRDefault="00CC6A6D" w:rsidP="00CC6A6D">
      <w:pPr>
        <w:jc w:val="both"/>
      </w:pPr>
      <w:r>
        <w:rPr>
          <w:sz w:val="26"/>
          <w:szCs w:val="26"/>
        </w:rPr>
        <w:t>«город Саянск»                                                                                            А.В. Ермаков</w:t>
      </w: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984BC2" w:rsidRDefault="00984BC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bookmarkStart w:id="0" w:name="_GoBack"/>
      <w:bookmarkEnd w:id="0"/>
      <w:r w:rsidRPr="00CD60A5"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3"/>
        <w:gridCol w:w="9"/>
        <w:gridCol w:w="2087"/>
        <w:gridCol w:w="54"/>
        <w:gridCol w:w="6"/>
        <w:gridCol w:w="11"/>
        <w:gridCol w:w="10"/>
        <w:gridCol w:w="1733"/>
        <w:gridCol w:w="78"/>
        <w:gridCol w:w="6"/>
        <w:gridCol w:w="12"/>
        <w:gridCol w:w="10"/>
        <w:gridCol w:w="964"/>
        <w:gridCol w:w="6"/>
        <w:gridCol w:w="12"/>
        <w:gridCol w:w="10"/>
        <w:gridCol w:w="1527"/>
        <w:gridCol w:w="6"/>
        <w:gridCol w:w="7"/>
        <w:gridCol w:w="6"/>
        <w:gridCol w:w="10"/>
        <w:gridCol w:w="1405"/>
        <w:gridCol w:w="19"/>
        <w:gridCol w:w="10"/>
        <w:gridCol w:w="581"/>
        <w:gridCol w:w="85"/>
        <w:gridCol w:w="33"/>
        <w:gridCol w:w="457"/>
        <w:gridCol w:w="10"/>
        <w:gridCol w:w="67"/>
        <w:gridCol w:w="29"/>
        <w:gridCol w:w="612"/>
        <w:gridCol w:w="68"/>
        <w:gridCol w:w="31"/>
        <w:gridCol w:w="617"/>
        <w:gridCol w:w="61"/>
        <w:gridCol w:w="32"/>
        <w:gridCol w:w="623"/>
        <w:gridCol w:w="53"/>
        <w:gridCol w:w="23"/>
        <w:gridCol w:w="9"/>
        <w:gridCol w:w="535"/>
        <w:gridCol w:w="25"/>
        <w:gridCol w:w="8"/>
        <w:gridCol w:w="14"/>
        <w:gridCol w:w="695"/>
        <w:gridCol w:w="862"/>
        <w:gridCol w:w="1557"/>
      </w:tblGrid>
      <w:tr w:rsidR="00A93E35" w:rsidTr="00A93E35">
        <w:trPr>
          <w:trHeight w:val="75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10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55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A93E35" w:rsidTr="00A93E35">
        <w:trPr>
          <w:trHeight w:val="46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3E35" w:rsidTr="00A93E35">
        <w:trPr>
          <w:trHeight w:val="2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1F1A47" w:rsidTr="001F1A47">
        <w:trPr>
          <w:trHeight w:val="225"/>
        </w:trPr>
        <w:tc>
          <w:tcPr>
            <w:tcW w:w="156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A93E35" w:rsidTr="00A93E35">
        <w:trPr>
          <w:trHeight w:val="6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5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12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11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539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19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99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127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54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5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9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13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11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1F1A47">
        <w:trPr>
          <w:trHeight w:val="225"/>
        </w:trPr>
        <w:tc>
          <w:tcPr>
            <w:tcW w:w="156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A93E35" w:rsidTr="00A93E35">
        <w:trPr>
          <w:trHeight w:val="443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76 606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39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569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70 764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2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13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5 046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5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28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398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92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79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543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23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07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27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19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553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547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8 446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6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664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51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01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22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13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0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28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A47" w:rsidRDefault="001F1A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25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1F1A47">
        <w:trPr>
          <w:trHeight w:val="225"/>
        </w:trPr>
        <w:tc>
          <w:tcPr>
            <w:tcW w:w="156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A93E35" w:rsidTr="00A93E35">
        <w:trPr>
          <w:trHeight w:val="14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1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A93E35">
        <w:trPr>
          <w:trHeight w:val="225"/>
        </w:trPr>
        <w:tc>
          <w:tcPr>
            <w:tcW w:w="70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180 093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16 327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A93E35">
        <w:trPr>
          <w:trHeight w:val="225"/>
        </w:trPr>
        <w:tc>
          <w:tcPr>
            <w:tcW w:w="70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175 400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16 327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F1A47" w:rsidTr="00A93E35">
        <w:trPr>
          <w:trHeight w:val="225"/>
        </w:trPr>
        <w:tc>
          <w:tcPr>
            <w:tcW w:w="70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6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A47" w:rsidRDefault="001F1A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A47" w:rsidRDefault="001F1A4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586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8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5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553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C51116">
            <w:pPr>
              <w:ind w:right="4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A93E35" w:rsidTr="00A93E35">
        <w:trPr>
          <w:trHeight w:val="465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3E35" w:rsidTr="00A93E35">
        <w:trPr>
          <w:trHeight w:val="2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C51116" w:rsidTr="001F1A47">
        <w:trPr>
          <w:trHeight w:val="225"/>
        </w:trPr>
        <w:tc>
          <w:tcPr>
            <w:tcW w:w="156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A07204" w:rsidTr="00A93E35">
        <w:trPr>
          <w:trHeight w:val="600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450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120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11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07204">
        <w:trPr>
          <w:trHeight w:val="609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1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07204">
        <w:trPr>
          <w:trHeight w:val="561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07204">
        <w:trPr>
          <w:trHeight w:val="852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07204">
        <w:trPr>
          <w:trHeight w:val="1363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559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8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263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450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07204" w:rsidTr="00A07204">
        <w:trPr>
          <w:trHeight w:val="661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90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135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7204" w:rsidTr="00A93E35">
        <w:trPr>
          <w:trHeight w:val="11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F1A47">
        <w:trPr>
          <w:trHeight w:val="225"/>
        </w:trPr>
        <w:tc>
          <w:tcPr>
            <w:tcW w:w="156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A93E35" w:rsidTr="00A93E35">
        <w:trPr>
          <w:trHeight w:val="600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2329D5" w:rsidP="002A22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2A2254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921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633B7E" w:rsidP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1362</w:t>
            </w:r>
            <w:r w:rsidR="002329D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50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25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2329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70 8</w:t>
            </w:r>
            <w:r w:rsidR="002329D5"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</w:t>
            </w:r>
            <w:r w:rsidR="002329D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2329D5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 w:rsidP="0023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2329D5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519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450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2329D5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4 95</w:t>
            </w:r>
            <w:r w:rsidR="002329D5"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633B7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1 21</w:t>
            </w:r>
            <w:r w:rsidR="002329D5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165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97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19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398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288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79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543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2329D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23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675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286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76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12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559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553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 w:rsidP="0092007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8 8</w:t>
            </w:r>
            <w:r w:rsidR="00920072">
              <w:rPr>
                <w:b/>
                <w:bCs/>
                <w:i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</w:t>
            </w:r>
            <w:r w:rsidR="00920072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</w:t>
            </w:r>
            <w:r w:rsidR="00920072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92007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</w:t>
            </w:r>
            <w:r w:rsidR="00920072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84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559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38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0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11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  <w:p w:rsidR="00A07204" w:rsidRDefault="00A07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35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  <w:r w:rsidR="00A07204">
              <w:rPr>
                <w:i/>
                <w:iCs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493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93E35" w:rsidTr="00A07204">
        <w:trPr>
          <w:trHeight w:val="281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  <w:p w:rsidR="00A07204" w:rsidRDefault="00A072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F1A47">
        <w:trPr>
          <w:trHeight w:val="225"/>
        </w:trPr>
        <w:tc>
          <w:tcPr>
            <w:tcW w:w="156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A93E35" w:rsidTr="00A93E35">
        <w:trPr>
          <w:trHeight w:val="14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225"/>
        </w:trPr>
        <w:tc>
          <w:tcPr>
            <w:tcW w:w="7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487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16 72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225"/>
        </w:trPr>
        <w:tc>
          <w:tcPr>
            <w:tcW w:w="7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 w:rsidP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794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16 72</w:t>
            </w:r>
            <w:r w:rsidR="00170C5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170C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E35" w:rsidTr="00A93E35">
        <w:trPr>
          <w:trHeight w:val="225"/>
        </w:trPr>
        <w:tc>
          <w:tcPr>
            <w:tcW w:w="7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875E2" w:rsidRPr="008840DF" w:rsidRDefault="000875E2" w:rsidP="00C51116">
      <w:pPr>
        <w:tabs>
          <w:tab w:val="left" w:pos="-142"/>
        </w:tabs>
        <w:ind w:left="-142"/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t xml:space="preserve">СИСТЕМА МЕРОПРИЯТИЙ ПОДПРОГРАММЫ </w:t>
      </w:r>
    </w:p>
    <w:p w:rsidR="002D3077" w:rsidRDefault="002D3077" w:rsidP="003C3076">
      <w:pPr>
        <w:ind w:right="2067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631"/>
        <w:gridCol w:w="992"/>
        <w:gridCol w:w="851"/>
        <w:gridCol w:w="1134"/>
        <w:gridCol w:w="992"/>
        <w:gridCol w:w="850"/>
        <w:gridCol w:w="851"/>
        <w:gridCol w:w="850"/>
        <w:gridCol w:w="851"/>
        <w:gridCol w:w="53"/>
        <w:gridCol w:w="939"/>
        <w:gridCol w:w="992"/>
        <w:gridCol w:w="851"/>
        <w:gridCol w:w="992"/>
        <w:gridCol w:w="1418"/>
      </w:tblGrid>
      <w:tr w:rsidR="00651DAB" w:rsidTr="00651DAB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651DAB" w:rsidTr="00651DAB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DAB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C3076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651DAB" w:rsidTr="00651DAB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870498" w:rsidP="00647D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47D4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скамеек и урн МУ "Управление обслуживания социальной сферы" для установки в паке "Таежные бул</w:t>
            </w:r>
            <w:r w:rsidR="009C3E3E"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вары" (установка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3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строительных и лакокрасочных материалов для текущего ремонта деревянных и металлических конструкций скверов и парков города МУ "Управление обслуживания социальной сферы" (проведение текущего ремонта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2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 установка спортивных тренажёров в парк "Таежные бульвары"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647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C307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647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45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583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583052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3052">
              <w:rPr>
                <w:b/>
                <w:bCs/>
                <w:color w:val="000000"/>
                <w:sz w:val="22"/>
                <w:szCs w:val="22"/>
              </w:rPr>
              <w:t>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583052" w:rsidP="00583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 w:rsidP="00651DAB">
            <w:pPr>
              <w:ind w:right="7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647D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47D43">
              <w:rPr>
                <w:b/>
                <w:bCs/>
                <w:color w:val="000000"/>
                <w:sz w:val="22"/>
                <w:szCs w:val="22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583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B9" w:rsidRDefault="00964AB9" w:rsidP="00AF663F">
      <w:r>
        <w:separator/>
      </w:r>
    </w:p>
  </w:endnote>
  <w:endnote w:type="continuationSeparator" w:id="0">
    <w:p w:rsidR="00964AB9" w:rsidRDefault="00964AB9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47" w:rsidRDefault="001F1A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B9" w:rsidRDefault="00964AB9" w:rsidP="00AF663F">
      <w:r>
        <w:separator/>
      </w:r>
    </w:p>
  </w:footnote>
  <w:footnote w:type="continuationSeparator" w:id="0">
    <w:p w:rsidR="00964AB9" w:rsidRDefault="00964AB9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47" w:rsidRDefault="001F1A47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47" w:rsidRPr="00692171" w:rsidRDefault="001F1A47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4E02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2CF7"/>
    <w:rsid w:val="00095E7C"/>
    <w:rsid w:val="000966F0"/>
    <w:rsid w:val="000A03D5"/>
    <w:rsid w:val="000A1886"/>
    <w:rsid w:val="000A3868"/>
    <w:rsid w:val="000A7180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C33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0C51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0475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1A47"/>
    <w:rsid w:val="001F462C"/>
    <w:rsid w:val="001F4705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29D5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2254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1F06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34BB9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1287"/>
    <w:rsid w:val="00392605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076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5CD6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79C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2D0B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281A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052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3B7E"/>
    <w:rsid w:val="00635075"/>
    <w:rsid w:val="00637692"/>
    <w:rsid w:val="006415F5"/>
    <w:rsid w:val="006416A2"/>
    <w:rsid w:val="00643C20"/>
    <w:rsid w:val="00643C4D"/>
    <w:rsid w:val="0064462F"/>
    <w:rsid w:val="00647D43"/>
    <w:rsid w:val="006508B6"/>
    <w:rsid w:val="00651DAB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2866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5657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3D8A"/>
    <w:rsid w:val="008445EE"/>
    <w:rsid w:val="008453C3"/>
    <w:rsid w:val="0085171F"/>
    <w:rsid w:val="008552B1"/>
    <w:rsid w:val="00860365"/>
    <w:rsid w:val="008619BF"/>
    <w:rsid w:val="00870498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39E6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007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4AB9"/>
    <w:rsid w:val="009665A1"/>
    <w:rsid w:val="009707E3"/>
    <w:rsid w:val="00971731"/>
    <w:rsid w:val="00975AEA"/>
    <w:rsid w:val="0098401A"/>
    <w:rsid w:val="009843F3"/>
    <w:rsid w:val="00984BC2"/>
    <w:rsid w:val="00987067"/>
    <w:rsid w:val="00995101"/>
    <w:rsid w:val="00996778"/>
    <w:rsid w:val="00996B59"/>
    <w:rsid w:val="009A14C4"/>
    <w:rsid w:val="009A1876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3E3E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07204"/>
    <w:rsid w:val="00A12A64"/>
    <w:rsid w:val="00A130A5"/>
    <w:rsid w:val="00A15033"/>
    <w:rsid w:val="00A162C9"/>
    <w:rsid w:val="00A16FAF"/>
    <w:rsid w:val="00A20E20"/>
    <w:rsid w:val="00A22491"/>
    <w:rsid w:val="00A22F18"/>
    <w:rsid w:val="00A231D0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3E35"/>
    <w:rsid w:val="00A9464F"/>
    <w:rsid w:val="00A9475E"/>
    <w:rsid w:val="00AA7E9F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1A28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2614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B5CAD"/>
    <w:rsid w:val="00BC0854"/>
    <w:rsid w:val="00BC3CA9"/>
    <w:rsid w:val="00BD1898"/>
    <w:rsid w:val="00BD4BF9"/>
    <w:rsid w:val="00BD5ABC"/>
    <w:rsid w:val="00BD6AE9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3733B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1116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6A6D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35B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0DBD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3EF7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47942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3643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97DFE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A42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52;&#1091;&#1085;.&#1087;&#1088;&#1086;&#1075;&#1088;&#1072;&#1084;&#1084;&#1072;%202020-2027&#1075;&#1075;\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D2DCD-303F-40EA-A1D5-51D01821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29</Pages>
  <Words>7115</Words>
  <Characters>40558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УЧРЕЖДЕНИЙ </vt:lpstr>
      <vt:lpstr>    СОЦИАЛЬНОЙ СФЕРЫ» ГОРОДА САЯНСКА  НА 2020 – 2027 ГОДЫ»</vt:lpstr>
      <vt:lpstr>  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 </vt:lpstr>
    </vt:vector>
  </TitlesOfParts>
  <Company>RePack by SPecialiST</Company>
  <LinksUpToDate>false</LinksUpToDate>
  <CharactersWithSpaces>47578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11</cp:revision>
  <cp:lastPrinted>2025-10-21T03:19:00Z</cp:lastPrinted>
  <dcterms:created xsi:type="dcterms:W3CDTF">2025-12-04T01:55:00Z</dcterms:created>
  <dcterms:modified xsi:type="dcterms:W3CDTF">2025-12-22T06:56:00Z</dcterms:modified>
</cp:coreProperties>
</file>