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295ECD">
            <w:pPr>
              <w:rPr>
                <w:sz w:val="24"/>
              </w:rPr>
            </w:pPr>
            <w:r>
              <w:rPr>
                <w:sz w:val="24"/>
              </w:rPr>
              <w:t>28.12.2015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295ECD">
            <w:pPr>
              <w:rPr>
                <w:sz w:val="24"/>
              </w:rPr>
            </w:pPr>
            <w:r>
              <w:rPr>
                <w:sz w:val="24"/>
              </w:rPr>
              <w:t>110-37-1275-15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342D6" w:rsidRDefault="006342D6" w:rsidP="009B5AAA">
            <w:pPr>
              <w:jc w:val="both"/>
            </w:pPr>
            <w:r w:rsidRPr="006342D6">
              <w:t>О</w:t>
            </w:r>
            <w:r w:rsidR="009B5AAA">
              <w:t xml:space="preserve"> внесении изменений в</w:t>
            </w:r>
            <w:r w:rsidRPr="006342D6">
              <w:t xml:space="preserve"> муниципальн</w:t>
            </w:r>
            <w:r w:rsidR="009B5AAA">
              <w:t>ую</w:t>
            </w:r>
            <w:r w:rsidRPr="006342D6">
              <w:t xml:space="preserve">  программ</w:t>
            </w:r>
            <w:r w:rsidR="009B5AAA">
              <w:t>у</w:t>
            </w:r>
            <w:r w:rsidRPr="006342D6">
              <w:t xml:space="preserve"> «Физическая культура, спорт и молодежная политика в муниципаль</w:t>
            </w:r>
            <w:r>
              <w:t>ном образовании город Саянск</w:t>
            </w:r>
            <w:r w:rsidRPr="006342D6">
              <w:t>»</w:t>
            </w:r>
            <w:r w:rsidR="0062536C">
              <w:t xml:space="preserve"> на 2016 -2020 годы</w:t>
            </w:r>
          </w:p>
        </w:tc>
        <w:tc>
          <w:tcPr>
            <w:tcW w:w="170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342D6" w:rsidRPr="006342D6" w:rsidRDefault="006342D6" w:rsidP="006342D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E6343" w:rsidRDefault="009B5AAA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pacing w:val="27"/>
          <w:sz w:val="28"/>
          <w:szCs w:val="28"/>
        </w:rPr>
        <w:t xml:space="preserve">В целях приведения </w:t>
      </w:r>
      <w:r>
        <w:rPr>
          <w:color w:val="000000"/>
          <w:spacing w:val="-1"/>
          <w:sz w:val="28"/>
          <w:szCs w:val="28"/>
        </w:rPr>
        <w:t xml:space="preserve">муниципальной программы </w:t>
      </w:r>
      <w:r w:rsidRPr="00AE6343">
        <w:rPr>
          <w:sz w:val="28"/>
          <w:szCs w:val="28"/>
        </w:rPr>
        <w:t>«Физическая культура, спорт и молодежная политика в муниципальном образовании «город Саянск»</w:t>
      </w:r>
      <w:r>
        <w:rPr>
          <w:sz w:val="28"/>
          <w:szCs w:val="28"/>
        </w:rPr>
        <w:t xml:space="preserve"> на 2016 -</w:t>
      </w:r>
      <w:r w:rsidRPr="00AE6343">
        <w:rPr>
          <w:sz w:val="28"/>
          <w:szCs w:val="28"/>
        </w:rPr>
        <w:t xml:space="preserve"> 2020 годы»</w:t>
      </w:r>
      <w:r>
        <w:rPr>
          <w:sz w:val="28"/>
          <w:szCs w:val="28"/>
        </w:rPr>
        <w:t xml:space="preserve"> в соответствие с</w:t>
      </w:r>
      <w:r w:rsidR="00B937A8" w:rsidRPr="00B937A8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="00B937A8" w:rsidRPr="00B937A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B937A8" w:rsidRPr="00B937A8">
        <w:rPr>
          <w:sz w:val="28"/>
          <w:szCs w:val="28"/>
        </w:rPr>
        <w:t xml:space="preserve"> Российской Федерации, </w:t>
      </w:r>
      <w:hyperlink r:id="rId7" w:history="1">
        <w:r w:rsidR="00B937A8" w:rsidRPr="00AE6343">
          <w:rPr>
            <w:sz w:val="28"/>
            <w:szCs w:val="28"/>
          </w:rPr>
          <w:t>пунктом 19 статьи 16</w:t>
        </w:r>
      </w:hyperlink>
      <w:r w:rsidR="00B937A8" w:rsidRPr="00B937A8">
        <w:rPr>
          <w:sz w:val="28"/>
          <w:szCs w:val="28"/>
        </w:rPr>
        <w:t xml:space="preserve"> Федерального</w:t>
      </w:r>
      <w:r w:rsidR="00AE6343">
        <w:rPr>
          <w:sz w:val="28"/>
          <w:szCs w:val="28"/>
        </w:rPr>
        <w:t xml:space="preserve"> закона от 06.10.2003 N 131-ФЗ «</w:t>
      </w:r>
      <w:r w:rsidR="00B937A8" w:rsidRPr="00B937A8">
        <w:rPr>
          <w:sz w:val="28"/>
          <w:szCs w:val="28"/>
        </w:rPr>
        <w:t>Об общих принципах организации местного самоуправления в Рос</w:t>
      </w:r>
      <w:r w:rsidR="00AE6343">
        <w:rPr>
          <w:sz w:val="28"/>
          <w:szCs w:val="28"/>
        </w:rPr>
        <w:t>сийской Федерации</w:t>
      </w:r>
      <w:r w:rsidR="00AE6343" w:rsidRPr="00AE6343">
        <w:rPr>
          <w:sz w:val="28"/>
          <w:szCs w:val="28"/>
        </w:rPr>
        <w:t>»</w:t>
      </w:r>
      <w:r w:rsidR="00B937A8" w:rsidRPr="00AE6343">
        <w:rPr>
          <w:sz w:val="28"/>
          <w:szCs w:val="28"/>
        </w:rPr>
        <w:t xml:space="preserve">, </w:t>
      </w:r>
      <w:hyperlink r:id="rId8" w:history="1">
        <w:r w:rsidR="00B937A8" w:rsidRPr="00AE6343">
          <w:rPr>
            <w:sz w:val="28"/>
            <w:szCs w:val="28"/>
          </w:rPr>
          <w:t>статьями 32</w:t>
        </w:r>
      </w:hyperlink>
      <w:r w:rsidR="00B937A8" w:rsidRPr="00AE6343">
        <w:rPr>
          <w:sz w:val="28"/>
          <w:szCs w:val="28"/>
        </w:rPr>
        <w:t xml:space="preserve">, </w:t>
      </w:r>
      <w:hyperlink r:id="rId9" w:history="1">
        <w:r w:rsidR="00B937A8" w:rsidRPr="00AE6343">
          <w:rPr>
            <w:sz w:val="28"/>
            <w:szCs w:val="28"/>
          </w:rPr>
          <w:t>38</w:t>
        </w:r>
      </w:hyperlink>
      <w:r w:rsidR="00B937A8" w:rsidRPr="00B937A8">
        <w:rPr>
          <w:sz w:val="28"/>
          <w:szCs w:val="28"/>
        </w:rPr>
        <w:t xml:space="preserve"> Уст</w:t>
      </w:r>
      <w:r w:rsidR="00AE6343">
        <w:rPr>
          <w:sz w:val="28"/>
          <w:szCs w:val="28"/>
        </w:rPr>
        <w:t>ава муниципального образования «город Саянск»</w:t>
      </w:r>
      <w:r w:rsidR="00AE6343" w:rsidRPr="00AE6343">
        <w:rPr>
          <w:sz w:val="28"/>
          <w:szCs w:val="28"/>
        </w:rPr>
        <w:t xml:space="preserve"> </w:t>
      </w:r>
      <w:r w:rsidR="00AE6343">
        <w:rPr>
          <w:sz w:val="28"/>
          <w:szCs w:val="28"/>
        </w:rPr>
        <w:t>администрация городского округа муниципального образования «город</w:t>
      </w:r>
      <w:proofErr w:type="gramEnd"/>
      <w:r w:rsidR="00AE6343">
        <w:rPr>
          <w:sz w:val="28"/>
          <w:szCs w:val="28"/>
        </w:rPr>
        <w:t xml:space="preserve"> Саянск»</w:t>
      </w:r>
    </w:p>
    <w:p w:rsidR="00AE6343" w:rsidRPr="00206572" w:rsidRDefault="00AE6343" w:rsidP="00AE6343">
      <w:pPr>
        <w:autoSpaceDE w:val="0"/>
        <w:autoSpaceDN w:val="0"/>
        <w:adjustRightInd w:val="0"/>
        <w:ind w:firstLine="540"/>
        <w:jc w:val="both"/>
      </w:pPr>
    </w:p>
    <w:p w:rsidR="00AE6343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35651F" w:rsidRPr="006B37D0" w:rsidRDefault="0035651F" w:rsidP="00263AA3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Style w:val="apple-converted-space"/>
          <w:sz w:val="28"/>
          <w:szCs w:val="28"/>
        </w:rPr>
      </w:pPr>
      <w:r w:rsidRPr="006B37D0">
        <w:rPr>
          <w:sz w:val="28"/>
          <w:szCs w:val="28"/>
        </w:rPr>
        <w:t>Внести в муниципальную программу «Физическая культура, спорт и молодежная политика в муниципальном образовании город Саянск» на 2016 -2020 годы, утвержденную постановлением администрации городского округа муниципального образования «горо</w:t>
      </w:r>
      <w:r w:rsidR="006B37D0">
        <w:rPr>
          <w:sz w:val="28"/>
          <w:szCs w:val="28"/>
        </w:rPr>
        <w:t>д</w:t>
      </w:r>
      <w:r w:rsidRPr="006B37D0">
        <w:rPr>
          <w:sz w:val="28"/>
          <w:szCs w:val="28"/>
        </w:rPr>
        <w:t xml:space="preserve"> </w:t>
      </w:r>
      <w:r w:rsidR="006B37D0">
        <w:rPr>
          <w:sz w:val="28"/>
          <w:szCs w:val="28"/>
        </w:rPr>
        <w:t>С</w:t>
      </w:r>
      <w:r w:rsidRPr="006B37D0">
        <w:rPr>
          <w:sz w:val="28"/>
          <w:szCs w:val="28"/>
        </w:rPr>
        <w:t>ая</w:t>
      </w:r>
      <w:r w:rsidR="006B37D0">
        <w:rPr>
          <w:sz w:val="28"/>
          <w:szCs w:val="28"/>
        </w:rPr>
        <w:t>н</w:t>
      </w:r>
      <w:r w:rsidRPr="006B37D0">
        <w:rPr>
          <w:sz w:val="28"/>
          <w:szCs w:val="28"/>
        </w:rPr>
        <w:t>ск» от 27.10.2015 № 110-37-1063-15</w:t>
      </w:r>
      <w:r w:rsidR="006B37D0">
        <w:rPr>
          <w:sz w:val="28"/>
          <w:szCs w:val="28"/>
        </w:rPr>
        <w:t>,</w:t>
      </w:r>
      <w:r w:rsidRPr="006B37D0">
        <w:rPr>
          <w:sz w:val="28"/>
          <w:szCs w:val="28"/>
        </w:rPr>
        <w:t xml:space="preserve"> опубликованн</w:t>
      </w:r>
      <w:r w:rsidR="00206572">
        <w:rPr>
          <w:sz w:val="28"/>
          <w:szCs w:val="28"/>
        </w:rPr>
        <w:t>ую</w:t>
      </w:r>
      <w:r w:rsidRPr="006B37D0">
        <w:rPr>
          <w:sz w:val="28"/>
          <w:szCs w:val="28"/>
        </w:rPr>
        <w:t xml:space="preserve"> в газете «Саянские зори» от </w:t>
      </w:r>
      <w:r w:rsidR="009152EC">
        <w:rPr>
          <w:sz w:val="28"/>
          <w:szCs w:val="28"/>
        </w:rPr>
        <w:t>05.11</w:t>
      </w:r>
      <w:r w:rsidRPr="006B37D0">
        <w:rPr>
          <w:sz w:val="28"/>
          <w:szCs w:val="28"/>
        </w:rPr>
        <w:t>.201</w:t>
      </w:r>
      <w:r w:rsidR="009152EC">
        <w:rPr>
          <w:sz w:val="28"/>
          <w:szCs w:val="28"/>
        </w:rPr>
        <w:t>5</w:t>
      </w:r>
      <w:r w:rsidRPr="006B37D0">
        <w:rPr>
          <w:sz w:val="28"/>
          <w:szCs w:val="28"/>
        </w:rPr>
        <w:t xml:space="preserve"> № </w:t>
      </w:r>
      <w:r w:rsidR="009152EC">
        <w:rPr>
          <w:sz w:val="28"/>
          <w:szCs w:val="28"/>
        </w:rPr>
        <w:t>4</w:t>
      </w:r>
      <w:r w:rsidRPr="006B37D0">
        <w:rPr>
          <w:sz w:val="28"/>
          <w:szCs w:val="28"/>
        </w:rPr>
        <w:t>3, вкладыш «Официальная информация», страница 2</w:t>
      </w:r>
      <w:r w:rsidR="00206572">
        <w:rPr>
          <w:sz w:val="28"/>
          <w:szCs w:val="28"/>
        </w:rPr>
        <w:t>, следующие изменения:</w:t>
      </w:r>
    </w:p>
    <w:p w:rsidR="006B37D0" w:rsidRPr="006B37D0" w:rsidRDefault="0035651F" w:rsidP="006B37D0">
      <w:pPr>
        <w:numPr>
          <w:ilvl w:val="1"/>
          <w:numId w:val="4"/>
        </w:numPr>
        <w:snapToGrid w:val="0"/>
        <w:ind w:left="0" w:firstLine="567"/>
        <w:contextualSpacing/>
        <w:jc w:val="both"/>
        <w:rPr>
          <w:sz w:val="28"/>
          <w:szCs w:val="28"/>
        </w:rPr>
      </w:pPr>
      <w:r w:rsidRPr="006B37D0">
        <w:rPr>
          <w:sz w:val="28"/>
          <w:szCs w:val="28"/>
        </w:rPr>
        <w:t>В главе 1 «Паспорт программы» в п</w:t>
      </w:r>
      <w:r w:rsidR="00FE647D">
        <w:rPr>
          <w:sz w:val="28"/>
          <w:szCs w:val="28"/>
        </w:rPr>
        <w:t>ункте</w:t>
      </w:r>
      <w:r w:rsidRPr="006B37D0">
        <w:rPr>
          <w:sz w:val="28"/>
          <w:szCs w:val="28"/>
        </w:rPr>
        <w:t xml:space="preserve"> 11 «Объем и источники </w:t>
      </w:r>
      <w:r w:rsidRPr="006B37D0">
        <w:rPr>
          <w:spacing w:val="-10"/>
          <w:sz w:val="28"/>
          <w:szCs w:val="28"/>
        </w:rPr>
        <w:t xml:space="preserve">финансирования муниципальной </w:t>
      </w:r>
      <w:r w:rsidRPr="006B37D0">
        <w:rPr>
          <w:sz w:val="28"/>
          <w:szCs w:val="28"/>
        </w:rPr>
        <w:t xml:space="preserve"> Программы» цифру 336 665,50 заменить цифр</w:t>
      </w:r>
      <w:r w:rsidR="009152EC">
        <w:rPr>
          <w:sz w:val="28"/>
          <w:szCs w:val="28"/>
        </w:rPr>
        <w:t>ой</w:t>
      </w:r>
      <w:r w:rsidRPr="006B37D0">
        <w:rPr>
          <w:sz w:val="28"/>
          <w:szCs w:val="28"/>
        </w:rPr>
        <w:t xml:space="preserve"> 344 665,5, </w:t>
      </w:r>
      <w:r w:rsidR="006B37D0" w:rsidRPr="006B37D0">
        <w:rPr>
          <w:sz w:val="28"/>
          <w:szCs w:val="28"/>
        </w:rPr>
        <w:t>цифру</w:t>
      </w:r>
      <w:r w:rsidRPr="006B37D0">
        <w:rPr>
          <w:sz w:val="28"/>
          <w:szCs w:val="28"/>
        </w:rPr>
        <w:t xml:space="preserve"> 295 715,50 </w:t>
      </w:r>
      <w:r w:rsidR="006A6DFF" w:rsidRPr="006B37D0">
        <w:rPr>
          <w:sz w:val="28"/>
          <w:szCs w:val="28"/>
        </w:rPr>
        <w:t xml:space="preserve"> </w:t>
      </w:r>
      <w:r w:rsidR="006B37D0" w:rsidRPr="006B37D0">
        <w:rPr>
          <w:sz w:val="28"/>
          <w:szCs w:val="28"/>
        </w:rPr>
        <w:t xml:space="preserve">заменить </w:t>
      </w:r>
      <w:r w:rsidR="009152EC">
        <w:rPr>
          <w:sz w:val="28"/>
          <w:szCs w:val="28"/>
        </w:rPr>
        <w:t>цифрой</w:t>
      </w:r>
      <w:r w:rsidR="006B37D0" w:rsidRPr="006B37D0">
        <w:rPr>
          <w:sz w:val="28"/>
          <w:szCs w:val="28"/>
        </w:rPr>
        <w:t xml:space="preserve"> 303</w:t>
      </w:r>
      <w:r w:rsidR="006B37D0">
        <w:rPr>
          <w:sz w:val="28"/>
          <w:szCs w:val="28"/>
        </w:rPr>
        <w:t xml:space="preserve"> </w:t>
      </w:r>
      <w:r w:rsidR="006B37D0" w:rsidRPr="006B37D0">
        <w:rPr>
          <w:sz w:val="28"/>
          <w:szCs w:val="28"/>
        </w:rPr>
        <w:t>715,5;</w:t>
      </w:r>
    </w:p>
    <w:p w:rsidR="006B37D0" w:rsidRPr="006B37D0" w:rsidRDefault="006B37D0" w:rsidP="006B37D0">
      <w:pPr>
        <w:numPr>
          <w:ilvl w:val="1"/>
          <w:numId w:val="4"/>
        </w:numPr>
        <w:snapToGrid w:val="0"/>
        <w:ind w:left="0" w:firstLine="567"/>
        <w:contextualSpacing/>
        <w:jc w:val="both"/>
        <w:rPr>
          <w:sz w:val="28"/>
          <w:szCs w:val="28"/>
        </w:rPr>
      </w:pPr>
      <w:r w:rsidRPr="006B37D0">
        <w:rPr>
          <w:sz w:val="28"/>
          <w:szCs w:val="28"/>
        </w:rPr>
        <w:t xml:space="preserve">В главе 4 «Объем и источники </w:t>
      </w:r>
      <w:r w:rsidRPr="006B37D0">
        <w:rPr>
          <w:spacing w:val="-10"/>
          <w:sz w:val="28"/>
          <w:szCs w:val="28"/>
        </w:rPr>
        <w:t xml:space="preserve">финансирования муниципальной </w:t>
      </w:r>
      <w:r w:rsidRPr="006B37D0">
        <w:rPr>
          <w:sz w:val="28"/>
          <w:szCs w:val="28"/>
        </w:rPr>
        <w:t xml:space="preserve"> Программы» цифру 336 665,50  заменить  цифр</w:t>
      </w:r>
      <w:r w:rsidR="009152EC">
        <w:rPr>
          <w:sz w:val="28"/>
          <w:szCs w:val="28"/>
        </w:rPr>
        <w:t>ой</w:t>
      </w:r>
      <w:r w:rsidRPr="006B37D0">
        <w:rPr>
          <w:sz w:val="28"/>
          <w:szCs w:val="28"/>
        </w:rPr>
        <w:t xml:space="preserve"> 344 665,5.</w:t>
      </w:r>
    </w:p>
    <w:p w:rsidR="00AE6343" w:rsidRDefault="00263AA3" w:rsidP="00263AA3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6B37D0">
        <w:rPr>
          <w:sz w:val="28"/>
          <w:szCs w:val="28"/>
        </w:rPr>
        <w:t xml:space="preserve">Опубликовать настоящее </w:t>
      </w:r>
      <w:r w:rsidR="00AE6343" w:rsidRPr="006B37D0">
        <w:rPr>
          <w:sz w:val="28"/>
          <w:szCs w:val="28"/>
        </w:rPr>
        <w:t xml:space="preserve">постановление </w:t>
      </w:r>
      <w:r w:rsidR="00681DA0" w:rsidRPr="006B37D0">
        <w:rPr>
          <w:sz w:val="28"/>
          <w:szCs w:val="28"/>
        </w:rPr>
        <w:t>в газете «Саянские зори»,</w:t>
      </w:r>
      <w:r w:rsidR="00AE6343" w:rsidRPr="006B37D0">
        <w:rPr>
          <w:sz w:val="28"/>
          <w:szCs w:val="28"/>
        </w:rPr>
        <w:t xml:space="preserve"> разместить на официальном сайте администрации городского округа муниц</w:t>
      </w:r>
      <w:r w:rsidR="00AE6343" w:rsidRPr="006B37D0">
        <w:rPr>
          <w:sz w:val="28"/>
          <w:szCs w:val="28"/>
        </w:rPr>
        <w:t>и</w:t>
      </w:r>
      <w:r w:rsidR="00AE6343" w:rsidRPr="006B37D0">
        <w:rPr>
          <w:sz w:val="28"/>
          <w:szCs w:val="28"/>
        </w:rPr>
        <w:t>пального образования «город Саянск» в информационно-телекоммуникационной сети «Интернет»</w:t>
      </w:r>
      <w:r w:rsidR="00681DA0" w:rsidRPr="006B37D0">
        <w:rPr>
          <w:sz w:val="28"/>
          <w:szCs w:val="28"/>
        </w:rPr>
        <w:t xml:space="preserve"> настоящее постановление и Программу с приложениями</w:t>
      </w:r>
      <w:r w:rsidR="00AE6343" w:rsidRPr="006B37D0">
        <w:rPr>
          <w:sz w:val="28"/>
          <w:szCs w:val="28"/>
        </w:rPr>
        <w:t>.</w:t>
      </w:r>
    </w:p>
    <w:p w:rsidR="009152EC" w:rsidRDefault="009152EC" w:rsidP="00263AA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2617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E6343" w:rsidRPr="006B37D0" w:rsidRDefault="00AE6343" w:rsidP="00263AA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6B37D0">
        <w:rPr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вопросам.</w:t>
      </w:r>
    </w:p>
    <w:p w:rsidR="002A3DE5" w:rsidRDefault="002A3DE5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Мэр городского округа</w:t>
      </w: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муниципального образования</w:t>
      </w:r>
    </w:p>
    <w:p w:rsidR="00FD5A39" w:rsidRPr="00277DC9" w:rsidRDefault="00277DC9" w:rsidP="00277DC9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FD5A39" w:rsidRPr="00277DC9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9152EC" w:rsidRDefault="009152EC" w:rsidP="00277DC9"/>
    <w:p w:rsidR="00761642" w:rsidRPr="00277DC9" w:rsidRDefault="006F2F05" w:rsidP="00277DC9">
      <w:r w:rsidRPr="00277DC9">
        <w:t xml:space="preserve">Исп. </w:t>
      </w:r>
      <w:r w:rsidR="00681DA0">
        <w:t>М.П.Кузнецова</w:t>
      </w:r>
    </w:p>
    <w:p w:rsidR="007225FC" w:rsidRPr="00DD3CA5" w:rsidRDefault="006F2F05" w:rsidP="006B37D0">
      <w:pPr>
        <w:rPr>
          <w:rFonts w:eastAsia="Calibri"/>
          <w:b/>
          <w:sz w:val="24"/>
          <w:szCs w:val="24"/>
          <w:highlight w:val="yellow"/>
        </w:rPr>
      </w:pPr>
      <w:r w:rsidRPr="00277DC9">
        <w:t>56722</w:t>
      </w:r>
      <w:bookmarkStart w:id="0" w:name="_GoBack"/>
      <w:bookmarkEnd w:id="0"/>
    </w:p>
    <w:sectPr w:rsidR="007225FC" w:rsidRPr="00DD3CA5" w:rsidSect="00206572">
      <w:footnotePr>
        <w:pos w:val="beneathText"/>
      </w:footnotePr>
      <w:pgSz w:w="11905" w:h="16837"/>
      <w:pgMar w:top="426" w:right="851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1D" w:rsidRDefault="006D081D">
      <w:r>
        <w:separator/>
      </w:r>
    </w:p>
  </w:endnote>
  <w:endnote w:type="continuationSeparator" w:id="0">
    <w:p w:rsidR="006D081D" w:rsidRDefault="006D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1D" w:rsidRDefault="006D081D">
      <w:r>
        <w:separator/>
      </w:r>
    </w:p>
  </w:footnote>
  <w:footnote w:type="continuationSeparator" w:id="0">
    <w:p w:rsidR="006D081D" w:rsidRDefault="006D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A39"/>
    <w:rsid w:val="0002642D"/>
    <w:rsid w:val="00071FC8"/>
    <w:rsid w:val="000973CB"/>
    <w:rsid w:val="000C0FE9"/>
    <w:rsid w:val="0016599D"/>
    <w:rsid w:val="0017631C"/>
    <w:rsid w:val="00206572"/>
    <w:rsid w:val="0026315B"/>
    <w:rsid w:val="00263AA3"/>
    <w:rsid w:val="00277DC9"/>
    <w:rsid w:val="00295ECD"/>
    <w:rsid w:val="002A3DE5"/>
    <w:rsid w:val="002B1E12"/>
    <w:rsid w:val="0035651F"/>
    <w:rsid w:val="003A23F9"/>
    <w:rsid w:val="003E5542"/>
    <w:rsid w:val="00482E35"/>
    <w:rsid w:val="00592E24"/>
    <w:rsid w:val="005D0B78"/>
    <w:rsid w:val="005E2932"/>
    <w:rsid w:val="0062536C"/>
    <w:rsid w:val="006342D6"/>
    <w:rsid w:val="00681DA0"/>
    <w:rsid w:val="00685046"/>
    <w:rsid w:val="006A673A"/>
    <w:rsid w:val="006A6DFF"/>
    <w:rsid w:val="006B37D0"/>
    <w:rsid w:val="006D081D"/>
    <w:rsid w:val="006F2F05"/>
    <w:rsid w:val="007225FC"/>
    <w:rsid w:val="00761642"/>
    <w:rsid w:val="0078648B"/>
    <w:rsid w:val="00800CDB"/>
    <w:rsid w:val="0083283F"/>
    <w:rsid w:val="008A3E9F"/>
    <w:rsid w:val="009152EC"/>
    <w:rsid w:val="00956A9B"/>
    <w:rsid w:val="009B066E"/>
    <w:rsid w:val="009B5AAA"/>
    <w:rsid w:val="009F4AEE"/>
    <w:rsid w:val="00A1696A"/>
    <w:rsid w:val="00A3037C"/>
    <w:rsid w:val="00A3213E"/>
    <w:rsid w:val="00A46C36"/>
    <w:rsid w:val="00A93F91"/>
    <w:rsid w:val="00AB57E6"/>
    <w:rsid w:val="00AE6343"/>
    <w:rsid w:val="00B710F3"/>
    <w:rsid w:val="00B937A8"/>
    <w:rsid w:val="00BF03F2"/>
    <w:rsid w:val="00C109BE"/>
    <w:rsid w:val="00FD06B5"/>
    <w:rsid w:val="00FD5A39"/>
    <w:rsid w:val="00FE2238"/>
    <w:rsid w:val="00FE647D"/>
    <w:rsid w:val="00FE67B0"/>
    <w:rsid w:val="00FE6C8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3FAADF52D938423889A12FD175804D06EF43CAB295C579A4734BF7112A2FB294A58E68CE31C410278E52fAF8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2576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2015-11-30T05:46:00Z</cp:lastPrinted>
  <dcterms:created xsi:type="dcterms:W3CDTF">2015-12-29T01:40:00Z</dcterms:created>
  <dcterms:modified xsi:type="dcterms:W3CDTF">2015-12-29T01:40:00Z</dcterms:modified>
</cp:coreProperties>
</file>