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5A" w:rsidRPr="0029305A" w:rsidRDefault="0029305A" w:rsidP="00293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9305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29305A" w:rsidRPr="0029305A" w:rsidRDefault="0029305A" w:rsidP="00293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9305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29305A" w:rsidRPr="0029305A" w:rsidRDefault="0029305A" w:rsidP="00293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9305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29305A" w:rsidRPr="0029305A" w:rsidRDefault="0029305A" w:rsidP="0029305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305A" w:rsidRPr="0029305A" w:rsidRDefault="0029305A" w:rsidP="0029305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305A" w:rsidRPr="0029305A" w:rsidRDefault="0029305A" w:rsidP="002930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9305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29305A" w:rsidRPr="0029305A" w:rsidRDefault="0029305A" w:rsidP="00293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305A" w:rsidRPr="0029305A" w:rsidRDefault="0029305A" w:rsidP="002930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29305A" w:rsidRPr="0029305A" w:rsidTr="00C87D17">
        <w:trPr>
          <w:cantSplit/>
          <w:trHeight w:val="220"/>
        </w:trPr>
        <w:tc>
          <w:tcPr>
            <w:tcW w:w="534" w:type="dxa"/>
            <w:hideMark/>
          </w:tcPr>
          <w:p w:rsidR="0029305A" w:rsidRPr="0029305A" w:rsidRDefault="0029305A" w:rsidP="002930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9305A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05A" w:rsidRPr="0029305A" w:rsidRDefault="007F39E9" w:rsidP="002930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24.02.2016</w:t>
            </w:r>
          </w:p>
        </w:tc>
        <w:tc>
          <w:tcPr>
            <w:tcW w:w="449" w:type="dxa"/>
            <w:hideMark/>
          </w:tcPr>
          <w:p w:rsidR="0029305A" w:rsidRPr="0029305A" w:rsidRDefault="0029305A" w:rsidP="002930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305A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05A" w:rsidRPr="0029305A" w:rsidRDefault="007F39E9" w:rsidP="002930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110-37-131-16</w:t>
            </w:r>
          </w:p>
        </w:tc>
        <w:tc>
          <w:tcPr>
            <w:tcW w:w="794" w:type="dxa"/>
            <w:vMerge w:val="restart"/>
          </w:tcPr>
          <w:p w:rsidR="0029305A" w:rsidRPr="0029305A" w:rsidRDefault="0029305A" w:rsidP="0029305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05A" w:rsidRPr="0029305A" w:rsidTr="00C87D1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29305A" w:rsidRPr="0029305A" w:rsidRDefault="0029305A" w:rsidP="002930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29305A">
              <w:rPr>
                <w:rFonts w:ascii="Times New Roman" w:eastAsia="Times New Roman" w:hAnsi="Times New Roman" w:cs="Times New Roman"/>
                <w:sz w:val="24"/>
                <w:szCs w:val="20"/>
              </w:rPr>
              <w:t>г</w:t>
            </w:r>
            <w:proofErr w:type="gramStart"/>
            <w:r w:rsidRPr="0029305A">
              <w:rPr>
                <w:rFonts w:ascii="Times New Roman" w:eastAsia="Times New Roman" w:hAnsi="Times New Roman" w:cs="Times New Roman"/>
                <w:sz w:val="24"/>
                <w:szCs w:val="20"/>
              </w:rPr>
              <w:t>.С</w:t>
            </w:r>
            <w:proofErr w:type="gramEnd"/>
            <w:r w:rsidRPr="0029305A">
              <w:rPr>
                <w:rFonts w:ascii="Times New Roman" w:eastAsia="Times New Roman" w:hAnsi="Times New Roman" w:cs="Times New Roman"/>
                <w:sz w:val="24"/>
                <w:szCs w:val="20"/>
              </w:rPr>
              <w:t>аянск</w:t>
            </w:r>
            <w:proofErr w:type="spellEnd"/>
          </w:p>
        </w:tc>
        <w:tc>
          <w:tcPr>
            <w:tcW w:w="794" w:type="dxa"/>
            <w:vMerge/>
            <w:vAlign w:val="center"/>
            <w:hideMark/>
          </w:tcPr>
          <w:p w:rsidR="0029305A" w:rsidRPr="0029305A" w:rsidRDefault="0029305A" w:rsidP="0029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305A" w:rsidRPr="0029305A" w:rsidRDefault="0029305A" w:rsidP="0029305A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78"/>
      </w:tblGrid>
      <w:tr w:rsidR="0029305A" w:rsidRPr="0029305A" w:rsidTr="00C87D17">
        <w:trPr>
          <w:cantSplit/>
        </w:trPr>
        <w:tc>
          <w:tcPr>
            <w:tcW w:w="142" w:type="dxa"/>
          </w:tcPr>
          <w:p w:rsidR="0029305A" w:rsidRPr="0029305A" w:rsidRDefault="0029305A" w:rsidP="0029305A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29305A" w:rsidRPr="0029305A" w:rsidRDefault="0029305A" w:rsidP="0029305A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29305A" w:rsidRPr="0029305A" w:rsidRDefault="0029305A" w:rsidP="0029305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29305A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29305A" w:rsidRPr="0029305A" w:rsidRDefault="0029305A" w:rsidP="00293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05A">
              <w:rPr>
                <w:rFonts w:ascii="Times New Roman" w:eastAsia="Times New Roman" w:hAnsi="Times New Roman" w:cs="Times New Roman"/>
              </w:rPr>
              <w:t>Об ограничении розничной продажи алкогольной продукции при проведении на территории муниципального образования «город Саянск» городского праздника «Масленица»</w:t>
            </w:r>
          </w:p>
        </w:tc>
        <w:tc>
          <w:tcPr>
            <w:tcW w:w="178" w:type="dxa"/>
            <w:hideMark/>
          </w:tcPr>
          <w:p w:rsidR="0029305A" w:rsidRPr="0029305A" w:rsidRDefault="0029305A" w:rsidP="002930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29305A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29305A" w:rsidRPr="0029305A" w:rsidRDefault="0029305A" w:rsidP="002930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05A" w:rsidRPr="0029305A" w:rsidRDefault="0029305A" w:rsidP="00293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организации проведения на территории городского округа муниципального образования «город Саянск» городского массового праздника «Масленица», введения ограничений времени и места розничной продажи алкогольной продукции, на основании постановления Правительства Иркутской области от 14.10.2011 № 313-пп «Об установлении требований и ограничений в сфере розничной продажи алкогольной продукции на территории Иркутской области», руководствуясь Федеральным законом от 06.10.2003 № 131-ФЗ «Об общих принципах организации местного</w:t>
      </w:r>
      <w:proofErr w:type="gramEnd"/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самоуправления в Российской Федерации», статьей 38 Устава муниципального образования «город Саянск», администрация городского округа муниципального образования «город Саянск»:</w:t>
      </w:r>
    </w:p>
    <w:p w:rsidR="0029305A" w:rsidRPr="0029305A" w:rsidRDefault="0029305A" w:rsidP="002930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29305A" w:rsidRPr="0029305A" w:rsidRDefault="0029305A" w:rsidP="00293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proofErr w:type="gramStart"/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Определить местом проведения культурно-массового мероприятия - </w:t>
      </w:r>
      <w:r w:rsidRPr="0029305A">
        <w:rPr>
          <w:rFonts w:ascii="Times New Roman" w:eastAsia="Times New Roman" w:hAnsi="Times New Roman" w:cs="Times New Roman"/>
          <w:sz w:val="26"/>
          <w:szCs w:val="26"/>
        </w:rPr>
        <w:t xml:space="preserve">городского </w:t>
      </w: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праздника «Масленица» 13 марта 2016 года в период времени с 14:00 часов до 17:00 часов территори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Снежного городка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м</w:t>
      </w:r>
      <w:r w:rsidR="00597332">
        <w:rPr>
          <w:rFonts w:ascii="Times New Roman" w:eastAsia="Times New Roman" w:hAnsi="Times New Roman" w:cs="Times New Roman"/>
          <w:sz w:val="26"/>
          <w:szCs w:val="26"/>
          <w:lang w:eastAsia="ru-RU"/>
        </w:rPr>
        <w:t>икрорайо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Строителей с севера, запада и востока </w:t>
      </w: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>в границах начала лесопарковой зоны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 юга по ул. Советской до границы с м</w:t>
      </w:r>
      <w:r w:rsidR="00123989">
        <w:rPr>
          <w:rFonts w:ascii="Times New Roman" w:eastAsia="Times New Roman" w:hAnsi="Times New Roman" w:cs="Times New Roman"/>
          <w:sz w:val="26"/>
          <w:szCs w:val="26"/>
          <w:lang w:eastAsia="ru-RU"/>
        </w:rPr>
        <w:t>икрорайо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Олимпийский и</w:t>
      </w: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территорию зоны отдыха с фонтаном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м</w:t>
      </w:r>
      <w:r w:rsidR="00123989">
        <w:rPr>
          <w:rFonts w:ascii="Times New Roman" w:eastAsia="Times New Roman" w:hAnsi="Times New Roman" w:cs="Times New Roman"/>
          <w:sz w:val="26"/>
          <w:szCs w:val="26"/>
          <w:lang w:eastAsia="ru-RU"/>
        </w:rPr>
        <w:t>икрорайо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Олимпийский с востока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>в границах от ограждения муниципального спортивно-оздоровительного учреждения «Центр физической подготовки «Мегаполис-спорт»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 запада и юга в границах</w:t>
      </w: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начала лесопарковой зоны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севера </w:t>
      </w:r>
      <w:r w:rsidR="00AD3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ул. Советской до границы с </w:t>
      </w:r>
      <w:r w:rsidR="0059733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микрорайо</w:t>
      </w:r>
      <w:r w:rsidR="00AD329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Строителей</w:t>
      </w: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9305A" w:rsidRPr="0029305A" w:rsidRDefault="0029305A" w:rsidP="00293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>2. Запретить розничную продажу алкогольной продукции в месте проведения культурно-массового мероприятия в период времени, определенный в соответствии с пунктом 1. настоящего постановления, а также в радиусе 100 метров от места его проведения.</w:t>
      </w:r>
    </w:p>
    <w:p w:rsidR="0029305A" w:rsidRPr="0029305A" w:rsidRDefault="0029305A" w:rsidP="00293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>3.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9305A" w:rsidRPr="0029305A" w:rsidRDefault="0029305A" w:rsidP="0029305A">
      <w:pPr>
        <w:shd w:val="clear" w:color="auto" w:fill="FFFFFF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>4. Постановление вступает в силу после дня его официального опубликования.</w:t>
      </w:r>
    </w:p>
    <w:p w:rsidR="0029305A" w:rsidRPr="0029305A" w:rsidRDefault="0029305A" w:rsidP="00293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>5. Контроль исполнения настоящего постановления возложить на заместителя мэра городского округа по социальным вопросам.</w:t>
      </w:r>
    </w:p>
    <w:p w:rsidR="0029305A" w:rsidRPr="0029305A" w:rsidRDefault="0029305A" w:rsidP="002930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05A" w:rsidRPr="0029305A" w:rsidRDefault="0029305A" w:rsidP="002930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городского округа муниципального </w:t>
      </w:r>
    </w:p>
    <w:p w:rsidR="0029305A" w:rsidRPr="0029305A" w:rsidRDefault="0029305A" w:rsidP="002930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«город Саянск»  </w:t>
      </w: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О.В. Боровский</w:t>
      </w:r>
    </w:p>
    <w:p w:rsidR="0029305A" w:rsidRPr="0029305A" w:rsidRDefault="0029305A" w:rsidP="002930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9305A" w:rsidRPr="0029305A" w:rsidRDefault="0029305A" w:rsidP="002930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 Минеева Т.Ю.</w:t>
      </w:r>
    </w:p>
    <w:p w:rsidR="009E0F3E" w:rsidRPr="007F39E9" w:rsidRDefault="0029305A" w:rsidP="007F39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5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5-72-42</w:t>
      </w:r>
      <w:bookmarkStart w:id="0" w:name="_GoBack"/>
      <w:bookmarkEnd w:id="0"/>
    </w:p>
    <w:sectPr w:rsidR="009E0F3E" w:rsidRPr="007F39E9" w:rsidSect="00BB3E3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5A"/>
    <w:rsid w:val="00123989"/>
    <w:rsid w:val="002045DA"/>
    <w:rsid w:val="0029305A"/>
    <w:rsid w:val="00597332"/>
    <w:rsid w:val="007F39E9"/>
    <w:rsid w:val="009E0F3E"/>
    <w:rsid w:val="00AA6FAE"/>
    <w:rsid w:val="00AD329D"/>
    <w:rsid w:val="00E5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</dc:creator>
  <cp:lastModifiedBy>Шорохова</cp:lastModifiedBy>
  <cp:revision>2</cp:revision>
  <cp:lastPrinted>2016-02-20T03:45:00Z</cp:lastPrinted>
  <dcterms:created xsi:type="dcterms:W3CDTF">2016-02-25T03:03:00Z</dcterms:created>
  <dcterms:modified xsi:type="dcterms:W3CDTF">2016-02-25T03:03:00Z</dcterms:modified>
</cp:coreProperties>
</file>