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BE" w:rsidRPr="00C571F4" w:rsidRDefault="00E143BE" w:rsidP="00E143BE">
      <w:pPr>
        <w:pStyle w:val="a5"/>
      </w:pPr>
      <w:r w:rsidRPr="00C571F4">
        <w:t>Администрация городского округа муниципального образования</w:t>
      </w:r>
    </w:p>
    <w:p w:rsidR="00E143BE" w:rsidRPr="00C571F4" w:rsidRDefault="00E143BE" w:rsidP="00E143BE">
      <w:pPr>
        <w:pStyle w:val="a5"/>
        <w:rPr>
          <w:sz w:val="28"/>
          <w:szCs w:val="28"/>
        </w:rPr>
      </w:pPr>
      <w:r w:rsidRPr="00C571F4">
        <w:t>«город Саянск»</w:t>
      </w:r>
    </w:p>
    <w:p w:rsidR="00E143BE" w:rsidRPr="00C571F4" w:rsidRDefault="00E143BE" w:rsidP="00E143BE">
      <w:pPr>
        <w:ind w:right="1700"/>
        <w:jc w:val="center"/>
        <w:rPr>
          <w:sz w:val="24"/>
          <w:szCs w:val="24"/>
        </w:rPr>
      </w:pPr>
    </w:p>
    <w:p w:rsidR="00E143BE" w:rsidRPr="00C571F4" w:rsidRDefault="00E143BE" w:rsidP="00E143BE">
      <w:pPr>
        <w:pStyle w:val="1"/>
        <w:rPr>
          <w:spacing w:val="40"/>
        </w:rPr>
      </w:pPr>
      <w:r w:rsidRPr="00C571F4">
        <w:rPr>
          <w:spacing w:val="40"/>
        </w:rPr>
        <w:t>ПОСТАНОВЛЕНИЕ</w:t>
      </w:r>
    </w:p>
    <w:p w:rsidR="00E143BE" w:rsidRPr="00C571F4" w:rsidRDefault="00E143BE" w:rsidP="00E143BE">
      <w:pPr>
        <w:rPr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13"/>
        <w:gridCol w:w="143"/>
        <w:gridCol w:w="534"/>
        <w:gridCol w:w="1535"/>
        <w:gridCol w:w="449"/>
        <w:gridCol w:w="1195"/>
        <w:gridCol w:w="170"/>
        <w:gridCol w:w="256"/>
      </w:tblGrid>
      <w:tr w:rsidR="00E143BE" w:rsidRPr="00C571F4" w:rsidTr="00E143BE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E143BE" w:rsidRPr="00C571F4" w:rsidRDefault="00E143BE" w:rsidP="00E14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1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143BE" w:rsidRPr="00C571F4" w:rsidRDefault="000754C5" w:rsidP="00E14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449" w:type="dxa"/>
          </w:tcPr>
          <w:p w:rsidR="00E143BE" w:rsidRPr="00C571F4" w:rsidRDefault="00E143BE" w:rsidP="00E143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71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</w:tcPr>
          <w:p w:rsidR="00E143BE" w:rsidRPr="00C571F4" w:rsidRDefault="000754C5" w:rsidP="00E14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110-37-594-16</w:t>
            </w:r>
          </w:p>
        </w:tc>
      </w:tr>
      <w:tr w:rsidR="00E143BE" w:rsidRPr="00C571F4" w:rsidTr="00E143BE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6"/>
          </w:tcPr>
          <w:p w:rsidR="00E143BE" w:rsidRPr="00C571F4" w:rsidRDefault="00E143BE" w:rsidP="00E14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1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571F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571F4">
              <w:rPr>
                <w:rFonts w:ascii="Times New Roman" w:hAnsi="Times New Roman" w:cs="Times New Roman"/>
                <w:sz w:val="24"/>
                <w:szCs w:val="24"/>
              </w:rPr>
              <w:t>аянск</w:t>
            </w:r>
          </w:p>
          <w:p w:rsidR="00E143BE" w:rsidRPr="00C571F4" w:rsidRDefault="00E143BE" w:rsidP="00E143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77" w:rsidRPr="00C571F4" w:rsidTr="00E143BE">
        <w:trPr>
          <w:gridAfter w:val="1"/>
          <w:wAfter w:w="256" w:type="dxa"/>
          <w:cantSplit/>
        </w:trPr>
        <w:tc>
          <w:tcPr>
            <w:tcW w:w="1559" w:type="dxa"/>
          </w:tcPr>
          <w:p w:rsidR="003D5577" w:rsidRPr="00C571F4" w:rsidRDefault="003D5577" w:rsidP="00E143BE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C571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F9"/>
            </w:r>
          </w:p>
        </w:tc>
        <w:tc>
          <w:tcPr>
            <w:tcW w:w="113" w:type="dxa"/>
          </w:tcPr>
          <w:p w:rsidR="003D5577" w:rsidRPr="00C571F4" w:rsidRDefault="003D5577" w:rsidP="00E143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1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  <w:gridSpan w:val="5"/>
          </w:tcPr>
          <w:p w:rsidR="003D5577" w:rsidRPr="00C571F4" w:rsidRDefault="003D5577" w:rsidP="00D2304F">
            <w:pPr>
              <w:spacing w:after="0"/>
              <w:rPr>
                <w:rFonts w:ascii="Times New Roman" w:hAnsi="Times New Roman" w:cs="Times New Roman"/>
              </w:rPr>
            </w:pPr>
            <w:r w:rsidRPr="00C571F4">
              <w:rPr>
                <w:rFonts w:ascii="Times New Roman" w:hAnsi="Times New Roman" w:cs="Times New Roman"/>
              </w:rPr>
              <w:t>Об утверждении Порядка осуществления внутреннего муниципального финансового контроля</w:t>
            </w:r>
          </w:p>
          <w:p w:rsidR="003D5577" w:rsidRPr="00C571F4" w:rsidRDefault="003D5577" w:rsidP="00D2304F">
            <w:pPr>
              <w:spacing w:after="0"/>
              <w:rPr>
                <w:rFonts w:ascii="Times New Roman" w:hAnsi="Times New Roman" w:cs="Times New Roman"/>
              </w:rPr>
            </w:pPr>
            <w:r w:rsidRPr="00C571F4">
              <w:rPr>
                <w:rFonts w:ascii="Times New Roman" w:hAnsi="Times New Roman" w:cs="Times New Roman"/>
              </w:rPr>
              <w:t xml:space="preserve"> </w:t>
            </w:r>
          </w:p>
          <w:p w:rsidR="00E143BE" w:rsidRPr="00C571F4" w:rsidRDefault="00E143BE" w:rsidP="00D230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</w:tcPr>
          <w:p w:rsidR="003D5577" w:rsidRPr="00C571F4" w:rsidRDefault="003D5577" w:rsidP="00E143B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1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ED2D19" w:rsidRDefault="00ED2D19" w:rsidP="00ED2D19">
      <w:pPr>
        <w:pStyle w:val="5"/>
        <w:shd w:val="clear" w:color="auto" w:fill="auto"/>
        <w:spacing w:line="302" w:lineRule="exact"/>
        <w:ind w:firstLine="708"/>
        <w:jc w:val="both"/>
        <w:rPr>
          <w:rStyle w:val="3"/>
          <w:sz w:val="26"/>
          <w:szCs w:val="26"/>
        </w:rPr>
      </w:pPr>
      <w:proofErr w:type="gramStart"/>
      <w:r w:rsidRPr="00ED2D19">
        <w:rPr>
          <w:rStyle w:val="3"/>
          <w:sz w:val="26"/>
          <w:szCs w:val="26"/>
        </w:rPr>
        <w:t>Руководствуясь статьей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Положением о бюджетном процессе в городском округе муниципальном образовании «город Саянск», утвержденным решением Думы городского округа от 30.10.2013 № 61-67</w:t>
      </w:r>
      <w:r w:rsidRPr="00ED2D19">
        <w:rPr>
          <w:rStyle w:val="3"/>
          <w:sz w:val="26"/>
          <w:szCs w:val="26"/>
        </w:rPr>
        <w:softHyphen/>
        <w:t>13-70, статьей 38 Устава муниципального образования «город Саянск», администрация городского округа муниципального образования</w:t>
      </w:r>
      <w:proofErr w:type="gramEnd"/>
      <w:r w:rsidRPr="00ED2D19">
        <w:rPr>
          <w:rStyle w:val="3"/>
          <w:sz w:val="26"/>
          <w:szCs w:val="26"/>
        </w:rPr>
        <w:t xml:space="preserve"> «город Саянск»</w:t>
      </w:r>
    </w:p>
    <w:p w:rsidR="00ED2D19" w:rsidRPr="00ED2D19" w:rsidRDefault="00ED2D19" w:rsidP="00ED2D19">
      <w:pPr>
        <w:pStyle w:val="5"/>
        <w:shd w:val="clear" w:color="auto" w:fill="auto"/>
        <w:spacing w:line="302" w:lineRule="exact"/>
        <w:ind w:firstLine="360"/>
        <w:rPr>
          <w:sz w:val="26"/>
          <w:szCs w:val="26"/>
        </w:rPr>
      </w:pPr>
    </w:p>
    <w:p w:rsidR="00ED2D19" w:rsidRDefault="00ED2D19" w:rsidP="00ED2D19">
      <w:pPr>
        <w:pStyle w:val="5"/>
        <w:shd w:val="clear" w:color="auto" w:fill="auto"/>
        <w:spacing w:line="240" w:lineRule="exact"/>
        <w:rPr>
          <w:rStyle w:val="3"/>
          <w:sz w:val="26"/>
          <w:szCs w:val="26"/>
        </w:rPr>
      </w:pPr>
      <w:r w:rsidRPr="00ED2D19">
        <w:rPr>
          <w:rStyle w:val="3"/>
          <w:sz w:val="26"/>
          <w:szCs w:val="26"/>
        </w:rPr>
        <w:t>ПОСТАНОВЛЯЕТ:</w:t>
      </w:r>
    </w:p>
    <w:p w:rsidR="00ED2D19" w:rsidRPr="00ED2D19" w:rsidRDefault="00ED2D19" w:rsidP="00ED2D19">
      <w:pPr>
        <w:pStyle w:val="5"/>
        <w:shd w:val="clear" w:color="auto" w:fill="auto"/>
        <w:spacing w:line="240" w:lineRule="exact"/>
        <w:rPr>
          <w:sz w:val="26"/>
          <w:szCs w:val="26"/>
        </w:rPr>
      </w:pPr>
    </w:p>
    <w:p w:rsidR="00ED2D19" w:rsidRDefault="00ED2D19" w:rsidP="00ED2D19">
      <w:pPr>
        <w:pStyle w:val="5"/>
        <w:shd w:val="clear" w:color="auto" w:fill="auto"/>
        <w:spacing w:line="302" w:lineRule="exact"/>
        <w:ind w:firstLine="709"/>
        <w:jc w:val="both"/>
        <w:rPr>
          <w:sz w:val="26"/>
          <w:szCs w:val="26"/>
        </w:rPr>
      </w:pPr>
      <w:r>
        <w:rPr>
          <w:rStyle w:val="3"/>
          <w:sz w:val="26"/>
          <w:szCs w:val="26"/>
        </w:rPr>
        <w:t xml:space="preserve">1. </w:t>
      </w:r>
      <w:r w:rsidRPr="00ED2D19">
        <w:rPr>
          <w:rStyle w:val="3"/>
          <w:sz w:val="26"/>
          <w:szCs w:val="26"/>
        </w:rPr>
        <w:t>Утвердить прилагаемый Порядок осуществл</w:t>
      </w:r>
      <w:r>
        <w:rPr>
          <w:rStyle w:val="3"/>
          <w:sz w:val="26"/>
          <w:szCs w:val="26"/>
        </w:rPr>
        <w:t xml:space="preserve">ения внутреннего муниципального </w:t>
      </w:r>
      <w:r w:rsidRPr="00ED2D19">
        <w:rPr>
          <w:rStyle w:val="3"/>
          <w:sz w:val="26"/>
          <w:szCs w:val="26"/>
        </w:rPr>
        <w:t>финансового контроля.</w:t>
      </w:r>
    </w:p>
    <w:p w:rsidR="00ED2D19" w:rsidRPr="00ED2D19" w:rsidRDefault="00ED2D19" w:rsidP="00ED2D19">
      <w:pPr>
        <w:pStyle w:val="5"/>
        <w:shd w:val="clear" w:color="auto" w:fill="auto"/>
        <w:tabs>
          <w:tab w:val="left" w:pos="0"/>
        </w:tabs>
        <w:spacing w:line="302" w:lineRule="exact"/>
        <w:ind w:firstLine="709"/>
        <w:jc w:val="both"/>
        <w:rPr>
          <w:sz w:val="26"/>
          <w:szCs w:val="26"/>
        </w:rPr>
      </w:pPr>
      <w:r>
        <w:rPr>
          <w:rStyle w:val="3"/>
          <w:sz w:val="26"/>
          <w:szCs w:val="26"/>
        </w:rPr>
        <w:t xml:space="preserve">2. </w:t>
      </w:r>
      <w:r w:rsidRPr="00ED2D19">
        <w:rPr>
          <w:rStyle w:val="3"/>
          <w:sz w:val="26"/>
          <w:szCs w:val="26"/>
        </w:rPr>
        <w:t>Признать утратившим силу пункт 1 постановления администрации городского округа муниципального образования «город Саянск» от 17.07.2014 № 110-37-630-14 «Об утверждении порядка осуществления внутреннего муниципального финансового контроля.</w:t>
      </w:r>
    </w:p>
    <w:p w:rsidR="00ED2D19" w:rsidRPr="00ED2D19" w:rsidRDefault="00ED2D19" w:rsidP="00ED2D19">
      <w:pPr>
        <w:pStyle w:val="5"/>
        <w:shd w:val="clear" w:color="auto" w:fill="auto"/>
        <w:tabs>
          <w:tab w:val="left" w:pos="0"/>
          <w:tab w:val="left" w:pos="1320"/>
        </w:tabs>
        <w:spacing w:line="302" w:lineRule="exact"/>
        <w:ind w:firstLine="709"/>
        <w:jc w:val="both"/>
        <w:rPr>
          <w:sz w:val="26"/>
          <w:szCs w:val="26"/>
        </w:rPr>
      </w:pPr>
      <w:r>
        <w:rPr>
          <w:rStyle w:val="3"/>
          <w:sz w:val="26"/>
          <w:szCs w:val="26"/>
        </w:rPr>
        <w:t xml:space="preserve">3. </w:t>
      </w:r>
      <w:r w:rsidRPr="00ED2D19">
        <w:rPr>
          <w:rStyle w:val="3"/>
          <w:sz w:val="26"/>
          <w:szCs w:val="26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D2D19" w:rsidRPr="00ED2D19" w:rsidRDefault="00ED2D19" w:rsidP="00ED2D19">
      <w:pPr>
        <w:pStyle w:val="5"/>
        <w:shd w:val="clear" w:color="auto" w:fill="auto"/>
        <w:tabs>
          <w:tab w:val="left" w:pos="0"/>
          <w:tab w:val="left" w:pos="1363"/>
        </w:tabs>
        <w:spacing w:line="302" w:lineRule="exact"/>
        <w:ind w:firstLine="709"/>
        <w:jc w:val="both"/>
        <w:rPr>
          <w:sz w:val="26"/>
          <w:szCs w:val="26"/>
        </w:rPr>
      </w:pPr>
      <w:r>
        <w:rPr>
          <w:rStyle w:val="3"/>
          <w:sz w:val="26"/>
          <w:szCs w:val="26"/>
        </w:rPr>
        <w:t xml:space="preserve">4. </w:t>
      </w:r>
      <w:proofErr w:type="gramStart"/>
      <w:r w:rsidRPr="00ED2D19">
        <w:rPr>
          <w:rStyle w:val="3"/>
          <w:sz w:val="26"/>
          <w:szCs w:val="26"/>
        </w:rPr>
        <w:t>Контроль за</w:t>
      </w:r>
      <w:proofErr w:type="gramEnd"/>
      <w:r w:rsidRPr="00ED2D19">
        <w:rPr>
          <w:rStyle w:val="3"/>
          <w:sz w:val="26"/>
          <w:szCs w:val="26"/>
        </w:rPr>
        <w:t xml:space="preserve"> исполнением настоящего постановления возложить на начальника муниципального казенного учреждения «Управление по финансам и налогам» администрации муниципального образования «город Саянск».</w:t>
      </w:r>
    </w:p>
    <w:p w:rsidR="00ED2D19" w:rsidRPr="00ED2D19" w:rsidRDefault="00ED2D19" w:rsidP="00ED2D19">
      <w:pPr>
        <w:pStyle w:val="5"/>
        <w:shd w:val="clear" w:color="auto" w:fill="auto"/>
        <w:tabs>
          <w:tab w:val="left" w:pos="0"/>
          <w:tab w:val="left" w:pos="1411"/>
        </w:tabs>
        <w:spacing w:line="302" w:lineRule="exact"/>
        <w:ind w:firstLine="709"/>
        <w:jc w:val="both"/>
        <w:rPr>
          <w:sz w:val="26"/>
          <w:szCs w:val="26"/>
        </w:rPr>
      </w:pPr>
      <w:r>
        <w:rPr>
          <w:rStyle w:val="3"/>
          <w:sz w:val="26"/>
          <w:szCs w:val="26"/>
        </w:rPr>
        <w:t xml:space="preserve">5. </w:t>
      </w:r>
      <w:r w:rsidRPr="00ED2D19">
        <w:rPr>
          <w:rStyle w:val="3"/>
          <w:sz w:val="26"/>
          <w:szCs w:val="26"/>
        </w:rPr>
        <w:t>Настоящее постановление вступает в силу после дня его официального опубликования.</w:t>
      </w:r>
    </w:p>
    <w:p w:rsidR="003D5577" w:rsidRPr="00ED2D19" w:rsidRDefault="003D5577" w:rsidP="00ED2D1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3D5577" w:rsidRPr="00C571F4" w:rsidRDefault="003D5577" w:rsidP="003D557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34C93" w:rsidRPr="00C571F4" w:rsidRDefault="002A4CC1" w:rsidP="003D557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571F4">
        <w:rPr>
          <w:rFonts w:ascii="Times New Roman" w:hAnsi="Times New Roman" w:cs="Times New Roman"/>
          <w:sz w:val="26"/>
          <w:szCs w:val="26"/>
        </w:rPr>
        <w:t>М</w:t>
      </w:r>
      <w:r w:rsidR="00F34C93" w:rsidRPr="00C571F4">
        <w:rPr>
          <w:rFonts w:ascii="Times New Roman" w:hAnsi="Times New Roman" w:cs="Times New Roman"/>
          <w:sz w:val="26"/>
          <w:szCs w:val="26"/>
        </w:rPr>
        <w:t>эр городского округа</w:t>
      </w:r>
    </w:p>
    <w:p w:rsidR="00F34C93" w:rsidRPr="00C571F4" w:rsidRDefault="002A4CC1" w:rsidP="003D557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C571F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3D5577" w:rsidRPr="00C571F4">
        <w:rPr>
          <w:rFonts w:ascii="Times New Roman" w:hAnsi="Times New Roman" w:cs="Times New Roman"/>
          <w:sz w:val="26"/>
          <w:szCs w:val="26"/>
        </w:rPr>
        <w:t xml:space="preserve"> </w:t>
      </w:r>
      <w:r w:rsidRPr="00C571F4">
        <w:rPr>
          <w:rFonts w:ascii="Times New Roman" w:hAnsi="Times New Roman" w:cs="Times New Roman"/>
          <w:sz w:val="26"/>
          <w:szCs w:val="26"/>
        </w:rPr>
        <w:t>«город Саянск»</w:t>
      </w:r>
      <w:r w:rsidR="003D5577" w:rsidRPr="00C571F4">
        <w:rPr>
          <w:rFonts w:ascii="Times New Roman" w:hAnsi="Times New Roman" w:cs="Times New Roman"/>
          <w:sz w:val="26"/>
          <w:szCs w:val="26"/>
        </w:rPr>
        <w:t xml:space="preserve"> </w:t>
      </w:r>
      <w:r w:rsidR="003D5577" w:rsidRPr="00C571F4">
        <w:rPr>
          <w:rFonts w:ascii="Times New Roman" w:hAnsi="Times New Roman" w:cs="Times New Roman"/>
          <w:sz w:val="26"/>
          <w:szCs w:val="26"/>
        </w:rPr>
        <w:tab/>
      </w:r>
      <w:r w:rsidR="003D5577" w:rsidRPr="00C571F4">
        <w:rPr>
          <w:rFonts w:ascii="Times New Roman" w:hAnsi="Times New Roman" w:cs="Times New Roman"/>
          <w:sz w:val="26"/>
          <w:szCs w:val="26"/>
        </w:rPr>
        <w:tab/>
      </w:r>
      <w:r w:rsidR="003D5577" w:rsidRPr="00C571F4">
        <w:rPr>
          <w:rFonts w:ascii="Times New Roman" w:hAnsi="Times New Roman" w:cs="Times New Roman"/>
          <w:sz w:val="26"/>
          <w:szCs w:val="26"/>
        </w:rPr>
        <w:tab/>
      </w:r>
      <w:r w:rsidR="003D5577" w:rsidRPr="00C571F4">
        <w:rPr>
          <w:rFonts w:ascii="Times New Roman" w:hAnsi="Times New Roman" w:cs="Times New Roman"/>
          <w:sz w:val="26"/>
          <w:szCs w:val="26"/>
        </w:rPr>
        <w:tab/>
        <w:t>О.В.Боровский</w:t>
      </w:r>
    </w:p>
    <w:p w:rsidR="00E143BE" w:rsidRPr="00A508DC" w:rsidRDefault="002A4C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571F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3D5577" w:rsidRPr="00C571F4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143BE" w:rsidRPr="00C571F4" w:rsidRDefault="00E14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4C93" w:rsidRPr="00C571F4" w:rsidRDefault="00E143B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571F4">
        <w:rPr>
          <w:rFonts w:ascii="Times New Roman" w:hAnsi="Times New Roman" w:cs="Times New Roman"/>
          <w:sz w:val="20"/>
        </w:rPr>
        <w:t>исп. Завьялова Т.Н.</w:t>
      </w:r>
    </w:p>
    <w:p w:rsidR="00E143BE" w:rsidRPr="00C571F4" w:rsidRDefault="00E143B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C571F4">
        <w:rPr>
          <w:rFonts w:ascii="Times New Roman" w:hAnsi="Times New Roman" w:cs="Times New Roman"/>
          <w:sz w:val="20"/>
        </w:rPr>
        <w:t>тел.5-66-86</w:t>
      </w:r>
    </w:p>
    <w:p w:rsidR="00E143BE" w:rsidRPr="00C571F4" w:rsidRDefault="00E143BE" w:rsidP="00E14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3BE" w:rsidRPr="00C571F4" w:rsidRDefault="00E143BE" w:rsidP="00E14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43BE" w:rsidRPr="00C571F4" w:rsidRDefault="00E143BE" w:rsidP="00E14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EBF" w:rsidRDefault="000C1EBF" w:rsidP="00E143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577" w:rsidRPr="00C571F4" w:rsidRDefault="00F34C93" w:rsidP="000C1EBF">
      <w:pPr>
        <w:pStyle w:val="ConsPlusNormal"/>
        <w:ind w:left="4956" w:firstLine="708"/>
        <w:rPr>
          <w:rFonts w:ascii="Times New Roman" w:hAnsi="Times New Roman" w:cs="Times New Roman"/>
          <w:sz w:val="20"/>
        </w:rPr>
      </w:pPr>
      <w:r w:rsidRPr="00C571F4">
        <w:rPr>
          <w:rFonts w:ascii="Times New Roman" w:hAnsi="Times New Roman" w:cs="Times New Roman"/>
          <w:sz w:val="20"/>
        </w:rPr>
        <w:t>Приложение</w:t>
      </w:r>
    </w:p>
    <w:p w:rsidR="00F34C93" w:rsidRPr="00C571F4" w:rsidRDefault="00F34C93" w:rsidP="000C1EBF">
      <w:pPr>
        <w:pStyle w:val="ConsPlusNormal"/>
        <w:ind w:left="4956" w:firstLine="708"/>
        <w:rPr>
          <w:rFonts w:ascii="Times New Roman" w:hAnsi="Times New Roman" w:cs="Times New Roman"/>
          <w:sz w:val="20"/>
        </w:rPr>
      </w:pPr>
      <w:r w:rsidRPr="00C571F4">
        <w:rPr>
          <w:rFonts w:ascii="Times New Roman" w:hAnsi="Times New Roman" w:cs="Times New Roman"/>
          <w:sz w:val="20"/>
        </w:rPr>
        <w:t>к постановлению</w:t>
      </w:r>
      <w:r w:rsidR="003D5577" w:rsidRPr="00C571F4">
        <w:rPr>
          <w:rFonts w:ascii="Times New Roman" w:hAnsi="Times New Roman" w:cs="Times New Roman"/>
          <w:sz w:val="20"/>
        </w:rPr>
        <w:t xml:space="preserve"> </w:t>
      </w:r>
      <w:r w:rsidRPr="00C571F4">
        <w:rPr>
          <w:rFonts w:ascii="Times New Roman" w:hAnsi="Times New Roman" w:cs="Times New Roman"/>
          <w:sz w:val="20"/>
        </w:rPr>
        <w:t xml:space="preserve">администрации </w:t>
      </w:r>
      <w:r w:rsidR="00BD1945" w:rsidRPr="00C571F4">
        <w:rPr>
          <w:rFonts w:ascii="Times New Roman" w:hAnsi="Times New Roman" w:cs="Times New Roman"/>
          <w:sz w:val="20"/>
        </w:rPr>
        <w:t>городского округа</w:t>
      </w:r>
    </w:p>
    <w:p w:rsidR="00BD1945" w:rsidRPr="00C571F4" w:rsidRDefault="00BD1945" w:rsidP="000C1EBF">
      <w:pPr>
        <w:pStyle w:val="ConsPlusNormal"/>
        <w:ind w:left="5664"/>
        <w:rPr>
          <w:rFonts w:ascii="Times New Roman" w:hAnsi="Times New Roman" w:cs="Times New Roman"/>
          <w:sz w:val="20"/>
        </w:rPr>
      </w:pPr>
      <w:r w:rsidRPr="00C571F4">
        <w:rPr>
          <w:rFonts w:ascii="Times New Roman" w:hAnsi="Times New Roman" w:cs="Times New Roman"/>
          <w:sz w:val="20"/>
        </w:rPr>
        <w:t>муниципального образования «город Саянск»</w:t>
      </w:r>
    </w:p>
    <w:p w:rsidR="003D5577" w:rsidRPr="00C571F4" w:rsidRDefault="003D5577" w:rsidP="000C1EBF">
      <w:pPr>
        <w:pStyle w:val="ConsPlusNormal"/>
        <w:ind w:left="4956" w:firstLine="708"/>
        <w:rPr>
          <w:rFonts w:ascii="Times New Roman" w:hAnsi="Times New Roman" w:cs="Times New Roman"/>
          <w:sz w:val="20"/>
        </w:rPr>
      </w:pPr>
      <w:r w:rsidRPr="00C571F4">
        <w:rPr>
          <w:rFonts w:ascii="Times New Roman" w:hAnsi="Times New Roman" w:cs="Times New Roman"/>
          <w:sz w:val="20"/>
        </w:rPr>
        <w:t>от</w:t>
      </w:r>
      <w:r w:rsidR="001F3159">
        <w:rPr>
          <w:rFonts w:ascii="Times New Roman" w:hAnsi="Times New Roman" w:cs="Times New Roman"/>
          <w:sz w:val="20"/>
        </w:rPr>
        <w:t xml:space="preserve"> </w:t>
      </w:r>
      <w:r w:rsidR="001F3159">
        <w:rPr>
          <w:rFonts w:ascii="Times New Roman" w:hAnsi="Times New Roman" w:cs="Times New Roman"/>
          <w:sz w:val="20"/>
          <w:u w:val="single"/>
        </w:rPr>
        <w:t xml:space="preserve">25.05.2016  </w:t>
      </w:r>
      <w:bookmarkStart w:id="0" w:name="_GoBack"/>
      <w:bookmarkEnd w:id="0"/>
      <w:r w:rsidRPr="00C571F4">
        <w:rPr>
          <w:rFonts w:ascii="Times New Roman" w:hAnsi="Times New Roman" w:cs="Times New Roman"/>
          <w:sz w:val="20"/>
        </w:rPr>
        <w:t>№</w:t>
      </w:r>
      <w:r w:rsidR="001F3159">
        <w:rPr>
          <w:rFonts w:ascii="Times New Roman" w:hAnsi="Times New Roman" w:cs="Times New Roman"/>
          <w:sz w:val="20"/>
        </w:rPr>
        <w:t xml:space="preserve"> </w:t>
      </w:r>
      <w:r w:rsidR="001F3159">
        <w:rPr>
          <w:rFonts w:ascii="Times New Roman" w:hAnsi="Times New Roman" w:cs="Times New Roman"/>
          <w:sz w:val="20"/>
          <w:u w:val="single"/>
        </w:rPr>
        <w:t>110-37-594-16</w:t>
      </w:r>
    </w:p>
    <w:p w:rsidR="00BD1945" w:rsidRPr="00C571F4" w:rsidRDefault="00BD1945" w:rsidP="000C1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BD1945" w:rsidRPr="00C571F4" w:rsidRDefault="00BD1945" w:rsidP="000C1EB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95F3C" w:rsidRPr="00895F3C" w:rsidRDefault="00895F3C" w:rsidP="000C1EBF">
      <w:pPr>
        <w:spacing w:after="0" w:line="230" w:lineRule="exact"/>
        <w:jc w:val="center"/>
      </w:pPr>
      <w:r w:rsidRPr="00895F3C">
        <w:rPr>
          <w:rStyle w:val="40"/>
          <w:rFonts w:eastAsiaTheme="minorHAnsi"/>
          <w:bCs w:val="0"/>
        </w:rPr>
        <w:t>Порядок</w:t>
      </w:r>
    </w:p>
    <w:p w:rsidR="00895F3C" w:rsidRDefault="00895F3C" w:rsidP="000C1EBF">
      <w:pPr>
        <w:spacing w:after="0" w:line="230" w:lineRule="exact"/>
        <w:jc w:val="center"/>
        <w:rPr>
          <w:rStyle w:val="40"/>
          <w:rFonts w:eastAsiaTheme="minorHAnsi"/>
          <w:bCs w:val="0"/>
        </w:rPr>
      </w:pPr>
      <w:r w:rsidRPr="00895F3C">
        <w:rPr>
          <w:rStyle w:val="40"/>
          <w:rFonts w:eastAsiaTheme="minorHAnsi"/>
          <w:bCs w:val="0"/>
        </w:rPr>
        <w:t>осуществления внутреннего муниципального финансового контроля</w:t>
      </w:r>
    </w:p>
    <w:p w:rsidR="00895F3C" w:rsidRPr="00895F3C" w:rsidRDefault="00895F3C" w:rsidP="000C1EBF">
      <w:pPr>
        <w:spacing w:after="0" w:line="230" w:lineRule="exact"/>
        <w:jc w:val="center"/>
      </w:pPr>
    </w:p>
    <w:p w:rsidR="00895F3C" w:rsidRDefault="00895F3C" w:rsidP="000C1EBF">
      <w:pPr>
        <w:spacing w:after="0" w:line="230" w:lineRule="exact"/>
        <w:jc w:val="center"/>
        <w:rPr>
          <w:rStyle w:val="40"/>
          <w:rFonts w:eastAsiaTheme="minorHAnsi"/>
          <w:bCs w:val="0"/>
        </w:rPr>
      </w:pPr>
      <w:r w:rsidRPr="00895F3C">
        <w:rPr>
          <w:rStyle w:val="40"/>
          <w:rFonts w:eastAsiaTheme="minorHAnsi"/>
          <w:bCs w:val="0"/>
        </w:rPr>
        <w:t>Раздел 1. Общие положения</w:t>
      </w:r>
    </w:p>
    <w:p w:rsidR="004647D1" w:rsidRPr="00895F3C" w:rsidRDefault="004647D1" w:rsidP="000C1EBF">
      <w:pPr>
        <w:spacing w:after="0" w:line="230" w:lineRule="exact"/>
        <w:jc w:val="center"/>
      </w:pP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846"/>
        </w:tabs>
        <w:spacing w:line="278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Настоящий Порядок разработан в соответствии со статьей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"город Саянск", Положением о бюджетном процессе в городском округе муниципальном образовании "город Саянск", утвержденным решением Думы городского округа муниципального образования «город Саянск» от</w:t>
      </w:r>
      <w:proofErr w:type="gramEnd"/>
      <w:r w:rsidRPr="000C1EBF">
        <w:rPr>
          <w:rStyle w:val="3"/>
        </w:rPr>
        <w:t xml:space="preserve"> 30.10.2013 №61-67-13-70, Положением о муниципальном казенном учреждении «Управление по финансам и налогам» администрации городского округа муниципального образования «город Саянск», утвержденным решением Думы городского округа муниципального образования «город Саянск» от 02.11.2009г. №051-14-125 (дале</w:t>
      </w:r>
      <w:proofErr w:type="gramStart"/>
      <w:r w:rsidRPr="000C1EBF">
        <w:rPr>
          <w:rStyle w:val="3"/>
        </w:rPr>
        <w:t>е-</w:t>
      </w:r>
      <w:proofErr w:type="gramEnd"/>
      <w:r w:rsidRPr="000C1EBF">
        <w:rPr>
          <w:rStyle w:val="3"/>
        </w:rPr>
        <w:t xml:space="preserve"> Управление по финансам и налогам) и устанавливает порядок осуществления Управлением по финансам и налогам внутреннего муниципального финансового контроля.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855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Полномочиями Управления по финансам и налогам по осуществлению внутреннего муниципального финансового контроля являются: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40"/>
        </w:tabs>
        <w:spacing w:line="278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контроль за</w:t>
      </w:r>
      <w:proofErr w:type="gramEnd"/>
      <w:r w:rsidRPr="000C1EBF">
        <w:rPr>
          <w:rStyle w:val="3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12"/>
        </w:tabs>
        <w:spacing w:line="278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контроль за</w:t>
      </w:r>
      <w:proofErr w:type="gramEnd"/>
      <w:r w:rsidRPr="000C1EBF">
        <w:rPr>
          <w:rStyle w:val="3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93"/>
        </w:tabs>
        <w:spacing w:line="278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контроль за</w:t>
      </w:r>
      <w:proofErr w:type="gramEnd"/>
      <w:r w:rsidRPr="000C1EBF">
        <w:rPr>
          <w:rStyle w:val="3"/>
        </w:rPr>
        <w:t xml:space="preserve"> соблюдением законодательства Российской Федерации в сфере закупок товаров, работ, услуг для муниципальных нужд.</w:t>
      </w:r>
    </w:p>
    <w:p w:rsidR="00895F3C" w:rsidRPr="000C1EBF" w:rsidRDefault="00895F3C" w:rsidP="00472E61">
      <w:pPr>
        <w:pStyle w:val="5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При осуществлении полномочий по внутреннему муниципальному финансовому контролю Управлением по финансам и налогам: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690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проводятся проверки, ревизии и обследования (далее по тексту - контрольное мероприятие);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694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направляются объектам контроля акты, заключения, представления и (или) предписания;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54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направляются органам и должностным лицам, уполномоченным принимать решения о применении бюджетных мер принуждения, уведомления о применении бюджетных мер принуждения;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1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895F3C" w:rsidRPr="000C1EBF" w:rsidRDefault="00895F3C" w:rsidP="00472E61">
      <w:pPr>
        <w:pStyle w:val="5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Внутренний муниципальный финансовый контроль осуществляют должностные лица Управления по финансам и налогам: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690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руководитель Управления по финансам и налогам;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690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заместитель руководителя Управления по финансам и налогам;</w:t>
      </w:r>
    </w:p>
    <w:p w:rsidR="00895F3C" w:rsidRPr="000C1EBF" w:rsidRDefault="00895F3C" w:rsidP="00472E61">
      <w:pPr>
        <w:pStyle w:val="5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-специалист Управления по финансам и налогам, в должностные обязанности которого входит проведение ревизий, проверок и обследований;</w:t>
      </w:r>
    </w:p>
    <w:p w:rsidR="00895F3C" w:rsidRPr="000C1EBF" w:rsidRDefault="00895F3C" w:rsidP="00472E61">
      <w:pPr>
        <w:pStyle w:val="5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-муниципальные служащие Управления по финансам и налогам, привлекаемые для участия в проверках, ревизиях и обследованиях в соответствии с настоящим Порядком.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800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Объектами муниципального финансового контроля (далее </w:t>
      </w:r>
      <w:proofErr w:type="gramStart"/>
      <w:r w:rsidRPr="000C1EBF">
        <w:rPr>
          <w:rStyle w:val="3"/>
        </w:rPr>
        <w:t>-о</w:t>
      </w:r>
      <w:proofErr w:type="gramEnd"/>
      <w:r w:rsidRPr="000C1EBF">
        <w:rPr>
          <w:rStyle w:val="3"/>
        </w:rPr>
        <w:t>бъекты контроля) являются:</w:t>
      </w:r>
    </w:p>
    <w:p w:rsidR="004647D1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36"/>
        </w:tabs>
        <w:spacing w:line="278" w:lineRule="exact"/>
        <w:ind w:firstLine="567"/>
        <w:jc w:val="both"/>
        <w:rPr>
          <w:rStyle w:val="3"/>
          <w:color w:val="auto"/>
          <w:shd w:val="clear" w:color="auto" w:fill="auto"/>
        </w:rPr>
      </w:pPr>
      <w:proofErr w:type="gramStart"/>
      <w:r w:rsidRPr="000C1EBF">
        <w:rPr>
          <w:rStyle w:val="3"/>
        </w:rPr>
        <w:lastRenderedPageBreak/>
        <w:t>главные распорядители (распорядители, получатели) бюджетных средств,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  <w:proofErr w:type="gramEnd"/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муниципальные казенные, бюджетные и автономные учреждения;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муниципальные унитарные предприятия;</w:t>
      </w:r>
    </w:p>
    <w:p w:rsidR="00895F3C" w:rsidRPr="000C1EBF" w:rsidRDefault="00895F3C" w:rsidP="00472E61">
      <w:pPr>
        <w:pStyle w:val="5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-юридические лица (за исключением муниципальных учреждений,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местного бюджета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местного бюджета в ценные бумаги таких юридических лиц;</w:t>
      </w:r>
      <w:proofErr w:type="gramEnd"/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41"/>
        </w:tabs>
        <w:spacing w:line="25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муниципальные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856"/>
        </w:tabs>
        <w:spacing w:line="221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Управление по финансам и налогам осуществляет </w:t>
      </w:r>
      <w:proofErr w:type="gramStart"/>
      <w:r w:rsidRPr="000C1EBF">
        <w:rPr>
          <w:rStyle w:val="3"/>
        </w:rPr>
        <w:t>контроль за</w:t>
      </w:r>
      <w:proofErr w:type="gramEnd"/>
      <w:r w:rsidRPr="000C1EBF">
        <w:rPr>
          <w:rStyle w:val="3"/>
        </w:rPr>
        <w:t xml:space="preserve"> использованием средств местного бюджета.</w:t>
      </w:r>
    </w:p>
    <w:p w:rsidR="00895F3C" w:rsidRPr="000C1EBF" w:rsidRDefault="00895F3C" w:rsidP="00472E61">
      <w:pPr>
        <w:pStyle w:val="5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Внутренний 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предприятий), в части соблюдения ими условий договоров (соглашений) о предоставлении средств из местного бюджета,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местного бюджета в ценные бумаги указанных</w:t>
      </w:r>
      <w:proofErr w:type="gramEnd"/>
      <w:r w:rsidRPr="000C1EBF">
        <w:rPr>
          <w:rStyle w:val="3"/>
        </w:rPr>
        <w:t xml:space="preserve">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местного бюджета, предоставивших средства из местного бюджета.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880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Объекты контроля и их должностные лица обязаны своевременно и в полном объеме представлять по запросу Управления по финансам и налогам информацию, документы и материалы, необходимые для осуществления внутреннего муниципального финансового контроля, предоставлять должностным лицам, проводящим контрольные мероприятия, допуск в помещения и на территории объектов контроля, выполнять их законные требования.</w:t>
      </w:r>
    </w:p>
    <w:p w:rsidR="00895F3C" w:rsidRPr="000C1EBF" w:rsidRDefault="00895F3C" w:rsidP="00472E61">
      <w:pPr>
        <w:pStyle w:val="5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Непредставление или несвоевременное представление объектами контроля в Управление по финансам и налогам информации, документов и материалов, указанных в абзаце первом настоящего пункта,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Управления по финансам и налогам влечет за собой ответственность, установленную законодательством Российской Федерации.</w:t>
      </w:r>
      <w:proofErr w:type="gramEnd"/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818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Методами осуществления внутреннего муниципального финансового контроля являются проверка, ревизия, обследование, санкционирование операций. Ревизии проводятся не реже одного раза в три года. Проверки и обследования осуществляются по мере необходимости.</w:t>
      </w:r>
    </w:p>
    <w:p w:rsidR="00895F3C" w:rsidRPr="000C1EBF" w:rsidRDefault="00895F3C" w:rsidP="00472E61">
      <w:pPr>
        <w:pStyle w:val="5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895F3C" w:rsidRPr="000C1EBF" w:rsidRDefault="00895F3C" w:rsidP="00472E61">
      <w:pPr>
        <w:pStyle w:val="5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895F3C" w:rsidRPr="000C1EBF" w:rsidRDefault="00895F3C" w:rsidP="00472E61">
      <w:pPr>
        <w:pStyle w:val="5"/>
        <w:shd w:val="clear" w:color="auto" w:fill="auto"/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Результаты проверки, ревизии оформляются актом.</w:t>
      </w:r>
    </w:p>
    <w:p w:rsidR="00895F3C" w:rsidRPr="000C1EBF" w:rsidRDefault="00895F3C" w:rsidP="00472E61">
      <w:pPr>
        <w:pStyle w:val="5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Проверки подразделяются на камеральные и выездные, в том числе встречные проверки.</w:t>
      </w:r>
    </w:p>
    <w:p w:rsidR="00895F3C" w:rsidRPr="000C1EBF" w:rsidRDefault="00895F3C" w:rsidP="00472E61">
      <w:pPr>
        <w:pStyle w:val="5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Под камеральными проверками понимаются проверки, проводимые по месту нахождения Управления по финансам и налогам на основании бюджетной (бухгалтерской) отчетности и иных документов, представленных по его запросу.</w:t>
      </w:r>
    </w:p>
    <w:p w:rsidR="00895F3C" w:rsidRPr="000C1EBF" w:rsidRDefault="00895F3C" w:rsidP="00472E61">
      <w:pPr>
        <w:pStyle w:val="5"/>
        <w:shd w:val="clear" w:color="auto" w:fill="auto"/>
        <w:spacing w:line="274" w:lineRule="exact"/>
        <w:ind w:firstLine="567"/>
        <w:jc w:val="both"/>
        <w:rPr>
          <w:rStyle w:val="3"/>
        </w:rPr>
      </w:pPr>
      <w:r w:rsidRPr="000C1EBF">
        <w:rPr>
          <w:rStyle w:val="3"/>
        </w:rPr>
        <w:t xml:space="preserve"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</w:t>
      </w:r>
      <w:r w:rsidRPr="000C1EBF">
        <w:rPr>
          <w:rStyle w:val="3"/>
        </w:rPr>
        <w:lastRenderedPageBreak/>
        <w:t>совершенных операций данным бюджетной (бухгалтерской) отчетности и первичных документов.</w:t>
      </w:r>
    </w:p>
    <w:p w:rsidR="00895F3C" w:rsidRPr="000C1EBF" w:rsidRDefault="00895F3C" w:rsidP="00472E61">
      <w:pPr>
        <w:pStyle w:val="5"/>
        <w:shd w:val="clear" w:color="auto" w:fill="auto"/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895F3C" w:rsidRPr="000C1EBF" w:rsidRDefault="00895F3C" w:rsidP="00472E61">
      <w:pPr>
        <w:pStyle w:val="5"/>
        <w:shd w:val="clear" w:color="auto" w:fill="auto"/>
        <w:spacing w:line="25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Под обследованием понимаются анализ и оценка </w:t>
      </w:r>
      <w:proofErr w:type="gramStart"/>
      <w:r w:rsidRPr="000C1EBF">
        <w:rPr>
          <w:rStyle w:val="3"/>
        </w:rPr>
        <w:t>состояния определенной сферы деятельности объекта контроля</w:t>
      </w:r>
      <w:proofErr w:type="gramEnd"/>
      <w:r w:rsidRPr="000C1EBF">
        <w:rPr>
          <w:rStyle w:val="3"/>
        </w:rPr>
        <w:t>.</w:t>
      </w:r>
    </w:p>
    <w:p w:rsidR="00895F3C" w:rsidRPr="000C1EBF" w:rsidRDefault="00895F3C" w:rsidP="00472E61">
      <w:pPr>
        <w:pStyle w:val="5"/>
        <w:shd w:val="clear" w:color="auto" w:fill="auto"/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Результаты обследования оформляются заключением.</w:t>
      </w:r>
    </w:p>
    <w:p w:rsidR="00895F3C" w:rsidRPr="000C1EBF" w:rsidRDefault="00895F3C" w:rsidP="00472E61">
      <w:pPr>
        <w:pStyle w:val="5"/>
        <w:shd w:val="clear" w:color="auto" w:fill="auto"/>
        <w:spacing w:line="269" w:lineRule="exact"/>
        <w:ind w:firstLine="567"/>
        <w:jc w:val="both"/>
        <w:rPr>
          <w:rStyle w:val="3"/>
        </w:rPr>
      </w:pPr>
      <w:r w:rsidRPr="000C1EBF">
        <w:rPr>
          <w:rStyle w:val="3"/>
        </w:rPr>
        <w:t>Под санкционированием операций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647D1" w:rsidRPr="000C1EBF" w:rsidRDefault="004647D1" w:rsidP="00472E61">
      <w:pPr>
        <w:pStyle w:val="5"/>
        <w:shd w:val="clear" w:color="auto" w:fill="auto"/>
        <w:spacing w:line="269" w:lineRule="exact"/>
        <w:ind w:firstLine="567"/>
        <w:jc w:val="both"/>
        <w:rPr>
          <w:sz w:val="24"/>
          <w:szCs w:val="24"/>
        </w:rPr>
      </w:pPr>
    </w:p>
    <w:p w:rsidR="00895F3C" w:rsidRDefault="00895F3C" w:rsidP="00472E61">
      <w:pPr>
        <w:spacing w:after="0" w:line="230" w:lineRule="exact"/>
        <w:ind w:firstLine="567"/>
        <w:jc w:val="center"/>
        <w:rPr>
          <w:rStyle w:val="40"/>
          <w:rFonts w:eastAsiaTheme="minorHAnsi"/>
          <w:bCs w:val="0"/>
          <w:sz w:val="24"/>
          <w:szCs w:val="24"/>
        </w:rPr>
      </w:pPr>
      <w:r w:rsidRPr="000C1EBF">
        <w:rPr>
          <w:rStyle w:val="40"/>
          <w:rFonts w:eastAsiaTheme="minorHAnsi"/>
          <w:bCs w:val="0"/>
          <w:sz w:val="24"/>
          <w:szCs w:val="24"/>
        </w:rPr>
        <w:t>Раздел 2. Организация и проведение контрольных мероприятий</w:t>
      </w:r>
    </w:p>
    <w:p w:rsidR="000C1EBF" w:rsidRPr="000C1EBF" w:rsidRDefault="000C1EBF" w:rsidP="00472E61">
      <w:pPr>
        <w:spacing w:after="0" w:line="23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Проведение контрольных мероприятий осуществляется как в плановом, так и во внеплановом порядке.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66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Плановое контрольное мероприятие проводится на основании годового плана, утверждаемого руководителем Управления по финансам и налогам, не позднее 10 декабря года, предшествующего </w:t>
      </w:r>
      <w:proofErr w:type="gramStart"/>
      <w:r w:rsidRPr="000C1EBF">
        <w:rPr>
          <w:rStyle w:val="3"/>
        </w:rPr>
        <w:t>планируемому</w:t>
      </w:r>
      <w:proofErr w:type="gramEnd"/>
      <w:r w:rsidRPr="000C1EBF">
        <w:rPr>
          <w:rStyle w:val="3"/>
        </w:rPr>
        <w:t>. Годовой план контрольных мероприятий направляется на согласование мэру городского округа не позднее 15декабря года, предшествующего планируемому.</w:t>
      </w:r>
    </w:p>
    <w:p w:rsidR="00895F3C" w:rsidRPr="000C1EBF" w:rsidRDefault="00895F3C" w:rsidP="00472E61">
      <w:pPr>
        <w:pStyle w:val="5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 состав плана включается: наименование контрольного мероприятия, предмет контрольного мероприятия, наименование объекта контроля, период проведения контрольного мероприятия, должностное лицо Управления по финансам и налогам, ответственное за проведение контрольного мероприятия.</w:t>
      </w:r>
    </w:p>
    <w:p w:rsidR="00895F3C" w:rsidRPr="000C1EBF" w:rsidRDefault="00895F3C" w:rsidP="00472E61">
      <w:pPr>
        <w:pStyle w:val="5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 течение года в план могут вноситься изменения и дополнения на основании поручений мэра городского округа, заместителей мэра городского округа, предложений структурных подразделений администрации муниципального образования «город Саянск» или должностных лиц Управления по финансам и налогам, запросов правоохранительных органов. Для уточнения плана контрольных мероприятий, Управление по финансам и налогам направляет запросы в структурные подразделения администрации. Уточненные планы проведения контрольных мероприятий составляются ежеквартально.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826"/>
        </w:tabs>
        <w:spacing w:line="25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Основаниями для включения контрольного мероприятия в план проведения контрольных мероприятий является: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40"/>
        </w:tabs>
        <w:spacing w:line="245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истечение трех лет со дня окончания проведения уполномоченным органом ревиз</w:t>
      </w:r>
      <w:proofErr w:type="gramStart"/>
      <w:r w:rsidRPr="000C1EBF">
        <w:rPr>
          <w:rStyle w:val="3"/>
        </w:rPr>
        <w:t>ии у о</w:t>
      </w:r>
      <w:proofErr w:type="gramEnd"/>
      <w:r w:rsidRPr="000C1EBF">
        <w:rPr>
          <w:rStyle w:val="3"/>
        </w:rPr>
        <w:t>бъекта контроля;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12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существенность и значимость мероприятий, осуществляемых объектом контроля, в отношении которого предполагается проведение контрольных мероприятий и (или) направления и объемов произведенных расходов;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1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наличие информации о нарушениях бюджетного законодательства Российской Федерации, Иркутской области и законодательства в сфере закупок для муниципальных нужд.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66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Ежегодный план проведения контрольных мероприятий размещается на официальном сайте администрации городского округа в срок, не превышающий 5 рабочих дней со дня его утверждения.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66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Внеплановым является контрольное мероприятие, не включенное в план проведения контрольных мероприятий.</w:t>
      </w:r>
    </w:p>
    <w:p w:rsidR="00895F3C" w:rsidRPr="000C1EBF" w:rsidRDefault="00895F3C" w:rsidP="00472E61">
      <w:pPr>
        <w:pStyle w:val="5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Внеплановое контрольное мероприятие проводится по следующим основаниям: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 случае получения от органов государственной власти, органов местного самоуправления, органов прокуратуры и иных правоохранительных органов информации о предполагаемых или выявленных нарушениях бюджетного законодательства Российской Федерации, Иркутской области и муниципальных правовых актов муниципального образования «город Саянск», регулирующих соответствующую сферу деятельности объекта контроля;</w:t>
      </w:r>
    </w:p>
    <w:p w:rsidR="00C80FB0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0"/>
        </w:tabs>
        <w:spacing w:line="288" w:lineRule="exact"/>
        <w:ind w:firstLine="567"/>
        <w:jc w:val="both"/>
        <w:rPr>
          <w:rStyle w:val="3"/>
          <w:color w:val="auto"/>
          <w:shd w:val="clear" w:color="auto" w:fill="auto"/>
        </w:rPr>
      </w:pPr>
      <w:r w:rsidRPr="000C1EBF">
        <w:rPr>
          <w:rStyle w:val="3"/>
        </w:rPr>
        <w:t>в случае получения от юридических лиц, граждан информации о наличии признаков нарушения бюджетного законодательства Российской Федерации, Иркутской области и</w:t>
      </w:r>
    </w:p>
    <w:p w:rsidR="00895F3C" w:rsidRPr="000C1EBF" w:rsidRDefault="00895F3C" w:rsidP="00472E61">
      <w:pPr>
        <w:pStyle w:val="5"/>
        <w:shd w:val="clear" w:color="auto" w:fill="auto"/>
        <w:tabs>
          <w:tab w:val="left" w:pos="0"/>
        </w:tabs>
        <w:spacing w:line="28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lastRenderedPageBreak/>
        <w:t>муниципальных правовых актов муниципального образования «город Саянск»;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54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 случае реорганизации (ликвидации) объекта контроля;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99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в целях </w:t>
      </w:r>
      <w:proofErr w:type="gramStart"/>
      <w:r w:rsidRPr="000C1EBF">
        <w:rPr>
          <w:rStyle w:val="3"/>
        </w:rPr>
        <w:t>контроля</w:t>
      </w:r>
      <w:proofErr w:type="gramEnd"/>
      <w:r w:rsidRPr="000C1EBF">
        <w:rPr>
          <w:rStyle w:val="3"/>
        </w:rPr>
        <w:t xml:space="preserve"> за устранением ранее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38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Контрольное мероприятие проводится одним должностным лицом Управления по финансам и налогам или группой лиц, в том числе привлеченных специалистов структурных подразделений администрации муниципального образования «город Саянск», на основании приказа руководителя Управления по финансам и налогам</w:t>
      </w:r>
      <w:proofErr w:type="gramStart"/>
      <w:r w:rsidRPr="000C1EBF">
        <w:rPr>
          <w:rStyle w:val="3"/>
        </w:rPr>
        <w:t xml:space="preserve"> ,</w:t>
      </w:r>
      <w:proofErr w:type="gramEnd"/>
      <w:r w:rsidRPr="000C1EBF">
        <w:rPr>
          <w:rStyle w:val="3"/>
        </w:rPr>
        <w:t xml:space="preserve"> в котором указываются: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235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фамилия, имя, отчество, должность лица (группы лиц) уполномоченного (уполномоченных) на проведение контрольного мероприятия;</w:t>
      </w:r>
      <w:proofErr w:type="gramEnd"/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92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предмет контрольного мероприятия;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92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наименование объекта контроля;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92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проверяемый период;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92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дата начала и окончания контрольного мероприятия;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97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основание для проведения контрольного мероприятия.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00"/>
        </w:tabs>
        <w:spacing w:line="25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Встречные проверки проводятся на основании письменного запроса Управления по финансам и налогам, в котором указывается срок представления документов и перечень запрашиваемых документов.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05"/>
        </w:tabs>
        <w:spacing w:line="25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Руководитель объекта контроля уведомляется о проведении планового контрольного мероприятия не позднее, чем за 3 рабочих дня до его начала посредством направления копии приказа.</w:t>
      </w:r>
    </w:p>
    <w:p w:rsidR="00895F3C" w:rsidRPr="000C1EBF" w:rsidRDefault="00895F3C" w:rsidP="00472E61">
      <w:pPr>
        <w:pStyle w:val="5"/>
        <w:shd w:val="clear" w:color="auto" w:fill="auto"/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При проведении внепланового контрольного мероприятия объект контроля о его проведении не уведомляется.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47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При проведении камеральной проверки руководителю объекта контроля одновременно с копией приказа о проведении контрольного мероприятия направляется письменный запрос за подписью руководителя Управления по финансам и налогам о представлении документов, необходимых для проведения камеральной проверки, в котором указывается срок предоставления документов и перечень запрашиваемых документов.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47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При проведении обследования осуществляется анализ и оценка состояния определенной сферы деятельности объекта контроля, определенной приказом руководителя Управления по финансам и налогам.</w:t>
      </w:r>
    </w:p>
    <w:p w:rsidR="00895F3C" w:rsidRPr="000C1EBF" w:rsidRDefault="00895F3C" w:rsidP="00472E61">
      <w:pPr>
        <w:pStyle w:val="5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 ходе обследования проводятся контрольные действия по документальному и фактическому изучению определенной сферы деятельности объекта контроля.</w:t>
      </w:r>
    </w:p>
    <w:p w:rsidR="00895F3C" w:rsidRPr="000C1EBF" w:rsidRDefault="00895F3C" w:rsidP="00472E61">
      <w:pPr>
        <w:pStyle w:val="5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Контрольные действия по документальному изучению проводятся по финансовым, бухгалтерским, отчетным и иным документам объекта контроля, а также путем анализа и оценки информации, полученной от третьих лиц, с учетом информации, предоставленной в ходе обследования должностными, материально ответственными лицами объекта контроля в виде объяснений, справок, сведений.</w:t>
      </w:r>
    </w:p>
    <w:p w:rsidR="00895F3C" w:rsidRPr="000C1EBF" w:rsidRDefault="00895F3C" w:rsidP="00472E61">
      <w:pPr>
        <w:pStyle w:val="5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Контрольные действия по фактическому изучению проводятся путем осмотра, инвентаризации, наблюдения, перерасчета, исследования, экспертизы, контрольных замеров и </w:t>
      </w:r>
      <w:proofErr w:type="spellStart"/>
      <w:r w:rsidRPr="000C1EBF">
        <w:rPr>
          <w:rStyle w:val="3"/>
        </w:rPr>
        <w:t>т</w:t>
      </w:r>
      <w:proofErr w:type="gramStart"/>
      <w:r w:rsidRPr="000C1EBF">
        <w:rPr>
          <w:rStyle w:val="3"/>
        </w:rPr>
        <w:t>.п</w:t>
      </w:r>
      <w:proofErr w:type="spellEnd"/>
      <w:proofErr w:type="gramEnd"/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36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Контрольное мероприятие может проводиться сплошным или выборочным способом.</w:t>
      </w:r>
    </w:p>
    <w:p w:rsidR="00895F3C" w:rsidRPr="000C1EBF" w:rsidRDefault="00895F3C" w:rsidP="00472E61">
      <w:pPr>
        <w:pStyle w:val="5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Сплошной способ заключается в проведении контрольного действия в отношении всей</w:t>
      </w:r>
    </w:p>
    <w:p w:rsidR="00895F3C" w:rsidRPr="000C1EBF" w:rsidRDefault="00895F3C" w:rsidP="00472E61">
      <w:pPr>
        <w:pStyle w:val="5"/>
        <w:shd w:val="clear" w:color="auto" w:fill="auto"/>
        <w:spacing w:line="25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совокупности финансовых и хозяйственных операций, относящихся к предмету контрольного мероприятия.</w:t>
      </w:r>
    </w:p>
    <w:p w:rsidR="00895F3C" w:rsidRPr="000C1EBF" w:rsidRDefault="00895F3C" w:rsidP="00472E61">
      <w:pPr>
        <w:pStyle w:val="5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предмету контрольного мероприятия. Объем выборки и ее состав определяется должностным лицом, ответственным за проведение контрольного мероприятия, таким образом, чтобы обеспечить возможность оценки всей совокупности финансовых и хозяйственных операций по проводимому контрольному мероприятию.</w:t>
      </w:r>
    </w:p>
    <w:p w:rsidR="00895F3C" w:rsidRPr="000C1EBF" w:rsidRDefault="00895F3C" w:rsidP="00472E61">
      <w:pPr>
        <w:pStyle w:val="5"/>
        <w:shd w:val="clear" w:color="auto" w:fill="auto"/>
        <w:spacing w:line="293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Решение об использовании сплошного или выборочного способа проведения контрольных действий по каждому контрольному мероприятию принимается должностным лицом, ответственным за проведение контрольного мероприятия, исходя из содержания предмета контрольного мероприятия, объема финансовых и хозяйственных операций, состояния </w:t>
      </w:r>
      <w:r w:rsidRPr="000C1EBF">
        <w:rPr>
          <w:rStyle w:val="3"/>
        </w:rPr>
        <w:lastRenderedPageBreak/>
        <w:t>бюджетного (бухгалтерского) учета у объекта контроля, срока контрольного мероприятия и иных обстоятельств.</w:t>
      </w:r>
    </w:p>
    <w:p w:rsidR="00895F3C" w:rsidRPr="000C1EBF" w:rsidRDefault="00895F3C" w:rsidP="00472E61">
      <w:pPr>
        <w:pStyle w:val="5"/>
        <w:shd w:val="clear" w:color="auto" w:fill="auto"/>
        <w:spacing w:line="245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Информация о способе проведения контрольного мероприятия должна быть отражена в акте (заключении) контрольного мероприятия.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72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Срок проведения контрольного мероприятия с учетом срока составления акта (заключения) контрольного мероприятия не может превышать 45 рабочих дней.</w:t>
      </w:r>
    </w:p>
    <w:p w:rsidR="00895F3C" w:rsidRPr="000C1EBF" w:rsidRDefault="00895F3C" w:rsidP="00472E61">
      <w:pPr>
        <w:keepNext/>
        <w:keepLines/>
        <w:widowControl w:val="0"/>
        <w:numPr>
          <w:ilvl w:val="0"/>
          <w:numId w:val="2"/>
        </w:numPr>
        <w:tabs>
          <w:tab w:val="left" w:pos="986"/>
        </w:tabs>
        <w:spacing w:after="0" w:line="230" w:lineRule="exact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bookmark0"/>
      <w:r w:rsidRPr="000C1EBF">
        <w:rPr>
          <w:rStyle w:val="12"/>
          <w:rFonts w:eastAsiaTheme="minorHAnsi"/>
        </w:rPr>
        <w:t>С учетом поставленных задач контрольного мероприятия разрабатывается программа, которая должна содержать:</w:t>
      </w:r>
      <w:bookmarkEnd w:id="2"/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наименование объекта контроля;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основание для проведения контрольного мероприятия;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предмет контрольного мероприятия;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перечень основных вопросов, подлежащих проверке в ходе контрольного мероприятия.</w:t>
      </w:r>
    </w:p>
    <w:p w:rsidR="00895F3C" w:rsidRPr="000C1EBF" w:rsidRDefault="00895F3C" w:rsidP="00472E61">
      <w:pPr>
        <w:pStyle w:val="5"/>
        <w:shd w:val="clear" w:color="auto" w:fill="auto"/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Программа контрольного мероприятия утверждается руководителем Управления </w:t>
      </w:r>
      <w:proofErr w:type="gramStart"/>
      <w:r w:rsidRPr="000C1EBF">
        <w:rPr>
          <w:rStyle w:val="3"/>
        </w:rPr>
        <w:t>по</w:t>
      </w:r>
      <w:proofErr w:type="gramEnd"/>
    </w:p>
    <w:p w:rsidR="00895F3C" w:rsidRPr="000C1EBF" w:rsidRDefault="00895F3C" w:rsidP="00472E61">
      <w:pPr>
        <w:pStyle w:val="5"/>
        <w:shd w:val="clear" w:color="auto" w:fill="auto"/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финансам и налогам, и копия предоставляется объекту контроля.</w:t>
      </w:r>
    </w:p>
    <w:p w:rsidR="00895F3C" w:rsidRPr="000C1EBF" w:rsidRDefault="00895F3C" w:rsidP="00472E61">
      <w:pPr>
        <w:pStyle w:val="5"/>
        <w:shd w:val="clear" w:color="auto" w:fill="auto"/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 ходе проведения контрольного мероприятия программа может быть изменена либо дополнена должностным лицом, ответственным за проведение контрольного мероприятия с учетом необходимости проверки вновь открывшихся обстоятельств.</w:t>
      </w:r>
    </w:p>
    <w:p w:rsidR="00895F3C" w:rsidRPr="000C1EBF" w:rsidRDefault="00895F3C" w:rsidP="00472E61">
      <w:pPr>
        <w:pStyle w:val="5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Копия программы после внесения в нее изменений либо дополнений, утверждения руководителем Управления по финансам и налогам предоставляется объекту контроля.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52"/>
        </w:tabs>
        <w:spacing w:line="274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Продление первоначально установленного срока контрольного мероприятия допускается на срок, не более чем на 30 рабочих дней, на основании мотивированных предложений должностного лица, ответственного за проведение контрольного мероприятия, и приказа руководителя Управления по финансам и налогам при наличии объективных причин, связанных с необходимостью проведения сложных и (или) длительных исследований, испытаний, специальных экспертиз, расследований, встречной проверки или обследования.</w:t>
      </w:r>
      <w:proofErr w:type="gramEnd"/>
    </w:p>
    <w:p w:rsidR="00895F3C" w:rsidRPr="000C1EBF" w:rsidRDefault="00895F3C" w:rsidP="00472E61">
      <w:pPr>
        <w:pStyle w:val="5"/>
        <w:shd w:val="clear" w:color="auto" w:fill="auto"/>
        <w:spacing w:line="25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 случае</w:t>
      </w:r>
      <w:proofErr w:type="gramStart"/>
      <w:r w:rsidRPr="000C1EBF">
        <w:rPr>
          <w:rStyle w:val="3"/>
        </w:rPr>
        <w:t>,</w:t>
      </w:r>
      <w:proofErr w:type="gramEnd"/>
      <w:r w:rsidRPr="000C1EBF">
        <w:rPr>
          <w:rStyle w:val="3"/>
        </w:rPr>
        <w:t xml:space="preserve"> если проведение контрольного мероприятия по каким-либо причинам становится невозможно, его срок может быть приостановлен на основании приказа руководителя Управления по финансам и налогам до их устранения.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40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Основаниями для приостановления контрольного мероприятия являются: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84"/>
        </w:tabs>
        <w:spacing w:line="245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отсутствие или неудовлетворительное состояние бюджетного (бухгалтерского) учета у объекта контроля;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56"/>
        </w:tabs>
        <w:spacing w:line="25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непредставление и (или) представление не в полном объеме объектом контроля запрашиваемой информации, документов и материалов;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74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уклонение руководителя объекта контроля от проведения Управлением по финансам и налогам контрольного мероприятия;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909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наличие иных обстоятельств, делающих невозможным дальнейшее проведение контрольного мероприятия.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115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Руководитель объекта контроля уведомляется о продлении (приостановлении) контрольного мероприятия в течение 3 рабочих дней со дня подписания приказа руководителем Управления по финансам и налогам путем направления ему копии приказа. Одновременно с приказом руководителю объекта контроля направляется требование о восстановлении бюджетного (бухгалтерского) учета либо устранении иных обстоятельств, делающих невозможным дальнейшее проведении контрольного мероприятия.</w:t>
      </w:r>
    </w:p>
    <w:p w:rsidR="00895F3C" w:rsidRPr="000C1EBF" w:rsidRDefault="00895F3C" w:rsidP="00472E61">
      <w:pPr>
        <w:pStyle w:val="5"/>
        <w:shd w:val="clear" w:color="auto" w:fill="auto"/>
        <w:spacing w:line="25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 требовании указывается срок его выполнения, который не может превышать срок, на который приостанавливается контрольное мероприятие.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14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После устранения причин приостановления контрольного мероприятия должностное лицо (группа лиц), ответственное (ответственных) за проведение контрольного мероприятия возобновляет проведение контрольного мероприятия в сроки, установленные соответствующим приказом руководителя Управления по финансам и налогам.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52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Перед началом контрольного мероприятия руководитель группы, должностное лицо (при проведении контрольного мероприятия одним лицом), ответственное за проведение контрольного мероприятия, предъявляет приказ Управления по финансам и налогам на проведение контрольного мероприятия руководителю объекта контроля и совместно с ним решает</w:t>
      </w:r>
    </w:p>
    <w:p w:rsidR="00895F3C" w:rsidRPr="000C1EBF" w:rsidRDefault="00895F3C" w:rsidP="00472E61">
      <w:pPr>
        <w:pStyle w:val="5"/>
        <w:shd w:val="clear" w:color="auto" w:fill="auto"/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организационно-технические вопросы выполнения программы контрольного мероприятия.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38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При проведении контрольного мероприятия должностные лица, ответственные </w:t>
      </w:r>
      <w:r w:rsidRPr="000C1EBF">
        <w:rPr>
          <w:rStyle w:val="41"/>
        </w:rPr>
        <w:t xml:space="preserve">за </w:t>
      </w:r>
      <w:r w:rsidRPr="000C1EBF">
        <w:rPr>
          <w:rStyle w:val="3"/>
        </w:rPr>
        <w:t>проведение контрольного мероприятия, вправе: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7"/>
        </w:tabs>
        <w:spacing w:line="25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lastRenderedPageBreak/>
        <w:t>требовать от руководителя объекта контроля создания надлежащих условий для проведения контрольных мероприятий: предоставления отдельного места (помещения), оргтехники, услуг связи и т.п.;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928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знакомиться с финансово-бухгалтерскими, распорядительными, учредительными, правоустанавливающими и иными документами, относящимися к предмету контрольного мероприятия, делать с них копии;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65"/>
        </w:tabs>
        <w:spacing w:line="25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проверять плановые, отчетные, первичные, денежные и иные документы, относящиеся </w:t>
      </w:r>
      <w:r w:rsidRPr="000C1EBF">
        <w:rPr>
          <w:rStyle w:val="41"/>
        </w:rPr>
        <w:t xml:space="preserve">к </w:t>
      </w:r>
      <w:r w:rsidRPr="000C1EBF">
        <w:rPr>
          <w:rStyle w:val="3"/>
        </w:rPr>
        <w:t>предмету контрольного мероприятия, в целях установления подлинности документов, арифметической правильности содержащихся в них расчетов, соответствия документов установленным формам;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94"/>
        </w:tabs>
        <w:spacing w:line="23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осматривать территорию, служебные и производственные помещения, места хранения материальных ценностей;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36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запрашивать и получать необходимые письменные объяснения должностных, материально ответственных и иных лиц объекта контроля, справки и сведения по вопросам, возникающим </w:t>
      </w:r>
      <w:r w:rsidRPr="000C1EBF">
        <w:rPr>
          <w:rStyle w:val="41"/>
        </w:rPr>
        <w:t xml:space="preserve">в </w:t>
      </w:r>
      <w:r w:rsidRPr="000C1EBF">
        <w:rPr>
          <w:rStyle w:val="3"/>
        </w:rPr>
        <w:t>ходе контрольного мероприятия, копии бухгалтерских и иных документов, необходимых для проведения контрольного мероприятия;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46"/>
        </w:tabs>
        <w:spacing w:line="25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проверять фактическое наличие и правильность использования денежных средств, материальных ценностей, проверять действительность совершенных операций, получения </w:t>
      </w:r>
      <w:r w:rsidRPr="000C1EBF">
        <w:rPr>
          <w:rStyle w:val="41"/>
        </w:rPr>
        <w:t xml:space="preserve">или </w:t>
      </w:r>
      <w:r w:rsidRPr="000C1EBF">
        <w:rPr>
          <w:rStyle w:val="3"/>
        </w:rPr>
        <w:t>выдачи указанных в документах денежных средств и материальных ценностей, фактического выполнения работ, оказания услуг;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904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привлекать к контрольным мероприятиям специалистов других структурных подразделений администрации муниципального образования «город Саянск»;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72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требовать от руководителя </w:t>
      </w:r>
      <w:proofErr w:type="gramStart"/>
      <w:r w:rsidRPr="000C1EBF">
        <w:rPr>
          <w:rStyle w:val="3"/>
        </w:rPr>
        <w:t>объекта контроля проведения инвентаризации имущества</w:t>
      </w:r>
      <w:proofErr w:type="gramEnd"/>
      <w:r w:rsidRPr="000C1EBF">
        <w:rPr>
          <w:rStyle w:val="3"/>
        </w:rPr>
        <w:t xml:space="preserve"> </w:t>
      </w:r>
      <w:r w:rsidRPr="000C1EBF">
        <w:rPr>
          <w:rStyle w:val="41"/>
        </w:rPr>
        <w:t>и</w:t>
      </w:r>
    </w:p>
    <w:p w:rsidR="00895F3C" w:rsidRPr="000C1EBF" w:rsidRDefault="00895F3C" w:rsidP="00472E61">
      <w:pPr>
        <w:pStyle w:val="5"/>
        <w:shd w:val="clear" w:color="auto" w:fill="auto"/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обязательств, связанных с предметом контрольного мероприятия, а при обнаружении признаков</w:t>
      </w:r>
    </w:p>
    <w:p w:rsidR="00895F3C" w:rsidRPr="000C1EBF" w:rsidRDefault="00895F3C" w:rsidP="00472E61">
      <w:pPr>
        <w:pStyle w:val="5"/>
        <w:shd w:val="clear" w:color="auto" w:fill="auto"/>
        <w:spacing w:line="221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подлогов, подделок и других злоупотреблений истребовать документы, подтверждающие </w:t>
      </w:r>
      <w:r w:rsidRPr="000C1EBF">
        <w:rPr>
          <w:rStyle w:val="41"/>
        </w:rPr>
        <w:t xml:space="preserve">эти </w:t>
      </w:r>
      <w:r w:rsidRPr="000C1EBF">
        <w:rPr>
          <w:rStyle w:val="3"/>
        </w:rPr>
        <w:t>факты;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03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изымать при выявлении фактов, содержащих признаки уголовно наказуемых деяний, хищении, подлога, подделок необходимые документы и материалы с учетом ограничений, установленных законодательством Российской Федерации, с составлением акта изъятия;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55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08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 процессе осуществления контрольного мероприятия вносить руководителю объекта контроля предложения о принятии мер по устранению выявленных нарушений финансовой дисциплины и неэффективного использования бюджетных средств, возмещению причиненного ущерба и привлечении к ответственности виновных должностных лиц;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18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по результатам контрольного мероприятия осуществлять подготовку предложений </w:t>
      </w:r>
      <w:r w:rsidRPr="000C1EBF">
        <w:rPr>
          <w:rStyle w:val="41"/>
        </w:rPr>
        <w:t xml:space="preserve">о </w:t>
      </w:r>
      <w:r w:rsidRPr="000C1EBF">
        <w:rPr>
          <w:rStyle w:val="3"/>
        </w:rPr>
        <w:t xml:space="preserve">применении мер принуждения за нарушения бюджетного законодательства, привлечении </w:t>
      </w:r>
      <w:r w:rsidRPr="000C1EBF">
        <w:rPr>
          <w:rStyle w:val="41"/>
        </w:rPr>
        <w:t xml:space="preserve">к </w:t>
      </w:r>
      <w:r w:rsidRPr="000C1EBF">
        <w:rPr>
          <w:rStyle w:val="3"/>
        </w:rPr>
        <w:t>ответственности в случаях, предусмотренных действующим законодательством.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43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При проведении контрольного мероприятия должностные лица, ответственные за проведение контрольного мероприятия, обязаны: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55"/>
        </w:tabs>
        <w:spacing w:line="25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соблюдать законодательство Российской Федерации, Иркутской области, муниципальные правовые акты муниципального образования «город Саянск», права и законные интересы объекта контроля;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134"/>
        </w:tabs>
        <w:spacing w:line="28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проводить контрольное мероприятие на основании и в соответствии с настоящим порядком;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7"/>
        </w:tabs>
        <w:spacing w:line="28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не </w:t>
      </w:r>
      <w:proofErr w:type="gramStart"/>
      <w:r w:rsidRPr="000C1EBF">
        <w:rPr>
          <w:rStyle w:val="3"/>
        </w:rPr>
        <w:t>препятствовать должностным лицам объекта контроля присутствовать</w:t>
      </w:r>
      <w:proofErr w:type="gramEnd"/>
      <w:r w:rsidRPr="000C1EBF">
        <w:rPr>
          <w:rStyle w:val="3"/>
        </w:rPr>
        <w:t xml:space="preserve"> при проведении проверки и давать разъяснения по вопросам, относящимся к предмету контрольного мероприятия;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94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своевременно и в полной мере исполнять предоставленные в соответствии </w:t>
      </w:r>
      <w:r w:rsidRPr="000C1EBF">
        <w:rPr>
          <w:rStyle w:val="41"/>
        </w:rPr>
        <w:t xml:space="preserve">с </w:t>
      </w:r>
      <w:r w:rsidRPr="000C1EBF">
        <w:rPr>
          <w:rStyle w:val="3"/>
        </w:rPr>
        <w:t>законодательством полномочия по выявлению и пресечению нарушений бюджетного законодательства и иных нормативных правовых актов, регулирующих бюджетные правоотношения;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соблюдать установленные сроки проведения контрольного мероприятия;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55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знакомить руководителя объекта контроля или иное уполномоченное должностное лицо объекта контроля с результатами контрольного мероприятия;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36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при выявлении в ходе проведения контрольного мероприятия факта совершения действия </w:t>
      </w:r>
      <w:r w:rsidRPr="000C1EBF">
        <w:rPr>
          <w:rStyle w:val="3"/>
        </w:rPr>
        <w:lastRenderedPageBreak/>
        <w:t>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4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соблюдать этику поведения муниципальных служащих;</w:t>
      </w:r>
    </w:p>
    <w:p w:rsidR="00895F3C" w:rsidRPr="00002D32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exact"/>
        <w:ind w:firstLine="567"/>
        <w:jc w:val="both"/>
        <w:rPr>
          <w:rStyle w:val="3"/>
          <w:color w:val="auto"/>
          <w:shd w:val="clear" w:color="auto" w:fill="auto"/>
        </w:rPr>
      </w:pPr>
      <w:r w:rsidRPr="000C1EBF">
        <w:rPr>
          <w:rStyle w:val="3"/>
        </w:rPr>
        <w:t>исполнять иные обязанности, предусмотренные действующим законодательством, в рамках осуществления контрольных мероприятий.</w:t>
      </w:r>
    </w:p>
    <w:p w:rsidR="00002D32" w:rsidRPr="000C1EBF" w:rsidRDefault="00002D32" w:rsidP="00472E61">
      <w:pPr>
        <w:pStyle w:val="5"/>
        <w:shd w:val="clear" w:color="auto" w:fill="auto"/>
        <w:tabs>
          <w:tab w:val="left" w:pos="726"/>
        </w:tabs>
        <w:spacing w:line="240" w:lineRule="exact"/>
        <w:ind w:firstLine="567"/>
        <w:jc w:val="both"/>
        <w:rPr>
          <w:sz w:val="24"/>
          <w:szCs w:val="24"/>
        </w:rPr>
      </w:pPr>
    </w:p>
    <w:p w:rsidR="00895F3C" w:rsidRPr="00002D32" w:rsidRDefault="00895F3C" w:rsidP="00472E61">
      <w:pPr>
        <w:spacing w:after="0" w:line="23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02D32">
        <w:rPr>
          <w:rStyle w:val="40"/>
          <w:rFonts w:eastAsiaTheme="minorHAnsi"/>
          <w:bCs w:val="0"/>
          <w:sz w:val="24"/>
          <w:szCs w:val="24"/>
        </w:rPr>
        <w:t>Раздел 3. Права и обязанности должностных лиц объекта контроля при проведении</w:t>
      </w:r>
    </w:p>
    <w:p w:rsidR="00895F3C" w:rsidRDefault="00895F3C" w:rsidP="00472E61">
      <w:pPr>
        <w:spacing w:after="0" w:line="230" w:lineRule="exact"/>
        <w:ind w:firstLine="567"/>
        <w:jc w:val="center"/>
        <w:rPr>
          <w:rStyle w:val="40"/>
          <w:rFonts w:eastAsiaTheme="minorHAnsi"/>
          <w:bCs w:val="0"/>
          <w:sz w:val="24"/>
          <w:szCs w:val="24"/>
        </w:rPr>
      </w:pPr>
      <w:r w:rsidRPr="00002D32">
        <w:rPr>
          <w:rStyle w:val="40"/>
          <w:rFonts w:eastAsiaTheme="minorHAnsi"/>
          <w:bCs w:val="0"/>
          <w:sz w:val="24"/>
          <w:szCs w:val="24"/>
        </w:rPr>
        <w:t>контрольных мероприятий</w:t>
      </w:r>
    </w:p>
    <w:p w:rsidR="00002D32" w:rsidRPr="00002D32" w:rsidRDefault="00002D32" w:rsidP="00472E61">
      <w:pPr>
        <w:spacing w:after="0" w:line="23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30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Должностные лица объекта контроля вправе: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74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присутствовать при всех действиях, производимых должностным лицом (группой лиц), уполномоченным (уполномоченных) на проведение контрольного мероприятия;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знакомиться с актом (заключением) и материалами контрольного мероприятия;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26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направлять мотивированные возражения (замечания) по поводу обстоятельств, изложенных в акте (заключении) контрольного мероприятия.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30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Должностные лица объекта контроля обязаны: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60"/>
        </w:tabs>
        <w:spacing w:line="245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создавать надлежащие условия для проведения контрольного мероприятия, предоставить необходимое помещение, оргтехнику, услуги связи и т.п.;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22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своевременно и в полном объеме по запросам должностных лиц, осуществляющих контрольное мероприятие, предоставлять информацию, документы и материалы, необходимые для осуществления муниципального финансового контроля;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70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обеспечить присутствие главного бухгалтера объекта контроля, а также других ответственных должностных лиц;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79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предоставлять допуск должностных лиц, осуществляющих контрольное мероприятие, в помещения на территории объекта контроля, выполнять их законные требования;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70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принять меры по устранению выявленных нарушений, с привлечением, в необходимых случаях, виновных лиц к ответственности в соответствии с действующим законодательством Российской Федерации.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62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По требованию должностного лица, ответственного за проведение контрольного мероприятия, при выявлении фактов злоупотребления должностными лицами объекта контроля своими полномочиями или порчи имущества, руководитель объекта контроля в соответствии с действующим законодательством Российской Федерации обязан организовать проведение инвентаризации денежных средств и материальных ценностей.</w:t>
      </w:r>
    </w:p>
    <w:p w:rsidR="00895F3C" w:rsidRPr="00002D32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66"/>
        </w:tabs>
        <w:spacing w:line="278" w:lineRule="exact"/>
        <w:ind w:firstLine="567"/>
        <w:jc w:val="both"/>
        <w:rPr>
          <w:rStyle w:val="3"/>
          <w:color w:val="auto"/>
          <w:shd w:val="clear" w:color="auto" w:fill="auto"/>
        </w:rPr>
      </w:pPr>
      <w:proofErr w:type="gramStart"/>
      <w:r w:rsidRPr="000C1EBF">
        <w:rPr>
          <w:rStyle w:val="3"/>
        </w:rPr>
        <w:t>Непредставление или несвоевременное представление объектом контроля в Управление по финансам и налогам информации, документов и материалов, необходимых для осуществления их полномочий по контролю,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Управления по финансам и налогам влечет за собой ответственность, установленную законодательством Российской Федерации.</w:t>
      </w:r>
      <w:proofErr w:type="gramEnd"/>
    </w:p>
    <w:p w:rsidR="00002D32" w:rsidRPr="000C1EBF" w:rsidRDefault="00002D32" w:rsidP="00472E61">
      <w:pPr>
        <w:pStyle w:val="5"/>
        <w:shd w:val="clear" w:color="auto" w:fill="auto"/>
        <w:tabs>
          <w:tab w:val="left" w:pos="966"/>
        </w:tabs>
        <w:spacing w:line="278" w:lineRule="exact"/>
        <w:ind w:firstLine="567"/>
        <w:jc w:val="both"/>
        <w:rPr>
          <w:sz w:val="24"/>
          <w:szCs w:val="24"/>
        </w:rPr>
      </w:pPr>
    </w:p>
    <w:p w:rsidR="00895F3C" w:rsidRPr="00002D32" w:rsidRDefault="00895F3C" w:rsidP="00472E61">
      <w:pPr>
        <w:spacing w:after="0" w:line="230" w:lineRule="exact"/>
        <w:ind w:firstLine="567"/>
        <w:jc w:val="center"/>
        <w:rPr>
          <w:rStyle w:val="40"/>
          <w:rFonts w:eastAsiaTheme="minorHAnsi"/>
          <w:bCs w:val="0"/>
          <w:sz w:val="24"/>
          <w:szCs w:val="24"/>
        </w:rPr>
      </w:pPr>
      <w:r w:rsidRPr="00002D32">
        <w:rPr>
          <w:rStyle w:val="40"/>
          <w:rFonts w:eastAsiaTheme="minorHAnsi"/>
          <w:bCs w:val="0"/>
          <w:sz w:val="24"/>
          <w:szCs w:val="24"/>
        </w:rPr>
        <w:t>Раздел 4. Оформление результатов контрольных мероприятий</w:t>
      </w:r>
    </w:p>
    <w:p w:rsidR="00002D32" w:rsidRPr="000C1EBF" w:rsidRDefault="00002D32" w:rsidP="00472E61">
      <w:pPr>
        <w:spacing w:after="0" w:line="23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115"/>
        </w:tabs>
        <w:spacing w:line="245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Результаты проведенных контрольных мероприятий подлежат оформлению в письменном виде.</w:t>
      </w:r>
    </w:p>
    <w:p w:rsidR="00895F3C" w:rsidRPr="000C1EBF" w:rsidRDefault="00895F3C" w:rsidP="00472E61">
      <w:pPr>
        <w:pStyle w:val="5"/>
        <w:shd w:val="clear" w:color="auto" w:fill="auto"/>
        <w:spacing w:line="245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Результаты проведенных проверок и ревизий оформляются актом, результаты проведенных обследований оформляются заключением.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53"/>
        </w:tabs>
        <w:spacing w:line="235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Акт (заключение) о результатах контрольного мероприятия должны содержать следующие показатели: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50"/>
        </w:tabs>
        <w:spacing w:line="28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дату начала, окончания, тему и основания для проведения контрольного мероприятия, метод проведения контрольного мероприятия, ответственных должностных лиц за проведение контрольного мероприятия, проверяемый период, срок проведения контрольного мероприятия, данные о последнем контрольном мероприятии и сведения об устранении нарушений по результатам его рассмотрения;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22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общие сведения об объекте контроля: полное и краткое наименование, юридический адрес, основания для осуществления деятельности, ведомственная принадлежность, наличие лицензий, </w:t>
      </w:r>
      <w:r w:rsidRPr="000C1EBF">
        <w:rPr>
          <w:rStyle w:val="3"/>
        </w:rPr>
        <w:lastRenderedPageBreak/>
        <w:t>данные об учредителях, перечень и реквизиты всех лицевых счетов, данные о должностных лицах, ответственных за соблюдение законодательства в осуществляемых видах деятельности;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46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описание результатов контрольного мероприятия и его результаты с приведением доказательной базы по выявленным нарушениям на основании документов, контрольных действий, результатов встречных и промежуточных проверок и обследований, объяснениями должностных и материально-ответственных лиц и иными документами. Обоснование выявленных нарушений подтверждается ссылками на нормативные правовые акты, инструкции, методические указания и другие документы, определяющие порядок ведения бухгалтерского и бюджетного учета;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50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заключение о результатах контрольного мероприятия с кратким изложением выявленных нарушений, сгруппированных по видам нарушений, с указанием сумм по каждому виду или группе выявленных нарушений.</w:t>
      </w:r>
    </w:p>
    <w:p w:rsidR="00895F3C" w:rsidRPr="000C1EBF" w:rsidRDefault="00895F3C" w:rsidP="00472E61">
      <w:pPr>
        <w:pStyle w:val="5"/>
        <w:shd w:val="clear" w:color="auto" w:fill="auto"/>
        <w:spacing w:line="25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 акте (заключении) не допускаются выводы, предположения, факты, не подтвержденные соответствующими документами, а также оценка действий, квалификация поступков, намерений и целей должностных лиц объекта контроля.</w:t>
      </w:r>
    </w:p>
    <w:p w:rsidR="00895F3C" w:rsidRPr="000C1EBF" w:rsidRDefault="00895F3C" w:rsidP="00472E61">
      <w:pPr>
        <w:pStyle w:val="5"/>
        <w:shd w:val="clear" w:color="auto" w:fill="auto"/>
        <w:spacing w:line="25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Все документы, оформленные в рамках контрольных мероприятий, учитываются и хранятся в Управлении по финансам и налогам, в том числе с использованием автоматизированной информационной системы.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77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Акт (заключение) контрольного мероприятия составляется должностным лицом, ответственным за проведение контрольного мероприятия, в двух экземплярах, подписывается должностным лицом, проводившим контрольное мероприятие, или членами группы, в случае проведения контрольного мероприятия группой специалистов.</w:t>
      </w:r>
    </w:p>
    <w:p w:rsidR="00895F3C" w:rsidRPr="000C1EBF" w:rsidRDefault="00895F3C" w:rsidP="00472E61">
      <w:pPr>
        <w:pStyle w:val="5"/>
        <w:shd w:val="clear" w:color="auto" w:fill="auto"/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Один экземпляр оформленного и подписанного акта (заключения), с сопроводительным письмом руководителя Управления по финансам и налогам в срок, не превышающий 7 рабочих дней со дня составления акта (заключения) контрольного мероприятия, направляется для сведения и подписания руководителю объекта контроля.</w:t>
      </w:r>
    </w:p>
    <w:p w:rsidR="00895F3C" w:rsidRPr="000C1EBF" w:rsidRDefault="00895F3C" w:rsidP="00472E61">
      <w:pPr>
        <w:pStyle w:val="5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 случае направления акта (заключения) объекту контроля по почте к экземпляру акта (заключения), остающемуся на хранении в Управлении по финансам и налогам, прилагаются документы, подтверждающие факт направления акта (заключения).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81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При наличии возражений или замечаний по акту (заключению) руководитель объекта контроля вправе предоставить в течение 7 рабочих дней со дня его получения в Управление по финансам и налогам письменные возражения или замечания, которые приобщаются к материалам контрольного мероприятия и являются их неотъемлемой частью.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77"/>
        </w:tabs>
        <w:spacing w:line="278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Должностное лицо (при проведении контрольного мероприятия одним лицом), ответственное за проведение контрольного мероприятия, руководитель группы (при проведении контрольного мероприятия группой лиц) в срок до 7 рабочих дней с даты представления возражений или замечаний обязано проверить обоснованность изложенных возражений или замечаний и при необходимости дать по ним письменный ответ о согласии или несогласии с доводами, изложенными объектом контроля.</w:t>
      </w:r>
      <w:proofErr w:type="gramEnd"/>
    </w:p>
    <w:p w:rsidR="00895F3C" w:rsidRDefault="00895F3C" w:rsidP="00472E61">
      <w:pPr>
        <w:pStyle w:val="5"/>
        <w:shd w:val="clear" w:color="auto" w:fill="auto"/>
        <w:spacing w:line="274" w:lineRule="exact"/>
        <w:ind w:firstLine="567"/>
        <w:jc w:val="both"/>
        <w:rPr>
          <w:rStyle w:val="3"/>
        </w:rPr>
      </w:pPr>
      <w:r w:rsidRPr="000C1EBF">
        <w:rPr>
          <w:rStyle w:val="3"/>
        </w:rPr>
        <w:t>Письменный ответ, подписанный руководителем Управления по финансам и налогам, направляется объекту контроля и приобщается к материалам контрольного мероприятия.</w:t>
      </w:r>
    </w:p>
    <w:p w:rsidR="00002D32" w:rsidRPr="000C1EBF" w:rsidRDefault="00002D32" w:rsidP="00472E61">
      <w:pPr>
        <w:pStyle w:val="5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</w:p>
    <w:p w:rsidR="00895F3C" w:rsidRPr="00002D32" w:rsidRDefault="00895F3C" w:rsidP="00472E61">
      <w:pPr>
        <w:spacing w:after="0" w:line="230" w:lineRule="exact"/>
        <w:ind w:firstLine="567"/>
        <w:jc w:val="center"/>
        <w:rPr>
          <w:rStyle w:val="40"/>
          <w:rFonts w:eastAsiaTheme="minorHAnsi"/>
          <w:bCs w:val="0"/>
          <w:sz w:val="24"/>
          <w:szCs w:val="24"/>
        </w:rPr>
      </w:pPr>
      <w:r w:rsidRPr="00002D32">
        <w:rPr>
          <w:rStyle w:val="40"/>
          <w:rFonts w:eastAsiaTheme="minorHAnsi"/>
          <w:bCs w:val="0"/>
          <w:sz w:val="24"/>
          <w:szCs w:val="24"/>
        </w:rPr>
        <w:t>Раздел 5. Реализация результатов контрольного мероприятия</w:t>
      </w:r>
    </w:p>
    <w:p w:rsidR="00002D32" w:rsidRPr="000C1EBF" w:rsidRDefault="00002D32" w:rsidP="00472E61">
      <w:pPr>
        <w:spacing w:after="0" w:line="23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115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Оформленный акт (заключение) контрольного мероприятия представляется на рассмотрение руководителю Управления по финансам и налогам. Копия акта (заключения) контрольного мероприятия с учетом возражений, представленных объектом контроля, направляется мэру городского округа «город Саянск» для рассмотрения и принятия решения по итогам контрольного мероприятия.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33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По итогам проведенного контрольного мероприятия Управлением по финансам и налогам в срок, не превышающий 30 дней со дня окончания срока проведения контрольного мероприятия, в адрес объекта контроля направляется представление или предписание.</w:t>
      </w:r>
    </w:p>
    <w:p w:rsidR="00895F3C" w:rsidRPr="000C1EBF" w:rsidRDefault="00895F3C" w:rsidP="00472E61">
      <w:pPr>
        <w:pStyle w:val="5"/>
        <w:shd w:val="clear" w:color="auto" w:fill="auto"/>
        <w:spacing w:line="269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 xml:space="preserve">Представление должно содержать информацию о выявленных нарушениях бюджетного законодательства Российской Федерации и иных нормативных правовых актов, регулирующих </w:t>
      </w:r>
      <w:r w:rsidRPr="000C1EBF">
        <w:rPr>
          <w:rStyle w:val="3"/>
        </w:rPr>
        <w:lastRenderedPageBreak/>
        <w:t>бюджетные правоотношения, нарушениях условий договоров (соглашений), о предоставлении средств из местного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местного бюджета в ценные бумаги объектов контроля, а также требования о принятии</w:t>
      </w:r>
      <w:proofErr w:type="gramEnd"/>
      <w:r w:rsidRPr="000C1EBF">
        <w:rPr>
          <w:rStyle w:val="3"/>
        </w:rPr>
        <w:t xml:space="preserve"> </w:t>
      </w:r>
      <w:proofErr w:type="gramStart"/>
      <w:r w:rsidRPr="000C1EBF">
        <w:rPr>
          <w:rStyle w:val="3"/>
        </w:rPr>
        <w:t>мер по устранению причин и условий таких нарушений или требования о возврате предоставленных средств местного бюджета, обязательные для рассмотрения в установленные в представлении сроки или в течение 30 календарных дней со дня его получения, если срок не указан.</w:t>
      </w:r>
      <w:proofErr w:type="gramEnd"/>
    </w:p>
    <w:p w:rsidR="00895F3C" w:rsidRPr="000C1EBF" w:rsidRDefault="00895F3C" w:rsidP="00472E61">
      <w:pPr>
        <w:pStyle w:val="5"/>
        <w:shd w:val="clear" w:color="auto" w:fill="auto"/>
        <w:spacing w:line="269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Предписание должно содержать обязательные для исполнения в указанный в предписании срок требования об устранении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местного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местного бюджета в ценные бумаги</w:t>
      </w:r>
      <w:proofErr w:type="gramEnd"/>
      <w:r w:rsidRPr="000C1EBF">
        <w:rPr>
          <w:rStyle w:val="3"/>
        </w:rPr>
        <w:t xml:space="preserve"> объектов контроля и (или) требования о возмещении причиненного ущерба муниципальному образованию «город Саянск».</w:t>
      </w:r>
    </w:p>
    <w:p w:rsidR="00895F3C" w:rsidRPr="000C1EBF" w:rsidRDefault="00895F3C" w:rsidP="00472E61">
      <w:pPr>
        <w:pStyle w:val="5"/>
        <w:shd w:val="clear" w:color="auto" w:fill="auto"/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Неисполнение предписаний о возмещении причиненного муниципальному образованию «город Саянск» ущерба является основанием для обращения Управления по финансам и налогам в суд с исковым заявлением о возмещении ущерба, причиненного муниципальному образованию «город Саянск».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29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 случае выявления в ходе контрольного мероприятия фактов административных правонарушений Управление по финансам и налогам составляет протокол об административном правонарушении в соответствии с Кодексом Российской Федерации об административных правонарушениях и бюджетным законодательством.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346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При выявлении в ходе контрольного мероприятия бюджетных нарушений, предусмотренных Бюджетным кодексом Российской Федерации, должностное лицо, проводившее проверку (ревизию) направляет в Управление по финансам и налогам не позднее 30 календарных дней после даты окончания проверки (ревизии) уведомление о применении бюджетных мер принуждения.</w:t>
      </w:r>
    </w:p>
    <w:p w:rsidR="00895F3C" w:rsidRPr="000C1EBF" w:rsidRDefault="00895F3C" w:rsidP="00472E61">
      <w:pPr>
        <w:pStyle w:val="5"/>
        <w:shd w:val="clear" w:color="auto" w:fill="auto"/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Под уведомлением о применении бюджетных мер принуждения понимается документ обязательный к рассмотрению Управлением по финансам и налогам, содержащий основания для применения бюджетных мер принуждения и суммы средств, использованных с нарушением условий их предоставления (расходования) или использованных не по целевому назначению.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942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 случае выявления обстоятельств и фактов, свидетельствующих о признаках нарушений, относящихся к компетенции другого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125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Должностные лица, ответственные за проведение контрольных мероприятий, осуществляют </w:t>
      </w:r>
      <w:proofErr w:type="gramStart"/>
      <w:r w:rsidRPr="000C1EBF">
        <w:rPr>
          <w:rStyle w:val="3"/>
        </w:rPr>
        <w:t>контроль за</w:t>
      </w:r>
      <w:proofErr w:type="gramEnd"/>
      <w:r w:rsidRPr="000C1EBF">
        <w:rPr>
          <w:rStyle w:val="3"/>
        </w:rPr>
        <w:t xml:space="preserve"> исполнением объектами контроля представлений и предписаний. В случае неисполнения представления и (или) предписания Управление по финансам и налогам применяет к объекту контроля, не исполнившему такое представление и (или) предписание, меры ответственности в соответствии с законодательством Российской Федерации. Управление по финансам и налогам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34"/>
        </w:tabs>
        <w:spacing w:line="278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Неисполнение предписаний Управления по финансам и налогам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«город Саянск» ущерба является основанием для обращения уполномоченного органа в суд с исковым заявлением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  <w:proofErr w:type="gramEnd"/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278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 xml:space="preserve">Результаты контрольного мероприятия, проведенного по обращениям </w:t>
      </w:r>
      <w:r w:rsidRPr="000C1EBF">
        <w:rPr>
          <w:rStyle w:val="3"/>
        </w:rPr>
        <w:lastRenderedPageBreak/>
        <w:t>правоохранительных органов либо по обращениям органов государственной власти, направляются этим органам вместе с представлениями и (или) предписаниями по принятию мер, направленных на устранение выявленных нарушений и возмещение ущерба.</w:t>
      </w:r>
    </w:p>
    <w:p w:rsidR="00895F3C" w:rsidRPr="000C1EBF" w:rsidRDefault="00895F3C" w:rsidP="00472E61">
      <w:pPr>
        <w:pStyle w:val="5"/>
        <w:shd w:val="clear" w:color="auto" w:fill="auto"/>
        <w:spacing w:line="23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По запросам вышеуказанным органам направляются также и материалы контрольного мероприятия.</w:t>
      </w:r>
    </w:p>
    <w:p w:rsidR="00895F3C" w:rsidRDefault="00895F3C" w:rsidP="00472E61">
      <w:pPr>
        <w:pStyle w:val="5"/>
        <w:shd w:val="clear" w:color="auto" w:fill="auto"/>
        <w:spacing w:line="264" w:lineRule="exact"/>
        <w:ind w:firstLine="567"/>
        <w:jc w:val="both"/>
        <w:rPr>
          <w:rStyle w:val="3"/>
        </w:rPr>
      </w:pPr>
      <w:r w:rsidRPr="000C1EBF">
        <w:rPr>
          <w:rStyle w:val="3"/>
        </w:rPr>
        <w:t>При этом в Управлении по финансам и налогам должны быть оставлены копии: акта контрольного мероприятия, объяснений должностных лиц объекта проверки, виновных в выявленных нарушениях, документов, подтверждающих эти нарушения.</w:t>
      </w:r>
    </w:p>
    <w:p w:rsidR="00002D32" w:rsidRDefault="00002D32" w:rsidP="00472E61">
      <w:pPr>
        <w:pStyle w:val="5"/>
        <w:shd w:val="clear" w:color="auto" w:fill="auto"/>
        <w:spacing w:line="264" w:lineRule="exact"/>
        <w:ind w:firstLine="567"/>
        <w:jc w:val="both"/>
        <w:rPr>
          <w:rStyle w:val="3"/>
        </w:rPr>
      </w:pPr>
    </w:p>
    <w:p w:rsidR="00895F3C" w:rsidRDefault="00895F3C" w:rsidP="00472E61">
      <w:pPr>
        <w:keepNext/>
        <w:keepLines/>
        <w:spacing w:after="0"/>
        <w:ind w:firstLine="567"/>
        <w:jc w:val="center"/>
        <w:rPr>
          <w:rStyle w:val="21"/>
          <w:rFonts w:eastAsiaTheme="minorHAnsi"/>
          <w:bCs w:val="0"/>
          <w:sz w:val="24"/>
          <w:szCs w:val="24"/>
        </w:rPr>
      </w:pPr>
      <w:bookmarkStart w:id="3" w:name="bookmark1"/>
      <w:r w:rsidRPr="00002D32">
        <w:rPr>
          <w:rStyle w:val="21"/>
          <w:rFonts w:eastAsiaTheme="minorHAnsi"/>
          <w:bCs w:val="0"/>
          <w:sz w:val="24"/>
          <w:szCs w:val="24"/>
        </w:rPr>
        <w:t xml:space="preserve">Раздел 6. Особенности осуществления Управлением по финансам и налогам внутреннего муниципального финансового </w:t>
      </w:r>
      <w:proofErr w:type="gramStart"/>
      <w:r w:rsidRPr="00002D32">
        <w:rPr>
          <w:rStyle w:val="21"/>
          <w:rFonts w:eastAsiaTheme="minorHAnsi"/>
          <w:bCs w:val="0"/>
          <w:sz w:val="24"/>
          <w:szCs w:val="24"/>
        </w:rPr>
        <w:t>контроля за</w:t>
      </w:r>
      <w:proofErr w:type="gramEnd"/>
      <w:r w:rsidRPr="00002D32">
        <w:rPr>
          <w:rStyle w:val="21"/>
          <w:rFonts w:eastAsiaTheme="minorHAnsi"/>
          <w:bCs w:val="0"/>
          <w:sz w:val="24"/>
          <w:szCs w:val="24"/>
        </w:rPr>
        <w:t xml:space="preserve"> соблюдением законодательства в сфере закупок товаров, рабо</w:t>
      </w:r>
      <w:r w:rsidR="00002D32" w:rsidRPr="00002D32">
        <w:rPr>
          <w:rStyle w:val="21"/>
          <w:rFonts w:eastAsiaTheme="minorHAnsi"/>
          <w:bCs w:val="0"/>
          <w:sz w:val="24"/>
          <w:szCs w:val="24"/>
        </w:rPr>
        <w:t>т и услуг для муниципальных нуж</w:t>
      </w:r>
      <w:r w:rsidRPr="00002D32">
        <w:rPr>
          <w:rStyle w:val="21"/>
          <w:rFonts w:eastAsiaTheme="minorHAnsi"/>
          <w:bCs w:val="0"/>
          <w:sz w:val="24"/>
          <w:szCs w:val="24"/>
        </w:rPr>
        <w:t>д</w:t>
      </w:r>
      <w:bookmarkEnd w:id="3"/>
    </w:p>
    <w:p w:rsidR="00002D32" w:rsidRPr="00002D32" w:rsidRDefault="00002D32" w:rsidP="00472E61">
      <w:pPr>
        <w:keepNext/>
        <w:keepLines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29"/>
        </w:tabs>
        <w:spacing w:line="25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Внутренний муниципальный финансовый контроль в сфере закупок товаров, работ и услуг для муниципальных нужд осуществляется Управлением по финансам и налогам в отношении: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22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соблюдения требований к обоснованию закупок, предусмотренных статьей 18 федерального закона «О контрактной системе в сфере закупок товаров, работ, услуг для обеспечения государственных и муниципальных нужд» и обоснованности закупок;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46"/>
        </w:tabs>
        <w:spacing w:line="25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соблюдения правил нормирования в сфере закупок, предусмотренных статьей 19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Pr="000C1EBF">
        <w:rPr>
          <w:rStyle w:val="3"/>
        </w:rPr>
        <w:t xml:space="preserve"> ;</w:t>
      </w:r>
      <w:proofErr w:type="gramEnd"/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41"/>
        </w:tabs>
        <w:spacing w:line="278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включенный в план-график;</w:t>
      </w:r>
      <w:proofErr w:type="gramEnd"/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17"/>
          <w:tab w:val="left" w:pos="9568"/>
        </w:tabs>
        <w:spacing w:line="278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применения заказчиком мер ответственности и совершения иных действий в</w:t>
      </w:r>
      <w:r w:rsidRPr="000C1EBF">
        <w:rPr>
          <w:rStyle w:val="3"/>
        </w:rPr>
        <w:tab/>
        <w:t>случае нарушения поставщиком (подрядчиком, исполнителем) условий контракта;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74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818"/>
        </w:tabs>
        <w:spacing w:line="25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41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соответствия использованного поставленного товара, выполненной работы (ее результата) или оказанной услуги целям осуществления закупки.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19"/>
        </w:tabs>
        <w:spacing w:line="278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Внутренний муниципальный финансовый контроль в сфере закупок осуществляется Управлением по финансам и налогам 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 в соответствии с федеральным законом «О контрактной системе в сфере закупок товаров, работ, услуг для обеспечения государственных;</w:t>
      </w:r>
      <w:proofErr w:type="gramEnd"/>
      <w:r w:rsidRPr="000C1EBF">
        <w:rPr>
          <w:rStyle w:val="3"/>
        </w:rPr>
        <w:t xml:space="preserve"> и муниципальных нужд», Бюджетным кодексом Российской Федерации, принимаемыми в соответствии с ними нормативными правовыми актами Российской Федерации.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178"/>
        </w:tabs>
        <w:spacing w:line="27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Информация о проведении Управлением по финансам и налогам плановых и внеплановых проверок в сфере закупок,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 в порядке и в сроки, утвержденные Правительством Российской Федерации.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38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Должностные лица Управления по финансам и налогам при проведении внутреннего муниципального финансового контроля в сфере закупок имеют право: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89"/>
        </w:tabs>
        <w:spacing w:line="264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22"/>
        </w:tabs>
        <w:spacing w:line="293" w:lineRule="exact"/>
        <w:ind w:firstLine="567"/>
        <w:jc w:val="both"/>
        <w:rPr>
          <w:sz w:val="24"/>
          <w:szCs w:val="24"/>
        </w:rPr>
      </w:pPr>
      <w:proofErr w:type="gramStart"/>
      <w:r w:rsidRPr="000C1EBF">
        <w:rPr>
          <w:rStyle w:val="3"/>
        </w:rPr>
        <w:t>при осуществлении плановых и внеплановых проверок беспрепятственно по предъявлении служебных удостоверений и копии приказа (распоряжения) руководителя (заместителя руководителя) Управления по финансам и налогам о проведении проверки посещать помещения и территории, которые занимают заказчики,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  <w:proofErr w:type="gramEnd"/>
    </w:p>
    <w:p w:rsidR="00895F3C" w:rsidRPr="000C1EBF" w:rsidRDefault="00895F3C" w:rsidP="00472E61">
      <w:pPr>
        <w:pStyle w:val="5"/>
        <w:shd w:val="clear" w:color="auto" w:fill="auto"/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lastRenderedPageBreak/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</w:t>
      </w:r>
      <w:proofErr w:type="gramStart"/>
      <w:r w:rsidRPr="000C1EBF">
        <w:rPr>
          <w:rStyle w:val="3"/>
        </w:rPr>
        <w:t>,</w:t>
      </w:r>
      <w:proofErr w:type="gramEnd"/>
      <w:r w:rsidRPr="000C1EBF">
        <w:rPr>
          <w:rStyle w:val="3"/>
        </w:rPr>
        <w:t xml:space="preserve"> в рамках осуществления контроля, предусмотренного абзацами 2, 3, 4 пункта 6.1 настоящего порядка, указанные предписания выдаются до начала закупки;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740"/>
        </w:tabs>
        <w:spacing w:line="269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составлять протоколы об административных правонарушениях, связанных с нарушением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предотвращению;</w:t>
      </w:r>
    </w:p>
    <w:p w:rsidR="00895F3C" w:rsidRPr="000C1EBF" w:rsidRDefault="00895F3C" w:rsidP="00472E61">
      <w:pPr>
        <w:pStyle w:val="5"/>
        <w:numPr>
          <w:ilvl w:val="0"/>
          <w:numId w:val="3"/>
        </w:numPr>
        <w:shd w:val="clear" w:color="auto" w:fill="auto"/>
        <w:tabs>
          <w:tab w:val="left" w:pos="620"/>
        </w:tabs>
        <w:spacing w:line="24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обращаться в суд, с исками о признании осуществленных закупок недействительными в соответствии с законодательством Российской Федерации.</w:t>
      </w:r>
    </w:p>
    <w:p w:rsidR="00895F3C" w:rsidRPr="000C1EBF" w:rsidRDefault="00895F3C" w:rsidP="00472E61">
      <w:pPr>
        <w:pStyle w:val="5"/>
        <w:numPr>
          <w:ilvl w:val="0"/>
          <w:numId w:val="2"/>
        </w:numPr>
        <w:shd w:val="clear" w:color="auto" w:fill="auto"/>
        <w:tabs>
          <w:tab w:val="left" w:pos="1057"/>
        </w:tabs>
        <w:spacing w:line="250" w:lineRule="exact"/>
        <w:ind w:firstLine="567"/>
        <w:jc w:val="both"/>
        <w:rPr>
          <w:sz w:val="24"/>
          <w:szCs w:val="24"/>
        </w:rPr>
      </w:pPr>
      <w:r w:rsidRPr="000C1EBF">
        <w:rPr>
          <w:rStyle w:val="3"/>
        </w:rPr>
        <w:t>Субъекты контроля обязаны представлять в Управление по финансам и налогам по его требованию документы, объяснения в письменной форме, информацию о закупках, а также давать в устной форме объяснения.</w:t>
      </w:r>
    </w:p>
    <w:p w:rsidR="00E143BE" w:rsidRDefault="00E143BE" w:rsidP="00472E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F3C" w:rsidRDefault="00895F3C" w:rsidP="00472E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1EBF" w:rsidRPr="00C571F4" w:rsidRDefault="000C1EBF" w:rsidP="00472E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4C93" w:rsidRPr="00C571F4" w:rsidRDefault="003D5577" w:rsidP="00472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1F4">
        <w:rPr>
          <w:rFonts w:ascii="Times New Roman" w:hAnsi="Times New Roman" w:cs="Times New Roman"/>
          <w:sz w:val="24"/>
          <w:szCs w:val="24"/>
        </w:rPr>
        <w:t xml:space="preserve">Мэр </w:t>
      </w:r>
      <w:r w:rsidR="00DB4C3E" w:rsidRPr="00C571F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DB4C3E" w:rsidRPr="00E143BE" w:rsidRDefault="00DB4C3E" w:rsidP="00472E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1F4">
        <w:rPr>
          <w:rFonts w:ascii="Times New Roman" w:hAnsi="Times New Roman" w:cs="Times New Roman"/>
          <w:sz w:val="24"/>
          <w:szCs w:val="24"/>
        </w:rPr>
        <w:t>муниципального образования «город Саянск»</w:t>
      </w:r>
      <w:r w:rsidR="00E143BE" w:rsidRPr="00C571F4">
        <w:rPr>
          <w:rFonts w:ascii="Times New Roman" w:hAnsi="Times New Roman" w:cs="Times New Roman"/>
          <w:sz w:val="24"/>
          <w:szCs w:val="24"/>
        </w:rPr>
        <w:tab/>
      </w:r>
      <w:r w:rsidR="00E143BE" w:rsidRPr="00C571F4">
        <w:rPr>
          <w:rFonts w:ascii="Times New Roman" w:hAnsi="Times New Roman" w:cs="Times New Roman"/>
          <w:sz w:val="24"/>
          <w:szCs w:val="24"/>
        </w:rPr>
        <w:tab/>
      </w:r>
      <w:r w:rsidR="00E143BE" w:rsidRPr="00C571F4">
        <w:rPr>
          <w:rFonts w:ascii="Times New Roman" w:hAnsi="Times New Roman" w:cs="Times New Roman"/>
          <w:sz w:val="24"/>
          <w:szCs w:val="24"/>
        </w:rPr>
        <w:tab/>
      </w:r>
      <w:r w:rsidR="00E143BE" w:rsidRPr="00C571F4">
        <w:rPr>
          <w:rFonts w:ascii="Times New Roman" w:hAnsi="Times New Roman" w:cs="Times New Roman"/>
          <w:sz w:val="24"/>
          <w:szCs w:val="24"/>
        </w:rPr>
        <w:tab/>
      </w:r>
      <w:r w:rsidRPr="00C571F4">
        <w:rPr>
          <w:rFonts w:ascii="Times New Roman" w:hAnsi="Times New Roman" w:cs="Times New Roman"/>
          <w:sz w:val="24"/>
          <w:szCs w:val="24"/>
        </w:rPr>
        <w:t xml:space="preserve"> О.В.Боровский</w:t>
      </w:r>
    </w:p>
    <w:p w:rsidR="003D5577" w:rsidRPr="00E143BE" w:rsidRDefault="003D5577" w:rsidP="000C1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D5577" w:rsidRPr="00E143BE" w:rsidSect="00472E61">
      <w:footerReference w:type="default" r:id="rId9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4D" w:rsidRDefault="00E60D4D" w:rsidP="00746632">
      <w:pPr>
        <w:spacing w:after="0" w:line="240" w:lineRule="auto"/>
      </w:pPr>
      <w:r>
        <w:separator/>
      </w:r>
    </w:p>
  </w:endnote>
  <w:endnote w:type="continuationSeparator" w:id="0">
    <w:p w:rsidR="00E60D4D" w:rsidRDefault="00E60D4D" w:rsidP="0074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28" w:rsidRDefault="00775528">
    <w:pPr>
      <w:pStyle w:val="aa"/>
    </w:pPr>
  </w:p>
  <w:p w:rsidR="00775528" w:rsidRDefault="007755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4D" w:rsidRDefault="00E60D4D" w:rsidP="00746632">
      <w:pPr>
        <w:spacing w:after="0" w:line="240" w:lineRule="auto"/>
      </w:pPr>
      <w:r>
        <w:separator/>
      </w:r>
    </w:p>
  </w:footnote>
  <w:footnote w:type="continuationSeparator" w:id="0">
    <w:p w:rsidR="00E60D4D" w:rsidRDefault="00E60D4D" w:rsidP="0074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570"/>
    <w:multiLevelType w:val="hybridMultilevel"/>
    <w:tmpl w:val="BBC62DE4"/>
    <w:lvl w:ilvl="0" w:tplc="CF72E0F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71223C"/>
    <w:multiLevelType w:val="hybridMultilevel"/>
    <w:tmpl w:val="E2FEE946"/>
    <w:lvl w:ilvl="0" w:tplc="EA1A8C6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224FB3"/>
    <w:multiLevelType w:val="hybridMultilevel"/>
    <w:tmpl w:val="02C6CE46"/>
    <w:lvl w:ilvl="0" w:tplc="28BE853E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015217"/>
    <w:multiLevelType w:val="multilevel"/>
    <w:tmpl w:val="FC3E6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A500E1"/>
    <w:multiLevelType w:val="multilevel"/>
    <w:tmpl w:val="C47A0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3D4783"/>
    <w:multiLevelType w:val="hybridMultilevel"/>
    <w:tmpl w:val="52D426E8"/>
    <w:lvl w:ilvl="0" w:tplc="3308003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6C45440"/>
    <w:multiLevelType w:val="multilevel"/>
    <w:tmpl w:val="3CFAA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C93"/>
    <w:rsid w:val="00002D32"/>
    <w:rsid w:val="000130C2"/>
    <w:rsid w:val="00016B5E"/>
    <w:rsid w:val="00060DE6"/>
    <w:rsid w:val="000754C5"/>
    <w:rsid w:val="000B778B"/>
    <w:rsid w:val="000C1EBF"/>
    <w:rsid w:val="000C4F27"/>
    <w:rsid w:val="000C5D0C"/>
    <w:rsid w:val="000E2799"/>
    <w:rsid w:val="000E6D03"/>
    <w:rsid w:val="00113A9E"/>
    <w:rsid w:val="00120015"/>
    <w:rsid w:val="00150862"/>
    <w:rsid w:val="001544CF"/>
    <w:rsid w:val="00156C24"/>
    <w:rsid w:val="00161A7A"/>
    <w:rsid w:val="001F3159"/>
    <w:rsid w:val="001F7FB8"/>
    <w:rsid w:val="0020069F"/>
    <w:rsid w:val="00232BCF"/>
    <w:rsid w:val="002879B0"/>
    <w:rsid w:val="002A4CC1"/>
    <w:rsid w:val="002B04BA"/>
    <w:rsid w:val="002C3F3D"/>
    <w:rsid w:val="002F1B1A"/>
    <w:rsid w:val="002F303F"/>
    <w:rsid w:val="002F59B6"/>
    <w:rsid w:val="00307F77"/>
    <w:rsid w:val="0032020C"/>
    <w:rsid w:val="00327BE4"/>
    <w:rsid w:val="00334C36"/>
    <w:rsid w:val="00345A3A"/>
    <w:rsid w:val="00366855"/>
    <w:rsid w:val="00381B34"/>
    <w:rsid w:val="003B602A"/>
    <w:rsid w:val="003D4491"/>
    <w:rsid w:val="003D4A81"/>
    <w:rsid w:val="003D5577"/>
    <w:rsid w:val="00402C9C"/>
    <w:rsid w:val="00411A4E"/>
    <w:rsid w:val="0042699D"/>
    <w:rsid w:val="004504AC"/>
    <w:rsid w:val="00454597"/>
    <w:rsid w:val="004647D1"/>
    <w:rsid w:val="00472E61"/>
    <w:rsid w:val="00481CD8"/>
    <w:rsid w:val="004C5F9F"/>
    <w:rsid w:val="004E5DE4"/>
    <w:rsid w:val="004F45C9"/>
    <w:rsid w:val="004F5864"/>
    <w:rsid w:val="00506953"/>
    <w:rsid w:val="00523599"/>
    <w:rsid w:val="00524DB0"/>
    <w:rsid w:val="00543250"/>
    <w:rsid w:val="00557B3B"/>
    <w:rsid w:val="00564C3C"/>
    <w:rsid w:val="0058755F"/>
    <w:rsid w:val="005C5180"/>
    <w:rsid w:val="005C79CE"/>
    <w:rsid w:val="005E5D74"/>
    <w:rsid w:val="006002C8"/>
    <w:rsid w:val="00601800"/>
    <w:rsid w:val="006111D2"/>
    <w:rsid w:val="006245A3"/>
    <w:rsid w:val="00635309"/>
    <w:rsid w:val="00637A7F"/>
    <w:rsid w:val="00653DAE"/>
    <w:rsid w:val="006A2A81"/>
    <w:rsid w:val="006C7072"/>
    <w:rsid w:val="007079BC"/>
    <w:rsid w:val="007246B1"/>
    <w:rsid w:val="007304E7"/>
    <w:rsid w:val="00731139"/>
    <w:rsid w:val="00746632"/>
    <w:rsid w:val="00775528"/>
    <w:rsid w:val="00783ED7"/>
    <w:rsid w:val="00792ED4"/>
    <w:rsid w:val="007A06D8"/>
    <w:rsid w:val="007B0203"/>
    <w:rsid w:val="007C1B33"/>
    <w:rsid w:val="007C1E7E"/>
    <w:rsid w:val="007E06E2"/>
    <w:rsid w:val="007F71F9"/>
    <w:rsid w:val="0084012B"/>
    <w:rsid w:val="0084084A"/>
    <w:rsid w:val="00866045"/>
    <w:rsid w:val="00895F3C"/>
    <w:rsid w:val="008B3AFF"/>
    <w:rsid w:val="008C1AF9"/>
    <w:rsid w:val="008C4677"/>
    <w:rsid w:val="00901CFB"/>
    <w:rsid w:val="0091132F"/>
    <w:rsid w:val="00950D74"/>
    <w:rsid w:val="00975B90"/>
    <w:rsid w:val="009A537C"/>
    <w:rsid w:val="009D1F2E"/>
    <w:rsid w:val="009D4872"/>
    <w:rsid w:val="009D7659"/>
    <w:rsid w:val="009E6885"/>
    <w:rsid w:val="00A024C7"/>
    <w:rsid w:val="00A274B6"/>
    <w:rsid w:val="00A31C3F"/>
    <w:rsid w:val="00A47FBE"/>
    <w:rsid w:val="00A508DC"/>
    <w:rsid w:val="00A60312"/>
    <w:rsid w:val="00A67CCB"/>
    <w:rsid w:val="00A83FCB"/>
    <w:rsid w:val="00B04772"/>
    <w:rsid w:val="00B06DD1"/>
    <w:rsid w:val="00B14C66"/>
    <w:rsid w:val="00B16415"/>
    <w:rsid w:val="00B43FA8"/>
    <w:rsid w:val="00B52C06"/>
    <w:rsid w:val="00B570E4"/>
    <w:rsid w:val="00B67819"/>
    <w:rsid w:val="00B73212"/>
    <w:rsid w:val="00BD1945"/>
    <w:rsid w:val="00C07901"/>
    <w:rsid w:val="00C11E78"/>
    <w:rsid w:val="00C23A13"/>
    <w:rsid w:val="00C571F4"/>
    <w:rsid w:val="00C61EF3"/>
    <w:rsid w:val="00C80FB0"/>
    <w:rsid w:val="00CA3549"/>
    <w:rsid w:val="00CB11F9"/>
    <w:rsid w:val="00CC437C"/>
    <w:rsid w:val="00CF180F"/>
    <w:rsid w:val="00D032F1"/>
    <w:rsid w:val="00D2304F"/>
    <w:rsid w:val="00D85699"/>
    <w:rsid w:val="00DA7B24"/>
    <w:rsid w:val="00DB298C"/>
    <w:rsid w:val="00DB4C3E"/>
    <w:rsid w:val="00DB6A03"/>
    <w:rsid w:val="00DB7627"/>
    <w:rsid w:val="00DE7144"/>
    <w:rsid w:val="00DF599C"/>
    <w:rsid w:val="00E051BA"/>
    <w:rsid w:val="00E143BE"/>
    <w:rsid w:val="00E17A68"/>
    <w:rsid w:val="00E217F8"/>
    <w:rsid w:val="00E44CE5"/>
    <w:rsid w:val="00E51CCF"/>
    <w:rsid w:val="00E55799"/>
    <w:rsid w:val="00E60D4D"/>
    <w:rsid w:val="00E7253E"/>
    <w:rsid w:val="00E8526E"/>
    <w:rsid w:val="00E937B1"/>
    <w:rsid w:val="00EA0784"/>
    <w:rsid w:val="00EA1076"/>
    <w:rsid w:val="00EC0582"/>
    <w:rsid w:val="00EC7041"/>
    <w:rsid w:val="00EC7473"/>
    <w:rsid w:val="00ED0481"/>
    <w:rsid w:val="00ED2D19"/>
    <w:rsid w:val="00ED34AB"/>
    <w:rsid w:val="00EE4E6A"/>
    <w:rsid w:val="00F01C16"/>
    <w:rsid w:val="00F24B98"/>
    <w:rsid w:val="00F267D4"/>
    <w:rsid w:val="00F34C93"/>
    <w:rsid w:val="00F52A33"/>
    <w:rsid w:val="00F77069"/>
    <w:rsid w:val="00F84955"/>
    <w:rsid w:val="00FC255C"/>
    <w:rsid w:val="00FE2235"/>
    <w:rsid w:val="00FE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F3"/>
  </w:style>
  <w:style w:type="paragraph" w:styleId="1">
    <w:name w:val="heading 1"/>
    <w:basedOn w:val="a"/>
    <w:next w:val="a"/>
    <w:link w:val="10"/>
    <w:uiPriority w:val="99"/>
    <w:qFormat/>
    <w:rsid w:val="003D55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C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B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55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Title"/>
    <w:basedOn w:val="a"/>
    <w:link w:val="a6"/>
    <w:uiPriority w:val="99"/>
    <w:qFormat/>
    <w:rsid w:val="003D5577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pacing w:val="50"/>
      <w:sz w:val="36"/>
      <w:szCs w:val="36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3D5577"/>
    <w:rPr>
      <w:rFonts w:ascii="Times New Roman" w:eastAsia="Times New Roman" w:hAnsi="Times New Roman" w:cs="Times New Roman"/>
      <w:b/>
      <w:bCs/>
      <w:spacing w:val="50"/>
      <w:sz w:val="36"/>
      <w:szCs w:val="36"/>
      <w:lang w:eastAsia="ru-RU"/>
    </w:rPr>
  </w:style>
  <w:style w:type="paragraph" w:customStyle="1" w:styleId="a7">
    <w:name w:val="Знак Знак Знак Знак"/>
    <w:basedOn w:val="a"/>
    <w:uiPriority w:val="99"/>
    <w:rsid w:val="003D55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74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6632"/>
  </w:style>
  <w:style w:type="paragraph" w:styleId="aa">
    <w:name w:val="footer"/>
    <w:basedOn w:val="a"/>
    <w:link w:val="ab"/>
    <w:uiPriority w:val="99"/>
    <w:unhideWhenUsed/>
    <w:rsid w:val="0074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6632"/>
  </w:style>
  <w:style w:type="character" w:styleId="ac">
    <w:name w:val="Hyperlink"/>
    <w:basedOn w:val="a0"/>
    <w:rsid w:val="00895F3C"/>
    <w:rPr>
      <w:color w:val="0066CC"/>
      <w:u w:val="single"/>
    </w:rPr>
  </w:style>
  <w:style w:type="character" w:customStyle="1" w:styleId="2">
    <w:name w:val="Основной текст2"/>
    <w:basedOn w:val="ad"/>
    <w:rsid w:val="00895F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Основной текст_"/>
    <w:basedOn w:val="a0"/>
    <w:link w:val="5"/>
    <w:rsid w:val="00895F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d"/>
    <w:rsid w:val="00895F3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895F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895F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Заголовок №1_"/>
    <w:basedOn w:val="a0"/>
    <w:rsid w:val="0089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Заголовок №1"/>
    <w:basedOn w:val="11"/>
    <w:rsid w:val="00895F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1">
    <w:name w:val="Основной текст4"/>
    <w:basedOn w:val="ad"/>
    <w:rsid w:val="00895F3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Заголовок №2_"/>
    <w:basedOn w:val="a0"/>
    <w:rsid w:val="00895F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"/>
    <w:basedOn w:val="20"/>
    <w:rsid w:val="00895F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">
    <w:name w:val="Основной текст5"/>
    <w:basedOn w:val="a"/>
    <w:link w:val="ad"/>
    <w:rsid w:val="00895F3C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7D9C9-2ABB-44F0-983A-59C20623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5985</Words>
  <Characters>34115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</cp:lastModifiedBy>
  <cp:revision>10</cp:revision>
  <dcterms:created xsi:type="dcterms:W3CDTF">2016-05-24T07:53:00Z</dcterms:created>
  <dcterms:modified xsi:type="dcterms:W3CDTF">2016-05-27T02:41:00Z</dcterms:modified>
</cp:coreProperties>
</file>