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AB" w:rsidRPr="00B64BAB" w:rsidRDefault="00B64BAB" w:rsidP="00B64BAB">
      <w:pPr>
        <w:pStyle w:val="af8"/>
        <w:rPr>
          <w:rFonts w:ascii="Times New Roman" w:hAnsi="Times New Roman"/>
          <w:sz w:val="28"/>
          <w:szCs w:val="28"/>
        </w:rPr>
      </w:pPr>
      <w:r w:rsidRPr="00B64BAB">
        <w:rPr>
          <w:rFonts w:ascii="Times New Roman" w:hAnsi="Times New Roman"/>
          <w:sz w:val="28"/>
          <w:szCs w:val="28"/>
        </w:rPr>
        <w:t>Администрация городского округа</w:t>
      </w:r>
    </w:p>
    <w:p w:rsidR="00B64BAB" w:rsidRPr="00B64BAB" w:rsidRDefault="00B64BAB" w:rsidP="00B64BAB">
      <w:pPr>
        <w:pStyle w:val="af8"/>
        <w:rPr>
          <w:rFonts w:ascii="Times New Roman" w:hAnsi="Times New Roman"/>
          <w:sz w:val="28"/>
          <w:szCs w:val="28"/>
        </w:rPr>
      </w:pPr>
      <w:r w:rsidRPr="00B64BAB">
        <w:rPr>
          <w:rFonts w:ascii="Times New Roman" w:hAnsi="Times New Roman"/>
          <w:sz w:val="28"/>
          <w:szCs w:val="28"/>
        </w:rPr>
        <w:t>муниципального образования</w:t>
      </w:r>
    </w:p>
    <w:p w:rsidR="00B64BAB" w:rsidRPr="00B64BAB" w:rsidRDefault="00B64BAB" w:rsidP="00B64BAB">
      <w:pPr>
        <w:jc w:val="center"/>
        <w:rPr>
          <w:rFonts w:ascii="Times New Roman" w:hAnsi="Times New Roman"/>
          <w:b/>
          <w:spacing w:val="50"/>
          <w:szCs w:val="28"/>
        </w:rPr>
      </w:pPr>
      <w:r w:rsidRPr="00B64BAB">
        <w:rPr>
          <w:rFonts w:ascii="Times New Roman" w:hAnsi="Times New Roman"/>
          <w:b/>
          <w:spacing w:val="50"/>
          <w:szCs w:val="28"/>
        </w:rPr>
        <w:t>«город Саянск»</w:t>
      </w:r>
    </w:p>
    <w:p w:rsidR="00B64BAB" w:rsidRPr="00B64BAB" w:rsidRDefault="00B64BAB" w:rsidP="00B64BAB">
      <w:pPr>
        <w:ind w:right="1700"/>
        <w:jc w:val="center"/>
        <w:rPr>
          <w:rFonts w:ascii="Times New Roman" w:hAnsi="Times New Roman"/>
          <w:szCs w:val="28"/>
        </w:rPr>
      </w:pPr>
    </w:p>
    <w:p w:rsidR="00B64BAB" w:rsidRPr="00221B9F" w:rsidRDefault="00B64BAB" w:rsidP="00221B9F">
      <w:pPr>
        <w:ind w:right="1700"/>
        <w:jc w:val="center"/>
        <w:rPr>
          <w:rFonts w:ascii="Times New Roman" w:hAnsi="Times New Roman"/>
          <w:sz w:val="32"/>
          <w:szCs w:val="32"/>
        </w:rPr>
      </w:pPr>
      <w:r w:rsidRPr="00221B9F">
        <w:rPr>
          <w:rFonts w:ascii="Times New Roman" w:hAnsi="Times New Roman"/>
          <w:sz w:val="32"/>
          <w:szCs w:val="32"/>
        </w:rPr>
        <w:t>ПОСТАНОВЛЕНИЕ</w:t>
      </w:r>
    </w:p>
    <w:p w:rsidR="00B64BAB" w:rsidRPr="00B64BAB" w:rsidRDefault="00B64BAB" w:rsidP="00B64BAB">
      <w:pPr>
        <w:jc w:val="center"/>
        <w:rPr>
          <w:rFonts w:ascii="Times New Roman" w:hAnsi="Times New Roman"/>
          <w:szCs w:val="28"/>
        </w:rPr>
      </w:pPr>
    </w:p>
    <w:p w:rsidR="00221B9F" w:rsidRDefault="00221B9F" w:rsidP="00312FC8">
      <w:pPr>
        <w:rPr>
          <w:rFonts w:ascii="Times New Roman" w:hAnsi="Times New Roman"/>
          <w:szCs w:val="28"/>
        </w:rPr>
      </w:pPr>
    </w:p>
    <w:p w:rsidR="00221B9F" w:rsidRPr="00221B9F" w:rsidRDefault="00221B9F" w:rsidP="00221B9F">
      <w:pPr>
        <w:jc w:val="left"/>
        <w:rPr>
          <w:rFonts w:ascii="Times New Roman" w:hAnsi="Times New Roman"/>
          <w:szCs w:val="28"/>
        </w:rPr>
      </w:pPr>
      <w:r w:rsidRPr="00221B9F">
        <w:rPr>
          <w:rFonts w:ascii="Times New Roman" w:hAnsi="Times New Roman"/>
          <w:szCs w:val="28"/>
        </w:rPr>
        <w:t>От</w:t>
      </w:r>
      <w:r w:rsidRPr="00221B9F">
        <w:rPr>
          <w:rFonts w:ascii="Times New Roman" w:hAnsi="Times New Roman"/>
          <w:szCs w:val="28"/>
        </w:rPr>
        <w:tab/>
        <w:t>05.07.2016</w:t>
      </w:r>
      <w:r w:rsidRPr="00221B9F">
        <w:rPr>
          <w:rFonts w:ascii="Times New Roman" w:hAnsi="Times New Roman"/>
          <w:szCs w:val="28"/>
        </w:rPr>
        <w:tab/>
        <w:t>110-37-781-16</w:t>
      </w:r>
      <w:r w:rsidRPr="00221B9F">
        <w:rPr>
          <w:rFonts w:ascii="Times New Roman" w:hAnsi="Times New Roman"/>
          <w:szCs w:val="28"/>
        </w:rPr>
        <w:tab/>
      </w:r>
    </w:p>
    <w:p w:rsidR="00221B9F" w:rsidRPr="00221B9F" w:rsidRDefault="00221B9F" w:rsidP="00B64BAB">
      <w:pPr>
        <w:tabs>
          <w:tab w:val="left" w:pos="3331"/>
          <w:tab w:val="center" w:pos="3956"/>
        </w:tabs>
        <w:ind w:firstLine="0"/>
        <w:jc w:val="left"/>
        <w:rPr>
          <w:rFonts w:ascii="Times New Roman" w:hAnsi="Times New Roman"/>
          <w:szCs w:val="28"/>
        </w:rPr>
      </w:pPr>
      <w:r>
        <w:rPr>
          <w:rFonts w:ascii="Times New Roman" w:hAnsi="Times New Roman"/>
          <w:szCs w:val="28"/>
        </w:rPr>
        <w:t xml:space="preserve"> </w:t>
      </w:r>
      <w:r w:rsidRPr="00221B9F">
        <w:rPr>
          <w:rFonts w:ascii="Times New Roman" w:hAnsi="Times New Roman"/>
          <w:szCs w:val="28"/>
        </w:rPr>
        <w:t>г. Саянск</w:t>
      </w:r>
    </w:p>
    <w:p w:rsidR="00221B9F" w:rsidRPr="00B64BAB" w:rsidRDefault="00221B9F" w:rsidP="00B64BAB">
      <w:pPr>
        <w:tabs>
          <w:tab w:val="left" w:pos="7248"/>
        </w:tabs>
        <w:jc w:val="left"/>
        <w:rPr>
          <w:rFonts w:ascii="Times New Roman" w:hAnsi="Times New Roman"/>
          <w:szCs w:val="28"/>
        </w:rPr>
      </w:pPr>
      <w:r w:rsidRPr="00B64BAB">
        <w:rPr>
          <w:rFonts w:ascii="Times New Roman" w:hAnsi="Times New Roman"/>
          <w:szCs w:val="28"/>
        </w:rPr>
        <w:tab/>
      </w:r>
    </w:p>
    <w:p w:rsidR="00B64BAB" w:rsidRPr="00B64BAB" w:rsidRDefault="00221B9F" w:rsidP="00B64BAB">
      <w:pPr>
        <w:autoSpaceDE w:val="0"/>
        <w:autoSpaceDN w:val="0"/>
        <w:adjustRightInd w:val="0"/>
        <w:ind w:firstLine="540"/>
        <w:rPr>
          <w:rFonts w:ascii="Times New Roman" w:hAnsi="Times New Roman"/>
          <w:szCs w:val="28"/>
        </w:rPr>
      </w:pPr>
      <w:r>
        <w:rPr>
          <w:rFonts w:ascii="Times New Roman" w:hAnsi="Times New Roman"/>
          <w:szCs w:val="28"/>
        </w:rPr>
        <w:t xml:space="preserve"> </w:t>
      </w:r>
    </w:p>
    <w:p w:rsidR="00B64BAB" w:rsidRPr="00B64BAB" w:rsidRDefault="00B64BAB" w:rsidP="00B64BAB">
      <w:pPr>
        <w:autoSpaceDE w:val="0"/>
        <w:autoSpaceDN w:val="0"/>
        <w:adjustRightInd w:val="0"/>
        <w:ind w:firstLine="540"/>
        <w:rPr>
          <w:rFonts w:ascii="Times New Roman" w:hAnsi="Times New Roman"/>
          <w:szCs w:val="28"/>
        </w:rPr>
      </w:pPr>
      <w:r w:rsidRPr="00B64BAB">
        <w:rPr>
          <w:rFonts w:ascii="Times New Roman" w:hAnsi="Times New Roman"/>
          <w:szCs w:val="28"/>
        </w:rPr>
        <w:t>Об утверждении административного регламента предоставления муниципальной услуги «Перевод жилого помещения в нежилое или нежилого помещения в жилое помещение, находящегося на территории муниципального образования «город Саянск»</w:t>
      </w:r>
    </w:p>
    <w:p w:rsidR="00B64BAB" w:rsidRPr="00B64BAB" w:rsidRDefault="00B64BAB" w:rsidP="00B64BAB">
      <w:pPr>
        <w:autoSpaceDE w:val="0"/>
        <w:autoSpaceDN w:val="0"/>
        <w:adjustRightInd w:val="0"/>
        <w:ind w:firstLine="540"/>
        <w:rPr>
          <w:rFonts w:ascii="Times New Roman" w:hAnsi="Times New Roman"/>
          <w:color w:val="000000"/>
          <w:szCs w:val="28"/>
        </w:rPr>
      </w:pPr>
    </w:p>
    <w:p w:rsidR="00B64BAB" w:rsidRPr="00B64BAB" w:rsidRDefault="00221B9F" w:rsidP="00B64BA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64BAB" w:rsidRPr="00B64BAB">
        <w:rPr>
          <w:rFonts w:ascii="Times New Roman" w:hAnsi="Times New Roman" w:cs="Times New Roman"/>
          <w:sz w:val="28"/>
          <w:szCs w:val="28"/>
        </w:rPr>
        <w:t>В целях повышения качества предоставления муниципальных услуг в муниципальном образовании «город Саянск», обеспечения оптимизации</w:t>
      </w:r>
      <w:r>
        <w:rPr>
          <w:rFonts w:ascii="Times New Roman" w:hAnsi="Times New Roman" w:cs="Times New Roman"/>
          <w:sz w:val="28"/>
          <w:szCs w:val="28"/>
        </w:rPr>
        <w:t xml:space="preserve"> </w:t>
      </w:r>
      <w:r w:rsidR="00B64BAB" w:rsidRPr="00B64BAB">
        <w:rPr>
          <w:rFonts w:ascii="Times New Roman" w:hAnsi="Times New Roman" w:cs="Times New Roman"/>
          <w:sz w:val="28"/>
          <w:szCs w:val="28"/>
        </w:rPr>
        <w:t>процессов предоставления муниципальных услуг, повышения уровня удовлетворенности населения качеством предоставления муниципальных услуг,</w:t>
      </w:r>
      <w:r>
        <w:rPr>
          <w:rFonts w:ascii="Times New Roman" w:hAnsi="Times New Roman" w:cs="Times New Roman"/>
          <w:sz w:val="28"/>
          <w:szCs w:val="28"/>
        </w:rPr>
        <w:t xml:space="preserve"> </w:t>
      </w:r>
      <w:r w:rsidR="00B64BAB" w:rsidRPr="00B64BAB">
        <w:rPr>
          <w:rFonts w:ascii="Times New Roman" w:hAnsi="Times New Roman" w:cs="Times New Roman"/>
          <w:sz w:val="28"/>
          <w:szCs w:val="28"/>
        </w:rPr>
        <w:t xml:space="preserve">на основании статей 3, 13, 29 Федерального </w:t>
      </w:r>
      <w:r w:rsidR="00B64BAB" w:rsidRPr="00B64BAB">
        <w:rPr>
          <w:rFonts w:ascii="Times New Roman" w:hAnsi="Times New Roman" w:cs="Times New Roman"/>
          <w:color w:val="000000"/>
          <w:sz w:val="28"/>
          <w:szCs w:val="28"/>
        </w:rPr>
        <w:t>Закона</w:t>
      </w:r>
      <w:r w:rsidR="00B64BAB" w:rsidRPr="00B64BAB">
        <w:rPr>
          <w:rFonts w:ascii="Times New Roman" w:hAnsi="Times New Roman" w:cs="Times New Roman"/>
          <w:sz w:val="28"/>
          <w:szCs w:val="28"/>
        </w:rPr>
        <w:t xml:space="preserve"> от 27.07.2010</w:t>
      </w:r>
      <w:r>
        <w:rPr>
          <w:rFonts w:ascii="Times New Roman" w:hAnsi="Times New Roman" w:cs="Times New Roman"/>
          <w:sz w:val="28"/>
          <w:szCs w:val="28"/>
        </w:rPr>
        <w:t xml:space="preserve"> </w:t>
      </w:r>
      <w:r w:rsidR="00B64BAB" w:rsidRPr="00B64BAB">
        <w:rPr>
          <w:rFonts w:ascii="Times New Roman" w:hAnsi="Times New Roman" w:cs="Times New Roman"/>
          <w:sz w:val="28"/>
          <w:szCs w:val="28"/>
        </w:rPr>
        <w:t>№ 210-ФЗ «Об организации предоставления государственных и муниципальных услуг», руководствуясь пунктом 26</w:t>
      </w:r>
      <w:r>
        <w:rPr>
          <w:rFonts w:ascii="Times New Roman" w:hAnsi="Times New Roman" w:cs="Times New Roman"/>
          <w:sz w:val="28"/>
          <w:szCs w:val="28"/>
        </w:rPr>
        <w:t xml:space="preserve"> </w:t>
      </w:r>
      <w:r w:rsidR="00B64BAB" w:rsidRPr="00B64BAB">
        <w:rPr>
          <w:rFonts w:ascii="Times New Roman" w:hAnsi="Times New Roman" w:cs="Times New Roman"/>
          <w:sz w:val="28"/>
          <w:szCs w:val="28"/>
        </w:rPr>
        <w:t>части 1 статьи 16 Федерального закона от 06.10.2003 № 131-ФЗ «Об общих принципах организации местного самоуправления в Российской Федерации», п.6 ч.1 ст. 14 Жилищного Кодекса Российской Федерации, п</w:t>
      </w:r>
      <w:r w:rsidR="00B64BAB" w:rsidRPr="00B64BAB">
        <w:rPr>
          <w:rFonts w:ascii="Times New Roman" w:hAnsi="Times New Roman" w:cs="Times New Roman"/>
          <w:bCs/>
          <w:iCs/>
          <w:sz w:val="28"/>
          <w:szCs w:val="28"/>
        </w:rPr>
        <w:t>остановлением администрации городского округа муниципального образования «город Саянск» от 05.08.2015</w:t>
      </w:r>
      <w:r>
        <w:rPr>
          <w:rFonts w:ascii="Times New Roman" w:hAnsi="Times New Roman" w:cs="Times New Roman"/>
          <w:bCs/>
          <w:iCs/>
          <w:sz w:val="28"/>
          <w:szCs w:val="28"/>
        </w:rPr>
        <w:t xml:space="preserve"> </w:t>
      </w:r>
      <w:r w:rsidR="00B64BAB" w:rsidRPr="00B64BAB">
        <w:rPr>
          <w:rFonts w:ascii="Times New Roman" w:hAnsi="Times New Roman" w:cs="Times New Roman"/>
          <w:bCs/>
          <w:iCs/>
          <w:sz w:val="28"/>
          <w:szCs w:val="28"/>
        </w:rPr>
        <w:t>№ 110-37-709-15 «Об утверждении Правил разработки и утверждения административных регламентов предоставления муниципальных услуг»,</w:t>
      </w:r>
      <w:r>
        <w:rPr>
          <w:rFonts w:ascii="Times New Roman" w:hAnsi="Times New Roman" w:cs="Times New Roman"/>
          <w:bCs/>
          <w:iCs/>
          <w:sz w:val="28"/>
          <w:szCs w:val="28"/>
        </w:rPr>
        <w:t xml:space="preserve"> </w:t>
      </w:r>
      <w:r w:rsidR="00B64BAB" w:rsidRPr="00B64BAB">
        <w:rPr>
          <w:rFonts w:ascii="Times New Roman" w:hAnsi="Times New Roman" w:cs="Times New Roman"/>
          <w:sz w:val="28"/>
          <w:szCs w:val="28"/>
        </w:rPr>
        <w:t xml:space="preserve">администрация городского округа муниципального образования «город Саянск», статьёй 38 Устава муниципального образования «город Саянск» </w:t>
      </w:r>
    </w:p>
    <w:p w:rsidR="00B64BAB" w:rsidRPr="00B64BAB" w:rsidRDefault="00B64BAB" w:rsidP="00B64BAB">
      <w:pPr>
        <w:rPr>
          <w:rFonts w:ascii="Times New Roman" w:hAnsi="Times New Roman"/>
          <w:szCs w:val="28"/>
        </w:rPr>
      </w:pPr>
      <w:r w:rsidRPr="00B64BAB">
        <w:rPr>
          <w:rFonts w:ascii="Times New Roman" w:hAnsi="Times New Roman"/>
          <w:szCs w:val="28"/>
        </w:rPr>
        <w:t>П О С Т А Н О В Л Я Е Т:</w:t>
      </w:r>
    </w:p>
    <w:p w:rsidR="00B64BAB" w:rsidRPr="00B64BAB" w:rsidRDefault="00B64BAB" w:rsidP="00B64BAB">
      <w:pPr>
        <w:ind w:firstLine="540"/>
        <w:rPr>
          <w:rFonts w:ascii="Times New Roman" w:hAnsi="Times New Roman"/>
          <w:szCs w:val="28"/>
        </w:rPr>
      </w:pPr>
      <w:r w:rsidRPr="00B64BAB">
        <w:rPr>
          <w:rFonts w:ascii="Times New Roman" w:hAnsi="Times New Roman"/>
          <w:szCs w:val="28"/>
        </w:rPr>
        <w:t xml:space="preserve"> 1.Утвердить административный регламент предоставления муниципальной услуги «Перевод жилого помещения в нежилое или нежилого помещения в жилое помещение, находящегося на территории муниципального образования «город Саянск»;</w:t>
      </w:r>
    </w:p>
    <w:p w:rsidR="00B64BAB" w:rsidRPr="00B64BAB" w:rsidRDefault="00B64BAB" w:rsidP="00B64BAB">
      <w:pPr>
        <w:ind w:firstLine="540"/>
        <w:rPr>
          <w:rFonts w:ascii="Times New Roman" w:hAnsi="Times New Roman"/>
          <w:szCs w:val="28"/>
        </w:rPr>
      </w:pPr>
      <w:r w:rsidRPr="00B64BAB">
        <w:rPr>
          <w:rFonts w:ascii="Times New Roman" w:hAnsi="Times New Roman"/>
          <w:szCs w:val="28"/>
        </w:rPr>
        <w:t>2. Признать утратившими силу:</w:t>
      </w:r>
    </w:p>
    <w:p w:rsidR="00B64BAB" w:rsidRPr="00B64BAB" w:rsidRDefault="00B64BAB" w:rsidP="00B64BAB">
      <w:pPr>
        <w:ind w:firstLine="540"/>
        <w:rPr>
          <w:rFonts w:ascii="Times New Roman" w:hAnsi="Times New Roman"/>
          <w:color w:val="000000"/>
          <w:szCs w:val="28"/>
        </w:rPr>
      </w:pPr>
      <w:r w:rsidRPr="00B64BAB">
        <w:rPr>
          <w:rFonts w:ascii="Times New Roman" w:hAnsi="Times New Roman"/>
          <w:szCs w:val="28"/>
        </w:rPr>
        <w:t>2.1</w:t>
      </w:r>
      <w:r w:rsidR="00221B9F">
        <w:rPr>
          <w:rFonts w:ascii="Times New Roman" w:hAnsi="Times New Roman"/>
          <w:szCs w:val="28"/>
        </w:rPr>
        <w:t xml:space="preserve"> </w:t>
      </w:r>
      <w:r w:rsidRPr="00B64BAB">
        <w:rPr>
          <w:rFonts w:ascii="Times New Roman" w:hAnsi="Times New Roman"/>
          <w:szCs w:val="28"/>
        </w:rPr>
        <w:t>Постановление</w:t>
      </w:r>
      <w:r w:rsidR="00221B9F">
        <w:rPr>
          <w:rFonts w:ascii="Times New Roman" w:hAnsi="Times New Roman"/>
          <w:szCs w:val="28"/>
        </w:rPr>
        <w:t xml:space="preserve"> </w:t>
      </w:r>
      <w:r w:rsidRPr="00B64BAB">
        <w:rPr>
          <w:rFonts w:ascii="Times New Roman" w:hAnsi="Times New Roman"/>
          <w:szCs w:val="28"/>
        </w:rPr>
        <w:t>администрации</w:t>
      </w:r>
      <w:r w:rsidR="00221B9F">
        <w:rPr>
          <w:rFonts w:ascii="Times New Roman" w:hAnsi="Times New Roman"/>
          <w:szCs w:val="28"/>
        </w:rPr>
        <w:t xml:space="preserve"> </w:t>
      </w:r>
      <w:r w:rsidRPr="00B64BAB">
        <w:rPr>
          <w:rFonts w:ascii="Times New Roman" w:hAnsi="Times New Roman"/>
          <w:szCs w:val="28"/>
        </w:rPr>
        <w:t>городского округа</w:t>
      </w:r>
      <w:r w:rsidR="00221B9F">
        <w:rPr>
          <w:rFonts w:ascii="Times New Roman" w:hAnsi="Times New Roman"/>
          <w:szCs w:val="28"/>
        </w:rPr>
        <w:t xml:space="preserve"> </w:t>
      </w:r>
      <w:r w:rsidRPr="00B64BAB">
        <w:rPr>
          <w:rFonts w:ascii="Times New Roman" w:hAnsi="Times New Roman"/>
          <w:szCs w:val="28"/>
        </w:rPr>
        <w:t>муниципального образования «город Саянск» от 31.12.2014 № 110-37-1232-14 «Об утверждении административного регламента по предоставлению муниципальной услуги</w:t>
      </w:r>
      <w:r w:rsidR="00221B9F">
        <w:rPr>
          <w:rFonts w:ascii="Times New Roman" w:hAnsi="Times New Roman"/>
          <w:szCs w:val="28"/>
        </w:rPr>
        <w:t xml:space="preserve"> </w:t>
      </w:r>
      <w:r w:rsidRPr="00B64BAB">
        <w:rPr>
          <w:rFonts w:ascii="Times New Roman" w:hAnsi="Times New Roman"/>
          <w:szCs w:val="28"/>
        </w:rPr>
        <w:t xml:space="preserve">«Принятие документов, а также выдача решений о переводе или об отказе в переводе жилого помещения в нежилое или нежилого помещения в жилое помещение, находящегося на территории муниципального образования «город Саянск», опубликованное в газете </w:t>
      </w:r>
      <w:r w:rsidRPr="00B64BAB">
        <w:rPr>
          <w:rFonts w:ascii="Times New Roman" w:hAnsi="Times New Roman"/>
          <w:szCs w:val="28"/>
        </w:rPr>
        <w:lastRenderedPageBreak/>
        <w:t>«Саянские зори</w:t>
      </w:r>
      <w:r w:rsidRPr="00B64BAB">
        <w:rPr>
          <w:rFonts w:ascii="Times New Roman" w:hAnsi="Times New Roman"/>
          <w:color w:val="000000"/>
          <w:szCs w:val="28"/>
        </w:rPr>
        <w:t>» от 29.01.2015 № 3 (3815) (вкладыш «официальная информация» стр.7-11);</w:t>
      </w:r>
    </w:p>
    <w:p w:rsidR="00B64BAB" w:rsidRPr="00B64BAB" w:rsidRDefault="00B64BAB" w:rsidP="00B64BAB">
      <w:pPr>
        <w:spacing w:line="240" w:lineRule="atLeast"/>
        <w:ind w:firstLine="540"/>
        <w:rPr>
          <w:rFonts w:ascii="Times New Roman" w:hAnsi="Times New Roman"/>
          <w:szCs w:val="28"/>
        </w:rPr>
      </w:pPr>
      <w:r w:rsidRPr="00B64BAB">
        <w:rPr>
          <w:rFonts w:ascii="Times New Roman" w:hAnsi="Times New Roman"/>
          <w:szCs w:val="28"/>
        </w:rPr>
        <w:t>2.2. Постановление</w:t>
      </w:r>
      <w:r w:rsidR="00221B9F">
        <w:rPr>
          <w:rFonts w:ascii="Times New Roman" w:hAnsi="Times New Roman"/>
          <w:szCs w:val="28"/>
        </w:rPr>
        <w:t xml:space="preserve"> </w:t>
      </w:r>
      <w:r w:rsidRPr="00B64BAB">
        <w:rPr>
          <w:rFonts w:ascii="Times New Roman" w:hAnsi="Times New Roman"/>
          <w:szCs w:val="28"/>
        </w:rPr>
        <w:t>администрации</w:t>
      </w:r>
      <w:r w:rsidR="00221B9F">
        <w:rPr>
          <w:rFonts w:ascii="Times New Roman" w:hAnsi="Times New Roman"/>
          <w:szCs w:val="28"/>
        </w:rPr>
        <w:t xml:space="preserve"> </w:t>
      </w:r>
      <w:r w:rsidRPr="00B64BAB">
        <w:rPr>
          <w:rFonts w:ascii="Times New Roman" w:hAnsi="Times New Roman"/>
          <w:szCs w:val="28"/>
        </w:rPr>
        <w:t>городского округа</w:t>
      </w:r>
      <w:r w:rsidR="00221B9F">
        <w:rPr>
          <w:rFonts w:ascii="Times New Roman" w:hAnsi="Times New Roman"/>
          <w:szCs w:val="28"/>
        </w:rPr>
        <w:t xml:space="preserve"> </w:t>
      </w:r>
      <w:r w:rsidRPr="00B64BAB">
        <w:rPr>
          <w:rFonts w:ascii="Times New Roman" w:hAnsi="Times New Roman"/>
          <w:szCs w:val="28"/>
        </w:rPr>
        <w:t>муниципального образования «город Саянск» от 14.04.2015 № 110-37-368-15 «О внесении изменений в приложение к постановлению администрации городского округа муниципального образования «город Саянск» от 31.12.</w:t>
      </w:r>
      <w:r w:rsidRPr="00B64BAB">
        <w:rPr>
          <w:rFonts w:ascii="Times New Roman" w:hAnsi="Times New Roman"/>
          <w:spacing w:val="-20"/>
          <w:szCs w:val="28"/>
        </w:rPr>
        <w:t>2014</w:t>
      </w:r>
      <w:r w:rsidR="00221B9F">
        <w:rPr>
          <w:rFonts w:ascii="Times New Roman" w:hAnsi="Times New Roman"/>
          <w:spacing w:val="-20"/>
          <w:szCs w:val="28"/>
        </w:rPr>
        <w:t xml:space="preserve"> </w:t>
      </w:r>
      <w:r w:rsidRPr="00B64BAB">
        <w:rPr>
          <w:rFonts w:ascii="Times New Roman" w:hAnsi="Times New Roman"/>
          <w:spacing w:val="-20"/>
          <w:szCs w:val="28"/>
        </w:rPr>
        <w:t>№ 110</w:t>
      </w:r>
      <w:r w:rsidRPr="00B64BAB">
        <w:rPr>
          <w:rFonts w:ascii="Times New Roman" w:hAnsi="Times New Roman"/>
          <w:szCs w:val="28"/>
        </w:rPr>
        <w:t>-37-1232-14 «Об утверждении административного регламента по предоставлению муниципальной услуги</w:t>
      </w:r>
      <w:r w:rsidR="00221B9F">
        <w:rPr>
          <w:rFonts w:ascii="Times New Roman" w:hAnsi="Times New Roman"/>
          <w:szCs w:val="28"/>
        </w:rPr>
        <w:t xml:space="preserve"> </w:t>
      </w:r>
      <w:r w:rsidRPr="00B64BAB">
        <w:rPr>
          <w:rFonts w:ascii="Times New Roman" w:hAnsi="Times New Roman"/>
          <w:szCs w:val="28"/>
        </w:rPr>
        <w:t>«Принятие документов, а так же выдача решений о переводе или об отказе в переводе жилого помещения в нежилое или нежилого помещения в жилое помещение, находящегося на территории муниципального образования «город Саянск», опубликованного в газете «Саянские зори» от 23.07.2015 № 28 (3840) (вкладыш «официальная информация» стр.1);</w:t>
      </w:r>
    </w:p>
    <w:p w:rsidR="00B64BAB" w:rsidRPr="00B64BAB" w:rsidRDefault="00B64BAB" w:rsidP="00B64BAB">
      <w:pPr>
        <w:spacing w:line="240" w:lineRule="atLeast"/>
        <w:ind w:firstLine="540"/>
        <w:rPr>
          <w:rFonts w:ascii="Times New Roman" w:hAnsi="Times New Roman"/>
          <w:szCs w:val="28"/>
        </w:rPr>
      </w:pPr>
      <w:r w:rsidRPr="00B64BAB">
        <w:rPr>
          <w:rFonts w:ascii="Times New Roman" w:hAnsi="Times New Roman"/>
          <w:szCs w:val="28"/>
        </w:rPr>
        <w:t>2.3. Постановление</w:t>
      </w:r>
      <w:r w:rsidR="00221B9F">
        <w:rPr>
          <w:rFonts w:ascii="Times New Roman" w:hAnsi="Times New Roman"/>
          <w:szCs w:val="28"/>
        </w:rPr>
        <w:t xml:space="preserve"> </w:t>
      </w:r>
      <w:r w:rsidRPr="00B64BAB">
        <w:rPr>
          <w:rFonts w:ascii="Times New Roman" w:hAnsi="Times New Roman"/>
          <w:szCs w:val="28"/>
        </w:rPr>
        <w:t>администрации</w:t>
      </w:r>
      <w:r w:rsidR="00221B9F">
        <w:rPr>
          <w:rFonts w:ascii="Times New Roman" w:hAnsi="Times New Roman"/>
          <w:szCs w:val="28"/>
        </w:rPr>
        <w:t xml:space="preserve"> </w:t>
      </w:r>
      <w:r w:rsidRPr="00B64BAB">
        <w:rPr>
          <w:rFonts w:ascii="Times New Roman" w:hAnsi="Times New Roman"/>
          <w:szCs w:val="28"/>
        </w:rPr>
        <w:t>городского округа</w:t>
      </w:r>
      <w:r w:rsidR="00221B9F">
        <w:rPr>
          <w:rFonts w:ascii="Times New Roman" w:hAnsi="Times New Roman"/>
          <w:szCs w:val="28"/>
        </w:rPr>
        <w:t xml:space="preserve"> </w:t>
      </w:r>
      <w:r w:rsidRPr="00B64BAB">
        <w:rPr>
          <w:rFonts w:ascii="Times New Roman" w:hAnsi="Times New Roman"/>
          <w:szCs w:val="28"/>
        </w:rPr>
        <w:t>муниципального образования «город Саянск» от 13.07.2015</w:t>
      </w:r>
      <w:r w:rsidR="00221B9F">
        <w:rPr>
          <w:rFonts w:ascii="Times New Roman" w:hAnsi="Times New Roman"/>
          <w:szCs w:val="28"/>
        </w:rPr>
        <w:t xml:space="preserve"> </w:t>
      </w:r>
      <w:r w:rsidRPr="00B64BAB">
        <w:rPr>
          <w:rFonts w:ascii="Times New Roman" w:hAnsi="Times New Roman"/>
          <w:szCs w:val="28"/>
        </w:rPr>
        <w:t>№ 110-37-639-15 «О внесении изменений в приложение к постановлению администрации городского округа муниципального образования «город Саянск» от 31.12.2014</w:t>
      </w:r>
      <w:r w:rsidR="00221B9F">
        <w:rPr>
          <w:rFonts w:ascii="Times New Roman" w:hAnsi="Times New Roman"/>
          <w:szCs w:val="28"/>
        </w:rPr>
        <w:t xml:space="preserve"> </w:t>
      </w:r>
      <w:r w:rsidRPr="00B64BAB">
        <w:rPr>
          <w:rFonts w:ascii="Times New Roman" w:hAnsi="Times New Roman"/>
          <w:szCs w:val="28"/>
        </w:rPr>
        <w:t>№ 110-37-1232-14 «Об утверждении административного регламента по предоставлению муниципальной услуги</w:t>
      </w:r>
      <w:r w:rsidR="00221B9F">
        <w:rPr>
          <w:rFonts w:ascii="Times New Roman" w:hAnsi="Times New Roman"/>
          <w:szCs w:val="28"/>
        </w:rPr>
        <w:t xml:space="preserve"> </w:t>
      </w:r>
      <w:r w:rsidRPr="00B64BAB">
        <w:rPr>
          <w:rFonts w:ascii="Times New Roman" w:hAnsi="Times New Roman"/>
          <w:szCs w:val="28"/>
        </w:rPr>
        <w:t>«Принятие документов, а так же выдача решений о переводе или об отказе в переводе жилого помещения в нежилое или нежилого помещения в жилое помещение, находящегося на территории муниципального образования «город Саянск», опубликованного в газете «Саянские зори» от 23.07.2015 № 28 (3840) (вкладыш «официальная информация» стр.1).</w:t>
      </w:r>
    </w:p>
    <w:p w:rsidR="00B64BAB" w:rsidRPr="00B64BAB" w:rsidRDefault="00221B9F" w:rsidP="00B64BAB">
      <w:pPr>
        <w:spacing w:line="240" w:lineRule="atLeast"/>
        <w:ind w:firstLine="708"/>
        <w:rPr>
          <w:rFonts w:ascii="Times New Roman" w:hAnsi="Times New Roman"/>
          <w:szCs w:val="28"/>
        </w:rPr>
      </w:pPr>
      <w:r>
        <w:rPr>
          <w:rFonts w:ascii="Times New Roman" w:hAnsi="Times New Roman"/>
          <w:color w:val="000000"/>
          <w:szCs w:val="28"/>
        </w:rPr>
        <w:t xml:space="preserve"> </w:t>
      </w:r>
      <w:r w:rsidR="00B64BAB" w:rsidRPr="00B64BAB">
        <w:rPr>
          <w:rFonts w:ascii="Times New Roman" w:hAnsi="Times New Roman"/>
          <w:color w:val="000000"/>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64BAB" w:rsidRPr="00B64BAB" w:rsidRDefault="00221B9F" w:rsidP="00B64BAB">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 xml:space="preserve"> </w:t>
      </w:r>
      <w:r w:rsidR="00B64BAB" w:rsidRPr="00B64BAB">
        <w:rPr>
          <w:rFonts w:ascii="Times New Roman" w:hAnsi="Times New Roman"/>
          <w:color w:val="000000"/>
          <w:szCs w:val="28"/>
        </w:rPr>
        <w:t>4. Настоящее постановление вступает в силу после дня его официального опубликования.</w:t>
      </w:r>
    </w:p>
    <w:p w:rsidR="00B64BAB" w:rsidRPr="00B64BAB" w:rsidRDefault="00221B9F" w:rsidP="00B64BAB">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 xml:space="preserve"> </w:t>
      </w:r>
      <w:r w:rsidR="00B64BAB" w:rsidRPr="00B64BAB">
        <w:rPr>
          <w:rFonts w:ascii="Times New Roman" w:hAnsi="Times New Roman"/>
          <w:color w:val="000000"/>
          <w:szCs w:val="28"/>
        </w:rPr>
        <w:t>5. Контроль исполнения настоящего постановления возложить на заместителя мэра городского округа по экономической политике и финансам.</w:t>
      </w:r>
    </w:p>
    <w:p w:rsidR="00B64BAB" w:rsidRPr="00B64BAB" w:rsidRDefault="00B64BAB" w:rsidP="00B64BAB">
      <w:pPr>
        <w:tabs>
          <w:tab w:val="left" w:pos="540"/>
        </w:tabs>
        <w:rPr>
          <w:rFonts w:ascii="Times New Roman" w:hAnsi="Times New Roman"/>
          <w:szCs w:val="28"/>
        </w:rPr>
      </w:pPr>
    </w:p>
    <w:p w:rsidR="00B64BAB" w:rsidRPr="00B64BAB" w:rsidRDefault="00B64BAB" w:rsidP="00B64BAB">
      <w:pPr>
        <w:tabs>
          <w:tab w:val="left" w:pos="540"/>
        </w:tabs>
        <w:rPr>
          <w:rFonts w:ascii="Times New Roman" w:hAnsi="Times New Roman"/>
          <w:szCs w:val="28"/>
        </w:rPr>
      </w:pPr>
    </w:p>
    <w:p w:rsidR="00B64BAB" w:rsidRPr="00B64BAB" w:rsidRDefault="00B64BAB" w:rsidP="00B64BAB">
      <w:pPr>
        <w:tabs>
          <w:tab w:val="left" w:pos="540"/>
        </w:tabs>
        <w:rPr>
          <w:rFonts w:ascii="Times New Roman" w:hAnsi="Times New Roman"/>
          <w:szCs w:val="28"/>
        </w:rPr>
      </w:pPr>
      <w:r w:rsidRPr="00B64BAB">
        <w:rPr>
          <w:rFonts w:ascii="Times New Roman" w:hAnsi="Times New Roman"/>
          <w:szCs w:val="28"/>
        </w:rPr>
        <w:t xml:space="preserve">Мэр городского округа </w:t>
      </w:r>
    </w:p>
    <w:p w:rsidR="00B64BAB" w:rsidRPr="00B64BAB" w:rsidRDefault="00B64BAB" w:rsidP="00B64BAB">
      <w:pPr>
        <w:tabs>
          <w:tab w:val="left" w:pos="540"/>
        </w:tabs>
        <w:rPr>
          <w:rFonts w:ascii="Times New Roman" w:hAnsi="Times New Roman"/>
          <w:szCs w:val="28"/>
        </w:rPr>
      </w:pPr>
      <w:r w:rsidRPr="00B64BAB">
        <w:rPr>
          <w:rFonts w:ascii="Times New Roman" w:hAnsi="Times New Roman"/>
          <w:szCs w:val="28"/>
        </w:rPr>
        <w:t>муниципального</w:t>
      </w:r>
    </w:p>
    <w:p w:rsidR="00B64BAB" w:rsidRPr="00B64BAB" w:rsidRDefault="00B64BAB" w:rsidP="00B64BAB">
      <w:pPr>
        <w:rPr>
          <w:rFonts w:ascii="Times New Roman" w:hAnsi="Times New Roman"/>
          <w:szCs w:val="28"/>
        </w:rPr>
      </w:pPr>
      <w:r w:rsidRPr="00B64BAB">
        <w:rPr>
          <w:rFonts w:ascii="Times New Roman" w:hAnsi="Times New Roman"/>
          <w:szCs w:val="28"/>
        </w:rPr>
        <w:t>образования «город Саянск»</w:t>
      </w:r>
      <w:r w:rsidRPr="00B64BAB">
        <w:rPr>
          <w:rFonts w:ascii="Times New Roman" w:hAnsi="Times New Roman"/>
          <w:szCs w:val="28"/>
        </w:rPr>
        <w:tab/>
      </w:r>
      <w:r w:rsidRPr="00B64BAB">
        <w:rPr>
          <w:rFonts w:ascii="Times New Roman" w:hAnsi="Times New Roman"/>
          <w:szCs w:val="28"/>
        </w:rPr>
        <w:tab/>
      </w:r>
      <w:r w:rsidR="00221B9F">
        <w:rPr>
          <w:rFonts w:ascii="Times New Roman" w:hAnsi="Times New Roman"/>
          <w:szCs w:val="28"/>
        </w:rPr>
        <w:tab/>
      </w:r>
      <w:r w:rsidR="00221B9F">
        <w:rPr>
          <w:rFonts w:ascii="Times New Roman" w:hAnsi="Times New Roman"/>
          <w:szCs w:val="28"/>
        </w:rPr>
        <w:tab/>
      </w:r>
      <w:r w:rsidR="00221B9F">
        <w:rPr>
          <w:rFonts w:ascii="Times New Roman" w:hAnsi="Times New Roman"/>
          <w:szCs w:val="28"/>
        </w:rPr>
        <w:tab/>
      </w:r>
      <w:r w:rsidRPr="00B64BAB">
        <w:rPr>
          <w:rFonts w:ascii="Times New Roman" w:hAnsi="Times New Roman"/>
          <w:szCs w:val="28"/>
        </w:rPr>
        <w:t>О.В.Боровский</w:t>
      </w:r>
    </w:p>
    <w:p w:rsidR="00B64BAB" w:rsidRPr="00B64BAB" w:rsidRDefault="00B64BAB" w:rsidP="00B64BAB">
      <w:pPr>
        <w:rPr>
          <w:rFonts w:ascii="Times New Roman" w:hAnsi="Times New Roman"/>
          <w:szCs w:val="28"/>
        </w:rPr>
      </w:pPr>
    </w:p>
    <w:p w:rsidR="00B64BAB" w:rsidRPr="00B64BAB" w:rsidRDefault="00B64BAB" w:rsidP="00B64BAB">
      <w:pPr>
        <w:rPr>
          <w:rFonts w:ascii="Times New Roman" w:hAnsi="Times New Roman"/>
          <w:szCs w:val="28"/>
        </w:rPr>
      </w:pPr>
    </w:p>
    <w:p w:rsidR="00B64BAB" w:rsidRPr="00B64BAB" w:rsidRDefault="00B64BAB" w:rsidP="00B64BAB">
      <w:pPr>
        <w:rPr>
          <w:rFonts w:ascii="Times New Roman" w:hAnsi="Times New Roman"/>
          <w:szCs w:val="28"/>
        </w:rPr>
      </w:pPr>
      <w:r w:rsidRPr="00B64BAB">
        <w:rPr>
          <w:rFonts w:ascii="Times New Roman" w:hAnsi="Times New Roman"/>
          <w:szCs w:val="28"/>
        </w:rPr>
        <w:t>исп. Д.Н. Колпакова</w:t>
      </w:r>
    </w:p>
    <w:p w:rsidR="00B64BAB" w:rsidRPr="00B64BAB" w:rsidRDefault="00B64BAB" w:rsidP="00B64BAB">
      <w:pPr>
        <w:rPr>
          <w:rFonts w:ascii="Times New Roman" w:hAnsi="Times New Roman"/>
          <w:szCs w:val="28"/>
        </w:rPr>
      </w:pPr>
      <w:r w:rsidRPr="00B64BAB">
        <w:rPr>
          <w:rFonts w:ascii="Times New Roman" w:hAnsi="Times New Roman"/>
          <w:szCs w:val="28"/>
        </w:rPr>
        <w:t>тел.52421</w:t>
      </w:r>
    </w:p>
    <w:p w:rsidR="00D42FE3" w:rsidRDefault="00D42FE3" w:rsidP="00B64BAB">
      <w:pPr>
        <w:ind w:firstLine="0"/>
        <w:rPr>
          <w:rFonts w:ascii="Times New Roman" w:hAnsi="Times New Roman"/>
          <w:sz w:val="24"/>
          <w:szCs w:val="24"/>
        </w:rPr>
        <w:sectPr w:rsidR="00D42FE3" w:rsidSect="00B64BAB">
          <w:footerReference w:type="default" r:id="rId9"/>
          <w:pgSz w:w="11906" w:h="16838"/>
          <w:pgMar w:top="816" w:right="992" w:bottom="902" w:left="1701" w:header="284" w:footer="709" w:gutter="0"/>
          <w:cols w:space="708"/>
          <w:docGrid w:linePitch="381"/>
        </w:sectPr>
      </w:pPr>
    </w:p>
    <w:p w:rsidR="00221B9F" w:rsidRPr="00673D51" w:rsidRDefault="00221B9F" w:rsidP="00221B9F">
      <w:pPr>
        <w:ind w:firstLine="0"/>
        <w:jc w:val="right"/>
        <w:rPr>
          <w:rFonts w:ascii="Times New Roman" w:hAnsi="Times New Roman"/>
          <w:sz w:val="24"/>
          <w:szCs w:val="24"/>
        </w:rPr>
      </w:pPr>
      <w:r w:rsidRPr="00673D51">
        <w:rPr>
          <w:rFonts w:ascii="Times New Roman" w:hAnsi="Times New Roman"/>
          <w:sz w:val="24"/>
          <w:szCs w:val="24"/>
        </w:rPr>
        <w:lastRenderedPageBreak/>
        <w:t>Утверждено</w:t>
      </w:r>
      <w:r>
        <w:rPr>
          <w:rFonts w:ascii="Times New Roman" w:hAnsi="Times New Roman"/>
          <w:sz w:val="24"/>
          <w:szCs w:val="24"/>
        </w:rPr>
        <w:t xml:space="preserve"> </w:t>
      </w:r>
      <w:r w:rsidRPr="00673D51">
        <w:rPr>
          <w:rFonts w:ascii="Times New Roman" w:hAnsi="Times New Roman"/>
          <w:sz w:val="24"/>
          <w:szCs w:val="24"/>
        </w:rPr>
        <w:t>постановлением</w:t>
      </w:r>
    </w:p>
    <w:p w:rsidR="00221B9F" w:rsidRDefault="00221B9F" w:rsidP="00221B9F">
      <w:pPr>
        <w:ind w:firstLine="0"/>
        <w:jc w:val="right"/>
        <w:rPr>
          <w:rFonts w:ascii="Times New Roman" w:hAnsi="Times New Roman"/>
          <w:sz w:val="24"/>
          <w:szCs w:val="24"/>
        </w:rPr>
      </w:pPr>
      <w:r w:rsidRPr="00673D51">
        <w:rPr>
          <w:rFonts w:ascii="Times New Roman" w:hAnsi="Times New Roman"/>
          <w:sz w:val="24"/>
          <w:szCs w:val="24"/>
        </w:rPr>
        <w:t xml:space="preserve">администрации городского округа </w:t>
      </w:r>
    </w:p>
    <w:p w:rsidR="00221B9F" w:rsidRPr="00673D51" w:rsidRDefault="00221B9F" w:rsidP="00221B9F">
      <w:pPr>
        <w:ind w:firstLine="0"/>
        <w:jc w:val="right"/>
        <w:rPr>
          <w:rFonts w:ascii="Times New Roman" w:hAnsi="Times New Roman"/>
          <w:sz w:val="24"/>
          <w:szCs w:val="24"/>
        </w:rPr>
      </w:pPr>
      <w:r w:rsidRPr="00673D51">
        <w:rPr>
          <w:rFonts w:ascii="Times New Roman" w:hAnsi="Times New Roman"/>
          <w:sz w:val="24"/>
          <w:szCs w:val="24"/>
        </w:rPr>
        <w:t>муниципального образования «город Саянск»</w:t>
      </w:r>
    </w:p>
    <w:p w:rsidR="00350F52" w:rsidRPr="00927F30" w:rsidRDefault="00221B9F" w:rsidP="00221B9F">
      <w:pPr>
        <w:tabs>
          <w:tab w:val="left" w:pos="4962"/>
        </w:tabs>
        <w:ind w:firstLine="0"/>
        <w:jc w:val="right"/>
        <w:rPr>
          <w:rFonts w:ascii="Times New Roman" w:hAnsi="Times New Roman"/>
          <w:sz w:val="24"/>
          <w:szCs w:val="24"/>
        </w:rPr>
      </w:pPr>
      <w:r w:rsidRPr="00673D51">
        <w:rPr>
          <w:rFonts w:ascii="Times New Roman" w:hAnsi="Times New Roman"/>
          <w:sz w:val="24"/>
          <w:szCs w:val="24"/>
        </w:rPr>
        <w:t>от</w:t>
      </w:r>
      <w:r>
        <w:rPr>
          <w:rFonts w:ascii="Times New Roman" w:hAnsi="Times New Roman"/>
          <w:sz w:val="24"/>
          <w:szCs w:val="24"/>
        </w:rPr>
        <w:t xml:space="preserve"> 056.07.</w:t>
      </w:r>
      <w:r w:rsidRPr="00673D51">
        <w:rPr>
          <w:rFonts w:ascii="Times New Roman" w:hAnsi="Times New Roman"/>
          <w:sz w:val="24"/>
          <w:szCs w:val="24"/>
        </w:rPr>
        <w:t xml:space="preserve">2016 </w:t>
      </w:r>
      <w:r w:rsidR="00927F30" w:rsidRPr="00927F30">
        <w:rPr>
          <w:rFonts w:ascii="Times New Roman" w:hAnsi="Times New Roman"/>
          <w:sz w:val="24"/>
          <w:szCs w:val="24"/>
        </w:rPr>
        <w:t>№ 110-37-781-16</w:t>
      </w:r>
    </w:p>
    <w:p w:rsidR="00261A28" w:rsidRPr="00673D51" w:rsidRDefault="00261A28" w:rsidP="00967D74">
      <w:pPr>
        <w:ind w:firstLine="0"/>
        <w:rPr>
          <w:rFonts w:ascii="Times New Roman" w:hAnsi="Times New Roman"/>
          <w:b/>
          <w:sz w:val="24"/>
          <w:szCs w:val="24"/>
        </w:rPr>
      </w:pPr>
    </w:p>
    <w:p w:rsidR="00844F34" w:rsidRPr="00673D51" w:rsidRDefault="00844F34" w:rsidP="008A3A26">
      <w:pPr>
        <w:ind w:firstLine="0"/>
        <w:jc w:val="center"/>
        <w:rPr>
          <w:rFonts w:ascii="Times New Roman" w:hAnsi="Times New Roman"/>
          <w:b/>
          <w:sz w:val="24"/>
          <w:szCs w:val="24"/>
        </w:rPr>
      </w:pPr>
      <w:r w:rsidRPr="00673D51">
        <w:rPr>
          <w:rFonts w:ascii="Times New Roman" w:hAnsi="Times New Roman"/>
          <w:b/>
          <w:sz w:val="24"/>
          <w:szCs w:val="24"/>
        </w:rPr>
        <w:t>АДМИНИСТРАТИВНЫЙ РЕГЛАМЕНТ ПРЕДОСТАВЛЕНИЯ МУНИЦИПАЛЬНОЙ УСЛУГИ «ПЕРЕВОД ЖИЛОГО ПОМЕЩЕНИЯ В НЕЖИЛОЕ ПОМЕЩЕНИЕ ИЛИ НЕЖИЛОГО ПОМЕЩЕНИЯ В ЖИЛОЕ ПОМЕЩЕНИЕ, НАХОДЯЩЕГОСЯ НА ТЕРРИТОРИИ МУНИЦИПАЛЬНОГО ОБРАЗОВАНИЯ</w:t>
      </w:r>
      <w:r w:rsidR="00EC0358" w:rsidRPr="00673D51">
        <w:rPr>
          <w:rFonts w:ascii="Times New Roman" w:hAnsi="Times New Roman"/>
          <w:b/>
          <w:sz w:val="24"/>
          <w:szCs w:val="24"/>
        </w:rPr>
        <w:t xml:space="preserve"> «ГОРОД САЯНСК</w:t>
      </w:r>
      <w:r w:rsidRPr="00673D51">
        <w:rPr>
          <w:rFonts w:ascii="Times New Roman" w:hAnsi="Times New Roman"/>
          <w:b/>
          <w:sz w:val="24"/>
          <w:szCs w:val="24"/>
        </w:rPr>
        <w:t>»</w:t>
      </w:r>
    </w:p>
    <w:p w:rsidR="00844F34" w:rsidRPr="00673D51" w:rsidRDefault="00844F34" w:rsidP="00E545F3">
      <w:pPr>
        <w:widowControl w:val="0"/>
        <w:autoSpaceDE w:val="0"/>
        <w:autoSpaceDN w:val="0"/>
        <w:adjustRightInd w:val="0"/>
        <w:jc w:val="center"/>
        <w:outlineLvl w:val="1"/>
        <w:rPr>
          <w:rFonts w:ascii="Times New Roman" w:hAnsi="Times New Roman"/>
          <w:sz w:val="24"/>
          <w:szCs w:val="24"/>
        </w:rPr>
      </w:pPr>
    </w:p>
    <w:p w:rsidR="00844F34" w:rsidRPr="00673D51" w:rsidRDefault="00844F34" w:rsidP="00E545F3">
      <w:pPr>
        <w:widowControl w:val="0"/>
        <w:autoSpaceDE w:val="0"/>
        <w:autoSpaceDN w:val="0"/>
        <w:adjustRightInd w:val="0"/>
        <w:jc w:val="center"/>
        <w:outlineLvl w:val="1"/>
        <w:rPr>
          <w:rFonts w:ascii="Times New Roman" w:hAnsi="Times New Roman"/>
          <w:sz w:val="24"/>
          <w:szCs w:val="24"/>
        </w:rPr>
      </w:pPr>
      <w:r w:rsidRPr="00673D51">
        <w:rPr>
          <w:rFonts w:ascii="Times New Roman" w:hAnsi="Times New Roman"/>
          <w:sz w:val="24"/>
          <w:szCs w:val="24"/>
        </w:rPr>
        <w:t>Раздел I. ОБЩИЕ ПОЛОЖЕНИЯ</w:t>
      </w:r>
    </w:p>
    <w:p w:rsidR="00844F34" w:rsidRPr="00673D51" w:rsidRDefault="00844F34" w:rsidP="00E545F3">
      <w:pPr>
        <w:widowControl w:val="0"/>
        <w:autoSpaceDE w:val="0"/>
        <w:autoSpaceDN w:val="0"/>
        <w:adjustRightInd w:val="0"/>
        <w:rPr>
          <w:rFonts w:ascii="Times New Roman" w:hAnsi="Times New Roman"/>
          <w:sz w:val="24"/>
          <w:szCs w:val="24"/>
        </w:rPr>
      </w:pPr>
    </w:p>
    <w:p w:rsidR="00844F34" w:rsidRPr="00673D51" w:rsidRDefault="00844F34" w:rsidP="00967D74">
      <w:pPr>
        <w:widowControl w:val="0"/>
        <w:autoSpaceDE w:val="0"/>
        <w:autoSpaceDN w:val="0"/>
        <w:adjustRightInd w:val="0"/>
        <w:jc w:val="center"/>
        <w:outlineLvl w:val="2"/>
        <w:rPr>
          <w:rFonts w:ascii="Times New Roman" w:hAnsi="Times New Roman"/>
          <w:sz w:val="24"/>
          <w:szCs w:val="24"/>
        </w:rPr>
      </w:pPr>
      <w:bookmarkStart w:id="0" w:name="Par43"/>
      <w:bookmarkEnd w:id="0"/>
      <w:r w:rsidRPr="00673D51">
        <w:rPr>
          <w:rFonts w:ascii="Times New Roman" w:hAnsi="Times New Roman"/>
          <w:sz w:val="24"/>
          <w:szCs w:val="24"/>
        </w:rPr>
        <w:t>Глава 1. ПРЕДМЕТ РЕГУЛИРОВАНИЯ АДМИНИСТРАТИВНОГО РЕГЛАМЕНТА</w:t>
      </w:r>
    </w:p>
    <w:p w:rsidR="00261A28" w:rsidRPr="00673D51" w:rsidRDefault="00261A28" w:rsidP="00967D74">
      <w:pPr>
        <w:widowControl w:val="0"/>
        <w:autoSpaceDE w:val="0"/>
        <w:autoSpaceDN w:val="0"/>
        <w:adjustRightInd w:val="0"/>
        <w:jc w:val="center"/>
        <w:outlineLvl w:val="2"/>
        <w:rPr>
          <w:rFonts w:ascii="Times New Roman" w:hAnsi="Times New Roman"/>
          <w:sz w:val="24"/>
          <w:szCs w:val="24"/>
        </w:rPr>
      </w:pPr>
    </w:p>
    <w:p w:rsidR="00844F34" w:rsidRPr="00673D51" w:rsidRDefault="00844F34" w:rsidP="00E34DCC">
      <w:pPr>
        <w:widowControl w:val="0"/>
        <w:autoSpaceDE w:val="0"/>
        <w:autoSpaceDN w:val="0"/>
        <w:adjustRightInd w:val="0"/>
        <w:ind w:firstLine="709"/>
        <w:rPr>
          <w:rFonts w:ascii="Times New Roman" w:hAnsi="Times New Roman"/>
          <w:color w:val="C00000"/>
          <w:sz w:val="24"/>
          <w:szCs w:val="24"/>
        </w:rPr>
      </w:pPr>
      <w:r w:rsidRPr="00673D51">
        <w:rPr>
          <w:rFonts w:ascii="Times New Roman" w:hAnsi="Times New Roman"/>
          <w:sz w:val="24"/>
          <w:szCs w:val="24"/>
        </w:rPr>
        <w:t>1. Административный регламент предоставления муниципальной услуги «Перевод жилого помещения в нежилое или нежилого помещения в жилое помещение, находящегося на территории муниципального образования</w:t>
      </w:r>
      <w:r w:rsidR="00EC0358" w:rsidRPr="00673D51">
        <w:rPr>
          <w:rFonts w:ascii="Times New Roman" w:hAnsi="Times New Roman"/>
          <w:sz w:val="24"/>
          <w:szCs w:val="24"/>
        </w:rPr>
        <w:t xml:space="preserve"> «город Саянск</w:t>
      </w:r>
      <w:r w:rsidR="003D051C" w:rsidRPr="00673D51">
        <w:rPr>
          <w:rFonts w:ascii="Times New Roman" w:hAnsi="Times New Roman"/>
          <w:sz w:val="24"/>
          <w:szCs w:val="24"/>
        </w:rPr>
        <w:t>»</w:t>
      </w:r>
      <w:r w:rsidRPr="00673D51">
        <w:rPr>
          <w:rFonts w:ascii="Times New Roman" w:hAnsi="Times New Roman"/>
          <w:sz w:val="24"/>
          <w:szCs w:val="24"/>
        </w:rPr>
        <w:t xml:space="preserve"> (далее – административный регламент) разработан в целях определения процедур принятия решения о выдаче решений перевода жилого помещения в нежилое или нежилого в жилое помещение, находящегося на территории муниципального </w:t>
      </w:r>
      <w:r w:rsidR="00EC0358" w:rsidRPr="00673D51">
        <w:rPr>
          <w:rFonts w:ascii="Times New Roman" w:hAnsi="Times New Roman"/>
          <w:sz w:val="24"/>
          <w:szCs w:val="24"/>
        </w:rPr>
        <w:t>образования «город Саянск»</w:t>
      </w:r>
      <w:r w:rsidRPr="00673D51">
        <w:rPr>
          <w:rFonts w:ascii="Times New Roman" w:hAnsi="Times New Roman"/>
          <w:sz w:val="24"/>
          <w:szCs w:val="24"/>
        </w:rPr>
        <w:t>.</w:t>
      </w:r>
    </w:p>
    <w:p w:rsidR="00844F34" w:rsidRPr="00673D51" w:rsidRDefault="00844F34" w:rsidP="00E34DCC">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EC0358" w:rsidRPr="00673D51">
        <w:rPr>
          <w:rFonts w:ascii="Times New Roman" w:hAnsi="Times New Roman"/>
          <w:sz w:val="24"/>
          <w:szCs w:val="24"/>
        </w:rPr>
        <w:t>городского округа муниципального образования «город Саянск»</w:t>
      </w:r>
      <w:r w:rsidRPr="00673D51">
        <w:rPr>
          <w:rFonts w:ascii="Times New Roman" w:hAnsi="Times New Roman"/>
          <w:sz w:val="24"/>
          <w:szCs w:val="24"/>
        </w:rPr>
        <w:t xml:space="preserve"> при осуществлении полномочий. </w:t>
      </w:r>
    </w:p>
    <w:p w:rsidR="00844F34" w:rsidRPr="00673D51" w:rsidRDefault="00844F34" w:rsidP="00F25226">
      <w:pPr>
        <w:widowControl w:val="0"/>
        <w:autoSpaceDE w:val="0"/>
        <w:autoSpaceDN w:val="0"/>
        <w:adjustRightInd w:val="0"/>
        <w:ind w:firstLine="709"/>
        <w:rPr>
          <w:rFonts w:ascii="Times New Roman" w:hAnsi="Times New Roman"/>
          <w:sz w:val="24"/>
          <w:szCs w:val="24"/>
        </w:rPr>
      </w:pPr>
    </w:p>
    <w:p w:rsidR="00844F34" w:rsidRPr="00673D51" w:rsidRDefault="00844F34" w:rsidP="00967D74">
      <w:pPr>
        <w:widowControl w:val="0"/>
        <w:autoSpaceDE w:val="0"/>
        <w:autoSpaceDN w:val="0"/>
        <w:adjustRightInd w:val="0"/>
        <w:jc w:val="center"/>
        <w:outlineLvl w:val="2"/>
        <w:rPr>
          <w:rFonts w:ascii="Times New Roman" w:hAnsi="Times New Roman"/>
          <w:sz w:val="24"/>
          <w:szCs w:val="24"/>
        </w:rPr>
      </w:pPr>
      <w:bookmarkStart w:id="1" w:name="Par49"/>
      <w:bookmarkEnd w:id="1"/>
      <w:r w:rsidRPr="00673D51">
        <w:rPr>
          <w:rFonts w:ascii="Times New Roman" w:hAnsi="Times New Roman"/>
          <w:sz w:val="24"/>
          <w:szCs w:val="24"/>
        </w:rPr>
        <w:t>Глава 2. КРУГ ЗАЯВИТЕЛЕЙ</w:t>
      </w:r>
    </w:p>
    <w:p w:rsidR="00261A28" w:rsidRPr="00673D51" w:rsidRDefault="00261A28" w:rsidP="00967D74">
      <w:pPr>
        <w:widowControl w:val="0"/>
        <w:autoSpaceDE w:val="0"/>
        <w:autoSpaceDN w:val="0"/>
        <w:adjustRightInd w:val="0"/>
        <w:jc w:val="center"/>
        <w:outlineLvl w:val="2"/>
        <w:rPr>
          <w:rFonts w:ascii="Times New Roman" w:hAnsi="Times New Roman"/>
          <w:sz w:val="24"/>
          <w:szCs w:val="24"/>
        </w:rPr>
      </w:pPr>
    </w:p>
    <w:p w:rsidR="00844F34" w:rsidRPr="00673D51" w:rsidRDefault="00844F34" w:rsidP="004D30FA">
      <w:pPr>
        <w:autoSpaceDE w:val="0"/>
        <w:autoSpaceDN w:val="0"/>
        <w:adjustRightInd w:val="0"/>
        <w:ind w:firstLine="709"/>
        <w:rPr>
          <w:rFonts w:ascii="Times New Roman" w:hAnsi="Times New Roman"/>
          <w:sz w:val="24"/>
          <w:szCs w:val="24"/>
          <w:lang w:eastAsia="en-US"/>
        </w:rPr>
      </w:pPr>
      <w:bookmarkStart w:id="2" w:name="Par51"/>
      <w:bookmarkEnd w:id="2"/>
      <w:r w:rsidRPr="00673D51">
        <w:rPr>
          <w:rFonts w:ascii="Times New Roman" w:hAnsi="Times New Roman"/>
          <w:sz w:val="24"/>
          <w:szCs w:val="24"/>
        </w:rPr>
        <w:t>3. </w:t>
      </w:r>
      <w:r w:rsidRPr="00673D51">
        <w:rPr>
          <w:rFonts w:ascii="Times New Roman" w:hAnsi="Times New Roman"/>
          <w:sz w:val="24"/>
          <w:szCs w:val="24"/>
          <w:lang w:eastAsia="en-US"/>
        </w:rPr>
        <w:t>Муниципальная услуга по выдаче документов о переводе жилого помещения в нежилое</w:t>
      </w:r>
      <w:r w:rsidR="00A464F5" w:rsidRPr="00673D51">
        <w:rPr>
          <w:rFonts w:ascii="Times New Roman" w:hAnsi="Times New Roman"/>
          <w:sz w:val="24"/>
          <w:szCs w:val="24"/>
          <w:lang w:eastAsia="en-US"/>
        </w:rPr>
        <w:t xml:space="preserve"> </w:t>
      </w:r>
      <w:r w:rsidRPr="00673D51">
        <w:rPr>
          <w:rFonts w:ascii="Times New Roman" w:hAnsi="Times New Roman"/>
          <w:sz w:val="24"/>
          <w:szCs w:val="24"/>
          <w:lang w:eastAsia="en-US"/>
        </w:rPr>
        <w:t>или нежилого в жилое помещение предоставляется собственникам соответствующ</w:t>
      </w:r>
      <w:r w:rsidR="001A1046" w:rsidRPr="00673D51">
        <w:rPr>
          <w:rFonts w:ascii="Times New Roman" w:hAnsi="Times New Roman"/>
          <w:sz w:val="24"/>
          <w:szCs w:val="24"/>
          <w:lang w:eastAsia="en-US"/>
        </w:rPr>
        <w:t>их</w:t>
      </w:r>
      <w:r w:rsidRPr="00673D51">
        <w:rPr>
          <w:rFonts w:ascii="Times New Roman" w:hAnsi="Times New Roman"/>
          <w:sz w:val="24"/>
          <w:szCs w:val="24"/>
          <w:lang w:eastAsia="en-US"/>
        </w:rPr>
        <w:t xml:space="preserve"> помещений или уполномоченным ими лицам (далее – заявители).</w:t>
      </w:r>
    </w:p>
    <w:p w:rsidR="00844F34" w:rsidRPr="00673D51" w:rsidRDefault="00844F34" w:rsidP="00B02177">
      <w:pPr>
        <w:widowControl w:val="0"/>
        <w:autoSpaceDE w:val="0"/>
        <w:autoSpaceDN w:val="0"/>
        <w:adjustRightInd w:val="0"/>
        <w:rPr>
          <w:rFonts w:ascii="Times New Roman" w:hAnsi="Times New Roman"/>
          <w:sz w:val="24"/>
          <w:szCs w:val="24"/>
        </w:rPr>
      </w:pPr>
    </w:p>
    <w:p w:rsidR="00844F34" w:rsidRPr="00673D51" w:rsidRDefault="00844F34" w:rsidP="00B02177">
      <w:pPr>
        <w:widowControl w:val="0"/>
        <w:autoSpaceDE w:val="0"/>
        <w:autoSpaceDN w:val="0"/>
        <w:adjustRightInd w:val="0"/>
        <w:jc w:val="center"/>
        <w:outlineLvl w:val="2"/>
        <w:rPr>
          <w:rFonts w:ascii="Times New Roman" w:hAnsi="Times New Roman"/>
          <w:sz w:val="24"/>
          <w:szCs w:val="24"/>
        </w:rPr>
      </w:pPr>
      <w:bookmarkStart w:id="3" w:name="Par61"/>
      <w:bookmarkEnd w:id="3"/>
      <w:r w:rsidRPr="00673D51">
        <w:rPr>
          <w:rFonts w:ascii="Times New Roman" w:hAnsi="Times New Roman"/>
          <w:sz w:val="24"/>
          <w:szCs w:val="24"/>
        </w:rPr>
        <w:t>Глава 3. ТРЕБОВАНИЯ К ПОРЯДКУ ИНФОРМИРОВАНИЯ</w:t>
      </w:r>
    </w:p>
    <w:p w:rsidR="00844F34" w:rsidRPr="00673D51" w:rsidRDefault="00844F34" w:rsidP="00967D74">
      <w:pPr>
        <w:widowControl w:val="0"/>
        <w:autoSpaceDE w:val="0"/>
        <w:autoSpaceDN w:val="0"/>
        <w:adjustRightInd w:val="0"/>
        <w:jc w:val="center"/>
        <w:rPr>
          <w:rFonts w:ascii="Times New Roman" w:hAnsi="Times New Roman"/>
          <w:sz w:val="24"/>
          <w:szCs w:val="24"/>
        </w:rPr>
      </w:pPr>
      <w:r w:rsidRPr="00673D51">
        <w:rPr>
          <w:rFonts w:ascii="Times New Roman" w:hAnsi="Times New Roman"/>
          <w:sz w:val="24"/>
          <w:szCs w:val="24"/>
        </w:rPr>
        <w:t>О ПРЕДОСТАВЛЕНИИ</w:t>
      </w:r>
      <w:r w:rsidR="00C65772" w:rsidRPr="00673D51">
        <w:rPr>
          <w:rFonts w:ascii="Times New Roman" w:hAnsi="Times New Roman"/>
          <w:sz w:val="24"/>
          <w:szCs w:val="24"/>
        </w:rPr>
        <w:t xml:space="preserve"> </w:t>
      </w:r>
      <w:r w:rsidRPr="00673D51">
        <w:rPr>
          <w:rFonts w:ascii="Times New Roman" w:hAnsi="Times New Roman"/>
          <w:sz w:val="24"/>
          <w:szCs w:val="24"/>
        </w:rPr>
        <w:t>МУНИЦИПАЛЬНОЙ УСЛУГИ</w:t>
      </w:r>
    </w:p>
    <w:p w:rsidR="00EC0358" w:rsidRPr="00673D51" w:rsidRDefault="00844F34" w:rsidP="00EC0358">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4. </w:t>
      </w:r>
      <w:r w:rsidR="00EC0358" w:rsidRPr="00673D51">
        <w:rPr>
          <w:rFonts w:ascii="Times New Roman" w:hAnsi="Times New Roman" w:cs="Times New Roman"/>
          <w:sz w:val="24"/>
          <w:szCs w:val="24"/>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архитектуре и градостроительству администрации муниципального образования «город Саянск»</w:t>
      </w:r>
      <w:r w:rsidR="00221B9F">
        <w:rPr>
          <w:rFonts w:ascii="Times New Roman" w:hAnsi="Times New Roman" w:cs="Times New Roman"/>
          <w:sz w:val="24"/>
          <w:szCs w:val="24"/>
        </w:rPr>
        <w:t xml:space="preserve"> </w:t>
      </w:r>
      <w:r w:rsidR="00EC0358" w:rsidRPr="00673D51">
        <w:rPr>
          <w:rFonts w:ascii="Times New Roman" w:hAnsi="Times New Roman" w:cs="Times New Roman"/>
          <w:sz w:val="24"/>
          <w:szCs w:val="24"/>
        </w:rPr>
        <w:t>(далее – уполномоченный орган).</w:t>
      </w:r>
    </w:p>
    <w:p w:rsidR="00844F34" w:rsidRPr="00673D51" w:rsidRDefault="00844F34" w:rsidP="006256D6">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rPr>
        <w:t xml:space="preserve">4.1. </w:t>
      </w:r>
      <w:r w:rsidRPr="00673D51">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844F34" w:rsidRPr="00673D51" w:rsidRDefault="00844F34" w:rsidP="006256D6">
      <w:pPr>
        <w:autoSpaceDE w:val="0"/>
        <w:autoSpaceDN w:val="0"/>
        <w:adjustRightInd w:val="0"/>
        <w:ind w:firstLine="709"/>
        <w:rPr>
          <w:rFonts w:ascii="Times New Roman" w:hAnsi="Times New Roman"/>
          <w:b/>
          <w:sz w:val="24"/>
          <w:szCs w:val="24"/>
          <w:lang w:eastAsia="en-US"/>
        </w:rPr>
      </w:pPr>
      <w:r w:rsidRPr="00673D51">
        <w:rPr>
          <w:rFonts w:ascii="Times New Roman" w:hAnsi="Times New Roman"/>
          <w:sz w:val="24"/>
          <w:szCs w:val="24"/>
          <w:lang w:eastAsia="en-US"/>
        </w:rPr>
        <w:t xml:space="preserve">Для получения информации о муниципальной услуге заявитель вправе обратиться в МФЦ, находящийся на территории </w:t>
      </w:r>
      <w:r w:rsidR="0088091C" w:rsidRPr="00673D51">
        <w:rPr>
          <w:rFonts w:ascii="Times New Roman" w:hAnsi="Times New Roman"/>
          <w:sz w:val="24"/>
          <w:szCs w:val="24"/>
          <w:lang w:eastAsia="en-US"/>
        </w:rPr>
        <w:t>муниципального образования «город Саянск»</w:t>
      </w:r>
      <w:r w:rsidRPr="00673D51">
        <w:rPr>
          <w:rFonts w:ascii="Times New Roman" w:hAnsi="Times New Roman"/>
          <w:sz w:val="24"/>
          <w:szCs w:val="24"/>
          <w:lang w:eastAsia="en-US"/>
        </w:rPr>
        <w:t>.</w:t>
      </w:r>
    </w:p>
    <w:p w:rsidR="00844F34" w:rsidRPr="00673D51" w:rsidRDefault="00844F34" w:rsidP="006256D6">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5. Информация предоставляется:</w:t>
      </w:r>
    </w:p>
    <w:p w:rsidR="00844F34" w:rsidRPr="00673D51" w:rsidRDefault="00844F34" w:rsidP="006256D6">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а) при личном контакте с заявителями;</w:t>
      </w:r>
    </w:p>
    <w:p w:rsidR="00EC0358" w:rsidRPr="00673D51" w:rsidRDefault="00844F34" w:rsidP="00EC0358">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б) </w:t>
      </w:r>
      <w:r w:rsidR="00EC0358" w:rsidRPr="00673D51">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00EC0358" w:rsidRPr="00673D51">
        <w:rPr>
          <w:rFonts w:ascii="Times New Roman" w:hAnsi="Times New Roman" w:cs="Times New Roman"/>
          <w:sz w:val="24"/>
          <w:szCs w:val="24"/>
          <w:u w:val="single"/>
        </w:rPr>
        <w:t>http://www.admsayansk.ru,</w:t>
      </w:r>
      <w:r w:rsidR="00EC0358" w:rsidRPr="00673D51">
        <w:rPr>
          <w:rFonts w:ascii="Times New Roman" w:hAnsi="Times New Roman" w:cs="Times New Roman"/>
          <w:sz w:val="24"/>
          <w:szCs w:val="24"/>
        </w:rPr>
        <w:t xml:space="preserve"> официальный сайт МФЦ</w:t>
      </w:r>
      <w:r w:rsidR="00A2211D" w:rsidRPr="00673D51">
        <w:rPr>
          <w:rFonts w:ascii="Times New Roman" w:hAnsi="Times New Roman" w:cs="Times New Roman"/>
          <w:sz w:val="24"/>
          <w:szCs w:val="24"/>
        </w:rPr>
        <w:t xml:space="preserve"> -</w:t>
      </w:r>
      <w:hyperlink r:id="rId10" w:history="1">
        <w:r w:rsidR="00A2211D" w:rsidRPr="00673D51">
          <w:rPr>
            <w:rStyle w:val="a4"/>
            <w:rFonts w:ascii="Times New Roman" w:hAnsi="Times New Roman"/>
            <w:sz w:val="24"/>
            <w:szCs w:val="24"/>
            <w:lang w:val="en-US"/>
          </w:rPr>
          <w:t>www</w:t>
        </w:r>
        <w:r w:rsidR="00A2211D" w:rsidRPr="00673D51">
          <w:rPr>
            <w:rStyle w:val="a4"/>
            <w:rFonts w:ascii="Times New Roman" w:hAnsi="Times New Roman"/>
            <w:sz w:val="24"/>
            <w:szCs w:val="24"/>
          </w:rPr>
          <w:t>.</w:t>
        </w:r>
        <w:r w:rsidR="00A2211D" w:rsidRPr="00673D51">
          <w:rPr>
            <w:rStyle w:val="a4"/>
            <w:rFonts w:ascii="Times New Roman" w:hAnsi="Times New Roman"/>
            <w:sz w:val="24"/>
            <w:szCs w:val="24"/>
            <w:lang w:val="en-US"/>
          </w:rPr>
          <w:t>mfc</w:t>
        </w:r>
        <w:r w:rsidR="00A2211D" w:rsidRPr="00673D51">
          <w:rPr>
            <w:rStyle w:val="a4"/>
            <w:rFonts w:ascii="Times New Roman" w:hAnsi="Times New Roman"/>
            <w:sz w:val="24"/>
            <w:szCs w:val="24"/>
          </w:rPr>
          <w:t>38.</w:t>
        </w:r>
        <w:r w:rsidR="00A2211D" w:rsidRPr="00673D51">
          <w:rPr>
            <w:rStyle w:val="a4"/>
            <w:rFonts w:ascii="Times New Roman" w:hAnsi="Times New Roman"/>
            <w:sz w:val="24"/>
            <w:szCs w:val="24"/>
            <w:lang w:val="en-US"/>
          </w:rPr>
          <w:t>ru</w:t>
        </w:r>
      </w:hyperlink>
      <w:r w:rsidR="00EC0358" w:rsidRPr="00673D51">
        <w:rPr>
          <w:rFonts w:ascii="Times New Roman" w:hAnsi="Times New Roman" w:cs="Times New Roman"/>
          <w:sz w:val="24"/>
          <w:szCs w:val="24"/>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1" w:history="1">
        <w:r w:rsidR="00EC0358" w:rsidRPr="00673D51">
          <w:rPr>
            <w:rStyle w:val="a4"/>
            <w:rFonts w:ascii="Times New Roman" w:hAnsi="Times New Roman"/>
            <w:sz w:val="24"/>
            <w:szCs w:val="24"/>
          </w:rPr>
          <w:t>http://38.gosuslugi.ru</w:t>
        </w:r>
      </w:hyperlink>
      <w:r w:rsidR="00EC0358" w:rsidRPr="00673D51">
        <w:rPr>
          <w:rFonts w:ascii="Times New Roman" w:hAnsi="Times New Roman" w:cs="Times New Roman"/>
          <w:sz w:val="24"/>
          <w:szCs w:val="24"/>
        </w:rPr>
        <w:t xml:space="preserve"> (далее – Портал);</w:t>
      </w:r>
    </w:p>
    <w:p w:rsidR="00844F34" w:rsidRPr="00673D51" w:rsidRDefault="00844F34" w:rsidP="00D92BE2">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в) письменно, в случае письменного обращения заявителя.</w:t>
      </w:r>
    </w:p>
    <w:p w:rsidR="00844F34" w:rsidRPr="00673D51" w:rsidRDefault="00844F34" w:rsidP="00D92BE2">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6.Должностное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7. Должностные лица уполномоченного органа, предоставляют информацию по следующим вопросам:</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в) о перечне документов, необходимых для предоставления муниципальной услуги;</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д) о сроке предоставления муниципальной услуги;</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ж) об основаниях отказа в предоставлении муниципальной услуги;</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8. Основными требованиями при предоставлении информации являются:</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а) актуальность;</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б) своевременность;</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в) четкость и доступность в изложении информации;</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г) полнота информации;</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д) соответствие информации требованиям законодательства</w:t>
      </w:r>
      <w:r w:rsidR="00C65772" w:rsidRPr="00673D51">
        <w:rPr>
          <w:rFonts w:ascii="Times New Roman" w:hAnsi="Times New Roman" w:cs="Times New Roman"/>
          <w:sz w:val="24"/>
          <w:szCs w:val="24"/>
        </w:rPr>
        <w:t xml:space="preserve"> Российской Федерации</w:t>
      </w:r>
      <w:r w:rsidRPr="00673D51">
        <w:rPr>
          <w:rFonts w:ascii="Times New Roman" w:hAnsi="Times New Roman" w:cs="Times New Roman"/>
          <w:sz w:val="24"/>
          <w:szCs w:val="24"/>
        </w:rPr>
        <w:t>.</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673D51">
        <w:rPr>
          <w:rFonts w:ascii="Times New Roman" w:hAnsi="Times New Roman" w:cs="Times New Roman"/>
          <w:sz w:val="24"/>
          <w:szCs w:val="24"/>
          <w:lang w:eastAsia="ko-KR"/>
        </w:rPr>
        <w:t>уполномоченного органа</w:t>
      </w:r>
      <w:r w:rsidRPr="00673D51">
        <w:rPr>
          <w:rFonts w:ascii="Times New Roman" w:hAnsi="Times New Roman" w:cs="Times New Roman"/>
          <w:sz w:val="24"/>
          <w:szCs w:val="24"/>
        </w:rPr>
        <w:t>.</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44F34" w:rsidRPr="00673D51" w:rsidRDefault="00844F34" w:rsidP="00EB64BC">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44F34" w:rsidRPr="00673D51" w:rsidRDefault="00844F34" w:rsidP="00432C70">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11. Если заявителя не удовлетворяет информация, представленная должностным лицом уполномоченного органа</w:t>
      </w:r>
      <w:r w:rsidR="00673D51" w:rsidRPr="00673D51">
        <w:rPr>
          <w:rFonts w:ascii="Times New Roman" w:hAnsi="Times New Roman" w:cs="Times New Roman"/>
          <w:sz w:val="24"/>
          <w:szCs w:val="24"/>
        </w:rPr>
        <w:t>,</w:t>
      </w:r>
      <w:r w:rsidR="00A2211D" w:rsidRPr="00673D51">
        <w:rPr>
          <w:rFonts w:ascii="Times New Roman" w:hAnsi="Times New Roman" w:cs="Times New Roman"/>
          <w:sz w:val="24"/>
          <w:szCs w:val="24"/>
        </w:rPr>
        <w:t xml:space="preserve"> он может обратится к руководителю</w:t>
      </w:r>
      <w:r w:rsidR="00A464F5" w:rsidRPr="00673D51">
        <w:rPr>
          <w:rFonts w:ascii="Times New Roman" w:hAnsi="Times New Roman" w:cs="Times New Roman"/>
          <w:sz w:val="24"/>
          <w:szCs w:val="24"/>
        </w:rPr>
        <w:t>.</w:t>
      </w:r>
    </w:p>
    <w:p w:rsidR="00844F34" w:rsidRPr="00673D51" w:rsidRDefault="00844F34" w:rsidP="00432C70">
      <w:pPr>
        <w:autoSpaceDE w:val="0"/>
        <w:autoSpaceDN w:val="0"/>
        <w:adjustRightInd w:val="0"/>
        <w:ind w:firstLine="709"/>
        <w:rPr>
          <w:rFonts w:ascii="Times New Roman" w:hAnsi="Times New Roman"/>
          <w:sz w:val="24"/>
          <w:szCs w:val="24"/>
        </w:rPr>
      </w:pPr>
      <w:r w:rsidRPr="00673D51">
        <w:rPr>
          <w:rFonts w:ascii="Times New Roman" w:hAnsi="Times New Roman"/>
          <w:sz w:val="24"/>
          <w:szCs w:val="24"/>
          <w:lang w:eastAsia="en-US"/>
        </w:rPr>
        <w:t>Прием заявителей руководителем уполномоченного органа (в случае его отсутствия – заместителями руководителя</w:t>
      </w:r>
      <w:r w:rsidR="00B12CC7" w:rsidRPr="00673D51">
        <w:rPr>
          <w:rFonts w:ascii="Times New Roman" w:hAnsi="Times New Roman"/>
          <w:sz w:val="24"/>
          <w:szCs w:val="24"/>
          <w:lang w:eastAsia="en-US"/>
        </w:rPr>
        <w:t xml:space="preserve"> </w:t>
      </w:r>
      <w:r w:rsidR="00B12CC7" w:rsidRPr="00673D51">
        <w:rPr>
          <w:rFonts w:ascii="Times New Roman" w:hAnsi="Times New Roman"/>
          <w:sz w:val="24"/>
          <w:szCs w:val="24"/>
        </w:rPr>
        <w:t>уполномоченного органа</w:t>
      </w:r>
      <w:r w:rsidRPr="00673D51">
        <w:rPr>
          <w:rFonts w:ascii="Times New Roman" w:hAnsi="Times New Roman"/>
          <w:sz w:val="24"/>
          <w:szCs w:val="24"/>
          <w:lang w:eastAsia="en-US"/>
        </w:rPr>
        <w:t xml:space="preserve">) проводится по предварительной записи, которая осуществляется по телефону </w:t>
      </w:r>
      <w:r w:rsidR="000B05AE" w:rsidRPr="00673D51">
        <w:rPr>
          <w:rFonts w:ascii="Times New Roman" w:hAnsi="Times New Roman"/>
          <w:sz w:val="24"/>
          <w:szCs w:val="24"/>
          <w:lang w:eastAsia="en-US"/>
        </w:rPr>
        <w:t>8(39553)5-24-21</w:t>
      </w:r>
      <w:r w:rsidR="00B12CC7" w:rsidRPr="00673D51">
        <w:rPr>
          <w:rFonts w:ascii="Times New Roman" w:hAnsi="Times New Roman"/>
          <w:sz w:val="24"/>
          <w:szCs w:val="24"/>
          <w:lang w:eastAsia="en-US"/>
        </w:rPr>
        <w:t>.</w:t>
      </w:r>
    </w:p>
    <w:p w:rsidR="00844F34" w:rsidRPr="00673D51" w:rsidRDefault="00844F34" w:rsidP="00432C70">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 xml:space="preserve">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lastRenderedPageBreak/>
        <w:t>Днем регистрации обращения является день его поступления в уполномоченный орган.</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44F34" w:rsidRPr="00673D51" w:rsidRDefault="00844F34" w:rsidP="0081612A">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а) на стендах, расположенных в помещениях, занимаемых уполномоченным органом;</w:t>
      </w:r>
    </w:p>
    <w:p w:rsidR="00844F34" w:rsidRPr="00673D51" w:rsidRDefault="00844F34" w:rsidP="00D66E74">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б) на официальном сайте уполномоченного органа в информационно-телекоммуникационной сети «Интернет» – </w:t>
      </w:r>
      <w:r w:rsidR="00B12CC7" w:rsidRPr="00673D51">
        <w:rPr>
          <w:sz w:val="24"/>
          <w:szCs w:val="24"/>
          <w:u w:val="single"/>
        </w:rPr>
        <w:t>http://www.admsayansk.ru</w:t>
      </w:r>
      <w:r w:rsidRPr="00673D51">
        <w:rPr>
          <w:rFonts w:ascii="Times New Roman" w:hAnsi="Times New Roman"/>
          <w:sz w:val="24"/>
          <w:szCs w:val="24"/>
        </w:rPr>
        <w:t>, официальном сайте МФЦ а также на Портале;</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в) посредством публикации в средствах массовой информации.</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14. На стендах, расположенных в помещениях, занимаемых уполномоченным органом, размещается следующая информация:</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1) список документов для получения муниципальной услуги;</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2) о сроках предоставления муниципальной услуги;</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3) извлечения из административного регламента:</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а) об основаниях отказа в предоставлении муниципальной услуги;</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б) об описании конечного результата предоставления муниципальной услуги;</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844F34" w:rsidRPr="00673D51" w:rsidRDefault="00844F34" w:rsidP="00D66E74">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844F34" w:rsidRPr="00673D51" w:rsidRDefault="00844F34" w:rsidP="00CC7865">
      <w:pPr>
        <w:pStyle w:val="ConsPlusNormal"/>
        <w:ind w:firstLine="709"/>
        <w:jc w:val="both"/>
        <w:rPr>
          <w:rFonts w:ascii="Times New Roman" w:hAnsi="Times New Roman" w:cs="Times New Roman"/>
          <w:sz w:val="24"/>
          <w:szCs w:val="24"/>
        </w:rPr>
      </w:pPr>
      <w:r w:rsidRPr="00673D51">
        <w:rPr>
          <w:rFonts w:ascii="Times New Roman" w:hAnsi="Times New Roman" w:cs="Times New Roman"/>
          <w:sz w:val="24"/>
          <w:szCs w:val="24"/>
        </w:rPr>
        <w:t>5) перечень нормативных правовых актов, регулирующих отношения, возникающие в связи с предоставлением муниципальной услуги.</w:t>
      </w:r>
    </w:p>
    <w:p w:rsidR="004352E7" w:rsidRPr="00673D51" w:rsidRDefault="00844F34" w:rsidP="004352E7">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15. </w:t>
      </w:r>
      <w:r w:rsidR="004352E7" w:rsidRPr="00673D51">
        <w:rPr>
          <w:rFonts w:ascii="Times New Roman" w:hAnsi="Times New Roman"/>
          <w:sz w:val="24"/>
          <w:szCs w:val="24"/>
        </w:rPr>
        <w:t>Информация об уполномоченном органе:</w:t>
      </w:r>
    </w:p>
    <w:p w:rsidR="004352E7" w:rsidRPr="00673D51" w:rsidRDefault="004352E7" w:rsidP="004352E7">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 а) место нахождения: Иркутская область, г. Саянск, микрорайон Олимпийский, №30;</w:t>
      </w:r>
    </w:p>
    <w:p w:rsidR="004352E7" w:rsidRPr="00673D51" w:rsidRDefault="004352E7" w:rsidP="004352E7">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 б) телефон:8(39553)52421; </w:t>
      </w:r>
    </w:p>
    <w:p w:rsidR="004352E7" w:rsidRPr="00673D51" w:rsidRDefault="004352E7" w:rsidP="004352E7">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 в) почтовый адрес: 666304, Иркутская область, г. Саянск, микрорайон Олимпийский, № 30</w:t>
      </w:r>
      <w:r w:rsidR="00221B9F">
        <w:rPr>
          <w:rFonts w:ascii="Times New Roman" w:hAnsi="Times New Roman"/>
          <w:sz w:val="24"/>
          <w:szCs w:val="24"/>
        </w:rPr>
        <w:t xml:space="preserve"> </w:t>
      </w:r>
      <w:r w:rsidRPr="00673D51">
        <w:rPr>
          <w:rFonts w:ascii="Times New Roman" w:hAnsi="Times New Roman"/>
          <w:sz w:val="24"/>
          <w:szCs w:val="24"/>
        </w:rPr>
        <w:t>(а/я 342);</w:t>
      </w:r>
    </w:p>
    <w:p w:rsidR="004352E7" w:rsidRPr="00673D51" w:rsidRDefault="004352E7" w:rsidP="004352E7">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г) официальный сайт в информационно-телекоммуникационной сети «Интернет» - </w:t>
      </w:r>
      <w:r w:rsidRPr="00673D51">
        <w:rPr>
          <w:rFonts w:ascii="Times New Roman" w:hAnsi="Times New Roman"/>
          <w:sz w:val="24"/>
          <w:szCs w:val="24"/>
          <w:u w:val="single"/>
        </w:rPr>
        <w:t>http://www.admsayansk.ru</w:t>
      </w:r>
      <w:r w:rsidRPr="00673D51">
        <w:rPr>
          <w:rFonts w:ascii="Times New Roman" w:hAnsi="Times New Roman"/>
          <w:sz w:val="24"/>
          <w:szCs w:val="24"/>
        </w:rPr>
        <w:t>;</w:t>
      </w:r>
    </w:p>
    <w:p w:rsidR="00844F34" w:rsidRPr="00673D51" w:rsidRDefault="004352E7" w:rsidP="004352E7">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д) адрес электронной почты: </w:t>
      </w:r>
      <w:r w:rsidRPr="00673D51">
        <w:rPr>
          <w:rFonts w:ascii="Times New Roman" w:hAnsi="Times New Roman"/>
          <w:sz w:val="24"/>
          <w:szCs w:val="24"/>
          <w:u w:val="single"/>
        </w:rPr>
        <w:t>kaig@admsayansk.irmail.ru</w:t>
      </w:r>
      <w:r w:rsidRPr="00673D51">
        <w:rPr>
          <w:rFonts w:ascii="Times New Roman" w:hAnsi="Times New Roman"/>
          <w:sz w:val="24"/>
          <w:szCs w:val="24"/>
        </w:rPr>
        <w:t>.</w:t>
      </w:r>
    </w:p>
    <w:p w:rsidR="00844F34" w:rsidRPr="00673D51" w:rsidRDefault="00844F34" w:rsidP="00CC786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16. График приема заявителей в уполномоченном органе</w:t>
      </w:r>
      <w:r w:rsidRPr="00673D51">
        <w:rPr>
          <w:rFonts w:ascii="Times New Roman" w:hAnsi="Times New Roman"/>
          <w:i/>
          <w:sz w:val="24"/>
          <w:szCs w:val="24"/>
        </w:rPr>
        <w:t>:</w:t>
      </w:r>
    </w:p>
    <w:p w:rsidR="00844F34" w:rsidRPr="00673D51" w:rsidRDefault="00844F34" w:rsidP="00CC7865">
      <w:pPr>
        <w:widowControl w:val="0"/>
        <w:autoSpaceDE w:val="0"/>
        <w:autoSpaceDN w:val="0"/>
        <w:adjustRightInd w:val="0"/>
        <w:ind w:firstLine="709"/>
        <w:rPr>
          <w:rFonts w:ascii="Times New Roman" w:hAnsi="Times New Roman"/>
          <w:sz w:val="24"/>
          <w:szCs w:val="24"/>
        </w:rPr>
      </w:pPr>
    </w:p>
    <w:p w:rsidR="00221B9F" w:rsidRPr="00673D51" w:rsidRDefault="00221B9F" w:rsidP="003D051C">
      <w:pPr>
        <w:widowControl w:val="0"/>
        <w:tabs>
          <w:tab w:val="left" w:pos="3115"/>
          <w:tab w:val="left" w:pos="5670"/>
        </w:tabs>
        <w:autoSpaceDE w:val="0"/>
        <w:autoSpaceDN w:val="0"/>
        <w:adjustRightInd w:val="0"/>
        <w:ind w:firstLine="0"/>
        <w:jc w:val="left"/>
        <w:rPr>
          <w:sz w:val="24"/>
          <w:szCs w:val="24"/>
        </w:rPr>
      </w:pPr>
      <w:r w:rsidRPr="00673D51">
        <w:rPr>
          <w:sz w:val="24"/>
          <w:szCs w:val="24"/>
        </w:rPr>
        <w:t>Понедельник</w:t>
      </w:r>
      <w:r w:rsidRPr="00673D51">
        <w:rPr>
          <w:sz w:val="24"/>
          <w:szCs w:val="24"/>
        </w:rPr>
        <w:tab/>
        <w:t>8.00 – 17.00</w:t>
      </w:r>
      <w:r w:rsidRPr="00673D51">
        <w:rPr>
          <w:sz w:val="24"/>
          <w:szCs w:val="24"/>
        </w:rPr>
        <w:tab/>
        <w:t>(перерыв 12.00 – 13.00)</w:t>
      </w:r>
    </w:p>
    <w:p w:rsidR="00221B9F" w:rsidRPr="00673D51" w:rsidRDefault="00221B9F" w:rsidP="003D051C">
      <w:pPr>
        <w:widowControl w:val="0"/>
        <w:tabs>
          <w:tab w:val="left" w:pos="3115"/>
          <w:tab w:val="left" w:pos="5670"/>
        </w:tabs>
        <w:autoSpaceDE w:val="0"/>
        <w:autoSpaceDN w:val="0"/>
        <w:adjustRightInd w:val="0"/>
        <w:ind w:firstLine="0"/>
        <w:jc w:val="left"/>
        <w:rPr>
          <w:sz w:val="24"/>
          <w:szCs w:val="24"/>
        </w:rPr>
      </w:pPr>
      <w:r w:rsidRPr="00673D51">
        <w:rPr>
          <w:sz w:val="24"/>
          <w:szCs w:val="24"/>
        </w:rPr>
        <w:t>Вторник</w:t>
      </w:r>
      <w:r w:rsidRPr="00673D51">
        <w:rPr>
          <w:sz w:val="24"/>
          <w:szCs w:val="24"/>
        </w:rPr>
        <w:tab/>
        <w:t>8.00 – 17.00</w:t>
      </w:r>
      <w:r w:rsidRPr="00673D51">
        <w:rPr>
          <w:sz w:val="24"/>
          <w:szCs w:val="24"/>
        </w:rPr>
        <w:tab/>
        <w:t>(перерыв 12.00 – 13.00)</w:t>
      </w:r>
    </w:p>
    <w:p w:rsidR="00221B9F" w:rsidRPr="00673D51" w:rsidRDefault="00221B9F" w:rsidP="003D051C">
      <w:pPr>
        <w:widowControl w:val="0"/>
        <w:tabs>
          <w:tab w:val="left" w:pos="3115"/>
          <w:tab w:val="left" w:pos="5670"/>
        </w:tabs>
        <w:autoSpaceDE w:val="0"/>
        <w:autoSpaceDN w:val="0"/>
        <w:adjustRightInd w:val="0"/>
        <w:ind w:firstLine="0"/>
        <w:jc w:val="left"/>
        <w:rPr>
          <w:sz w:val="24"/>
          <w:szCs w:val="24"/>
        </w:rPr>
      </w:pPr>
      <w:r w:rsidRPr="00673D51">
        <w:rPr>
          <w:sz w:val="24"/>
          <w:szCs w:val="24"/>
        </w:rPr>
        <w:t>Среда</w:t>
      </w:r>
      <w:r w:rsidRPr="00673D51">
        <w:rPr>
          <w:sz w:val="24"/>
          <w:szCs w:val="24"/>
        </w:rPr>
        <w:tab/>
        <w:t>8.00 – 17.00</w:t>
      </w:r>
      <w:r w:rsidRPr="00673D51">
        <w:rPr>
          <w:sz w:val="24"/>
          <w:szCs w:val="24"/>
        </w:rPr>
        <w:tab/>
        <w:t>(перерыв 12.00 – 13.00)</w:t>
      </w:r>
    </w:p>
    <w:p w:rsidR="00221B9F" w:rsidRPr="00673D51" w:rsidRDefault="00221B9F" w:rsidP="003D051C">
      <w:pPr>
        <w:widowControl w:val="0"/>
        <w:tabs>
          <w:tab w:val="left" w:pos="3115"/>
          <w:tab w:val="left" w:pos="5670"/>
        </w:tabs>
        <w:autoSpaceDE w:val="0"/>
        <w:autoSpaceDN w:val="0"/>
        <w:adjustRightInd w:val="0"/>
        <w:ind w:firstLine="0"/>
        <w:jc w:val="left"/>
        <w:rPr>
          <w:sz w:val="24"/>
          <w:szCs w:val="24"/>
        </w:rPr>
      </w:pPr>
      <w:r w:rsidRPr="00673D51">
        <w:rPr>
          <w:sz w:val="24"/>
          <w:szCs w:val="24"/>
        </w:rPr>
        <w:t>Четверг</w:t>
      </w:r>
      <w:r w:rsidRPr="00673D51">
        <w:rPr>
          <w:sz w:val="24"/>
          <w:szCs w:val="24"/>
        </w:rPr>
        <w:tab/>
        <w:t>8.00 – 17.00</w:t>
      </w:r>
      <w:r w:rsidRPr="00673D51">
        <w:rPr>
          <w:sz w:val="24"/>
          <w:szCs w:val="24"/>
        </w:rPr>
        <w:tab/>
        <w:t>(перерыв 12.00 – 13.00)</w:t>
      </w:r>
    </w:p>
    <w:p w:rsidR="00221B9F" w:rsidRPr="00673D51" w:rsidRDefault="00221B9F" w:rsidP="003D051C">
      <w:pPr>
        <w:widowControl w:val="0"/>
        <w:tabs>
          <w:tab w:val="left" w:pos="3115"/>
          <w:tab w:val="left" w:pos="5670"/>
        </w:tabs>
        <w:autoSpaceDE w:val="0"/>
        <w:autoSpaceDN w:val="0"/>
        <w:adjustRightInd w:val="0"/>
        <w:ind w:firstLine="0"/>
        <w:jc w:val="left"/>
        <w:rPr>
          <w:sz w:val="24"/>
          <w:szCs w:val="24"/>
        </w:rPr>
      </w:pPr>
      <w:r w:rsidRPr="00673D51">
        <w:rPr>
          <w:sz w:val="24"/>
          <w:szCs w:val="24"/>
        </w:rPr>
        <w:t>Пятница</w:t>
      </w:r>
      <w:r w:rsidRPr="00673D51">
        <w:rPr>
          <w:sz w:val="24"/>
          <w:szCs w:val="24"/>
        </w:rPr>
        <w:tab/>
        <w:t>8.00 – 17.00</w:t>
      </w:r>
      <w:r w:rsidRPr="00673D51">
        <w:rPr>
          <w:sz w:val="24"/>
          <w:szCs w:val="24"/>
        </w:rPr>
        <w:tab/>
        <w:t>(перерыв 12.00 – 13.00)</w:t>
      </w:r>
    </w:p>
    <w:p w:rsidR="00221B9F" w:rsidRPr="00673D51" w:rsidRDefault="00221B9F" w:rsidP="008A28A4">
      <w:pPr>
        <w:widowControl w:val="0"/>
        <w:autoSpaceDE w:val="0"/>
        <w:autoSpaceDN w:val="0"/>
        <w:adjustRightInd w:val="0"/>
        <w:jc w:val="left"/>
        <w:rPr>
          <w:sz w:val="24"/>
          <w:szCs w:val="24"/>
        </w:rPr>
      </w:pPr>
      <w:r w:rsidRPr="00673D51">
        <w:rPr>
          <w:sz w:val="24"/>
          <w:szCs w:val="24"/>
        </w:rPr>
        <w:t>Суббота, воскресенье – выходные дни</w:t>
      </w:r>
    </w:p>
    <w:p w:rsidR="00221B9F" w:rsidRPr="00673D51" w:rsidRDefault="00221B9F" w:rsidP="003A2390">
      <w:pPr>
        <w:widowControl w:val="0"/>
        <w:autoSpaceDE w:val="0"/>
        <w:autoSpaceDN w:val="0"/>
        <w:adjustRightInd w:val="0"/>
        <w:ind w:firstLine="601"/>
        <w:rPr>
          <w:rFonts w:ascii="Times New Roman" w:hAnsi="Times New Roman"/>
          <w:sz w:val="24"/>
          <w:szCs w:val="24"/>
        </w:rPr>
      </w:pPr>
    </w:p>
    <w:p w:rsidR="00221B9F" w:rsidRPr="00673D51" w:rsidRDefault="00221B9F" w:rsidP="003A2390">
      <w:pPr>
        <w:widowControl w:val="0"/>
        <w:autoSpaceDE w:val="0"/>
        <w:autoSpaceDN w:val="0"/>
        <w:adjustRightInd w:val="0"/>
        <w:ind w:firstLine="601"/>
        <w:rPr>
          <w:rFonts w:ascii="Times New Roman" w:hAnsi="Times New Roman"/>
          <w:sz w:val="24"/>
          <w:szCs w:val="24"/>
        </w:rPr>
      </w:pPr>
      <w:r w:rsidRPr="00673D51">
        <w:rPr>
          <w:rFonts w:ascii="Times New Roman" w:hAnsi="Times New Roman"/>
          <w:sz w:val="24"/>
          <w:szCs w:val="24"/>
        </w:rPr>
        <w:t xml:space="preserve">17.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w:t>
      </w:r>
      <w:r w:rsidRPr="00673D51">
        <w:rPr>
          <w:rFonts w:ascii="Times New Roman" w:hAnsi="Times New Roman"/>
          <w:sz w:val="24"/>
          <w:szCs w:val="24"/>
        </w:rPr>
        <w:lastRenderedPageBreak/>
        <w:t>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соглашения о взаимодействии.</w:t>
      </w:r>
    </w:p>
    <w:p w:rsidR="00221B9F" w:rsidRPr="00673D51" w:rsidRDefault="00221B9F" w:rsidP="003A2390">
      <w:pPr>
        <w:widowControl w:val="0"/>
        <w:autoSpaceDE w:val="0"/>
        <w:autoSpaceDN w:val="0"/>
        <w:adjustRightInd w:val="0"/>
        <w:ind w:firstLine="601"/>
        <w:jc w:val="left"/>
        <w:rPr>
          <w:rFonts w:ascii="Times New Roman" w:hAnsi="Times New Roman"/>
          <w:sz w:val="24"/>
          <w:szCs w:val="24"/>
        </w:rPr>
      </w:pPr>
      <w:r w:rsidRPr="00673D51">
        <w:rPr>
          <w:rFonts w:ascii="Times New Roman" w:hAnsi="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2" w:history="1">
        <w:r w:rsidRPr="00673D51">
          <w:rPr>
            <w:rStyle w:val="a4"/>
            <w:rFonts w:ascii="Times New Roman" w:hAnsi="Times New Roman"/>
            <w:sz w:val="24"/>
            <w:szCs w:val="24"/>
            <w:lang w:val="en-US"/>
          </w:rPr>
          <w:t>www</w:t>
        </w:r>
        <w:r w:rsidRPr="00673D51">
          <w:rPr>
            <w:rStyle w:val="a4"/>
            <w:rFonts w:ascii="Times New Roman" w:hAnsi="Times New Roman"/>
            <w:sz w:val="24"/>
            <w:szCs w:val="24"/>
          </w:rPr>
          <w:t>.</w:t>
        </w:r>
        <w:r w:rsidRPr="00673D51">
          <w:rPr>
            <w:rStyle w:val="a4"/>
            <w:rFonts w:ascii="Times New Roman" w:hAnsi="Times New Roman"/>
            <w:sz w:val="24"/>
            <w:szCs w:val="24"/>
            <w:lang w:val="en-US"/>
          </w:rPr>
          <w:t>mfc</w:t>
        </w:r>
        <w:r w:rsidRPr="00673D51">
          <w:rPr>
            <w:rStyle w:val="a4"/>
            <w:rFonts w:ascii="Times New Roman" w:hAnsi="Times New Roman"/>
            <w:sz w:val="24"/>
            <w:szCs w:val="24"/>
          </w:rPr>
          <w:t>38.</w:t>
        </w:r>
        <w:r w:rsidRPr="00673D51">
          <w:rPr>
            <w:rStyle w:val="a4"/>
            <w:rFonts w:ascii="Times New Roman" w:hAnsi="Times New Roman"/>
            <w:sz w:val="24"/>
            <w:szCs w:val="24"/>
            <w:lang w:val="en-US"/>
          </w:rPr>
          <w:t>ru</w:t>
        </w:r>
      </w:hyperlink>
      <w:r w:rsidRPr="00673D51">
        <w:rPr>
          <w:rFonts w:ascii="Times New Roman" w:hAnsi="Times New Roman"/>
          <w:sz w:val="24"/>
          <w:szCs w:val="24"/>
        </w:rPr>
        <w:t>.</w:t>
      </w:r>
    </w:p>
    <w:p w:rsidR="001A1046" w:rsidRPr="00673D51" w:rsidRDefault="001A1046" w:rsidP="000354EF">
      <w:pPr>
        <w:widowControl w:val="0"/>
        <w:autoSpaceDE w:val="0"/>
        <w:autoSpaceDN w:val="0"/>
        <w:adjustRightInd w:val="0"/>
        <w:ind w:firstLine="0"/>
        <w:outlineLvl w:val="1"/>
        <w:rPr>
          <w:rFonts w:ascii="Times New Roman" w:hAnsi="Times New Roman"/>
          <w:sz w:val="24"/>
          <w:szCs w:val="24"/>
        </w:rPr>
      </w:pPr>
      <w:bookmarkStart w:id="4" w:name="Par144"/>
      <w:bookmarkEnd w:id="4"/>
    </w:p>
    <w:p w:rsidR="00844F34" w:rsidRPr="00673D51" w:rsidRDefault="00844F34" w:rsidP="00CC7865">
      <w:pPr>
        <w:widowControl w:val="0"/>
        <w:autoSpaceDE w:val="0"/>
        <w:autoSpaceDN w:val="0"/>
        <w:adjustRightInd w:val="0"/>
        <w:jc w:val="center"/>
        <w:outlineLvl w:val="1"/>
        <w:rPr>
          <w:rFonts w:ascii="Times New Roman" w:hAnsi="Times New Roman"/>
          <w:sz w:val="24"/>
          <w:szCs w:val="24"/>
        </w:rPr>
      </w:pPr>
      <w:r w:rsidRPr="00673D51">
        <w:rPr>
          <w:rFonts w:ascii="Times New Roman" w:hAnsi="Times New Roman"/>
          <w:sz w:val="24"/>
          <w:szCs w:val="24"/>
        </w:rPr>
        <w:t>Раздел II. СТАНДАРТ ПРЕДОСТАВЛЕНИЯ МУНИЦИПАЛЬНОЙ УСЛУГИ</w:t>
      </w:r>
    </w:p>
    <w:p w:rsidR="00844F34" w:rsidRPr="00673D51" w:rsidRDefault="00844F34" w:rsidP="00CC7865">
      <w:pPr>
        <w:widowControl w:val="0"/>
        <w:autoSpaceDE w:val="0"/>
        <w:autoSpaceDN w:val="0"/>
        <w:adjustRightInd w:val="0"/>
        <w:rPr>
          <w:rFonts w:ascii="Times New Roman" w:hAnsi="Times New Roman"/>
          <w:sz w:val="24"/>
          <w:szCs w:val="24"/>
        </w:rPr>
      </w:pPr>
    </w:p>
    <w:p w:rsidR="00844F34" w:rsidRPr="00673D51" w:rsidRDefault="00844F34"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673D51">
        <w:rPr>
          <w:rFonts w:ascii="Times New Roman" w:hAnsi="Times New Roman"/>
          <w:sz w:val="24"/>
          <w:szCs w:val="24"/>
        </w:rPr>
        <w:t>Глава 4. НАИМЕНОВАНИЕ МУНИЦИПАЛЬНОЙ УСЛУГИ</w:t>
      </w:r>
    </w:p>
    <w:p w:rsidR="00844F34" w:rsidRPr="00673D51" w:rsidRDefault="00844F34" w:rsidP="00C22008">
      <w:pPr>
        <w:widowControl w:val="0"/>
        <w:autoSpaceDE w:val="0"/>
        <w:autoSpaceDN w:val="0"/>
        <w:adjustRightInd w:val="0"/>
        <w:ind w:firstLine="709"/>
        <w:rPr>
          <w:rFonts w:ascii="Times New Roman" w:hAnsi="Times New Roman"/>
          <w:sz w:val="24"/>
          <w:szCs w:val="24"/>
        </w:rPr>
      </w:pPr>
    </w:p>
    <w:p w:rsidR="00844F34" w:rsidRPr="00673D51" w:rsidRDefault="00844F34" w:rsidP="00C22008">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18. Под муниципальной услугой в настоящем административном регламенте понимается перевод жилого помещения в нежилое помещение или нежилого помещен</w:t>
      </w:r>
      <w:r w:rsidR="001A1046" w:rsidRPr="00673D51">
        <w:rPr>
          <w:rFonts w:ascii="Times New Roman" w:hAnsi="Times New Roman"/>
          <w:sz w:val="24"/>
          <w:szCs w:val="24"/>
        </w:rPr>
        <w:t>ия в</w:t>
      </w:r>
      <w:r w:rsidR="00221B9F">
        <w:rPr>
          <w:rFonts w:ascii="Times New Roman" w:hAnsi="Times New Roman"/>
          <w:sz w:val="24"/>
          <w:szCs w:val="24"/>
        </w:rPr>
        <w:t xml:space="preserve"> </w:t>
      </w:r>
      <w:r w:rsidRPr="00673D51">
        <w:rPr>
          <w:rFonts w:ascii="Times New Roman" w:hAnsi="Times New Roman"/>
          <w:sz w:val="24"/>
          <w:szCs w:val="24"/>
        </w:rPr>
        <w:t xml:space="preserve">жилое помещение, находящегося на территории муниципального образования </w:t>
      </w:r>
      <w:r w:rsidR="004352E7" w:rsidRPr="00673D51">
        <w:rPr>
          <w:rFonts w:ascii="Times New Roman" w:hAnsi="Times New Roman"/>
          <w:sz w:val="24"/>
          <w:szCs w:val="24"/>
        </w:rPr>
        <w:t xml:space="preserve">«город Саянск» </w:t>
      </w:r>
      <w:r w:rsidRPr="00673D51">
        <w:rPr>
          <w:rFonts w:ascii="Times New Roman" w:hAnsi="Times New Roman"/>
          <w:sz w:val="24"/>
          <w:szCs w:val="24"/>
        </w:rPr>
        <w:t>(далее – перевод).</w:t>
      </w:r>
    </w:p>
    <w:p w:rsidR="00844F34" w:rsidRPr="00673D51" w:rsidRDefault="00844F34" w:rsidP="00E67F5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19.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Pr="00673D51">
        <w:rPr>
          <w:rFonts w:ascii="Times New Roman" w:hAnsi="Times New Roman"/>
          <w:sz w:val="24"/>
          <w:szCs w:val="24"/>
          <w:lang w:eastAsia="en-US"/>
        </w:rPr>
        <w:t>.</w:t>
      </w:r>
    </w:p>
    <w:p w:rsidR="00844F34" w:rsidRPr="00673D51" w:rsidRDefault="00844F34" w:rsidP="00E67F5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lang w:eastAsia="en-US"/>
        </w:rPr>
        <w:t>20.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844F34" w:rsidRPr="00673D51" w:rsidRDefault="00844F34" w:rsidP="00E67F5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lang w:eastAsia="en-US"/>
        </w:rPr>
        <w:t>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844F34" w:rsidRDefault="00844F34" w:rsidP="00E67F55">
      <w:pPr>
        <w:widowControl w:val="0"/>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Перевод нежилого помещения в жилое помещение не допускается, если такое помещение не отвечает требованиям, установленными Постановлением Правительства Российской Федерации от 28 января 2006 года № 47 или отсутствует возможность обеспечить соответствие такого помещения указанным требованиям, либо, если право собственности на такое помещение обременено правами каких-либо лиц.</w:t>
      </w:r>
    </w:p>
    <w:p w:rsidR="00BA03D5" w:rsidRPr="00BA03D5" w:rsidRDefault="00BA03D5" w:rsidP="00BA03D5">
      <w:pPr>
        <w:autoSpaceDE w:val="0"/>
        <w:autoSpaceDN w:val="0"/>
        <w:adjustRightInd w:val="0"/>
        <w:ind w:firstLine="540"/>
        <w:rPr>
          <w:rFonts w:ascii="Times New Roman" w:hAnsi="Times New Roman"/>
          <w:bCs/>
          <w:sz w:val="24"/>
          <w:szCs w:val="24"/>
        </w:rPr>
      </w:pPr>
      <w:r w:rsidRPr="00BA03D5">
        <w:rPr>
          <w:rFonts w:ascii="Times New Roman" w:hAnsi="Times New Roman"/>
          <w:bCs/>
          <w:sz w:val="24"/>
          <w:szCs w:val="24"/>
        </w:rPr>
        <w:t xml:space="preserve"> </w:t>
      </w:r>
      <w:r w:rsidRPr="00D42FE3">
        <w:rPr>
          <w:rFonts w:ascii="Times New Roman" w:hAnsi="Times New Roman"/>
          <w:bCs/>
          <w:sz w:val="24"/>
          <w:szCs w:val="24"/>
        </w:rPr>
        <w:t>Перевод жилого помещения в наемном доме социального использования в нежилое помещение не допускается.</w:t>
      </w:r>
    </w:p>
    <w:p w:rsidR="00844F34" w:rsidRPr="00673D51" w:rsidRDefault="00844F34" w:rsidP="00C22008">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21. Выдача документов о переводе осуществляется в соответствии с законодательством</w:t>
      </w:r>
      <w:r w:rsidR="00C65772" w:rsidRPr="00673D51">
        <w:rPr>
          <w:rFonts w:ascii="Times New Roman" w:hAnsi="Times New Roman"/>
          <w:sz w:val="24"/>
          <w:szCs w:val="24"/>
        </w:rPr>
        <w:t xml:space="preserve"> Российской Федерации</w:t>
      </w:r>
      <w:r w:rsidRPr="00673D51">
        <w:rPr>
          <w:rFonts w:ascii="Times New Roman" w:hAnsi="Times New Roman"/>
          <w:sz w:val="24"/>
          <w:szCs w:val="24"/>
        </w:rPr>
        <w:t>.</w:t>
      </w:r>
    </w:p>
    <w:p w:rsidR="00844F34" w:rsidRPr="00673D51" w:rsidRDefault="00844F34" w:rsidP="000C74ED">
      <w:pPr>
        <w:widowControl w:val="0"/>
        <w:autoSpaceDE w:val="0"/>
        <w:autoSpaceDN w:val="0"/>
        <w:adjustRightInd w:val="0"/>
        <w:ind w:firstLine="709"/>
        <w:rPr>
          <w:rFonts w:ascii="Times New Roman" w:hAnsi="Times New Roman"/>
          <w:sz w:val="24"/>
          <w:szCs w:val="24"/>
        </w:rPr>
      </w:pPr>
    </w:p>
    <w:p w:rsidR="000354EF" w:rsidRPr="00673D51" w:rsidRDefault="00844F34" w:rsidP="000354EF">
      <w:pPr>
        <w:widowControl w:val="0"/>
        <w:autoSpaceDE w:val="0"/>
        <w:autoSpaceDN w:val="0"/>
        <w:adjustRightInd w:val="0"/>
        <w:jc w:val="center"/>
        <w:outlineLvl w:val="2"/>
        <w:rPr>
          <w:rFonts w:ascii="Times New Roman" w:hAnsi="Times New Roman"/>
          <w:sz w:val="24"/>
          <w:szCs w:val="24"/>
        </w:rPr>
      </w:pPr>
      <w:bookmarkStart w:id="6" w:name="Par151"/>
      <w:bookmarkEnd w:id="6"/>
      <w:r w:rsidRPr="00673D51">
        <w:rPr>
          <w:rFonts w:ascii="Times New Roman" w:hAnsi="Times New Roman"/>
          <w:sz w:val="24"/>
          <w:szCs w:val="24"/>
        </w:rPr>
        <w:t>Глава 5. НАИМЕНОВАНИЕ ОРГАНА МЕСТНОГО САМОУПРАВЛЕНИЯ,</w:t>
      </w:r>
    </w:p>
    <w:p w:rsidR="00261A28" w:rsidRDefault="00844F34" w:rsidP="00BA03D5">
      <w:pPr>
        <w:widowControl w:val="0"/>
        <w:autoSpaceDE w:val="0"/>
        <w:autoSpaceDN w:val="0"/>
        <w:adjustRightInd w:val="0"/>
        <w:jc w:val="center"/>
        <w:outlineLvl w:val="2"/>
        <w:rPr>
          <w:rFonts w:ascii="Times New Roman" w:hAnsi="Times New Roman"/>
          <w:sz w:val="24"/>
          <w:szCs w:val="24"/>
        </w:rPr>
      </w:pPr>
      <w:r w:rsidRPr="00673D51">
        <w:rPr>
          <w:rFonts w:ascii="Times New Roman" w:hAnsi="Times New Roman"/>
          <w:sz w:val="24"/>
          <w:szCs w:val="24"/>
        </w:rPr>
        <w:t>ПРЕДОС</w:t>
      </w:r>
      <w:r w:rsidR="00BA03D5">
        <w:rPr>
          <w:rFonts w:ascii="Times New Roman" w:hAnsi="Times New Roman"/>
          <w:sz w:val="24"/>
          <w:szCs w:val="24"/>
        </w:rPr>
        <w:t>ТАВЛЯЮЩЕГО МУНИЦИПАЛЬНУЮ УСЛУГУ</w:t>
      </w:r>
    </w:p>
    <w:p w:rsidR="00BA03D5" w:rsidRPr="00673D51" w:rsidRDefault="00BA03D5" w:rsidP="00BA03D5">
      <w:pPr>
        <w:widowControl w:val="0"/>
        <w:autoSpaceDE w:val="0"/>
        <w:autoSpaceDN w:val="0"/>
        <w:adjustRightInd w:val="0"/>
        <w:jc w:val="center"/>
        <w:outlineLvl w:val="2"/>
        <w:rPr>
          <w:rFonts w:ascii="Times New Roman" w:hAnsi="Times New Roman"/>
          <w:sz w:val="24"/>
          <w:szCs w:val="24"/>
        </w:rPr>
      </w:pPr>
    </w:p>
    <w:p w:rsidR="00261A28" w:rsidRPr="00673D51" w:rsidRDefault="00844F34" w:rsidP="00C65772">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22. </w:t>
      </w:r>
      <w:r w:rsidR="005E26F5" w:rsidRPr="00673D51">
        <w:rPr>
          <w:sz w:val="24"/>
          <w:szCs w:val="24"/>
        </w:rPr>
        <w:t>Органом местного самоуправления муниципального образования «город Саянск», предоставляющим муниципальную услугу, является</w:t>
      </w:r>
      <w:r w:rsidR="00221B9F">
        <w:rPr>
          <w:sz w:val="24"/>
          <w:szCs w:val="24"/>
        </w:rPr>
        <w:t xml:space="preserve"> </w:t>
      </w:r>
      <w:r w:rsidR="005E26F5" w:rsidRPr="00673D51">
        <w:rPr>
          <w:sz w:val="24"/>
          <w:szCs w:val="24"/>
        </w:rPr>
        <w:t>администрация городского округа муниципального образования в лице уполномоченного органа.</w:t>
      </w:r>
    </w:p>
    <w:p w:rsidR="005E26F5" w:rsidRPr="00673D51" w:rsidRDefault="00844F34" w:rsidP="005E26F5">
      <w:pPr>
        <w:widowControl w:val="0"/>
        <w:autoSpaceDE w:val="0"/>
        <w:autoSpaceDN w:val="0"/>
        <w:adjustRightInd w:val="0"/>
        <w:ind w:firstLine="709"/>
        <w:rPr>
          <w:sz w:val="24"/>
          <w:szCs w:val="24"/>
        </w:rPr>
      </w:pPr>
      <w:r w:rsidRPr="00673D51">
        <w:rPr>
          <w:rFonts w:ascii="Times New Roman" w:hAnsi="Times New Roman"/>
          <w:sz w:val="24"/>
          <w:szCs w:val="24"/>
        </w:rPr>
        <w:t>23. </w:t>
      </w:r>
      <w:r w:rsidR="005E26F5" w:rsidRPr="00673D51">
        <w:rPr>
          <w:sz w:val="24"/>
          <w:szCs w:val="24"/>
        </w:rPr>
        <w:t xml:space="preserve">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w:t>
      </w:r>
      <w:r w:rsidR="005E26F5" w:rsidRPr="00673D51">
        <w:rPr>
          <w:sz w:val="24"/>
          <w:szCs w:val="24"/>
        </w:rPr>
        <w:lastRenderedPageBreak/>
        <w:t>Саянск».</w:t>
      </w:r>
    </w:p>
    <w:p w:rsidR="00844F34" w:rsidRPr="00673D51" w:rsidRDefault="00844F34" w:rsidP="005C7B62">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24. В предоставлении муниципальной услуги участвуют:</w:t>
      </w:r>
    </w:p>
    <w:p w:rsidR="00BA03D5" w:rsidRPr="00BA03D5" w:rsidRDefault="00BA03D5" w:rsidP="00BA03D5">
      <w:pPr>
        <w:widowControl w:val="0"/>
        <w:autoSpaceDE w:val="0"/>
        <w:autoSpaceDN w:val="0"/>
        <w:adjustRightInd w:val="0"/>
        <w:ind w:firstLine="709"/>
        <w:rPr>
          <w:rFonts w:ascii="Times New Roman" w:hAnsi="Times New Roman"/>
          <w:sz w:val="24"/>
          <w:szCs w:val="24"/>
        </w:rPr>
      </w:pPr>
      <w:bookmarkStart w:id="7" w:name="Par159"/>
      <w:bookmarkEnd w:id="7"/>
      <w:r w:rsidRPr="00BA03D5">
        <w:rPr>
          <w:rFonts w:ascii="Times New Roman" w:hAnsi="Times New Roman"/>
          <w:sz w:val="24"/>
          <w:szCs w:val="24"/>
        </w:rPr>
        <w:t>Федеральная служба государственной регистрации, кадастра и картографии;</w:t>
      </w:r>
    </w:p>
    <w:p w:rsidR="00BA03D5" w:rsidRPr="00BA03D5" w:rsidRDefault="00BA03D5" w:rsidP="00BA03D5">
      <w:pPr>
        <w:widowControl w:val="0"/>
        <w:autoSpaceDE w:val="0"/>
        <w:autoSpaceDN w:val="0"/>
        <w:adjustRightInd w:val="0"/>
        <w:ind w:firstLine="709"/>
        <w:rPr>
          <w:rFonts w:ascii="Times New Roman" w:hAnsi="Times New Roman"/>
          <w:sz w:val="24"/>
          <w:szCs w:val="24"/>
        </w:rPr>
      </w:pPr>
      <w:r w:rsidRPr="00BA03D5">
        <w:rPr>
          <w:rFonts w:ascii="Times New Roman" w:hAnsi="Times New Roman"/>
          <w:sz w:val="24"/>
          <w:szCs w:val="24"/>
        </w:rPr>
        <w:t>служба по охране объектов культурного наследия Иркутской области;</w:t>
      </w:r>
    </w:p>
    <w:p w:rsidR="00BA03D5" w:rsidRPr="00BA03D5" w:rsidRDefault="00BA03D5" w:rsidP="00BA03D5">
      <w:pPr>
        <w:widowControl w:val="0"/>
        <w:autoSpaceDE w:val="0"/>
        <w:autoSpaceDN w:val="0"/>
        <w:adjustRightInd w:val="0"/>
        <w:ind w:firstLine="709"/>
        <w:rPr>
          <w:rFonts w:ascii="Times New Roman" w:hAnsi="Times New Roman"/>
          <w:sz w:val="24"/>
          <w:szCs w:val="24"/>
        </w:rPr>
      </w:pPr>
      <w:r w:rsidRPr="00BA03D5">
        <w:rPr>
          <w:rFonts w:ascii="Times New Roman" w:hAnsi="Times New Roman"/>
          <w:sz w:val="24"/>
          <w:szCs w:val="24"/>
        </w:rPr>
        <w:t>организации по техническому учету и (или) технической инвентаризации;</w:t>
      </w:r>
    </w:p>
    <w:p w:rsidR="00BA03D5" w:rsidRPr="00BA03D5" w:rsidRDefault="00BA03D5" w:rsidP="00BA03D5">
      <w:pPr>
        <w:widowControl w:val="0"/>
        <w:autoSpaceDE w:val="0"/>
        <w:autoSpaceDN w:val="0"/>
        <w:adjustRightInd w:val="0"/>
        <w:ind w:firstLine="709"/>
        <w:rPr>
          <w:rFonts w:ascii="Times New Roman" w:hAnsi="Times New Roman"/>
          <w:sz w:val="24"/>
          <w:szCs w:val="24"/>
        </w:rPr>
      </w:pPr>
      <w:r w:rsidRPr="00BA03D5">
        <w:rPr>
          <w:rFonts w:ascii="Times New Roman" w:hAnsi="Times New Roman"/>
          <w:sz w:val="24"/>
          <w:szCs w:val="24"/>
        </w:rPr>
        <w:t>нотариус;</w:t>
      </w:r>
    </w:p>
    <w:p w:rsidR="00BA03D5" w:rsidRPr="00BA03D5" w:rsidRDefault="00BA03D5" w:rsidP="00BA03D5">
      <w:pPr>
        <w:widowControl w:val="0"/>
        <w:autoSpaceDE w:val="0"/>
        <w:autoSpaceDN w:val="0"/>
        <w:adjustRightInd w:val="0"/>
        <w:ind w:firstLine="709"/>
        <w:rPr>
          <w:rFonts w:ascii="Times New Roman" w:hAnsi="Times New Roman"/>
          <w:sz w:val="24"/>
          <w:szCs w:val="24"/>
        </w:rPr>
      </w:pPr>
      <w:r w:rsidRPr="00BA03D5">
        <w:rPr>
          <w:rFonts w:ascii="Times New Roman" w:hAnsi="Times New Roman"/>
          <w:sz w:val="24"/>
          <w:szCs w:val="24"/>
        </w:rPr>
        <w:t>организации по управлению государственным имуществом;</w:t>
      </w:r>
    </w:p>
    <w:p w:rsidR="00BA03D5" w:rsidRPr="00BA03D5" w:rsidRDefault="00BA03D5" w:rsidP="00BA03D5">
      <w:pPr>
        <w:widowControl w:val="0"/>
        <w:autoSpaceDE w:val="0"/>
        <w:autoSpaceDN w:val="0"/>
        <w:adjustRightInd w:val="0"/>
        <w:ind w:firstLine="709"/>
        <w:rPr>
          <w:rFonts w:ascii="Calibri" w:hAnsi="Calibri"/>
          <w:sz w:val="24"/>
          <w:szCs w:val="24"/>
        </w:rPr>
      </w:pPr>
      <w:r w:rsidRPr="00BA03D5">
        <w:rPr>
          <w:sz w:val="24"/>
          <w:szCs w:val="24"/>
        </w:rPr>
        <w:t>жилищно-эксплуатационные организации</w:t>
      </w:r>
      <w:r w:rsidRPr="00BA03D5">
        <w:rPr>
          <w:rFonts w:ascii="Calibri" w:hAnsi="Calibri"/>
          <w:sz w:val="24"/>
          <w:szCs w:val="24"/>
        </w:rPr>
        <w:t>.</w:t>
      </w:r>
    </w:p>
    <w:p w:rsidR="00844F34" w:rsidRPr="00673D51" w:rsidRDefault="00844F34" w:rsidP="000F0AE7">
      <w:pPr>
        <w:widowControl w:val="0"/>
        <w:autoSpaceDE w:val="0"/>
        <w:autoSpaceDN w:val="0"/>
        <w:adjustRightInd w:val="0"/>
        <w:ind w:left="1416" w:firstLine="708"/>
        <w:rPr>
          <w:rFonts w:ascii="Times New Roman" w:hAnsi="Times New Roman"/>
          <w:sz w:val="24"/>
          <w:szCs w:val="24"/>
        </w:rPr>
      </w:pPr>
      <w:r w:rsidRPr="00673D51">
        <w:rPr>
          <w:rFonts w:ascii="Times New Roman" w:hAnsi="Times New Roman"/>
          <w:sz w:val="24"/>
          <w:szCs w:val="24"/>
        </w:rPr>
        <w:t>Глава 6. ОПИСАНИЕ РЕЗУЛЬТАТА</w:t>
      </w:r>
    </w:p>
    <w:p w:rsidR="00844F34" w:rsidRPr="00673D51" w:rsidRDefault="00844F34" w:rsidP="00967D74">
      <w:pPr>
        <w:widowControl w:val="0"/>
        <w:autoSpaceDE w:val="0"/>
        <w:autoSpaceDN w:val="0"/>
        <w:adjustRightInd w:val="0"/>
        <w:ind w:firstLine="709"/>
        <w:jc w:val="center"/>
        <w:rPr>
          <w:rFonts w:ascii="Times New Roman" w:hAnsi="Times New Roman"/>
          <w:sz w:val="24"/>
          <w:szCs w:val="24"/>
        </w:rPr>
      </w:pPr>
      <w:r w:rsidRPr="00673D51">
        <w:rPr>
          <w:rFonts w:ascii="Times New Roman" w:hAnsi="Times New Roman"/>
          <w:sz w:val="24"/>
          <w:szCs w:val="24"/>
        </w:rPr>
        <w:t>ПРЕДОСТАВЛЕНИЯ МУНИЦИПАЛЬНОЙ УСЛУГИ</w:t>
      </w:r>
    </w:p>
    <w:p w:rsidR="00844F34" w:rsidRPr="00673D51" w:rsidRDefault="00844F34" w:rsidP="0018357F">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25. Конечным результатом предоставления муниципальной услуги является:</w:t>
      </w:r>
    </w:p>
    <w:p w:rsidR="00844F34" w:rsidRPr="00673D51" w:rsidRDefault="00844F34" w:rsidP="0018357F">
      <w:pPr>
        <w:autoSpaceDE w:val="0"/>
        <w:autoSpaceDN w:val="0"/>
        <w:adjustRightInd w:val="0"/>
        <w:ind w:firstLine="709"/>
        <w:rPr>
          <w:rFonts w:ascii="Times New Roman" w:hAnsi="Times New Roman"/>
          <w:sz w:val="24"/>
          <w:szCs w:val="24"/>
          <w:lang w:eastAsia="en-US"/>
        </w:rPr>
      </w:pPr>
      <w:bookmarkStart w:id="8" w:name="Par167"/>
      <w:bookmarkEnd w:id="8"/>
      <w:r w:rsidRPr="00673D51">
        <w:rPr>
          <w:rFonts w:ascii="Times New Roman" w:hAnsi="Times New Roman"/>
          <w:sz w:val="24"/>
          <w:szCs w:val="24"/>
          <w:lang w:eastAsia="en-US"/>
        </w:rPr>
        <w:t>выдача решения о переводе жилого помещения в нежилое или нежилого в жилое помещения;</w:t>
      </w:r>
    </w:p>
    <w:p w:rsidR="00844F34" w:rsidRPr="00673D51" w:rsidRDefault="00844F34" w:rsidP="0018357F">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выдача отказа в переводе жилого помещения в нежилое или нежилого в жилое помещение.</w:t>
      </w:r>
    </w:p>
    <w:p w:rsidR="00844F34" w:rsidRPr="00673D51" w:rsidRDefault="00844F34" w:rsidP="005066D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26. В случае необходимости проведения переустройства, и (или) перепланировки переводимого помещений и (или) иных работ для обеспечения использования такого помещения в качестве жилого или нежилого помещения решение о переводе должно содержать требование об их проведении, перечень иных работ, если их проведение необходимо.</w:t>
      </w:r>
    </w:p>
    <w:p w:rsidR="00844F34" w:rsidRPr="00673D51" w:rsidRDefault="00844F34" w:rsidP="005066D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Завершение работ по переус</w:t>
      </w:r>
      <w:r w:rsidR="003D051C" w:rsidRPr="00673D51">
        <w:rPr>
          <w:rFonts w:ascii="Times New Roman" w:hAnsi="Times New Roman"/>
          <w:sz w:val="24"/>
          <w:szCs w:val="24"/>
          <w:lang w:eastAsia="en-US"/>
        </w:rPr>
        <w:t>тройству, и (или) перепланировке</w:t>
      </w:r>
      <w:r w:rsidRPr="00673D51">
        <w:rPr>
          <w:rFonts w:ascii="Times New Roman" w:hAnsi="Times New Roman"/>
          <w:sz w:val="24"/>
          <w:szCs w:val="24"/>
          <w:lang w:eastAsia="en-US"/>
        </w:rPr>
        <w:t>, и (или) иных работ подтверждается актом приемочной комиссии. Акт приемочной комиссии, подтверждающий завершение указанных работ, должен быть направлен уполномоченным органом в орган, осуществляющий государственный учет объектов недвижимого имущества в соответствии с Федеральным законом от 24 июля 2007 года № 221-ФЗ «О государственном кадастре недвижимости».</w:t>
      </w:r>
    </w:p>
    <w:p w:rsidR="00844F34" w:rsidRPr="00673D51" w:rsidRDefault="00844F34" w:rsidP="003D051C">
      <w:pPr>
        <w:widowControl w:val="0"/>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rPr>
        <w:t>27. Форма документа, подтверждающего принятие решения о переводе</w:t>
      </w:r>
      <w:r w:rsidRPr="00673D51">
        <w:rPr>
          <w:rFonts w:ascii="Times New Roman" w:hAnsi="Times New Roman"/>
          <w:sz w:val="24"/>
          <w:szCs w:val="24"/>
          <w:lang w:eastAsia="en-US"/>
        </w:rPr>
        <w:t xml:space="preserve"> утверждена Постановлением Правительства Российской Федерации от 10 августа 2005 года № 502.</w:t>
      </w:r>
    </w:p>
    <w:p w:rsidR="003D051C" w:rsidRPr="00673D51" w:rsidRDefault="003D051C" w:rsidP="003D051C">
      <w:pPr>
        <w:widowControl w:val="0"/>
        <w:autoSpaceDE w:val="0"/>
        <w:autoSpaceDN w:val="0"/>
        <w:adjustRightInd w:val="0"/>
        <w:ind w:firstLine="709"/>
        <w:rPr>
          <w:rFonts w:ascii="Times New Roman" w:hAnsi="Times New Roman"/>
          <w:sz w:val="24"/>
          <w:szCs w:val="24"/>
          <w:lang w:eastAsia="en-US"/>
        </w:rPr>
      </w:pPr>
    </w:p>
    <w:p w:rsidR="00F71184" w:rsidRPr="00673D51" w:rsidRDefault="00F71184" w:rsidP="003D051C">
      <w:pPr>
        <w:widowControl w:val="0"/>
        <w:autoSpaceDE w:val="0"/>
        <w:autoSpaceDN w:val="0"/>
        <w:adjustRightInd w:val="0"/>
        <w:ind w:firstLine="709"/>
        <w:rPr>
          <w:rFonts w:ascii="Times New Roman" w:hAnsi="Times New Roman"/>
          <w:sz w:val="24"/>
          <w:szCs w:val="24"/>
          <w:lang w:eastAsia="en-US"/>
        </w:rPr>
      </w:pPr>
    </w:p>
    <w:p w:rsidR="00844F34" w:rsidRPr="00673D51" w:rsidRDefault="00844F34" w:rsidP="003E355D">
      <w:pPr>
        <w:widowControl w:val="0"/>
        <w:autoSpaceDE w:val="0"/>
        <w:autoSpaceDN w:val="0"/>
        <w:adjustRightInd w:val="0"/>
        <w:ind w:firstLine="726"/>
        <w:jc w:val="center"/>
        <w:outlineLvl w:val="2"/>
        <w:rPr>
          <w:rFonts w:ascii="Times New Roman" w:hAnsi="Times New Roman"/>
          <w:sz w:val="24"/>
          <w:szCs w:val="24"/>
        </w:rPr>
      </w:pPr>
      <w:r w:rsidRPr="00673D51">
        <w:rPr>
          <w:rFonts w:ascii="Times New Roman" w:hAnsi="Times New Roman"/>
          <w:sz w:val="24"/>
          <w:szCs w:val="24"/>
        </w:rPr>
        <w:t>Глава 7. СРОК ПРЕДОСТАВЛЕНИЯ МУНИЦИПАЛЬНОЙ УСЛУГИ, В ТОМ ЧИСЛЕ С УЧЕТОМ НЕОБХОДИМОСТИ ОБРАЩЕНИЯ В ОРГАНИЗАЦИИ,УЧАСТВУЮЩИЕ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44F34" w:rsidRPr="00673D51" w:rsidRDefault="00844F34" w:rsidP="00C24455">
      <w:pPr>
        <w:widowControl w:val="0"/>
        <w:autoSpaceDE w:val="0"/>
        <w:autoSpaceDN w:val="0"/>
        <w:adjustRightInd w:val="0"/>
        <w:ind w:firstLine="709"/>
        <w:rPr>
          <w:rFonts w:ascii="Times New Roman" w:hAnsi="Times New Roman"/>
          <w:sz w:val="24"/>
          <w:szCs w:val="24"/>
        </w:rPr>
      </w:pPr>
    </w:p>
    <w:p w:rsidR="00844F34" w:rsidRPr="00673D51" w:rsidRDefault="00844F34" w:rsidP="00D45F00">
      <w:pPr>
        <w:autoSpaceDE w:val="0"/>
        <w:autoSpaceDN w:val="0"/>
        <w:adjustRightInd w:val="0"/>
        <w:ind w:firstLine="709"/>
        <w:rPr>
          <w:rFonts w:ascii="Times New Roman" w:hAnsi="Times New Roman"/>
          <w:sz w:val="24"/>
          <w:szCs w:val="24"/>
          <w:lang w:eastAsia="en-US"/>
        </w:rPr>
      </w:pPr>
      <w:bookmarkStart w:id="9" w:name="Par174"/>
      <w:bookmarkEnd w:id="9"/>
      <w:r w:rsidRPr="00673D51">
        <w:rPr>
          <w:rFonts w:ascii="Times New Roman" w:hAnsi="Times New Roman"/>
          <w:sz w:val="24"/>
          <w:szCs w:val="24"/>
        </w:rPr>
        <w:t>28. </w:t>
      </w:r>
      <w:r w:rsidRPr="00673D51">
        <w:rPr>
          <w:rFonts w:ascii="Times New Roman" w:hAnsi="Times New Roman"/>
          <w:sz w:val="24"/>
          <w:szCs w:val="24"/>
          <w:lang w:eastAsia="en-US"/>
        </w:rPr>
        <w:t>Срок принятия решения о переводе составляет не более 45 календарных дней со дня регистрации заявления и документов в уполномоченном органе, либо в МФЦ, в том числе с учетом обращения в организации и органы, участвующие в предоставлении муниципальной услуги.</w:t>
      </w:r>
    </w:p>
    <w:p w:rsidR="00844F34" w:rsidRPr="00673D51" w:rsidRDefault="00844F34" w:rsidP="009D71E3">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В случае представления заявителем заявления и документов через МФЦ срок принятия решения исчисляется со дня передачи МФЦ таких документов в уполномоченн</w:t>
      </w:r>
      <w:r w:rsidR="001A1046" w:rsidRPr="00673D51">
        <w:rPr>
          <w:rFonts w:ascii="Times New Roman" w:hAnsi="Times New Roman"/>
          <w:sz w:val="24"/>
          <w:szCs w:val="24"/>
          <w:lang w:eastAsia="en-US"/>
        </w:rPr>
        <w:t>ый орган</w:t>
      </w:r>
      <w:r w:rsidRPr="00673D51">
        <w:rPr>
          <w:rFonts w:ascii="Times New Roman" w:hAnsi="Times New Roman"/>
          <w:sz w:val="24"/>
          <w:szCs w:val="24"/>
          <w:lang w:eastAsia="en-US"/>
        </w:rPr>
        <w:t>.</w:t>
      </w:r>
    </w:p>
    <w:p w:rsidR="00844F34" w:rsidRPr="00673D51" w:rsidRDefault="00844F34" w:rsidP="009D71E3">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29. Срок выдачи (направления) решения о переводе или об отказе в переводе заявителю составляет не более 3 рабочих дней со дня принятия соответствующего решения уполномоченным органом.</w:t>
      </w:r>
    </w:p>
    <w:p w:rsidR="00844F34" w:rsidRPr="00673D51" w:rsidRDefault="00844F34" w:rsidP="009D71E3">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rsidR="00844F34" w:rsidRPr="00673D51" w:rsidRDefault="00844F34" w:rsidP="009D71E3">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lastRenderedPageBreak/>
        <w:t xml:space="preserve">30. Срок подготовки акта приемочной комиссии, подтверждающий завершение работ по переустройству, и (или) перепланировке, и (или) иных работ помещения составляет </w:t>
      </w:r>
      <w:r w:rsidR="000D2ADA" w:rsidRPr="00673D51">
        <w:rPr>
          <w:rFonts w:ascii="Times New Roman" w:hAnsi="Times New Roman"/>
          <w:sz w:val="24"/>
          <w:szCs w:val="24"/>
          <w:lang w:eastAsia="en-US"/>
        </w:rPr>
        <w:t>30</w:t>
      </w:r>
      <w:r w:rsidRPr="00673D51">
        <w:rPr>
          <w:rFonts w:ascii="Times New Roman" w:hAnsi="Times New Roman"/>
          <w:sz w:val="24"/>
          <w:szCs w:val="24"/>
          <w:lang w:eastAsia="en-US"/>
        </w:rPr>
        <w:t xml:space="preserve"> календарных дней.</w:t>
      </w:r>
    </w:p>
    <w:p w:rsidR="00844F34" w:rsidRPr="00673D51" w:rsidRDefault="00844F34" w:rsidP="009D71E3">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 xml:space="preserve">Срок выдачи (направления) указанного акта приемочной комиссии заявителю составляет </w:t>
      </w:r>
      <w:r w:rsidR="000D2ADA" w:rsidRPr="00673D51">
        <w:rPr>
          <w:rFonts w:ascii="Times New Roman" w:hAnsi="Times New Roman"/>
          <w:sz w:val="24"/>
          <w:szCs w:val="24"/>
          <w:lang w:eastAsia="en-US"/>
        </w:rPr>
        <w:t>3</w:t>
      </w:r>
      <w:r w:rsidRPr="00673D51">
        <w:rPr>
          <w:rFonts w:ascii="Times New Roman" w:hAnsi="Times New Roman"/>
          <w:sz w:val="24"/>
          <w:szCs w:val="24"/>
          <w:lang w:eastAsia="en-US"/>
        </w:rPr>
        <w:t xml:space="preserve"> календарных дн</w:t>
      </w:r>
      <w:r w:rsidR="001A1046" w:rsidRPr="00673D51">
        <w:rPr>
          <w:rFonts w:ascii="Times New Roman" w:hAnsi="Times New Roman"/>
          <w:sz w:val="24"/>
          <w:szCs w:val="24"/>
          <w:lang w:eastAsia="en-US"/>
        </w:rPr>
        <w:t>я</w:t>
      </w:r>
      <w:r w:rsidRPr="00673D51">
        <w:rPr>
          <w:rFonts w:ascii="Times New Roman" w:hAnsi="Times New Roman"/>
          <w:sz w:val="24"/>
          <w:szCs w:val="24"/>
          <w:lang w:eastAsia="en-US"/>
        </w:rPr>
        <w:t xml:space="preserve"> со дня подписания комиссией акта.</w:t>
      </w:r>
    </w:p>
    <w:p w:rsidR="00844F34" w:rsidRPr="00673D51" w:rsidRDefault="00844F34" w:rsidP="009D71E3">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31. Срок приостановления предоставления муниципальной услуги законодательством не предусмотрен.</w:t>
      </w:r>
    </w:p>
    <w:p w:rsidR="00844F34" w:rsidRPr="00673D51" w:rsidRDefault="00844F34" w:rsidP="00D45F00">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w:t>
      </w:r>
      <w:r w:rsidR="001A1046" w:rsidRPr="00673D51">
        <w:rPr>
          <w:rFonts w:ascii="Times New Roman" w:hAnsi="Times New Roman"/>
          <w:sz w:val="24"/>
          <w:szCs w:val="24"/>
        </w:rPr>
        <w:t>ц</w:t>
      </w:r>
      <w:r w:rsidRPr="00673D51">
        <w:rPr>
          <w:rFonts w:ascii="Times New Roman" w:hAnsi="Times New Roman"/>
          <w:sz w:val="24"/>
          <w:szCs w:val="24"/>
        </w:rPr>
        <w:t>ы документов, полученные от заявителя.</w:t>
      </w:r>
    </w:p>
    <w:p w:rsidR="00844F34" w:rsidRPr="00673D51" w:rsidRDefault="00844F34" w:rsidP="00D45F00">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844F34" w:rsidRPr="00673D51" w:rsidRDefault="00844F34" w:rsidP="009D71E3">
      <w:pPr>
        <w:widowControl w:val="0"/>
        <w:autoSpaceDE w:val="0"/>
        <w:autoSpaceDN w:val="0"/>
        <w:adjustRightInd w:val="0"/>
        <w:ind w:firstLine="709"/>
        <w:rPr>
          <w:rFonts w:ascii="Times New Roman" w:hAnsi="Times New Roman"/>
          <w:sz w:val="24"/>
          <w:szCs w:val="24"/>
        </w:rPr>
      </w:pPr>
    </w:p>
    <w:p w:rsidR="00844F34" w:rsidRPr="00673D51" w:rsidRDefault="00844F34" w:rsidP="009D71E3">
      <w:pPr>
        <w:widowControl w:val="0"/>
        <w:autoSpaceDE w:val="0"/>
        <w:autoSpaceDN w:val="0"/>
        <w:adjustRightInd w:val="0"/>
        <w:ind w:firstLine="709"/>
        <w:jc w:val="center"/>
        <w:rPr>
          <w:rFonts w:ascii="Times New Roman" w:hAnsi="Times New Roman"/>
          <w:sz w:val="24"/>
          <w:szCs w:val="24"/>
        </w:rPr>
      </w:pPr>
      <w:bookmarkStart w:id="10" w:name="Par179"/>
      <w:bookmarkEnd w:id="10"/>
      <w:r w:rsidRPr="00673D51">
        <w:rPr>
          <w:rFonts w:ascii="Times New Roman" w:hAnsi="Times New Roman"/>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844F34" w:rsidRPr="00673D51" w:rsidRDefault="00844F34" w:rsidP="00FC1713">
      <w:pPr>
        <w:widowControl w:val="0"/>
        <w:autoSpaceDE w:val="0"/>
        <w:autoSpaceDN w:val="0"/>
        <w:adjustRightInd w:val="0"/>
        <w:rPr>
          <w:rFonts w:ascii="Times New Roman" w:hAnsi="Times New Roman"/>
          <w:sz w:val="24"/>
          <w:szCs w:val="24"/>
        </w:rPr>
      </w:pPr>
    </w:p>
    <w:p w:rsidR="000F0AE7" w:rsidRPr="00673D51" w:rsidRDefault="000F0AE7" w:rsidP="00FC1713">
      <w:pPr>
        <w:widowControl w:val="0"/>
        <w:autoSpaceDE w:val="0"/>
        <w:autoSpaceDN w:val="0"/>
        <w:adjustRightInd w:val="0"/>
        <w:ind w:firstLine="709"/>
        <w:rPr>
          <w:rFonts w:ascii="Times New Roman" w:hAnsi="Times New Roman"/>
          <w:sz w:val="24"/>
          <w:szCs w:val="24"/>
        </w:rPr>
      </w:pPr>
    </w:p>
    <w:p w:rsidR="00844F34" w:rsidRPr="00673D51" w:rsidRDefault="00844F34" w:rsidP="00FC1713">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32. Предоставление муниципальной услуги осуществляется в соответствии с законодательством</w:t>
      </w:r>
      <w:r w:rsidR="00A2211D" w:rsidRPr="00673D51">
        <w:rPr>
          <w:rFonts w:ascii="Times New Roman" w:hAnsi="Times New Roman"/>
          <w:sz w:val="24"/>
          <w:szCs w:val="24"/>
        </w:rPr>
        <w:t xml:space="preserve"> РФ</w:t>
      </w:r>
      <w:r w:rsidRPr="00673D51">
        <w:rPr>
          <w:rFonts w:ascii="Times New Roman" w:hAnsi="Times New Roman"/>
          <w:sz w:val="24"/>
          <w:szCs w:val="24"/>
        </w:rPr>
        <w:t>.</w:t>
      </w:r>
    </w:p>
    <w:p w:rsidR="00844F34" w:rsidRPr="00673D51" w:rsidRDefault="00844F34" w:rsidP="00FC1713">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Правовой основой предоставления муниципальной услуги являются следующие нормативные правовые акты:</w:t>
      </w:r>
    </w:p>
    <w:p w:rsidR="00BA03D5" w:rsidRDefault="00BA03D5" w:rsidP="00440732">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а) </w:t>
      </w:r>
      <w:r w:rsidRPr="00CC645A">
        <w:rPr>
          <w:rFonts w:ascii="Times New Roman" w:hAnsi="Times New Roman"/>
          <w:sz w:val="24"/>
          <w:szCs w:val="24"/>
        </w:rPr>
        <w:t>Конституция Российской Федерации (Собрание законодательства Российской Федераци</w:t>
      </w:r>
      <w:r>
        <w:rPr>
          <w:rFonts w:ascii="Times New Roman" w:hAnsi="Times New Roman"/>
          <w:sz w:val="24"/>
          <w:szCs w:val="24"/>
        </w:rPr>
        <w:t>и от 04.08.2014, № 4, ст. 4398);</w:t>
      </w:r>
    </w:p>
    <w:p w:rsidR="00844F34" w:rsidRPr="00673D51" w:rsidRDefault="00844F34" w:rsidP="00440732">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б) Жилищный кодекс Российской Федерации </w:t>
      </w:r>
      <w:r w:rsidR="00BA03D5">
        <w:rPr>
          <w:rFonts w:ascii="Times New Roman" w:hAnsi="Times New Roman"/>
          <w:sz w:val="24"/>
          <w:szCs w:val="24"/>
        </w:rPr>
        <w:t>(Российская газета</w:t>
      </w:r>
      <w:r w:rsidRPr="00673D51">
        <w:rPr>
          <w:rFonts w:ascii="Times New Roman" w:hAnsi="Times New Roman"/>
          <w:sz w:val="24"/>
          <w:szCs w:val="24"/>
        </w:rPr>
        <w:t xml:space="preserve">, № 1, 12.01.2005, Собрание законодательства Российской Федерации, № 1 (часть 1), ст.14, 03.01.2005, Парламентская газета, № 7-8, 15.01.2005); </w:t>
      </w:r>
    </w:p>
    <w:p w:rsidR="00BA03D5" w:rsidRDefault="00844F34" w:rsidP="006F776F">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 xml:space="preserve">в) </w:t>
      </w:r>
      <w:r w:rsidR="00BA03D5" w:rsidRPr="004E744E">
        <w:rPr>
          <w:rFonts w:ascii="Times New Roman" w:hAnsi="Times New Roman"/>
          <w:sz w:val="24"/>
          <w:szCs w:val="24"/>
          <w:lang w:eastAsia="en-US"/>
        </w:rPr>
        <w:t>Федеральный закон от 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w:t>
      </w:r>
      <w:r w:rsidR="00221B9F">
        <w:rPr>
          <w:rFonts w:ascii="Times New Roman" w:hAnsi="Times New Roman"/>
          <w:sz w:val="24"/>
          <w:szCs w:val="24"/>
          <w:lang w:eastAsia="en-US"/>
        </w:rPr>
        <w:t xml:space="preserve"> </w:t>
      </w:r>
      <w:r w:rsidR="00BA03D5" w:rsidRPr="004E744E">
        <w:rPr>
          <w:rFonts w:ascii="Times New Roman" w:hAnsi="Times New Roman"/>
          <w:sz w:val="24"/>
          <w:szCs w:val="24"/>
          <w:lang w:eastAsia="en-US"/>
        </w:rPr>
        <w:t>№ 186, Российская газета, 08.10.2003,</w:t>
      </w:r>
      <w:r w:rsidR="00221B9F">
        <w:rPr>
          <w:rFonts w:ascii="Times New Roman" w:hAnsi="Times New Roman"/>
          <w:sz w:val="24"/>
          <w:szCs w:val="24"/>
          <w:lang w:eastAsia="en-US"/>
        </w:rPr>
        <w:t xml:space="preserve"> </w:t>
      </w:r>
      <w:r w:rsidR="00BA03D5" w:rsidRPr="004E744E">
        <w:rPr>
          <w:rFonts w:ascii="Times New Roman" w:hAnsi="Times New Roman"/>
          <w:sz w:val="24"/>
          <w:szCs w:val="24"/>
          <w:lang w:eastAsia="en-US"/>
        </w:rPr>
        <w:t>№ 202);</w:t>
      </w:r>
    </w:p>
    <w:p w:rsidR="00844F34" w:rsidRPr="00673D51" w:rsidRDefault="00844F34" w:rsidP="006F776F">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844F34" w:rsidRPr="00673D51" w:rsidRDefault="00844F34" w:rsidP="006F776F">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д</w:t>
      </w:r>
      <w:r w:rsidR="00BA03D5">
        <w:rPr>
          <w:rFonts w:ascii="Times New Roman" w:hAnsi="Times New Roman"/>
          <w:sz w:val="24"/>
          <w:szCs w:val="24"/>
          <w:lang w:eastAsia="en-US"/>
        </w:rPr>
        <w:t>)</w:t>
      </w:r>
      <w:hyperlink r:id="rId13" w:history="1">
        <w:r w:rsidRPr="00673D51">
          <w:rPr>
            <w:rFonts w:ascii="Times New Roman" w:hAnsi="Times New Roman"/>
            <w:sz w:val="24"/>
            <w:szCs w:val="24"/>
            <w:lang w:eastAsia="en-US"/>
          </w:rPr>
          <w:t>Постановление</w:t>
        </w:r>
      </w:hyperlink>
      <w:r w:rsidRPr="00673D51">
        <w:rPr>
          <w:rFonts w:ascii="Times New Roman" w:hAnsi="Times New Roman"/>
          <w:sz w:val="24"/>
          <w:szCs w:val="24"/>
          <w:lang w:eastAsia="en-US"/>
        </w:rPr>
        <w:t xml:space="preserve"> Правительства Российской Федерации</w:t>
      </w:r>
      <w:r w:rsidRPr="00673D51">
        <w:rPr>
          <w:rFonts w:ascii="Times New Roman" w:hAnsi="Times New Roman"/>
          <w:sz w:val="24"/>
          <w:szCs w:val="24"/>
          <w:lang w:eastAsia="en-US"/>
        </w:rPr>
        <w:br/>
        <w:t>от 10 августа 2005 года № 502 «Об утверждении формы уведомления о переводе (отказе в переводе) жилого (нежилого) помещения в нежилое (жилое) помещение» (Российская газета, № 180, 17.08.2005, Собрание законодательства Российской Федерации, № 33, ст. 3430, 15.08.2005);</w:t>
      </w:r>
    </w:p>
    <w:p w:rsidR="00844F34" w:rsidRPr="00673D51" w:rsidRDefault="00844F34" w:rsidP="006F776F">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е) Постановление Правительства Российской Федерации от 16 февраля 2008 № 87 «О составе разделов проектной документации и требованиях к их содержанию» (Российская газета, № 41, 27.02.2008, Собрание законодательства Российской Федерации, № 8, ст. 744, 25.02.2008);</w:t>
      </w:r>
    </w:p>
    <w:p w:rsidR="00844F34" w:rsidRPr="00673D51" w:rsidRDefault="00844F34" w:rsidP="00440732">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ж)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0D2ADA" w:rsidRDefault="000D2ADA" w:rsidP="000D2ADA">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lastRenderedPageBreak/>
        <w:t xml:space="preserve">з) Решение Думы городского округа муниципального образования «город Саянск» от </w:t>
      </w:r>
      <w:r w:rsidR="001A1046" w:rsidRPr="00673D51">
        <w:rPr>
          <w:rFonts w:ascii="Times New Roman" w:hAnsi="Times New Roman"/>
          <w:sz w:val="24"/>
          <w:szCs w:val="24"/>
          <w:lang w:eastAsia="en-US"/>
        </w:rPr>
        <w:t>27.08.2015 № 61-67-15-60</w:t>
      </w:r>
      <w:r w:rsidRPr="00673D51">
        <w:rPr>
          <w:rFonts w:ascii="Times New Roman" w:hAnsi="Times New Roman"/>
          <w:sz w:val="24"/>
          <w:szCs w:val="24"/>
          <w:lang w:eastAsia="en-US"/>
        </w:rPr>
        <w:t xml:space="preserve"> «Об утверждении Положения </w:t>
      </w:r>
      <w:r w:rsidR="001A1046" w:rsidRPr="00673D51">
        <w:rPr>
          <w:rFonts w:ascii="Times New Roman" w:hAnsi="Times New Roman"/>
          <w:sz w:val="24"/>
          <w:szCs w:val="24"/>
          <w:lang w:eastAsia="en-US"/>
        </w:rPr>
        <w:t>о</w:t>
      </w:r>
      <w:r w:rsidRPr="00673D51">
        <w:rPr>
          <w:rFonts w:ascii="Times New Roman" w:hAnsi="Times New Roman"/>
          <w:sz w:val="24"/>
          <w:szCs w:val="24"/>
          <w:lang w:eastAsia="en-US"/>
        </w:rPr>
        <w:t xml:space="preserve"> переводе жилого (нежилого) помещения в нежилое (жилое) помещение на территории городского округа муниципального образования «город Саянск» (Саянские зори, </w:t>
      </w:r>
      <w:r w:rsidR="003D051C" w:rsidRPr="00673D51">
        <w:rPr>
          <w:rFonts w:ascii="Times New Roman" w:hAnsi="Times New Roman"/>
          <w:sz w:val="24"/>
          <w:szCs w:val="24"/>
          <w:lang w:eastAsia="en-US"/>
        </w:rPr>
        <w:t>№</w:t>
      </w:r>
      <w:r w:rsidRPr="00673D51">
        <w:rPr>
          <w:rFonts w:ascii="Times New Roman" w:hAnsi="Times New Roman"/>
          <w:sz w:val="24"/>
          <w:szCs w:val="24"/>
          <w:lang w:eastAsia="en-US"/>
        </w:rPr>
        <w:t xml:space="preserve"> 23, 13.06.2013);</w:t>
      </w:r>
    </w:p>
    <w:p w:rsidR="00DC5039" w:rsidRPr="00673D51" w:rsidRDefault="00E42EEA" w:rsidP="000D2ADA">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и</w:t>
      </w:r>
      <w:r w:rsidR="00DC5039">
        <w:rPr>
          <w:rFonts w:ascii="Times New Roman" w:hAnsi="Times New Roman"/>
          <w:sz w:val="24"/>
          <w:szCs w:val="24"/>
          <w:lang w:eastAsia="en-US"/>
        </w:rPr>
        <w:t>) Решение Думы городского округа муниципального образования «город Саянск» от 26.02.2015 № 61-67-15-11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услуг»(Саянские зори, №</w:t>
      </w:r>
      <w:r w:rsidR="00C955DF">
        <w:rPr>
          <w:rFonts w:ascii="Times New Roman" w:hAnsi="Times New Roman"/>
          <w:sz w:val="24"/>
          <w:szCs w:val="24"/>
          <w:lang w:eastAsia="en-US"/>
        </w:rPr>
        <w:t>8,05.03.2015);</w:t>
      </w:r>
    </w:p>
    <w:p w:rsidR="00BA03D5" w:rsidRDefault="00E42EEA" w:rsidP="00BA03D5">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к</w:t>
      </w:r>
      <w:r w:rsidR="000D2ADA" w:rsidRPr="00673D51">
        <w:rPr>
          <w:rFonts w:ascii="Times New Roman" w:hAnsi="Times New Roman"/>
          <w:sz w:val="24"/>
          <w:szCs w:val="24"/>
          <w:lang w:eastAsia="en-US"/>
        </w:rPr>
        <w:t xml:space="preserve">) </w:t>
      </w:r>
      <w:r w:rsidR="00BA03D5" w:rsidRPr="004E744E">
        <w:rPr>
          <w:rFonts w:ascii="Times New Roman" w:hAnsi="Times New Roman"/>
          <w:sz w:val="24"/>
          <w:szCs w:val="24"/>
        </w:rPr>
        <w:t>Устав муниципального образования «город Саянск», принят решением Думы г.Саянска от 28.04.2005 №110-68-28 (газета «Саянские зори», 26.08.2010, №215-221);</w:t>
      </w:r>
    </w:p>
    <w:p w:rsidR="00844F34" w:rsidRPr="00673D51" w:rsidRDefault="00E42EEA" w:rsidP="00BA03D5">
      <w:pPr>
        <w:autoSpaceDE w:val="0"/>
        <w:autoSpaceDN w:val="0"/>
        <w:adjustRightInd w:val="0"/>
        <w:ind w:firstLine="709"/>
        <w:rPr>
          <w:rFonts w:ascii="Times New Roman" w:hAnsi="Times New Roman"/>
          <w:sz w:val="24"/>
          <w:szCs w:val="24"/>
        </w:rPr>
      </w:pPr>
      <w:r>
        <w:rPr>
          <w:rFonts w:ascii="Times New Roman" w:hAnsi="Times New Roman"/>
          <w:sz w:val="24"/>
          <w:szCs w:val="24"/>
        </w:rPr>
        <w:t>л</w:t>
      </w:r>
      <w:r w:rsidR="00D33B5E" w:rsidRPr="00673D51">
        <w:rPr>
          <w:rFonts w:ascii="Times New Roman" w:hAnsi="Times New Roman"/>
          <w:sz w:val="24"/>
          <w:szCs w:val="24"/>
        </w:rPr>
        <w:t xml:space="preserve">) </w:t>
      </w:r>
      <w:r>
        <w:rPr>
          <w:rFonts w:ascii="Times New Roman" w:hAnsi="Times New Roman"/>
          <w:sz w:val="24"/>
          <w:szCs w:val="24"/>
        </w:rPr>
        <w:t>Н</w:t>
      </w:r>
      <w:r w:rsidR="00A2211D" w:rsidRPr="00673D51">
        <w:rPr>
          <w:rFonts w:ascii="Times New Roman" w:hAnsi="Times New Roman"/>
          <w:sz w:val="24"/>
          <w:szCs w:val="24"/>
        </w:rPr>
        <w:t>астоящий административный регламент:</w:t>
      </w:r>
    </w:p>
    <w:p w:rsidR="00D33B5E" w:rsidRPr="00673D51" w:rsidRDefault="00D33B5E" w:rsidP="003D051C">
      <w:pPr>
        <w:widowControl w:val="0"/>
        <w:autoSpaceDE w:val="0"/>
        <w:autoSpaceDN w:val="0"/>
        <w:adjustRightInd w:val="0"/>
        <w:ind w:firstLine="0"/>
        <w:rPr>
          <w:rFonts w:ascii="Times New Roman" w:hAnsi="Times New Roman"/>
          <w:sz w:val="24"/>
          <w:szCs w:val="24"/>
        </w:rPr>
      </w:pPr>
    </w:p>
    <w:p w:rsidR="00844F34" w:rsidRPr="00673D51" w:rsidRDefault="00844F34" w:rsidP="00B816CA">
      <w:pPr>
        <w:autoSpaceDE w:val="0"/>
        <w:autoSpaceDN w:val="0"/>
        <w:adjustRightInd w:val="0"/>
        <w:ind w:firstLine="0"/>
        <w:jc w:val="center"/>
        <w:rPr>
          <w:rFonts w:ascii="Times New Roman" w:hAnsi="Times New Roman"/>
          <w:sz w:val="24"/>
          <w:szCs w:val="24"/>
          <w:lang w:eastAsia="en-US"/>
        </w:rPr>
      </w:pPr>
      <w:bookmarkStart w:id="11" w:name="Par199"/>
      <w:bookmarkEnd w:id="11"/>
      <w:r w:rsidRPr="00673D51">
        <w:rPr>
          <w:rFonts w:ascii="Times New Roman" w:hAnsi="Times New Roman"/>
          <w:sz w:val="24"/>
          <w:szCs w:val="24"/>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844F34" w:rsidRPr="00673D51" w:rsidRDefault="00844F34" w:rsidP="00B816CA">
      <w:pPr>
        <w:widowControl w:val="0"/>
        <w:autoSpaceDE w:val="0"/>
        <w:autoSpaceDN w:val="0"/>
        <w:adjustRightInd w:val="0"/>
        <w:rPr>
          <w:rFonts w:ascii="Times New Roman" w:hAnsi="Times New Roman"/>
          <w:sz w:val="24"/>
          <w:szCs w:val="24"/>
        </w:rPr>
      </w:pPr>
    </w:p>
    <w:p w:rsidR="00844F34" w:rsidRPr="00673D51" w:rsidRDefault="00844F34" w:rsidP="00FB6E05">
      <w:pPr>
        <w:widowControl w:val="0"/>
        <w:autoSpaceDE w:val="0"/>
        <w:autoSpaceDN w:val="0"/>
        <w:adjustRightInd w:val="0"/>
        <w:ind w:firstLine="709"/>
        <w:rPr>
          <w:rFonts w:ascii="Times New Roman" w:hAnsi="Times New Roman"/>
          <w:sz w:val="24"/>
          <w:szCs w:val="24"/>
        </w:rPr>
      </w:pPr>
      <w:bookmarkStart w:id="12" w:name="Par202"/>
      <w:bookmarkEnd w:id="12"/>
      <w:r w:rsidRPr="00673D51">
        <w:rPr>
          <w:rFonts w:ascii="Times New Roman" w:hAnsi="Times New Roman"/>
          <w:sz w:val="24"/>
          <w:szCs w:val="24"/>
        </w:rPr>
        <w:t xml:space="preserve">33. Для получения муниципальной услуги заявитель оформляет </w:t>
      </w:r>
      <w:hyperlink w:anchor="Par381" w:history="1">
        <w:r w:rsidRPr="00673D51">
          <w:rPr>
            <w:rFonts w:ascii="Times New Roman" w:hAnsi="Times New Roman"/>
            <w:sz w:val="24"/>
            <w:szCs w:val="24"/>
          </w:rPr>
          <w:t>заявление</w:t>
        </w:r>
      </w:hyperlink>
      <w:r w:rsidRPr="00673D51">
        <w:rPr>
          <w:rFonts w:ascii="Times New Roman" w:hAnsi="Times New Roman"/>
          <w:sz w:val="24"/>
          <w:szCs w:val="24"/>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p>
    <w:p w:rsidR="00844F34" w:rsidRPr="00673D51" w:rsidRDefault="00844F34" w:rsidP="00FB6E0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34. К заявлению прилагаются следующие документы:</w:t>
      </w:r>
    </w:p>
    <w:p w:rsidR="00844F34" w:rsidRPr="00673D51" w:rsidRDefault="00844F34" w:rsidP="00EA3240">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а) правоустанавливающие документы на переводимое помещение, если право на него не зарегистрировано в Едином государственном реестре прав на недвижимое имущество и сделок с ним (подлинники или засвидетельствованные в нотариальном порядке копии);</w:t>
      </w:r>
    </w:p>
    <w:p w:rsidR="00844F34" w:rsidRPr="00673D51" w:rsidRDefault="00844F34" w:rsidP="00E0665D">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б)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44F34" w:rsidRPr="00673D51" w:rsidRDefault="00844F34" w:rsidP="00E0665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rPr>
        <w:t xml:space="preserve">в) </w:t>
      </w:r>
      <w:r w:rsidR="001A1046" w:rsidRPr="00673D51">
        <w:rPr>
          <w:rFonts w:ascii="Times New Roman" w:hAnsi="Times New Roman"/>
          <w:sz w:val="24"/>
          <w:szCs w:val="24"/>
          <w:lang w:eastAsia="en-US"/>
        </w:rPr>
        <w:t>согласие в письменной форме всех членов семьи нанимателя(в том числе временно отсутствующих членов семьи нанимателя), занима</w:t>
      </w:r>
      <w:r w:rsidR="00324C39" w:rsidRPr="00673D51">
        <w:rPr>
          <w:rFonts w:ascii="Times New Roman" w:hAnsi="Times New Roman"/>
          <w:sz w:val="24"/>
          <w:szCs w:val="24"/>
          <w:lang w:eastAsia="en-US"/>
        </w:rPr>
        <w:t>ющих переустраиваемое помещение и (или) перепланируемое жилое помещение на основании договора социального найма (в случае, если заявителем является уполномоченный наймодателем</w:t>
      </w:r>
      <w:r w:rsidR="00221B9F">
        <w:rPr>
          <w:rFonts w:ascii="Times New Roman" w:hAnsi="Times New Roman"/>
          <w:sz w:val="24"/>
          <w:szCs w:val="24"/>
          <w:lang w:eastAsia="en-US"/>
        </w:rPr>
        <w:t xml:space="preserve"> </w:t>
      </w:r>
      <w:r w:rsidR="00324C39" w:rsidRPr="00673D51">
        <w:rPr>
          <w:rFonts w:ascii="Times New Roman" w:hAnsi="Times New Roman"/>
          <w:sz w:val="24"/>
          <w:szCs w:val="24"/>
          <w:lang w:eastAsia="en-US"/>
        </w:rPr>
        <w:t xml:space="preserve">на предоставление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r w:rsidRPr="00673D51">
        <w:rPr>
          <w:rFonts w:ascii="Times New Roman" w:hAnsi="Times New Roman"/>
          <w:color w:val="000000"/>
          <w:sz w:val="24"/>
          <w:szCs w:val="24"/>
          <w:shd w:val="clear" w:color="auto" w:fill="FFFFFF"/>
        </w:rPr>
        <w:t>;</w:t>
      </w:r>
    </w:p>
    <w:p w:rsidR="00844F34" w:rsidRPr="00673D51" w:rsidRDefault="00844F34" w:rsidP="00647D9A">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г)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844F34" w:rsidRPr="00673D51" w:rsidRDefault="00844F34" w:rsidP="005E72C0">
      <w:pPr>
        <w:autoSpaceDE w:val="0"/>
        <w:autoSpaceDN w:val="0"/>
        <w:adjustRightInd w:val="0"/>
        <w:ind w:firstLine="709"/>
        <w:rPr>
          <w:rFonts w:ascii="Times New Roman" w:hAnsi="Times New Roman"/>
          <w:sz w:val="24"/>
          <w:szCs w:val="24"/>
        </w:rPr>
      </w:pPr>
      <w:bookmarkStart w:id="13" w:name="Par215"/>
      <w:bookmarkEnd w:id="13"/>
      <w:r w:rsidRPr="00673D51">
        <w:rPr>
          <w:rFonts w:ascii="Times New Roman" w:hAnsi="Times New Roman"/>
          <w:sz w:val="24"/>
          <w:szCs w:val="24"/>
        </w:rPr>
        <w:t>35. Заявитель должен представить документы, указанные в пункте 34 настоящего административного регламента.</w:t>
      </w:r>
    </w:p>
    <w:p w:rsidR="00844F34" w:rsidRPr="00673D51" w:rsidRDefault="00844F34" w:rsidP="005E72C0">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При предоставлении муниципальной услуги уполномоченный орган не вправе требовать от заявителей документы, не указанные в пункте 34 настоящего административного регламента.</w:t>
      </w:r>
    </w:p>
    <w:p w:rsidR="00844F34" w:rsidRPr="00673D51" w:rsidRDefault="00844F34" w:rsidP="003F02C0">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36. Требования к документам, представляемым заявителем:</w:t>
      </w:r>
    </w:p>
    <w:p w:rsidR="00D80E4D" w:rsidRPr="00673D51" w:rsidRDefault="00844F34" w:rsidP="003F02C0">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а) </w:t>
      </w:r>
      <w:r w:rsidR="00D80E4D" w:rsidRPr="00673D51">
        <w:rPr>
          <w:rFonts w:ascii="Times New Roman" w:hAnsi="Times New Roman"/>
          <w:sz w:val="24"/>
          <w:szCs w:val="24"/>
        </w:rPr>
        <w:t>документы должны иметь печати,</w:t>
      </w:r>
      <w:r w:rsidR="00967D74" w:rsidRPr="00673D51">
        <w:rPr>
          <w:rFonts w:ascii="Times New Roman" w:hAnsi="Times New Roman"/>
          <w:sz w:val="24"/>
          <w:szCs w:val="24"/>
        </w:rPr>
        <w:t xml:space="preserve"> </w:t>
      </w:r>
      <w:r w:rsidR="00C65772" w:rsidRPr="00673D51">
        <w:rPr>
          <w:rFonts w:ascii="Times New Roman" w:hAnsi="Times New Roman"/>
          <w:sz w:val="24"/>
          <w:szCs w:val="24"/>
        </w:rPr>
        <w:t>(</w:t>
      </w:r>
      <w:r w:rsidR="00967D74" w:rsidRPr="00673D51">
        <w:rPr>
          <w:rFonts w:ascii="Times New Roman" w:hAnsi="Times New Roman"/>
          <w:sz w:val="24"/>
          <w:szCs w:val="24"/>
        </w:rPr>
        <w:t>при наличии</w:t>
      </w:r>
      <w:r w:rsidR="00C65772" w:rsidRPr="00673D51">
        <w:rPr>
          <w:rFonts w:ascii="Times New Roman" w:hAnsi="Times New Roman"/>
          <w:sz w:val="24"/>
          <w:szCs w:val="24"/>
        </w:rPr>
        <w:t>),</w:t>
      </w:r>
      <w:r w:rsidR="00967D74" w:rsidRPr="00673D51">
        <w:rPr>
          <w:rFonts w:ascii="Times New Roman" w:hAnsi="Times New Roman"/>
          <w:sz w:val="24"/>
          <w:szCs w:val="24"/>
        </w:rPr>
        <w:t xml:space="preserve"> </w:t>
      </w:r>
      <w:r w:rsidR="00D80E4D" w:rsidRPr="00673D51">
        <w:rPr>
          <w:rFonts w:ascii="Times New Roman" w:hAnsi="Times New Roman"/>
          <w:sz w:val="24"/>
          <w:szCs w:val="24"/>
        </w:rPr>
        <w:t>подписи уполномоченных должностных лиц государственных органов, органа местного</w:t>
      </w:r>
      <w:r w:rsidR="00221B9F">
        <w:rPr>
          <w:rFonts w:ascii="Times New Roman" w:hAnsi="Times New Roman"/>
          <w:sz w:val="24"/>
          <w:szCs w:val="24"/>
        </w:rPr>
        <w:t xml:space="preserve"> </w:t>
      </w:r>
      <w:r w:rsidR="00D80E4D" w:rsidRPr="00673D51">
        <w:rPr>
          <w:rFonts w:ascii="Times New Roman" w:hAnsi="Times New Roman"/>
          <w:sz w:val="24"/>
          <w:szCs w:val="24"/>
        </w:rPr>
        <w:t xml:space="preserve">самоуправления муниципального образования «город Саянск» или должностных лиц иных организаций, выдавших данные документы или удостоверивших подлинность копий документов (в </w:t>
      </w:r>
      <w:r w:rsidR="00D80E4D" w:rsidRPr="00673D51">
        <w:rPr>
          <w:rFonts w:ascii="Times New Roman" w:hAnsi="Times New Roman"/>
          <w:sz w:val="24"/>
          <w:szCs w:val="24"/>
        </w:rPr>
        <w:lastRenderedPageBreak/>
        <w:t>случае получения документа в форме электронного документа он должен быть подписан электронной подписью);</w:t>
      </w:r>
    </w:p>
    <w:p w:rsidR="00844F34" w:rsidRPr="00673D51" w:rsidRDefault="00844F34" w:rsidP="003F02C0">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б) тексты документов должны быть написаны разборчиво;</w:t>
      </w:r>
    </w:p>
    <w:p w:rsidR="00844F34" w:rsidRPr="00673D51" w:rsidRDefault="00844F34" w:rsidP="003F02C0">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844F34" w:rsidRPr="00673D51" w:rsidRDefault="00844F34" w:rsidP="003F02C0">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г) документы не должны быть исполнены карандашом;</w:t>
      </w:r>
    </w:p>
    <w:p w:rsidR="00844F34" w:rsidRPr="00673D51" w:rsidRDefault="00844F34" w:rsidP="003F02C0">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844F34" w:rsidRPr="00673D51" w:rsidRDefault="00844F34" w:rsidP="000C021B">
      <w:pPr>
        <w:autoSpaceDE w:val="0"/>
        <w:autoSpaceDN w:val="0"/>
        <w:adjustRightInd w:val="0"/>
        <w:ind w:firstLine="709"/>
        <w:rPr>
          <w:rFonts w:ascii="Times New Roman" w:hAnsi="Times New Roman"/>
          <w:sz w:val="24"/>
          <w:szCs w:val="24"/>
        </w:rPr>
      </w:pPr>
    </w:p>
    <w:p w:rsidR="00844F34" w:rsidRPr="00673D51" w:rsidRDefault="00844F34" w:rsidP="000C021B">
      <w:pPr>
        <w:widowControl w:val="0"/>
        <w:autoSpaceDE w:val="0"/>
        <w:autoSpaceDN w:val="0"/>
        <w:adjustRightInd w:val="0"/>
        <w:jc w:val="center"/>
        <w:outlineLvl w:val="2"/>
        <w:rPr>
          <w:rFonts w:ascii="Times New Roman" w:hAnsi="Times New Roman"/>
          <w:sz w:val="24"/>
          <w:szCs w:val="24"/>
        </w:rPr>
      </w:pPr>
      <w:bookmarkStart w:id="14" w:name="Par224"/>
      <w:bookmarkEnd w:id="14"/>
      <w:r w:rsidRPr="00673D51">
        <w:rPr>
          <w:rFonts w:ascii="Times New Roman" w:hAnsi="Times New Roman"/>
          <w:sz w:val="24"/>
          <w:szCs w:val="24"/>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844F34" w:rsidRPr="00673D51" w:rsidRDefault="00844F34" w:rsidP="000C021B">
      <w:pPr>
        <w:widowControl w:val="0"/>
        <w:autoSpaceDE w:val="0"/>
        <w:autoSpaceDN w:val="0"/>
        <w:adjustRightInd w:val="0"/>
        <w:rPr>
          <w:rFonts w:ascii="Times New Roman" w:hAnsi="Times New Roman"/>
          <w:sz w:val="24"/>
          <w:szCs w:val="24"/>
        </w:rPr>
      </w:pPr>
    </w:p>
    <w:p w:rsidR="00D80E4D" w:rsidRPr="00673D51" w:rsidRDefault="00844F34" w:rsidP="00D80E4D">
      <w:pPr>
        <w:widowControl w:val="0"/>
        <w:autoSpaceDE w:val="0"/>
        <w:autoSpaceDN w:val="0"/>
        <w:adjustRightInd w:val="0"/>
        <w:ind w:firstLine="709"/>
        <w:rPr>
          <w:rFonts w:ascii="Times New Roman" w:hAnsi="Times New Roman"/>
          <w:sz w:val="24"/>
          <w:szCs w:val="24"/>
        </w:rPr>
      </w:pPr>
      <w:bookmarkStart w:id="15" w:name="Par232"/>
      <w:bookmarkEnd w:id="15"/>
      <w:r w:rsidRPr="00673D51">
        <w:rPr>
          <w:rFonts w:ascii="Times New Roman" w:hAnsi="Times New Roman"/>
          <w:sz w:val="24"/>
          <w:szCs w:val="24"/>
        </w:rPr>
        <w:t xml:space="preserve">37. </w:t>
      </w:r>
      <w:r w:rsidR="00D80E4D" w:rsidRPr="00673D51">
        <w:rPr>
          <w:rFonts w:ascii="Times New Roman" w:hAnsi="Times New Roman"/>
          <w:sz w:val="24"/>
          <w:szCs w:val="24"/>
        </w:rPr>
        <w:t>К документам, необходимым для предоставления муниципальной услуги, которые находятся в распоряжении государственных органов, органа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 относятся:</w:t>
      </w:r>
    </w:p>
    <w:p w:rsidR="00844F34" w:rsidRPr="00673D51" w:rsidRDefault="00844F34" w:rsidP="00D80E4D">
      <w:pPr>
        <w:widowControl w:val="0"/>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а)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844F34" w:rsidRPr="00673D51" w:rsidRDefault="00844F34" w:rsidP="00A17F1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б) план переводимого помещения с его техническим описанием (в случае, если переводимое помещение является жилым, технически</w:t>
      </w:r>
      <w:r w:rsidR="00FA11BA">
        <w:rPr>
          <w:rFonts w:ascii="Times New Roman" w:hAnsi="Times New Roman"/>
          <w:sz w:val="24"/>
          <w:szCs w:val="24"/>
          <w:lang w:eastAsia="en-US"/>
        </w:rPr>
        <w:t>й</w:t>
      </w:r>
      <w:r w:rsidRPr="00673D51">
        <w:rPr>
          <w:rFonts w:ascii="Times New Roman" w:hAnsi="Times New Roman"/>
          <w:sz w:val="24"/>
          <w:szCs w:val="24"/>
          <w:lang w:eastAsia="en-US"/>
        </w:rPr>
        <w:t xml:space="preserve"> паспорт такого помещения);</w:t>
      </w:r>
    </w:p>
    <w:p w:rsidR="00844F34" w:rsidRPr="00673D51" w:rsidRDefault="00844F34" w:rsidP="00A17F1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в) поэтажный план дома, в котором находится переводимое помещение.</w:t>
      </w:r>
    </w:p>
    <w:p w:rsidR="00844F34" w:rsidRPr="00673D51" w:rsidRDefault="00844F34" w:rsidP="004E6139">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38. Уполномоченный орган при предоставлении муниципальной услуги не вправе требовать от заявителей:</w:t>
      </w:r>
    </w:p>
    <w:p w:rsidR="00844F34" w:rsidRPr="00673D51" w:rsidRDefault="00844F34" w:rsidP="004E6139">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0E4D" w:rsidRPr="00673D51" w:rsidRDefault="00844F34" w:rsidP="00D80E4D">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б) </w:t>
      </w:r>
      <w:r w:rsidR="00D80E4D" w:rsidRPr="00673D51">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органа местного самоуправления муниципального образования «город Саянск»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3D051C" w:rsidRPr="00673D51" w:rsidRDefault="003D051C" w:rsidP="003D051C">
      <w:pPr>
        <w:ind w:firstLine="0"/>
        <w:rPr>
          <w:rFonts w:ascii="Times New Roman" w:hAnsi="Times New Roman"/>
          <w:sz w:val="24"/>
          <w:szCs w:val="24"/>
        </w:rPr>
      </w:pPr>
      <w:bookmarkStart w:id="16" w:name="Par239"/>
      <w:bookmarkEnd w:id="16"/>
    </w:p>
    <w:p w:rsidR="00844F34" w:rsidRPr="00673D51" w:rsidRDefault="00844F34" w:rsidP="003D051C">
      <w:pPr>
        <w:ind w:firstLine="708"/>
        <w:rPr>
          <w:rFonts w:ascii="Times New Roman" w:hAnsi="Times New Roman"/>
          <w:sz w:val="24"/>
          <w:szCs w:val="24"/>
        </w:rPr>
      </w:pPr>
      <w:r w:rsidRPr="00673D51">
        <w:rPr>
          <w:rFonts w:ascii="Times New Roman" w:hAnsi="Times New Roman"/>
          <w:sz w:val="24"/>
          <w:szCs w:val="24"/>
        </w:rPr>
        <w:t>Глава 11. ПЕРЕЧЕНЬ ОСНОВАНИЙ ДЛЯ ОТКАЗА В ПРИЕМЕ ДОКУМЕНТОВ, НЕОБХОДИМЫХ ДЛЯ ПРЕДОСТАВЛЕНИЯ МУНИЦИПАЛЬНОЙ УСЛУГИ</w:t>
      </w:r>
    </w:p>
    <w:p w:rsidR="00844F34" w:rsidRPr="00673D51" w:rsidRDefault="00844F34" w:rsidP="002A331D">
      <w:pPr>
        <w:ind w:firstLine="0"/>
        <w:jc w:val="center"/>
        <w:rPr>
          <w:rFonts w:ascii="Times New Roman" w:hAnsi="Times New Roman"/>
          <w:sz w:val="24"/>
          <w:szCs w:val="24"/>
        </w:rPr>
      </w:pPr>
    </w:p>
    <w:p w:rsidR="00844F34" w:rsidRPr="00673D51" w:rsidRDefault="00844F34" w:rsidP="00157485">
      <w:pPr>
        <w:rPr>
          <w:rFonts w:ascii="Times New Roman" w:hAnsi="Times New Roman"/>
          <w:color w:val="000000"/>
          <w:sz w:val="24"/>
          <w:szCs w:val="24"/>
        </w:rPr>
      </w:pPr>
      <w:r w:rsidRPr="00673D51">
        <w:rPr>
          <w:rFonts w:ascii="Times New Roman" w:hAnsi="Times New Roman"/>
          <w:color w:val="000000"/>
          <w:sz w:val="24"/>
          <w:szCs w:val="24"/>
        </w:rPr>
        <w:t>39. Основанием для отказа в приеме к рассмотрению документов являются:</w:t>
      </w:r>
    </w:p>
    <w:p w:rsidR="00844F34" w:rsidRPr="00673D51" w:rsidRDefault="00844F34" w:rsidP="00157485">
      <w:pPr>
        <w:rPr>
          <w:rFonts w:ascii="Times New Roman" w:hAnsi="Times New Roman"/>
          <w:color w:val="000000"/>
          <w:sz w:val="24"/>
          <w:szCs w:val="24"/>
        </w:rPr>
      </w:pPr>
      <w:r w:rsidRPr="00673D51">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44F34" w:rsidRPr="00673D51" w:rsidRDefault="00844F34" w:rsidP="00157485">
      <w:pPr>
        <w:rPr>
          <w:rFonts w:ascii="Times New Roman" w:hAnsi="Times New Roman"/>
          <w:sz w:val="24"/>
          <w:szCs w:val="24"/>
        </w:rPr>
      </w:pPr>
      <w:r w:rsidRPr="00673D51">
        <w:rPr>
          <w:rFonts w:ascii="Times New Roman" w:hAnsi="Times New Roman"/>
          <w:color w:val="000000"/>
          <w:sz w:val="24"/>
          <w:szCs w:val="24"/>
        </w:rPr>
        <w:lastRenderedPageBreak/>
        <w:t xml:space="preserve">несоответствие документов требованиям, указанным </w:t>
      </w:r>
      <w:r w:rsidRPr="00673D51">
        <w:rPr>
          <w:rFonts w:ascii="Times New Roman" w:hAnsi="Times New Roman"/>
          <w:sz w:val="24"/>
          <w:szCs w:val="24"/>
        </w:rPr>
        <w:t>в пункте 36 настоящего административного регламента;</w:t>
      </w:r>
    </w:p>
    <w:p w:rsidR="00844F34" w:rsidRPr="00673D51" w:rsidRDefault="00844F34" w:rsidP="0009029D">
      <w:pPr>
        <w:rPr>
          <w:rFonts w:ascii="Times New Roman" w:hAnsi="Times New Roman"/>
          <w:color w:val="000000"/>
          <w:sz w:val="24"/>
          <w:szCs w:val="24"/>
        </w:rPr>
      </w:pPr>
      <w:r w:rsidRPr="00673D51">
        <w:rPr>
          <w:rFonts w:ascii="Times New Roman" w:hAnsi="Times New Roman"/>
          <w:sz w:val="24"/>
          <w:szCs w:val="24"/>
        </w:rPr>
        <w:t>наличие в заявлении нецензурных либо оскорбительных</w:t>
      </w:r>
      <w:r w:rsidRPr="00673D51">
        <w:rPr>
          <w:rFonts w:ascii="Times New Roman" w:hAnsi="Times New Roman"/>
          <w:color w:val="000000"/>
          <w:sz w:val="24"/>
          <w:szCs w:val="24"/>
        </w:rPr>
        <w:t xml:space="preserve"> выражений, угроз жизни, здоровью и имуществу должностных лиц уполномоченного органа, а также членов их семей.</w:t>
      </w:r>
    </w:p>
    <w:p w:rsidR="00844F34" w:rsidRPr="00673D51" w:rsidRDefault="00844F34" w:rsidP="0009029D">
      <w:pPr>
        <w:rPr>
          <w:rFonts w:ascii="Times New Roman" w:hAnsi="Times New Roman"/>
          <w:color w:val="000000"/>
          <w:sz w:val="24"/>
          <w:szCs w:val="24"/>
        </w:rPr>
      </w:pPr>
      <w:r w:rsidRPr="00673D51">
        <w:rPr>
          <w:rFonts w:ascii="Times New Roman" w:hAnsi="Times New Roman"/>
          <w:color w:val="000000"/>
          <w:sz w:val="24"/>
          <w:szCs w:val="24"/>
        </w:rPr>
        <w:t>40. 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844F34" w:rsidRPr="00673D51" w:rsidRDefault="00844F34" w:rsidP="0009029D">
      <w:pPr>
        <w:rPr>
          <w:rFonts w:ascii="Times New Roman" w:hAnsi="Times New Roman"/>
          <w:color w:val="000000"/>
          <w:sz w:val="24"/>
          <w:szCs w:val="24"/>
        </w:rPr>
      </w:pPr>
      <w:r w:rsidRPr="00673D51">
        <w:rPr>
          <w:rFonts w:ascii="Times New Roman" w:hAnsi="Times New Roman"/>
          <w:color w:val="000000"/>
          <w:sz w:val="24"/>
          <w:szCs w:val="24"/>
        </w:rPr>
        <w:t xml:space="preserve">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w:t>
      </w:r>
      <w:r w:rsidR="00967D74" w:rsidRPr="00673D51">
        <w:rPr>
          <w:rFonts w:ascii="Times New Roman" w:hAnsi="Times New Roman"/>
          <w:color w:val="000000"/>
          <w:sz w:val="24"/>
          <w:szCs w:val="24"/>
        </w:rPr>
        <w:t>5</w:t>
      </w:r>
      <w:r w:rsidRPr="00673D51">
        <w:rPr>
          <w:rFonts w:ascii="Times New Roman" w:hAnsi="Times New Roman"/>
          <w:color w:val="000000"/>
          <w:sz w:val="24"/>
          <w:szCs w:val="24"/>
        </w:rPr>
        <w:t xml:space="preserve"> рабочих дней со дня обращения заявителя или его представителя.</w:t>
      </w:r>
    </w:p>
    <w:p w:rsidR="00844F34" w:rsidRPr="00673D51" w:rsidRDefault="00844F34" w:rsidP="0009029D">
      <w:pPr>
        <w:rPr>
          <w:rFonts w:ascii="Times New Roman" w:hAnsi="Times New Roman"/>
          <w:color w:val="000000"/>
          <w:sz w:val="24"/>
          <w:szCs w:val="24"/>
        </w:rPr>
      </w:pPr>
      <w:r w:rsidRPr="00673D51">
        <w:rPr>
          <w:rFonts w:ascii="Times New Roman" w:hAnsi="Times New Roman"/>
          <w:color w:val="000000"/>
          <w:sz w:val="24"/>
          <w:szCs w:val="24"/>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844F34" w:rsidRPr="00673D51" w:rsidRDefault="00844F34" w:rsidP="002C0B8D">
      <w:pPr>
        <w:rPr>
          <w:rFonts w:ascii="Times New Roman" w:hAnsi="Times New Roman"/>
          <w:color w:val="000000"/>
          <w:sz w:val="24"/>
          <w:szCs w:val="24"/>
        </w:rPr>
      </w:pPr>
      <w:r w:rsidRPr="00673D51">
        <w:rPr>
          <w:rFonts w:ascii="Times New Roman" w:hAnsi="Times New Roman"/>
          <w:color w:val="000000"/>
          <w:sz w:val="24"/>
          <w:szCs w:val="24"/>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844F34" w:rsidRPr="00673D51" w:rsidRDefault="00844F34" w:rsidP="002C0B8D">
      <w:pPr>
        <w:rPr>
          <w:rFonts w:ascii="Times New Roman" w:hAnsi="Times New Roman"/>
          <w:color w:val="000000"/>
          <w:sz w:val="24"/>
          <w:szCs w:val="24"/>
        </w:rPr>
      </w:pPr>
      <w:r w:rsidRPr="00673D51">
        <w:rPr>
          <w:rFonts w:ascii="Times New Roman" w:hAnsi="Times New Roman"/>
          <w:color w:val="000000"/>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844F34" w:rsidRPr="00673D51" w:rsidRDefault="00844F34" w:rsidP="0009029D">
      <w:pPr>
        <w:rPr>
          <w:rFonts w:ascii="Times New Roman" w:hAnsi="Times New Roman"/>
          <w:sz w:val="24"/>
          <w:szCs w:val="24"/>
        </w:rPr>
      </w:pPr>
      <w:r w:rsidRPr="00673D51">
        <w:rPr>
          <w:rFonts w:ascii="Times New Roman" w:hAnsi="Times New Roman"/>
          <w:color w:val="000000"/>
          <w:sz w:val="24"/>
          <w:szCs w:val="24"/>
        </w:rPr>
        <w:t xml:space="preserve">41. Отказ в приеме документов не препятствует повторному обращению гражданина или его представителя в порядке, установленном пунктом 80 </w:t>
      </w:r>
      <w:r w:rsidRPr="00673D51">
        <w:rPr>
          <w:rFonts w:ascii="Times New Roman" w:hAnsi="Times New Roman"/>
          <w:sz w:val="24"/>
          <w:szCs w:val="24"/>
        </w:rPr>
        <w:t>настоящего административного регламента.</w:t>
      </w:r>
    </w:p>
    <w:p w:rsidR="00844F34" w:rsidRPr="00673D51" w:rsidRDefault="00844F34" w:rsidP="00157485">
      <w:pPr>
        <w:rPr>
          <w:rFonts w:ascii="Times New Roman" w:hAnsi="Times New Roman"/>
          <w:color w:val="000000"/>
          <w:sz w:val="24"/>
          <w:szCs w:val="24"/>
        </w:rPr>
      </w:pPr>
    </w:p>
    <w:p w:rsidR="00844F34" w:rsidRPr="00673D51" w:rsidRDefault="00844F34" w:rsidP="006D39D1">
      <w:pPr>
        <w:widowControl w:val="0"/>
        <w:autoSpaceDE w:val="0"/>
        <w:autoSpaceDN w:val="0"/>
        <w:adjustRightInd w:val="0"/>
        <w:jc w:val="center"/>
        <w:outlineLvl w:val="2"/>
        <w:rPr>
          <w:rFonts w:ascii="Times New Roman" w:hAnsi="Times New Roman"/>
          <w:sz w:val="24"/>
          <w:szCs w:val="24"/>
        </w:rPr>
      </w:pPr>
      <w:bookmarkStart w:id="17" w:name="Par251"/>
      <w:bookmarkEnd w:id="17"/>
      <w:r w:rsidRPr="00673D51">
        <w:rPr>
          <w:rFonts w:ascii="Times New Roman" w:hAnsi="Times New Roman"/>
          <w:sz w:val="24"/>
          <w:szCs w:val="24"/>
        </w:rPr>
        <w:t>Глава 12. ПЕРЕЧЕНЬ ОСНОВАНИЙ ДЛЯ ПРИОСТАНОВЛЕНИЯ</w:t>
      </w:r>
    </w:p>
    <w:p w:rsidR="00844F34" w:rsidRPr="00673D51" w:rsidRDefault="00844F34" w:rsidP="006D39D1">
      <w:pPr>
        <w:widowControl w:val="0"/>
        <w:autoSpaceDE w:val="0"/>
        <w:autoSpaceDN w:val="0"/>
        <w:adjustRightInd w:val="0"/>
        <w:jc w:val="center"/>
        <w:rPr>
          <w:rFonts w:ascii="Times New Roman" w:hAnsi="Times New Roman"/>
          <w:sz w:val="24"/>
          <w:szCs w:val="24"/>
        </w:rPr>
      </w:pPr>
      <w:r w:rsidRPr="00673D51">
        <w:rPr>
          <w:rFonts w:ascii="Times New Roman" w:hAnsi="Times New Roman"/>
          <w:sz w:val="24"/>
          <w:szCs w:val="24"/>
        </w:rPr>
        <w:t>ИЛИ ОТКАЗА В ПРЕДОСТАВЛЕНИИ МУНИЦИПАЛЬНОЙ УСЛУГИ</w:t>
      </w:r>
    </w:p>
    <w:p w:rsidR="00844F34" w:rsidRPr="00673D51" w:rsidRDefault="00844F34" w:rsidP="006D39D1">
      <w:pPr>
        <w:widowControl w:val="0"/>
        <w:autoSpaceDE w:val="0"/>
        <w:autoSpaceDN w:val="0"/>
        <w:adjustRightInd w:val="0"/>
        <w:rPr>
          <w:rFonts w:ascii="Times New Roman" w:hAnsi="Times New Roman"/>
          <w:sz w:val="24"/>
          <w:szCs w:val="24"/>
        </w:rPr>
      </w:pPr>
    </w:p>
    <w:p w:rsidR="00844F34" w:rsidRPr="00673D51" w:rsidRDefault="00844F34" w:rsidP="001C2A08">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42.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0354EF" w:rsidRPr="00673D51" w:rsidRDefault="00844F34" w:rsidP="000354EF">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43. Основаниями для отказа в предоставлении</w:t>
      </w:r>
      <w:r w:rsidR="000354EF" w:rsidRPr="00673D51">
        <w:rPr>
          <w:rFonts w:ascii="Times New Roman" w:hAnsi="Times New Roman"/>
          <w:sz w:val="24"/>
          <w:szCs w:val="24"/>
        </w:rPr>
        <w:t xml:space="preserve"> муниципальной услуги являются:</w:t>
      </w:r>
    </w:p>
    <w:p w:rsidR="000354EF" w:rsidRPr="00673D51" w:rsidRDefault="000354EF" w:rsidP="000354EF">
      <w:pPr>
        <w:autoSpaceDE w:val="0"/>
        <w:autoSpaceDN w:val="0"/>
        <w:adjustRightInd w:val="0"/>
        <w:ind w:firstLine="540"/>
        <w:rPr>
          <w:rFonts w:ascii="Times New Roman" w:hAnsi="Times New Roman"/>
          <w:sz w:val="24"/>
          <w:szCs w:val="24"/>
        </w:rPr>
      </w:pPr>
      <w:r w:rsidRPr="00673D51">
        <w:rPr>
          <w:rFonts w:ascii="Times New Roman" w:hAnsi="Times New Roman"/>
          <w:sz w:val="24"/>
          <w:szCs w:val="24"/>
        </w:rPr>
        <w:t xml:space="preserve">а) непредставление документов, отраженных в </w:t>
      </w:r>
      <w:hyperlink r:id="rId14" w:history="1">
        <w:r w:rsidRPr="00673D51">
          <w:rPr>
            <w:rFonts w:ascii="Times New Roman" w:hAnsi="Times New Roman"/>
            <w:color w:val="0000FF"/>
            <w:sz w:val="24"/>
            <w:szCs w:val="24"/>
          </w:rPr>
          <w:t>пункте 34</w:t>
        </w:r>
      </w:hyperlink>
      <w:r w:rsidRPr="00673D51">
        <w:rPr>
          <w:rFonts w:ascii="Times New Roman" w:hAnsi="Times New Roman"/>
          <w:sz w:val="24"/>
          <w:szCs w:val="24"/>
        </w:rPr>
        <w:t xml:space="preserve"> настоящего административного регламента;</w:t>
      </w:r>
    </w:p>
    <w:p w:rsidR="00844F34" w:rsidRPr="00673D51" w:rsidRDefault="00844F34" w:rsidP="000354EF">
      <w:pPr>
        <w:autoSpaceDE w:val="0"/>
        <w:autoSpaceDN w:val="0"/>
        <w:adjustRightInd w:val="0"/>
        <w:ind w:firstLine="540"/>
        <w:rPr>
          <w:rFonts w:ascii="Times New Roman" w:hAnsi="Times New Roman"/>
          <w:sz w:val="24"/>
          <w:szCs w:val="24"/>
          <w:lang w:eastAsia="en-US"/>
        </w:rPr>
      </w:pPr>
      <w:r w:rsidRPr="00673D51">
        <w:rPr>
          <w:rFonts w:ascii="Times New Roman" w:hAnsi="Times New Roman"/>
          <w:sz w:val="24"/>
          <w:szCs w:val="24"/>
        </w:rPr>
        <w:t xml:space="preserve">б) поступление в уполномоченный орган </w:t>
      </w:r>
      <w:r w:rsidRPr="00673D51">
        <w:rPr>
          <w:rFonts w:ascii="Times New Roman" w:hAnsi="Times New Roman"/>
          <w:sz w:val="24"/>
          <w:szCs w:val="24"/>
          <w:lang w:eastAsia="en-US"/>
        </w:rPr>
        <w:t>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в соответствии с пунктом 37 настоящего административного регламента, если соответствующий документ не был представлен заявителем по собственной инициативе. Отказ в переводе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перевода помещения в соответствии с пунктом 37 настоящего административного регламента, и не получил от заявителя такие документ и (или) информацию в течение 15 рабочих дней со дня направления уведомления</w:t>
      </w:r>
      <w:r w:rsidRPr="00673D51">
        <w:rPr>
          <w:rFonts w:ascii="Times New Roman" w:hAnsi="Times New Roman"/>
          <w:sz w:val="24"/>
          <w:szCs w:val="24"/>
        </w:rPr>
        <w:t>;</w:t>
      </w:r>
    </w:p>
    <w:p w:rsidR="00844F34" w:rsidRPr="00673D51" w:rsidRDefault="00844F34" w:rsidP="000372DD">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в) представление </w:t>
      </w:r>
      <w:r w:rsidR="00967D74" w:rsidRPr="00673D51">
        <w:rPr>
          <w:rFonts w:ascii="Times New Roman" w:hAnsi="Times New Roman"/>
          <w:sz w:val="24"/>
          <w:szCs w:val="24"/>
        </w:rPr>
        <w:t>документов в ненадлежащий орган</w:t>
      </w:r>
      <w:r w:rsidRPr="00673D51">
        <w:rPr>
          <w:rFonts w:ascii="Times New Roman" w:hAnsi="Times New Roman"/>
          <w:sz w:val="24"/>
          <w:szCs w:val="24"/>
        </w:rPr>
        <w:t>;</w:t>
      </w:r>
    </w:p>
    <w:p w:rsidR="00844F34" w:rsidRPr="00673D51" w:rsidRDefault="00844F34" w:rsidP="000372DD">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г) несоответствие проекта переустройства и (или) перепланировки жилого помещения требованиям законодательства.</w:t>
      </w:r>
    </w:p>
    <w:p w:rsidR="00844F34" w:rsidRPr="00673D51" w:rsidRDefault="00844F34" w:rsidP="000372DD">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lastRenderedPageBreak/>
        <w:t>44. Неполучение (несвоевременное получение) документов, запрошенных в соответствии с пунктом 37 настоящего административного регламента, не может являться основанием для отказа в переводе.</w:t>
      </w:r>
    </w:p>
    <w:p w:rsidR="00844F34" w:rsidRPr="00673D51" w:rsidRDefault="00844F34" w:rsidP="000372DD">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45. Решение об отказе в переводе должно содержать основания отказа с обязательной ссылкой на нарушения, предусмотренные пунктом 43 настоящего административного регламента.</w:t>
      </w:r>
    </w:p>
    <w:p w:rsidR="00844F34" w:rsidRPr="00673D51" w:rsidRDefault="00844F34" w:rsidP="000372DD">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Отказ в предоставлении муниципальной услуги может быть обжалован заявителем в порядке, установленном законодательством</w:t>
      </w:r>
      <w:r w:rsidR="00C65772" w:rsidRPr="00673D51">
        <w:rPr>
          <w:rFonts w:ascii="Times New Roman" w:hAnsi="Times New Roman"/>
          <w:sz w:val="24"/>
          <w:szCs w:val="24"/>
        </w:rPr>
        <w:t xml:space="preserve"> Российской Федерации</w:t>
      </w:r>
      <w:r w:rsidRPr="00673D51">
        <w:rPr>
          <w:rFonts w:ascii="Times New Roman" w:hAnsi="Times New Roman"/>
          <w:sz w:val="24"/>
          <w:szCs w:val="24"/>
        </w:rPr>
        <w:t>.</w:t>
      </w:r>
    </w:p>
    <w:p w:rsidR="00844F34" w:rsidRPr="00673D51" w:rsidRDefault="00844F34" w:rsidP="00CE1521">
      <w:pPr>
        <w:autoSpaceDE w:val="0"/>
        <w:autoSpaceDN w:val="0"/>
        <w:adjustRightInd w:val="0"/>
        <w:ind w:firstLine="709"/>
        <w:rPr>
          <w:rFonts w:ascii="Times New Roman" w:hAnsi="Times New Roman"/>
          <w:sz w:val="24"/>
          <w:szCs w:val="24"/>
        </w:rPr>
      </w:pPr>
    </w:p>
    <w:p w:rsidR="00844F34" w:rsidRPr="00673D51" w:rsidRDefault="00844F34" w:rsidP="003278DA">
      <w:pPr>
        <w:widowControl w:val="0"/>
        <w:autoSpaceDE w:val="0"/>
        <w:autoSpaceDN w:val="0"/>
        <w:adjustRightInd w:val="0"/>
        <w:jc w:val="center"/>
        <w:outlineLvl w:val="2"/>
        <w:rPr>
          <w:rFonts w:ascii="Times New Roman" w:hAnsi="Times New Roman"/>
          <w:sz w:val="24"/>
          <w:szCs w:val="24"/>
        </w:rPr>
      </w:pPr>
      <w:bookmarkStart w:id="18" w:name="Par261"/>
      <w:bookmarkEnd w:id="18"/>
      <w:r w:rsidRPr="00673D51">
        <w:rPr>
          <w:rFonts w:ascii="Times New Roman" w:hAnsi="Times New Roman"/>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44F34" w:rsidRPr="00673D51" w:rsidRDefault="00844F34" w:rsidP="003278DA">
      <w:pPr>
        <w:widowControl w:val="0"/>
        <w:autoSpaceDE w:val="0"/>
        <w:autoSpaceDN w:val="0"/>
        <w:adjustRightInd w:val="0"/>
        <w:rPr>
          <w:rFonts w:ascii="Times New Roman" w:hAnsi="Times New Roman"/>
          <w:sz w:val="24"/>
          <w:szCs w:val="24"/>
        </w:rPr>
      </w:pPr>
    </w:p>
    <w:p w:rsidR="00844F34" w:rsidRPr="00673D51" w:rsidRDefault="00844F34" w:rsidP="008D53EB">
      <w:pPr>
        <w:widowControl w:val="0"/>
        <w:autoSpaceDE w:val="0"/>
        <w:autoSpaceDN w:val="0"/>
        <w:adjustRightInd w:val="0"/>
        <w:ind w:firstLine="709"/>
        <w:rPr>
          <w:rFonts w:ascii="Times New Roman" w:hAnsi="Times New Roman"/>
          <w:color w:val="000000"/>
          <w:sz w:val="24"/>
          <w:szCs w:val="24"/>
        </w:rPr>
      </w:pPr>
      <w:r w:rsidRPr="00673D51">
        <w:rPr>
          <w:rFonts w:ascii="Times New Roman" w:hAnsi="Times New Roman"/>
          <w:sz w:val="24"/>
          <w:szCs w:val="24"/>
        </w:rPr>
        <w:t>46. </w:t>
      </w:r>
      <w:r w:rsidRPr="00673D51">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673D51">
        <w:rPr>
          <w:rFonts w:ascii="Times New Roman" w:hAnsi="Times New Roman"/>
          <w:sz w:val="24"/>
          <w:szCs w:val="24"/>
          <w:lang w:eastAsia="en-US"/>
        </w:rPr>
        <w:t>.</w:t>
      </w:r>
    </w:p>
    <w:p w:rsidR="00844F34" w:rsidRPr="00673D51" w:rsidRDefault="00844F34" w:rsidP="00374FBA">
      <w:pPr>
        <w:widowControl w:val="0"/>
        <w:autoSpaceDE w:val="0"/>
        <w:autoSpaceDN w:val="0"/>
        <w:adjustRightInd w:val="0"/>
        <w:ind w:firstLine="709"/>
        <w:rPr>
          <w:rFonts w:ascii="Times New Roman" w:hAnsi="Times New Roman"/>
          <w:sz w:val="24"/>
          <w:szCs w:val="24"/>
        </w:rPr>
      </w:pPr>
    </w:p>
    <w:p w:rsidR="00844F34" w:rsidRPr="00673D51" w:rsidRDefault="00844F34" w:rsidP="00374FBA">
      <w:pPr>
        <w:widowControl w:val="0"/>
        <w:autoSpaceDE w:val="0"/>
        <w:autoSpaceDN w:val="0"/>
        <w:adjustRightInd w:val="0"/>
        <w:jc w:val="center"/>
        <w:outlineLvl w:val="2"/>
        <w:rPr>
          <w:rFonts w:ascii="Times New Roman" w:hAnsi="Times New Roman"/>
          <w:sz w:val="24"/>
          <w:szCs w:val="24"/>
        </w:rPr>
      </w:pPr>
      <w:bookmarkStart w:id="19" w:name="Par270"/>
      <w:bookmarkEnd w:id="19"/>
      <w:r w:rsidRPr="00673D51">
        <w:rPr>
          <w:rFonts w:ascii="Times New Roman" w:hAnsi="Times New Roman"/>
          <w:sz w:val="24"/>
          <w:szCs w:val="24"/>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844F34" w:rsidRPr="00673D51" w:rsidRDefault="00844F34" w:rsidP="00723136">
      <w:pPr>
        <w:widowControl w:val="0"/>
        <w:autoSpaceDE w:val="0"/>
        <w:autoSpaceDN w:val="0"/>
        <w:adjustRightInd w:val="0"/>
        <w:rPr>
          <w:rFonts w:ascii="Times New Roman" w:hAnsi="Times New Roman"/>
          <w:sz w:val="24"/>
          <w:szCs w:val="24"/>
        </w:rPr>
      </w:pPr>
      <w:bookmarkStart w:id="20" w:name="Par277"/>
      <w:bookmarkEnd w:id="20"/>
    </w:p>
    <w:p w:rsidR="00844F34" w:rsidRPr="00673D51" w:rsidRDefault="00844F34" w:rsidP="00791072">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47.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844F34" w:rsidRPr="00673D51" w:rsidRDefault="00844F34" w:rsidP="00791072">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48. Основания взимания государственной пошлины или иной платы, взимаемой при предоставлении муниципальной услуги, законодательством </w:t>
      </w:r>
      <w:r w:rsidR="00001E2B" w:rsidRPr="00673D51">
        <w:rPr>
          <w:rFonts w:ascii="Times New Roman" w:hAnsi="Times New Roman"/>
          <w:sz w:val="24"/>
          <w:szCs w:val="24"/>
        </w:rPr>
        <w:t xml:space="preserve">Российской Федерации </w:t>
      </w:r>
      <w:r w:rsidRPr="00673D51">
        <w:rPr>
          <w:rFonts w:ascii="Times New Roman" w:hAnsi="Times New Roman"/>
          <w:sz w:val="24"/>
          <w:szCs w:val="24"/>
        </w:rPr>
        <w:t>не установлены.</w:t>
      </w:r>
    </w:p>
    <w:p w:rsidR="00844F34" w:rsidRPr="00673D51" w:rsidRDefault="00844F34" w:rsidP="00791072">
      <w:pPr>
        <w:widowControl w:val="0"/>
        <w:autoSpaceDE w:val="0"/>
        <w:autoSpaceDN w:val="0"/>
        <w:adjustRightInd w:val="0"/>
        <w:ind w:firstLine="709"/>
        <w:rPr>
          <w:rFonts w:ascii="Times New Roman" w:hAnsi="Times New Roman"/>
          <w:sz w:val="24"/>
          <w:szCs w:val="24"/>
        </w:rPr>
      </w:pPr>
    </w:p>
    <w:p w:rsidR="00844F34" w:rsidRPr="00673D51" w:rsidRDefault="00844F34" w:rsidP="00723136">
      <w:pPr>
        <w:ind w:firstLine="0"/>
        <w:jc w:val="center"/>
        <w:rPr>
          <w:rFonts w:ascii="Times New Roman" w:hAnsi="Times New Roman"/>
          <w:sz w:val="24"/>
          <w:szCs w:val="24"/>
        </w:rPr>
      </w:pPr>
      <w:r w:rsidRPr="00673D51">
        <w:rPr>
          <w:rFonts w:ascii="Times New Roman" w:hAnsi="Times New Roman"/>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44F34" w:rsidRPr="00673D51" w:rsidRDefault="00844F34" w:rsidP="005D45ED">
      <w:pPr>
        <w:rPr>
          <w:rFonts w:ascii="Times New Roman" w:hAnsi="Times New Roman"/>
          <w:color w:val="C00000"/>
          <w:sz w:val="24"/>
          <w:szCs w:val="24"/>
        </w:rPr>
      </w:pPr>
    </w:p>
    <w:p w:rsidR="00844F34" w:rsidRPr="00673D51" w:rsidRDefault="00844F34" w:rsidP="00A30F04">
      <w:pPr>
        <w:rPr>
          <w:rFonts w:ascii="Times New Roman" w:hAnsi="Times New Roman"/>
          <w:sz w:val="24"/>
          <w:szCs w:val="24"/>
        </w:rPr>
      </w:pPr>
      <w:r w:rsidRPr="00673D51">
        <w:rPr>
          <w:rFonts w:ascii="Times New Roman" w:hAnsi="Times New Roman"/>
          <w:sz w:val="24"/>
          <w:szCs w:val="24"/>
        </w:rPr>
        <w:t xml:space="preserve">49. Плата за </w:t>
      </w:r>
      <w:r w:rsidRPr="00673D51">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отсутствует</w:t>
      </w:r>
      <w:r w:rsidRPr="00673D51">
        <w:rPr>
          <w:sz w:val="24"/>
          <w:szCs w:val="24"/>
        </w:rPr>
        <w:t>.</w:t>
      </w:r>
    </w:p>
    <w:p w:rsidR="00844F34" w:rsidRPr="00673D51" w:rsidRDefault="00844F34" w:rsidP="005D45ED">
      <w:pPr>
        <w:rPr>
          <w:rFonts w:ascii="Times New Roman" w:hAnsi="Times New Roman"/>
          <w:sz w:val="24"/>
          <w:szCs w:val="24"/>
        </w:rPr>
      </w:pPr>
    </w:p>
    <w:p w:rsidR="00844F34" w:rsidRPr="00673D51" w:rsidRDefault="00844F34" w:rsidP="005D45ED">
      <w:pPr>
        <w:ind w:firstLine="0"/>
        <w:jc w:val="center"/>
        <w:rPr>
          <w:rFonts w:ascii="Times New Roman" w:hAnsi="Times New Roman"/>
          <w:sz w:val="24"/>
          <w:szCs w:val="24"/>
        </w:rPr>
      </w:pPr>
      <w:bookmarkStart w:id="21" w:name="Par285"/>
      <w:bookmarkEnd w:id="21"/>
      <w:r w:rsidRPr="00673D51">
        <w:rPr>
          <w:rFonts w:ascii="Times New Roman" w:hAnsi="Times New Roman"/>
          <w:sz w:val="24"/>
          <w:szCs w:val="24"/>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844F34" w:rsidRPr="00673D51" w:rsidRDefault="00844F34" w:rsidP="00EF35C2">
      <w:pPr>
        <w:rPr>
          <w:rFonts w:ascii="Times New Roman" w:hAnsi="Times New Roman"/>
          <w:sz w:val="24"/>
          <w:szCs w:val="24"/>
        </w:rPr>
      </w:pPr>
    </w:p>
    <w:p w:rsidR="00844F34" w:rsidRPr="00673D51" w:rsidRDefault="00844F34" w:rsidP="00EF35C2">
      <w:pPr>
        <w:rPr>
          <w:rFonts w:ascii="Times New Roman" w:hAnsi="Times New Roman"/>
          <w:sz w:val="24"/>
          <w:szCs w:val="24"/>
        </w:rPr>
      </w:pPr>
      <w:bookmarkStart w:id="22" w:name="Par289"/>
      <w:bookmarkEnd w:id="22"/>
      <w:r w:rsidRPr="00673D51">
        <w:rPr>
          <w:rFonts w:ascii="Times New Roman" w:hAnsi="Times New Roman"/>
          <w:sz w:val="24"/>
          <w:szCs w:val="24"/>
        </w:rPr>
        <w:t>50. Максимальное время ожидания в очереди при подаче заявления и документов не должно превышать 15 минут.</w:t>
      </w:r>
    </w:p>
    <w:p w:rsidR="00844F34" w:rsidRPr="00673D51" w:rsidRDefault="00844F34" w:rsidP="00EF35C2">
      <w:pPr>
        <w:rPr>
          <w:rFonts w:ascii="Times New Roman" w:hAnsi="Times New Roman"/>
          <w:sz w:val="24"/>
          <w:szCs w:val="24"/>
        </w:rPr>
      </w:pPr>
      <w:r w:rsidRPr="00673D51">
        <w:rPr>
          <w:rFonts w:ascii="Times New Roman" w:hAnsi="Times New Roman"/>
          <w:sz w:val="24"/>
          <w:szCs w:val="24"/>
        </w:rPr>
        <w:t>51. Максимальное время ожидания в очереди при получении результата муниципальной услуги не должно превышать 15 минут.</w:t>
      </w:r>
    </w:p>
    <w:p w:rsidR="00844F34" w:rsidRPr="00673D51" w:rsidRDefault="00844F34" w:rsidP="003E355D">
      <w:pPr>
        <w:ind w:firstLine="0"/>
        <w:rPr>
          <w:rFonts w:ascii="Times New Roman" w:hAnsi="Times New Roman"/>
          <w:sz w:val="24"/>
          <w:szCs w:val="24"/>
        </w:rPr>
      </w:pPr>
    </w:p>
    <w:p w:rsidR="00844F34" w:rsidRPr="00673D51" w:rsidRDefault="00844F34" w:rsidP="009251CB">
      <w:pPr>
        <w:ind w:firstLine="0"/>
        <w:jc w:val="center"/>
        <w:rPr>
          <w:rFonts w:ascii="Times New Roman" w:hAnsi="Times New Roman"/>
          <w:sz w:val="24"/>
          <w:szCs w:val="24"/>
        </w:rPr>
      </w:pPr>
      <w:bookmarkStart w:id="23" w:name="Par293"/>
      <w:bookmarkEnd w:id="23"/>
      <w:r w:rsidRPr="00673D51">
        <w:rPr>
          <w:rFonts w:ascii="Times New Roman" w:hAnsi="Times New Roman"/>
          <w:sz w:val="24"/>
          <w:szCs w:val="24"/>
        </w:rPr>
        <w:t>Глава 17. СРОК И ПОРЯДОК РЕГИСТРАЦИИ ЗАЯВЛЕНИЯ</w:t>
      </w:r>
    </w:p>
    <w:p w:rsidR="00844F34" w:rsidRPr="00673D51" w:rsidRDefault="00844F34" w:rsidP="009251CB">
      <w:pPr>
        <w:ind w:firstLine="0"/>
        <w:jc w:val="center"/>
        <w:rPr>
          <w:rFonts w:ascii="Times New Roman" w:hAnsi="Times New Roman"/>
          <w:sz w:val="24"/>
          <w:szCs w:val="24"/>
        </w:rPr>
      </w:pPr>
      <w:r w:rsidRPr="00673D51">
        <w:rPr>
          <w:rFonts w:ascii="Times New Roman" w:hAnsi="Times New Roman"/>
          <w:sz w:val="24"/>
          <w:szCs w:val="24"/>
        </w:rPr>
        <w:t>ЗАЯВИТЕЛЯ О ПРЕДОСТАВЛЕНИИ МУНИЦИПАЛЬНОЙ УСЛУГИ, В ТОМ ЧИСЛЕ В ЭЛЕКТРОННОЙ ФОРМЕ</w:t>
      </w:r>
    </w:p>
    <w:p w:rsidR="00844F34" w:rsidRPr="00673D51" w:rsidRDefault="00844F34" w:rsidP="009251CB">
      <w:pPr>
        <w:ind w:firstLine="0"/>
        <w:jc w:val="center"/>
        <w:rPr>
          <w:rFonts w:ascii="Times New Roman" w:hAnsi="Times New Roman"/>
          <w:sz w:val="24"/>
          <w:szCs w:val="24"/>
        </w:rPr>
      </w:pPr>
    </w:p>
    <w:p w:rsidR="00844F34" w:rsidRPr="00673D51" w:rsidRDefault="00844F34" w:rsidP="009251CB">
      <w:pPr>
        <w:rPr>
          <w:rFonts w:ascii="Times New Roman" w:hAnsi="Times New Roman"/>
          <w:sz w:val="24"/>
          <w:szCs w:val="24"/>
        </w:rPr>
      </w:pPr>
      <w:r w:rsidRPr="00673D51">
        <w:rPr>
          <w:rFonts w:ascii="Times New Roman" w:hAnsi="Times New Roman"/>
          <w:sz w:val="24"/>
          <w:szCs w:val="24"/>
        </w:rPr>
        <w:lastRenderedPageBreak/>
        <w:t>52.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844F34" w:rsidRPr="00673D51" w:rsidRDefault="00844F34" w:rsidP="009251CB">
      <w:pPr>
        <w:rPr>
          <w:rFonts w:ascii="Times New Roman" w:hAnsi="Times New Roman"/>
          <w:sz w:val="24"/>
          <w:szCs w:val="24"/>
        </w:rPr>
      </w:pPr>
      <w:r w:rsidRPr="00673D51">
        <w:rPr>
          <w:rFonts w:ascii="Times New Roman" w:hAnsi="Times New Roman"/>
          <w:sz w:val="24"/>
          <w:szCs w:val="24"/>
        </w:rPr>
        <w:t>53. Максимальное время регистрации заявления о предоставлении муниципальной услуги составляет 10 минут.</w:t>
      </w:r>
    </w:p>
    <w:p w:rsidR="00844F34" w:rsidRPr="00673D51" w:rsidRDefault="00844F34" w:rsidP="009251CB">
      <w:pPr>
        <w:rPr>
          <w:rFonts w:ascii="Times New Roman" w:hAnsi="Times New Roman"/>
          <w:sz w:val="24"/>
          <w:szCs w:val="24"/>
        </w:rPr>
      </w:pPr>
    </w:p>
    <w:p w:rsidR="00844F34" w:rsidRPr="00673D51" w:rsidRDefault="00844F34" w:rsidP="00F534A9">
      <w:pPr>
        <w:widowControl w:val="0"/>
        <w:autoSpaceDE w:val="0"/>
        <w:autoSpaceDN w:val="0"/>
        <w:adjustRightInd w:val="0"/>
        <w:jc w:val="center"/>
        <w:outlineLvl w:val="2"/>
        <w:rPr>
          <w:rFonts w:ascii="Times New Roman" w:hAnsi="Times New Roman"/>
          <w:sz w:val="24"/>
          <w:szCs w:val="24"/>
        </w:rPr>
      </w:pPr>
      <w:bookmarkStart w:id="24" w:name="Par300"/>
      <w:bookmarkEnd w:id="24"/>
      <w:r w:rsidRPr="00673D51">
        <w:rPr>
          <w:rFonts w:ascii="Times New Roman" w:hAnsi="Times New Roman"/>
          <w:sz w:val="24"/>
          <w:szCs w:val="24"/>
        </w:rPr>
        <w:t>Глава 18. ТРЕБОВАНИЯ К ПОМЕЩЕНИЯМ,</w:t>
      </w:r>
    </w:p>
    <w:p w:rsidR="00844F34" w:rsidRPr="00673D51" w:rsidRDefault="00844F34" w:rsidP="00F534A9">
      <w:pPr>
        <w:widowControl w:val="0"/>
        <w:autoSpaceDE w:val="0"/>
        <w:autoSpaceDN w:val="0"/>
        <w:adjustRightInd w:val="0"/>
        <w:jc w:val="center"/>
        <w:rPr>
          <w:rFonts w:ascii="Times New Roman" w:hAnsi="Times New Roman"/>
          <w:sz w:val="24"/>
          <w:szCs w:val="24"/>
        </w:rPr>
      </w:pPr>
      <w:r w:rsidRPr="00673D51">
        <w:rPr>
          <w:rFonts w:ascii="Times New Roman" w:hAnsi="Times New Roman"/>
          <w:sz w:val="24"/>
          <w:szCs w:val="24"/>
        </w:rPr>
        <w:t>В КОТОРЫХ ПРЕДОСТАВЛЯЕТСЯ МУНИЦИПАЛЬНАЯ УСЛУГА</w:t>
      </w:r>
    </w:p>
    <w:p w:rsidR="00844F34" w:rsidRPr="00673D51" w:rsidRDefault="00844F34" w:rsidP="00F534A9">
      <w:pPr>
        <w:widowControl w:val="0"/>
        <w:autoSpaceDE w:val="0"/>
        <w:autoSpaceDN w:val="0"/>
        <w:adjustRightInd w:val="0"/>
        <w:ind w:firstLine="709"/>
        <w:rPr>
          <w:rFonts w:ascii="Times New Roman" w:hAnsi="Times New Roman"/>
          <w:sz w:val="24"/>
          <w:szCs w:val="24"/>
        </w:rPr>
      </w:pPr>
    </w:p>
    <w:p w:rsidR="00844F34" w:rsidRPr="00673D51" w:rsidRDefault="00844F34" w:rsidP="00A30F04">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54.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33075" w:rsidRPr="00673D51" w:rsidRDefault="00844F34" w:rsidP="0033307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55.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844F34" w:rsidRPr="00673D51" w:rsidRDefault="00844F34" w:rsidP="00A30F04">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56.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00A436BE" w:rsidRPr="00673D51">
        <w:rPr>
          <w:rFonts w:ascii="Times New Roman" w:hAnsi="Times New Roman"/>
          <w:sz w:val="24"/>
          <w:szCs w:val="24"/>
        </w:rPr>
        <w:t>.</w:t>
      </w:r>
    </w:p>
    <w:p w:rsidR="00844F34" w:rsidRPr="00673D51" w:rsidRDefault="00844F34" w:rsidP="00A30F04">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57. Информационные таблички (вывески) размещаются рядом с входом, либо на двери входа так, чтобы они были хорошо видны заявителям.</w:t>
      </w:r>
    </w:p>
    <w:p w:rsidR="00844F34" w:rsidRPr="00673D51" w:rsidRDefault="00844F34" w:rsidP="00A30F04">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rPr>
        <w:t>Дополнительно для заявителей с ограниченными физическими возможностями предусматривают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При отсутствии технической возможности размещения необходимой информации обеспечивается выезд по месту жительства инвалидов.</w:t>
      </w:r>
    </w:p>
    <w:p w:rsidR="00844F34" w:rsidRPr="00673D51" w:rsidRDefault="00844F34" w:rsidP="00F534A9">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58. Прием заявлений и документов, необходимых для предоставления муниципальной услуги, осуществляется в кабинетах уполномоченного органа.</w:t>
      </w:r>
    </w:p>
    <w:p w:rsidR="00844F34" w:rsidRPr="00673D51" w:rsidRDefault="00844F34" w:rsidP="00F534A9">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59.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844F34" w:rsidRPr="00673D51" w:rsidRDefault="00844F34" w:rsidP="00F534A9">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60.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844F34" w:rsidRPr="00673D51" w:rsidRDefault="00844F34" w:rsidP="00F534A9">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61.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844F34" w:rsidRPr="00673D51" w:rsidRDefault="00844F34" w:rsidP="008054EB">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44F34" w:rsidRPr="00673D51" w:rsidRDefault="00844F34" w:rsidP="008054EB">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rPr>
        <w:t>62.</w:t>
      </w:r>
      <w:r w:rsidR="00221B9F">
        <w:rPr>
          <w:rFonts w:ascii="Times New Roman" w:hAnsi="Times New Roman"/>
          <w:sz w:val="24"/>
          <w:szCs w:val="24"/>
        </w:rPr>
        <w:t xml:space="preserve"> </w:t>
      </w:r>
      <w:r w:rsidRPr="00673D51">
        <w:rPr>
          <w:rFonts w:ascii="Times New Roman" w:hAnsi="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844F34" w:rsidRPr="00673D51" w:rsidRDefault="00844F34" w:rsidP="008054EB">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63.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844F34" w:rsidRPr="00673D51" w:rsidRDefault="00844F34" w:rsidP="00F534A9">
      <w:pPr>
        <w:widowControl w:val="0"/>
        <w:autoSpaceDE w:val="0"/>
        <w:autoSpaceDN w:val="0"/>
        <w:adjustRightInd w:val="0"/>
        <w:ind w:firstLine="709"/>
        <w:rPr>
          <w:rFonts w:ascii="Times New Roman" w:hAnsi="Times New Roman"/>
          <w:sz w:val="24"/>
          <w:szCs w:val="24"/>
        </w:rPr>
      </w:pPr>
    </w:p>
    <w:p w:rsidR="00844F34" w:rsidRPr="00673D51" w:rsidRDefault="00844F34" w:rsidP="003777E1">
      <w:pPr>
        <w:widowControl w:val="0"/>
        <w:autoSpaceDE w:val="0"/>
        <w:autoSpaceDN w:val="0"/>
        <w:adjustRightInd w:val="0"/>
        <w:jc w:val="center"/>
        <w:outlineLvl w:val="2"/>
        <w:rPr>
          <w:rFonts w:ascii="Times New Roman" w:hAnsi="Times New Roman"/>
          <w:sz w:val="24"/>
          <w:szCs w:val="24"/>
        </w:rPr>
      </w:pPr>
      <w:bookmarkStart w:id="25" w:name="Par313"/>
      <w:bookmarkEnd w:id="25"/>
      <w:r w:rsidRPr="00673D51">
        <w:rPr>
          <w:rFonts w:ascii="Times New Roman" w:hAnsi="Times New Roman"/>
          <w:sz w:val="24"/>
          <w:szCs w:val="24"/>
        </w:rPr>
        <w:t xml:space="preserve">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673D51">
        <w:rPr>
          <w:rFonts w:ascii="Times New Roman" w:hAnsi="Times New Roman"/>
          <w:sz w:val="24"/>
          <w:szCs w:val="24"/>
        </w:rPr>
        <w:lastRenderedPageBreak/>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44F34" w:rsidRPr="00673D51" w:rsidRDefault="00844F34" w:rsidP="003777E1">
      <w:pPr>
        <w:widowControl w:val="0"/>
        <w:autoSpaceDE w:val="0"/>
        <w:autoSpaceDN w:val="0"/>
        <w:adjustRightInd w:val="0"/>
        <w:rPr>
          <w:rFonts w:ascii="Times New Roman" w:hAnsi="Times New Roman"/>
          <w:sz w:val="24"/>
          <w:szCs w:val="24"/>
        </w:rPr>
      </w:pP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64. Основными показателями доступности и качества муниципальной услуги являются:</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среднее время ожидания в очереди при подаче документов;</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количество взаимодействий заявителя с должностными лицами уполномоченного органа.</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65.</w:t>
      </w:r>
      <w:r w:rsidR="00221B9F">
        <w:rPr>
          <w:rFonts w:ascii="Times New Roman" w:hAnsi="Times New Roman"/>
          <w:sz w:val="24"/>
          <w:szCs w:val="24"/>
        </w:rPr>
        <w:t xml:space="preserve"> </w:t>
      </w:r>
      <w:r w:rsidRPr="00673D51">
        <w:rPr>
          <w:rFonts w:ascii="Times New Roman" w:hAnsi="Times New Roman"/>
          <w:sz w:val="24"/>
          <w:szCs w:val="24"/>
        </w:rPr>
        <w:t>Основными требованиями к качеству рассмотрения обращений заявителей являются:</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достоверность предоставляемой заявителям информации о ходе рассмотрения обращения;</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полнота информирования заявителей о ходе рассмотрения обращения;</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наглядность форм предоставляемой информации об административных процедурах;</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удобство и доступность получения заявителями информации о порядке предоставления муниципальной услуги;</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оперативность вынесения решения в отношении рассматриваемого обращения.</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66.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67. Взаимодействие заявителя с должностными лицами уполномоченного органа осуществляется при личном обращении заявителя:</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для подачи документов, необходимых для предоставления муниципальной услуги;</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за получением результата предоставления муниципальной услуги.</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68. Продолжительность взаимодействия заявителя с должностными лицами уполномоченного органа при предоставлении муниципальной</w:t>
      </w:r>
      <w:r w:rsidR="00221B9F">
        <w:rPr>
          <w:rFonts w:ascii="Times New Roman" w:hAnsi="Times New Roman"/>
          <w:sz w:val="24"/>
          <w:szCs w:val="24"/>
        </w:rPr>
        <w:t xml:space="preserve"> </w:t>
      </w:r>
      <w:r w:rsidRPr="00673D51">
        <w:rPr>
          <w:rFonts w:ascii="Times New Roman" w:hAnsi="Times New Roman"/>
          <w:sz w:val="24"/>
          <w:szCs w:val="24"/>
        </w:rPr>
        <w:t>услуги не должна превышать 20 минут по каждому из указанных видов взаимодействия.</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69. Предоставление муниципальной услуги в МФЦ осуществляется в соответствии с соглашениями, заключенными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70. Заявителю обеспечивается возможность получения муниципальной услуги посредством Портала, МФЦ.</w:t>
      </w:r>
    </w:p>
    <w:p w:rsidR="00844F34" w:rsidRPr="00673D51" w:rsidRDefault="00844F34" w:rsidP="003777E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Заявителю посредством Портала, МФЦ, обеспечивается возможность получения сведений о ходе предоставления муниципальной услуги.</w:t>
      </w:r>
    </w:p>
    <w:p w:rsidR="00844F34" w:rsidRPr="00673D51" w:rsidRDefault="00844F34" w:rsidP="00033E0A">
      <w:pPr>
        <w:widowControl w:val="0"/>
        <w:autoSpaceDE w:val="0"/>
        <w:autoSpaceDN w:val="0"/>
        <w:adjustRightInd w:val="0"/>
        <w:ind w:firstLine="709"/>
        <w:rPr>
          <w:rFonts w:ascii="Times New Roman" w:hAnsi="Times New Roman"/>
          <w:sz w:val="24"/>
          <w:szCs w:val="24"/>
        </w:rPr>
      </w:pPr>
    </w:p>
    <w:p w:rsidR="00844F34" w:rsidRPr="00673D51" w:rsidRDefault="00844F34" w:rsidP="00211085">
      <w:pPr>
        <w:widowControl w:val="0"/>
        <w:autoSpaceDE w:val="0"/>
        <w:autoSpaceDN w:val="0"/>
        <w:adjustRightInd w:val="0"/>
        <w:jc w:val="center"/>
        <w:rPr>
          <w:rFonts w:ascii="Times New Roman" w:hAnsi="Times New Roman"/>
          <w:sz w:val="24"/>
          <w:szCs w:val="24"/>
        </w:rPr>
      </w:pPr>
      <w:bookmarkStart w:id="26" w:name="Par328"/>
      <w:bookmarkEnd w:id="26"/>
      <w:r w:rsidRPr="00673D51">
        <w:rPr>
          <w:rFonts w:ascii="Times New Roman" w:hAnsi="Times New Roman"/>
          <w:sz w:val="24"/>
          <w:szCs w:val="24"/>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44F34" w:rsidRPr="00673D51" w:rsidRDefault="00844F34" w:rsidP="00033E0A">
      <w:pPr>
        <w:widowControl w:val="0"/>
        <w:autoSpaceDE w:val="0"/>
        <w:autoSpaceDN w:val="0"/>
        <w:adjustRightInd w:val="0"/>
        <w:rPr>
          <w:rFonts w:ascii="Times New Roman" w:hAnsi="Times New Roman"/>
          <w:color w:val="C00000"/>
          <w:sz w:val="24"/>
          <w:szCs w:val="24"/>
        </w:rPr>
      </w:pPr>
    </w:p>
    <w:p w:rsidR="00844F34" w:rsidRPr="00673D51" w:rsidRDefault="00844F34" w:rsidP="0021108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71. Организация предоставления муниципальной услуги осуществляется по принципу «одного окна» на базе МФЦ при личном обращении заявителя. При </w:t>
      </w:r>
      <w:r w:rsidRPr="00673D51">
        <w:rPr>
          <w:rFonts w:ascii="Times New Roman" w:hAnsi="Times New Roman"/>
          <w:sz w:val="24"/>
          <w:szCs w:val="24"/>
        </w:rPr>
        <w:lastRenderedPageBreak/>
        <w:t>предоставлении муниципальной услуги универсальными специалистами МФЦ исполняются следующие административные процедуры:</w:t>
      </w:r>
    </w:p>
    <w:p w:rsidR="00844F34" w:rsidRPr="00673D51" w:rsidRDefault="00844F34" w:rsidP="0021108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844F34" w:rsidRPr="00673D51" w:rsidRDefault="00844F34" w:rsidP="0021108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2) обработка заявления и представленных документов;</w:t>
      </w:r>
    </w:p>
    <w:p w:rsidR="00844F34" w:rsidRPr="00673D51" w:rsidRDefault="00844F34" w:rsidP="0021108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844F34" w:rsidRPr="00673D51" w:rsidRDefault="00844F34" w:rsidP="0021108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4) выдача результата оказания муниципальной услуги или решения об отказе в предоставлении муниципальной услуги.</w:t>
      </w:r>
    </w:p>
    <w:p w:rsidR="00844F34" w:rsidRPr="00673D51" w:rsidRDefault="00844F34" w:rsidP="00A30F04">
      <w:pPr>
        <w:widowControl w:val="0"/>
        <w:tabs>
          <w:tab w:val="left" w:pos="-142"/>
          <w:tab w:val="left" w:pos="0"/>
        </w:tabs>
        <w:autoSpaceDE w:val="0"/>
        <w:autoSpaceDN w:val="0"/>
        <w:adjustRightInd w:val="0"/>
        <w:ind w:firstLine="709"/>
        <w:rPr>
          <w:rFonts w:ascii="Times New Roman" w:hAnsi="Times New Roman"/>
          <w:i/>
          <w:sz w:val="24"/>
          <w:szCs w:val="24"/>
        </w:rPr>
      </w:pPr>
      <w:r w:rsidRPr="00673D51">
        <w:rPr>
          <w:rFonts w:ascii="Times New Roman" w:hAnsi="Times New Roman"/>
          <w:sz w:val="24"/>
          <w:szCs w:val="24"/>
        </w:rPr>
        <w:t xml:space="preserve">72. </w:t>
      </w:r>
      <w:r w:rsidR="00D80E4D" w:rsidRPr="00673D51">
        <w:rPr>
          <w:sz w:val="24"/>
          <w:szCs w:val="24"/>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15" w:history="1">
        <w:r w:rsidR="00D80E4D" w:rsidRPr="00673D51">
          <w:rPr>
            <w:sz w:val="24"/>
            <w:szCs w:val="24"/>
          </w:rPr>
          <w:t>планом</w:t>
        </w:r>
      </w:hyperlink>
      <w:r w:rsidR="00D80E4D" w:rsidRPr="00673D51">
        <w:rPr>
          <w:sz w:val="24"/>
          <w:szCs w:val="24"/>
        </w:rPr>
        <w:t xml:space="preserve"> перехода на предоставление в электронном виде муниципальных услуг, утвержденным постановлением администрации городского округа муниципального образования «город Саянск» от 27.04.2012</w:t>
      </w:r>
      <w:r w:rsidR="00221B9F">
        <w:rPr>
          <w:sz w:val="24"/>
          <w:szCs w:val="24"/>
        </w:rPr>
        <w:t xml:space="preserve"> </w:t>
      </w:r>
      <w:r w:rsidR="00D80E4D" w:rsidRPr="00673D51">
        <w:rPr>
          <w:sz w:val="24"/>
          <w:szCs w:val="24"/>
        </w:rPr>
        <w:t>№ 110-37-468-12 «Об утверждении Плана перехода на предоставление муниципальных услуг в электронном виде»), и предусматривает</w:t>
      </w:r>
      <w:r w:rsidRPr="00673D51">
        <w:rPr>
          <w:rFonts w:ascii="Times New Roman" w:hAnsi="Times New Roman"/>
          <w:sz w:val="24"/>
          <w:szCs w:val="24"/>
        </w:rPr>
        <w:t xml:space="preserve"> </w:t>
      </w:r>
      <w:r w:rsidR="00D80E4D" w:rsidRPr="00673D51">
        <w:rPr>
          <w:rFonts w:ascii="Times New Roman" w:hAnsi="Times New Roman"/>
          <w:sz w:val="24"/>
          <w:szCs w:val="24"/>
        </w:rPr>
        <w:t>четыре этапа</w:t>
      </w:r>
      <w:r w:rsidRPr="00673D51">
        <w:rPr>
          <w:rFonts w:ascii="Times New Roman" w:hAnsi="Times New Roman"/>
          <w:sz w:val="24"/>
          <w:szCs w:val="24"/>
        </w:rPr>
        <w:t>:</w:t>
      </w:r>
    </w:p>
    <w:p w:rsidR="00844F34" w:rsidRPr="00673D51" w:rsidRDefault="00844F34" w:rsidP="00A30F04">
      <w:pPr>
        <w:tabs>
          <w:tab w:val="left" w:pos="-142"/>
          <w:tab w:val="left" w:pos="0"/>
        </w:tabs>
        <w:autoSpaceDE w:val="0"/>
        <w:autoSpaceDN w:val="0"/>
        <w:adjustRightInd w:val="0"/>
        <w:ind w:firstLine="709"/>
        <w:rPr>
          <w:rFonts w:ascii="Times New Roman" w:hAnsi="Times New Roman"/>
          <w:sz w:val="24"/>
          <w:szCs w:val="24"/>
        </w:rPr>
      </w:pPr>
      <w:r w:rsidRPr="00673D51">
        <w:rPr>
          <w:rFonts w:ascii="Times New Roman" w:hAnsi="Times New Roman"/>
          <w:sz w:val="24"/>
          <w:szCs w:val="24"/>
        </w:rPr>
        <w:t>I этап – возможность получения информации о муниципальной услуге посредством Портала;</w:t>
      </w:r>
    </w:p>
    <w:p w:rsidR="00844F34" w:rsidRPr="00673D51" w:rsidRDefault="00844F34" w:rsidP="00A30F04">
      <w:pPr>
        <w:tabs>
          <w:tab w:val="left" w:pos="-142"/>
          <w:tab w:val="left" w:pos="0"/>
        </w:tabs>
        <w:autoSpaceDE w:val="0"/>
        <w:autoSpaceDN w:val="0"/>
        <w:adjustRightInd w:val="0"/>
        <w:ind w:firstLine="709"/>
        <w:rPr>
          <w:rFonts w:ascii="Times New Roman" w:hAnsi="Times New Roman"/>
          <w:sz w:val="24"/>
          <w:szCs w:val="24"/>
        </w:rPr>
      </w:pPr>
      <w:r w:rsidRPr="00673D51">
        <w:rPr>
          <w:rFonts w:ascii="Times New Roman" w:hAnsi="Times New Roman"/>
          <w:sz w:val="24"/>
          <w:szCs w:val="24"/>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844F34" w:rsidRPr="00673D51" w:rsidRDefault="00844F34" w:rsidP="00A30F04">
      <w:pPr>
        <w:tabs>
          <w:tab w:val="left" w:pos="-142"/>
          <w:tab w:val="left" w:pos="0"/>
        </w:tabs>
        <w:autoSpaceDE w:val="0"/>
        <w:autoSpaceDN w:val="0"/>
        <w:adjustRightInd w:val="0"/>
        <w:ind w:firstLine="709"/>
        <w:rPr>
          <w:rFonts w:ascii="Times New Roman" w:hAnsi="Times New Roman"/>
          <w:sz w:val="24"/>
          <w:szCs w:val="24"/>
        </w:rPr>
      </w:pPr>
      <w:r w:rsidRPr="00673D51">
        <w:rPr>
          <w:rFonts w:ascii="Times New Roman" w:hAnsi="Times New Roman"/>
          <w:sz w:val="24"/>
          <w:szCs w:val="24"/>
        </w:rPr>
        <w:t>III этап – возможность в целях получения муниципальной услуги представления документов в электронном виде с использованием Портала;</w:t>
      </w:r>
    </w:p>
    <w:p w:rsidR="00844F34" w:rsidRPr="00673D51" w:rsidRDefault="00844F34" w:rsidP="00A30F04">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IV этап – возможность осуществления мониторинга хода предоставления муниципальной услуги с использованием Портала;</w:t>
      </w:r>
    </w:p>
    <w:p w:rsidR="00844F34" w:rsidRPr="00673D51" w:rsidRDefault="00844F34" w:rsidP="00A30F04">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73. При обращении за предоставлением муниципальной услуги в электронной форме заявитель либо его представитель использует </w:t>
      </w:r>
      <w:hyperlink r:id="rId16" w:history="1">
        <w:r w:rsidRPr="00673D51">
          <w:rPr>
            <w:rFonts w:ascii="Times New Roman" w:hAnsi="Times New Roman"/>
            <w:sz w:val="24"/>
            <w:szCs w:val="24"/>
          </w:rPr>
          <w:t>электронную подпись</w:t>
        </w:r>
      </w:hyperlink>
      <w:r w:rsidRPr="00673D51">
        <w:rPr>
          <w:rFonts w:ascii="Times New Roman"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7" w:history="1">
        <w:r w:rsidRPr="00673D51">
          <w:rPr>
            <w:rFonts w:ascii="Times New Roman" w:hAnsi="Times New Roman"/>
            <w:sz w:val="24"/>
            <w:szCs w:val="24"/>
          </w:rPr>
          <w:t>электронной подписи</w:t>
        </w:r>
      </w:hyperlink>
      <w:r w:rsidRPr="00673D51">
        <w:rPr>
          <w:rFonts w:ascii="Times New Roman" w:hAnsi="Times New Roman"/>
          <w:sz w:val="24"/>
          <w:szCs w:val="24"/>
        </w:rPr>
        <w:t>, устанавливается в соответствии с законодательством.</w:t>
      </w:r>
    </w:p>
    <w:p w:rsidR="00844F34" w:rsidRPr="00673D51" w:rsidRDefault="00844F34" w:rsidP="0021108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74.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44F34" w:rsidRPr="00673D51" w:rsidRDefault="00844F34" w:rsidP="00211085">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75.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w:t>
      </w:r>
      <w:r w:rsidR="003D051C" w:rsidRPr="00673D51">
        <w:rPr>
          <w:rFonts w:ascii="Times New Roman" w:hAnsi="Times New Roman"/>
          <w:sz w:val="24"/>
          <w:szCs w:val="24"/>
        </w:rPr>
        <w:t>окументы, указанные</w:t>
      </w:r>
      <w:r w:rsidRPr="00673D51">
        <w:rPr>
          <w:rFonts w:ascii="Times New Roman" w:hAnsi="Times New Roman"/>
          <w:sz w:val="24"/>
          <w:szCs w:val="24"/>
        </w:rPr>
        <w:t xml:space="preserve"> в пункте 34 административного регламента. Заявитель также вправе представить по собственной инициативе документы, указанные в пункте 37 административного регламента.</w:t>
      </w:r>
    </w:p>
    <w:p w:rsidR="00261A28" w:rsidRPr="00673D51" w:rsidRDefault="00844F34" w:rsidP="003D051C">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76.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844F34" w:rsidRPr="00673D51" w:rsidRDefault="00844F34" w:rsidP="004127E2">
      <w:pPr>
        <w:widowControl w:val="0"/>
        <w:autoSpaceDE w:val="0"/>
        <w:autoSpaceDN w:val="0"/>
        <w:adjustRightInd w:val="0"/>
        <w:ind w:firstLine="709"/>
        <w:rPr>
          <w:rFonts w:ascii="Times New Roman" w:hAnsi="Times New Roman"/>
          <w:sz w:val="24"/>
          <w:szCs w:val="24"/>
        </w:rPr>
      </w:pPr>
    </w:p>
    <w:p w:rsidR="00844F34" w:rsidRPr="00673D51" w:rsidRDefault="00844F34" w:rsidP="004127E2">
      <w:pPr>
        <w:widowControl w:val="0"/>
        <w:autoSpaceDE w:val="0"/>
        <w:autoSpaceDN w:val="0"/>
        <w:adjustRightInd w:val="0"/>
        <w:jc w:val="center"/>
        <w:rPr>
          <w:rFonts w:ascii="Times New Roman" w:hAnsi="Times New Roman"/>
          <w:sz w:val="24"/>
          <w:szCs w:val="24"/>
        </w:rPr>
      </w:pPr>
      <w:bookmarkStart w:id="27" w:name="Par339"/>
      <w:bookmarkEnd w:id="27"/>
      <w:r w:rsidRPr="00673D51">
        <w:rPr>
          <w:rFonts w:ascii="Times New Roman" w:hAnsi="Times New Roman"/>
          <w:sz w:val="24"/>
          <w:szCs w:val="24"/>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Pr="00673D51">
        <w:rPr>
          <w:rFonts w:ascii="Times New Roman" w:hAnsi="Times New Roman"/>
          <w:sz w:val="24"/>
          <w:szCs w:val="24"/>
        </w:rPr>
        <w:lastRenderedPageBreak/>
        <w:t>ГОСУДАРСТВЕННЫХ И МУНИЦИПАЛЬНЫХ УСЛУГ</w:t>
      </w:r>
    </w:p>
    <w:p w:rsidR="00844F34" w:rsidRPr="00673D51" w:rsidRDefault="00844F34" w:rsidP="004127E2">
      <w:pPr>
        <w:widowControl w:val="0"/>
        <w:autoSpaceDE w:val="0"/>
        <w:autoSpaceDN w:val="0"/>
        <w:adjustRightInd w:val="0"/>
        <w:ind w:firstLine="709"/>
        <w:rPr>
          <w:rFonts w:ascii="Times New Roman" w:hAnsi="Times New Roman"/>
          <w:sz w:val="24"/>
          <w:szCs w:val="24"/>
        </w:rPr>
      </w:pPr>
    </w:p>
    <w:p w:rsidR="00844F34" w:rsidRPr="00673D51" w:rsidRDefault="00844F34" w:rsidP="004127E2">
      <w:pPr>
        <w:widowControl w:val="0"/>
        <w:autoSpaceDE w:val="0"/>
        <w:autoSpaceDN w:val="0"/>
        <w:adjustRightInd w:val="0"/>
        <w:ind w:firstLine="709"/>
        <w:jc w:val="center"/>
        <w:rPr>
          <w:rFonts w:ascii="Times New Roman" w:hAnsi="Times New Roman"/>
          <w:sz w:val="24"/>
          <w:szCs w:val="24"/>
        </w:rPr>
      </w:pPr>
      <w:bookmarkStart w:id="28" w:name="Par343"/>
      <w:bookmarkEnd w:id="28"/>
      <w:r w:rsidRPr="00673D51">
        <w:rPr>
          <w:rFonts w:ascii="Times New Roman" w:hAnsi="Times New Roman"/>
          <w:sz w:val="24"/>
          <w:szCs w:val="24"/>
        </w:rPr>
        <w:t>Глава 21. СОСТАВ И ПОСЛЕДОВАТЕЛЬНОСТЬ АДМИНИСТРАТИВНЫХ ПРОЦЕДУР</w:t>
      </w:r>
    </w:p>
    <w:p w:rsidR="00844F34" w:rsidRPr="00673D51" w:rsidRDefault="00844F34" w:rsidP="00193F2C">
      <w:pPr>
        <w:widowControl w:val="0"/>
        <w:autoSpaceDE w:val="0"/>
        <w:autoSpaceDN w:val="0"/>
        <w:adjustRightInd w:val="0"/>
        <w:ind w:firstLine="709"/>
        <w:rPr>
          <w:rFonts w:ascii="Times New Roman" w:hAnsi="Times New Roman"/>
          <w:sz w:val="24"/>
          <w:szCs w:val="24"/>
        </w:rPr>
      </w:pPr>
    </w:p>
    <w:p w:rsidR="00844F34" w:rsidRPr="00673D51" w:rsidRDefault="00844F34" w:rsidP="00193F2C">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77. Предоставление муниципальной услуги включает в себя следующие административные процедуры:</w:t>
      </w:r>
    </w:p>
    <w:p w:rsidR="00844F34" w:rsidRPr="00673D51" w:rsidRDefault="00844F34" w:rsidP="00193F2C">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а) прием, регистрация заявления и документов, подлежащих представлению заявителем;</w:t>
      </w:r>
    </w:p>
    <w:p w:rsidR="00844F34" w:rsidRPr="00673D51" w:rsidRDefault="00844F34" w:rsidP="00193F2C">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б) формирование и направление межведомственных запросов в органы, участвующие в предоставлении муниципальной услуги;</w:t>
      </w:r>
    </w:p>
    <w:p w:rsidR="00844F34" w:rsidRPr="00673D51" w:rsidRDefault="00844F34" w:rsidP="00193F2C">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rPr>
        <w:t xml:space="preserve">в) </w:t>
      </w:r>
      <w:r w:rsidRPr="00673D51">
        <w:rPr>
          <w:rFonts w:ascii="Times New Roman" w:hAnsi="Times New Roman"/>
          <w:sz w:val="24"/>
          <w:szCs w:val="24"/>
          <w:lang w:eastAsia="en-US"/>
        </w:rPr>
        <w:t>принятие решения о переводе или об отказе в переводе, выдача (направление) соответствующего решения;</w:t>
      </w:r>
    </w:p>
    <w:p w:rsidR="00844F34" w:rsidRPr="00673D51" w:rsidRDefault="00844F34" w:rsidP="00193F2C">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78. В случае, если для использования переводимого помещения требуется проведение его переустройства, и (или) перепланировки, и (или) иных работ, выполняется административная процедура в соответствии с главой 25 настоящего административного регламента.</w:t>
      </w:r>
    </w:p>
    <w:p w:rsidR="00844F34" w:rsidRPr="00673D51" w:rsidRDefault="00844F34" w:rsidP="00235C0D">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79. Блок-схема предоставления муниципальной услуги приводится в приложении № 2 к настоящему административному регламенту.</w:t>
      </w:r>
    </w:p>
    <w:p w:rsidR="00844F34" w:rsidRPr="00673D51" w:rsidRDefault="00844F34" w:rsidP="00235C0D">
      <w:pPr>
        <w:widowControl w:val="0"/>
        <w:autoSpaceDE w:val="0"/>
        <w:autoSpaceDN w:val="0"/>
        <w:adjustRightInd w:val="0"/>
        <w:ind w:firstLine="709"/>
        <w:rPr>
          <w:rFonts w:ascii="Times New Roman" w:hAnsi="Times New Roman"/>
          <w:sz w:val="24"/>
          <w:szCs w:val="24"/>
        </w:rPr>
      </w:pPr>
    </w:p>
    <w:p w:rsidR="00844F34" w:rsidRPr="00673D51" w:rsidRDefault="00844F34" w:rsidP="00235C0D">
      <w:pPr>
        <w:widowControl w:val="0"/>
        <w:autoSpaceDE w:val="0"/>
        <w:autoSpaceDN w:val="0"/>
        <w:adjustRightInd w:val="0"/>
        <w:ind w:firstLine="709"/>
        <w:jc w:val="center"/>
        <w:rPr>
          <w:rFonts w:ascii="Times New Roman" w:hAnsi="Times New Roman"/>
          <w:sz w:val="24"/>
          <w:szCs w:val="24"/>
        </w:rPr>
      </w:pPr>
      <w:bookmarkStart w:id="29" w:name="Par353"/>
      <w:bookmarkEnd w:id="29"/>
      <w:r w:rsidRPr="00673D51">
        <w:rPr>
          <w:rFonts w:ascii="Times New Roman" w:hAnsi="Times New Roman"/>
          <w:sz w:val="24"/>
          <w:szCs w:val="24"/>
        </w:rPr>
        <w:t>Глава 22. ПРИЕМ, РЕГИСТРАЦИЯ ЗАЯВЛЕНИЯ И ДОКУМЕНТОВ, ПОДЛЕЖАЩИХ ПРЕДСТАВЛЕНИЮ ЗАЯВИТЕЛЕМ</w:t>
      </w:r>
    </w:p>
    <w:p w:rsidR="00844F34" w:rsidRPr="00673D51" w:rsidRDefault="00844F34" w:rsidP="0090014E">
      <w:pPr>
        <w:autoSpaceDE w:val="0"/>
        <w:autoSpaceDN w:val="0"/>
        <w:adjustRightInd w:val="0"/>
        <w:ind w:firstLine="0"/>
        <w:rPr>
          <w:rFonts w:ascii="Times New Roman" w:hAnsi="Times New Roman"/>
          <w:sz w:val="24"/>
          <w:szCs w:val="24"/>
          <w:lang w:eastAsia="en-US"/>
        </w:rPr>
      </w:pPr>
      <w:bookmarkStart w:id="30" w:name="Par355"/>
      <w:bookmarkEnd w:id="30"/>
    </w:p>
    <w:p w:rsidR="00844F34" w:rsidRPr="00673D51" w:rsidRDefault="00844F34" w:rsidP="00C20C3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80. Основанием для начала административной процедуры является поступление в уполномоченный орган заявления о переводе помещения с приложением документов одним из следующих способов:</w:t>
      </w:r>
    </w:p>
    <w:p w:rsidR="00844F34" w:rsidRPr="00673D51" w:rsidRDefault="00844F34" w:rsidP="00C20C3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а) путем личного обращения в уполномоченный орган;</w:t>
      </w:r>
    </w:p>
    <w:p w:rsidR="00844F34" w:rsidRPr="00673D51" w:rsidRDefault="00844F34" w:rsidP="00C20C3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844F34" w:rsidRPr="00673D51" w:rsidRDefault="00844F34" w:rsidP="00C20C3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в) через МФЦ;</w:t>
      </w:r>
    </w:p>
    <w:p w:rsidR="00844F34" w:rsidRPr="00673D51" w:rsidRDefault="00844F34" w:rsidP="00C20C3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г) посредством Портала.</w:t>
      </w:r>
    </w:p>
    <w:p w:rsidR="009D4622" w:rsidRPr="00673D51" w:rsidRDefault="00844F34" w:rsidP="009D4622">
      <w:pPr>
        <w:autoSpaceDE w:val="0"/>
        <w:autoSpaceDN w:val="0"/>
        <w:adjustRightInd w:val="0"/>
        <w:ind w:firstLine="709"/>
        <w:rPr>
          <w:sz w:val="24"/>
          <w:szCs w:val="24"/>
          <w:lang w:eastAsia="en-US"/>
        </w:rPr>
      </w:pPr>
      <w:r w:rsidRPr="00673D51">
        <w:rPr>
          <w:rFonts w:ascii="Times New Roman" w:hAnsi="Times New Roman"/>
          <w:sz w:val="24"/>
          <w:szCs w:val="24"/>
        </w:rPr>
        <w:t>81. </w:t>
      </w:r>
      <w:r w:rsidR="009D4622" w:rsidRPr="00673D51">
        <w:rPr>
          <w:sz w:val="24"/>
          <w:szCs w:val="24"/>
          <w:lang w:eastAsia="en-US"/>
        </w:rPr>
        <w:t>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муниципального образования «город Саянск».</w:t>
      </w:r>
    </w:p>
    <w:p w:rsidR="00844F34" w:rsidRPr="00673D51" w:rsidRDefault="00844F34" w:rsidP="009D4622">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82. Днем обращения заявителя считается дата регистрации в уполномоченном органе заявления и документов.</w:t>
      </w:r>
    </w:p>
    <w:p w:rsidR="00844F34" w:rsidRPr="00673D51" w:rsidRDefault="00844F34" w:rsidP="00EA324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844F34" w:rsidRPr="00673D51" w:rsidRDefault="00844F34" w:rsidP="00EA324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83. Должностное лицо уполномоченного органа, ответственное за прием и регистрацию документов, устанавливает:</w:t>
      </w:r>
    </w:p>
    <w:p w:rsidR="00844F34" w:rsidRPr="00673D51" w:rsidRDefault="00844F34" w:rsidP="00EA324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а) предмет обращения;</w:t>
      </w:r>
    </w:p>
    <w:p w:rsidR="00844F34" w:rsidRPr="00673D51" w:rsidRDefault="00844F34" w:rsidP="00EA324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б) комплектность представленных документов, предусмотренных настоящим административным регламентом;</w:t>
      </w:r>
    </w:p>
    <w:p w:rsidR="00844F34" w:rsidRPr="00673D51" w:rsidRDefault="00844F34" w:rsidP="00EA324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в) соответствие документов требованиям, указанным в пункте 36 настоящего административного регламента.</w:t>
      </w:r>
    </w:p>
    <w:p w:rsidR="00844F34" w:rsidRPr="00673D51" w:rsidRDefault="00844F34" w:rsidP="00EA324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Максимальный срок выполнения данного действия составляет 10 минут.</w:t>
      </w:r>
    </w:p>
    <w:p w:rsidR="00844F34" w:rsidRPr="00673D51" w:rsidRDefault="00844F34" w:rsidP="00A27DB4">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 xml:space="preserve">84. В случае, если заявителем предоставлены исключительно оригиналы документов, отраженных в пункте 34 настоящего административного регламента, </w:t>
      </w:r>
      <w:r w:rsidRPr="00673D51">
        <w:rPr>
          <w:rFonts w:ascii="Times New Roman" w:hAnsi="Times New Roman"/>
          <w:sz w:val="24"/>
          <w:szCs w:val="24"/>
          <w:lang w:eastAsia="en-US"/>
        </w:rPr>
        <w:lastRenderedPageBreak/>
        <w:t>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844F34" w:rsidRPr="00673D51" w:rsidRDefault="00844F34" w:rsidP="00A27DB4">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844F34" w:rsidRPr="00673D51" w:rsidRDefault="00844F34" w:rsidP="00A27DB4">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Максимальный срок выполнения данного действия составляет 2 минуты на каждый представленный документ.</w:t>
      </w:r>
    </w:p>
    <w:p w:rsidR="00844F34" w:rsidRPr="00673D51" w:rsidRDefault="00844F34" w:rsidP="00EA3240">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85. В случае выявления в документах оснований в соответствии с пунктом 39 настоящего административного регламента, уведомление об отказе направляется в соответствии с пунктом 40 настоящего административного регламента.</w:t>
      </w:r>
    </w:p>
    <w:p w:rsidR="00844F34" w:rsidRPr="00673D51" w:rsidRDefault="00844F34" w:rsidP="00EA3240">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86. Общий срок приема, регистрации документов составляет не более 10 минут.</w:t>
      </w:r>
    </w:p>
    <w:p w:rsidR="00844F34" w:rsidRPr="00673D51" w:rsidRDefault="00844F34" w:rsidP="00EA3240">
      <w:pPr>
        <w:widowControl w:val="0"/>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87.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могут быть получены по каналам межведомственного информационного взаимодействия (приложение № 3 к настоящему административному регламенту).</w:t>
      </w:r>
    </w:p>
    <w:p w:rsidR="00844F34" w:rsidRPr="00673D51" w:rsidRDefault="00844F34" w:rsidP="0003461F">
      <w:pPr>
        <w:widowControl w:val="0"/>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В случае представления документов через МФЦ расписка выдается указанным МФЦ.</w:t>
      </w:r>
    </w:p>
    <w:p w:rsidR="00844F34" w:rsidRPr="00673D51" w:rsidRDefault="00844F34" w:rsidP="00502F5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844F34" w:rsidRPr="00673D51" w:rsidRDefault="00844F34" w:rsidP="00502F5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1) просматривает электронные образцы заявления и прилагаемых к нему документов;</w:t>
      </w:r>
    </w:p>
    <w:p w:rsidR="00844F34" w:rsidRPr="00673D51" w:rsidRDefault="00844F34" w:rsidP="00502F5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2) осуществляет контроль полученных электронных образцов заявления и прилагаемых к нему документов на предмет целостности;</w:t>
      </w:r>
    </w:p>
    <w:p w:rsidR="00844F34" w:rsidRPr="00673D51" w:rsidRDefault="00844F34" w:rsidP="00502F5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3) фиксирует дату получения заявления и прилагаемых к нему документов;</w:t>
      </w:r>
    </w:p>
    <w:p w:rsidR="00844F34" w:rsidRPr="00673D51" w:rsidRDefault="00844F34" w:rsidP="00502F5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34 настоящего административного регламента, а также на право заявителя представить по собственной инициативе документы, указанные в пункте 37 настоящего административного регламента в срок, не превышающий 5 календарных дней с даты получения ходатайства и прилагаемых к нему документов (при наличии) в электронной форме.</w:t>
      </w:r>
    </w:p>
    <w:p w:rsidR="00844F34" w:rsidRPr="00673D51" w:rsidRDefault="00844F34" w:rsidP="0090014E">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88.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с даты получения заявления и прилагаемых к нему документов.</w:t>
      </w:r>
    </w:p>
    <w:p w:rsidR="00844F34" w:rsidRPr="00673D51" w:rsidRDefault="00844F34" w:rsidP="0090014E">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89. Результатом 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844F34" w:rsidRPr="00673D51" w:rsidRDefault="00844F34" w:rsidP="002801AC">
      <w:pPr>
        <w:autoSpaceDE w:val="0"/>
        <w:autoSpaceDN w:val="0"/>
        <w:adjustRightInd w:val="0"/>
        <w:ind w:firstLine="709"/>
        <w:rPr>
          <w:rFonts w:ascii="Times New Roman" w:hAnsi="Times New Roman"/>
          <w:sz w:val="24"/>
          <w:szCs w:val="24"/>
          <w:lang w:eastAsia="en-US"/>
        </w:rPr>
      </w:pPr>
    </w:p>
    <w:p w:rsidR="00844F34" w:rsidRPr="00673D51" w:rsidRDefault="00844F34" w:rsidP="002801AC">
      <w:pPr>
        <w:widowControl w:val="0"/>
        <w:autoSpaceDE w:val="0"/>
        <w:autoSpaceDN w:val="0"/>
        <w:adjustRightInd w:val="0"/>
        <w:ind w:firstLine="709"/>
        <w:jc w:val="center"/>
        <w:rPr>
          <w:rFonts w:ascii="Times New Roman" w:hAnsi="Times New Roman"/>
          <w:sz w:val="24"/>
          <w:szCs w:val="24"/>
        </w:rPr>
      </w:pPr>
      <w:bookmarkStart w:id="31" w:name="Par376"/>
      <w:bookmarkEnd w:id="31"/>
      <w:r w:rsidRPr="00673D51">
        <w:rPr>
          <w:rFonts w:ascii="Times New Roman" w:hAnsi="Times New Roman"/>
          <w:sz w:val="24"/>
          <w:szCs w:val="24"/>
        </w:rPr>
        <w:t>Глава 23. ФОРМИРОВАНИЕ И НАПРАВЛЕНИЕ МЕЖВЕДОМСТВЕННЫХ ЗАПРОСОВ В ОРГАНЫ, УЧАСТВУЮЩИЕ В ПРЕДОСТАВЛЕНИИ МУНИЦИПАЛЬНОЙ УСЛУГИ</w:t>
      </w:r>
    </w:p>
    <w:p w:rsidR="00844F34" w:rsidRPr="00673D51" w:rsidRDefault="00844F34" w:rsidP="002801AC">
      <w:pPr>
        <w:widowControl w:val="0"/>
        <w:autoSpaceDE w:val="0"/>
        <w:autoSpaceDN w:val="0"/>
        <w:adjustRightInd w:val="0"/>
        <w:ind w:firstLine="709"/>
        <w:rPr>
          <w:rFonts w:ascii="Times New Roman" w:hAnsi="Times New Roman"/>
          <w:sz w:val="24"/>
          <w:szCs w:val="24"/>
        </w:rPr>
      </w:pPr>
    </w:p>
    <w:p w:rsidR="00844F34" w:rsidRPr="00673D51" w:rsidRDefault="00844F34" w:rsidP="004C0BDA">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rPr>
        <w:t xml:space="preserve">90. </w:t>
      </w:r>
      <w:r w:rsidRPr="00673D51">
        <w:rPr>
          <w:rFonts w:ascii="Times New Roman" w:hAnsi="Times New Roman"/>
          <w:sz w:val="24"/>
          <w:szCs w:val="24"/>
          <w:lang w:eastAsia="en-US"/>
        </w:rPr>
        <w:t xml:space="preserve">Основанием для формирования и направления межведомственных запросов является </w:t>
      </w:r>
      <w:r w:rsidR="00967D74" w:rsidRPr="00673D51">
        <w:rPr>
          <w:rFonts w:ascii="Times New Roman" w:hAnsi="Times New Roman"/>
          <w:sz w:val="24"/>
          <w:szCs w:val="24"/>
          <w:lang w:eastAsia="en-US"/>
        </w:rPr>
        <w:t xml:space="preserve">поступление в работу </w:t>
      </w:r>
      <w:r w:rsidRPr="00673D51">
        <w:rPr>
          <w:rFonts w:ascii="Times New Roman" w:hAnsi="Times New Roman"/>
          <w:sz w:val="24"/>
          <w:szCs w:val="24"/>
          <w:lang w:eastAsia="en-US"/>
        </w:rPr>
        <w:t>зарегистрированны</w:t>
      </w:r>
      <w:r w:rsidR="00967D74" w:rsidRPr="00673D51">
        <w:rPr>
          <w:rFonts w:ascii="Times New Roman" w:hAnsi="Times New Roman"/>
          <w:sz w:val="24"/>
          <w:szCs w:val="24"/>
          <w:lang w:eastAsia="en-US"/>
        </w:rPr>
        <w:t>х</w:t>
      </w:r>
      <w:r w:rsidRPr="00673D51">
        <w:rPr>
          <w:rFonts w:ascii="Times New Roman" w:hAnsi="Times New Roman"/>
          <w:sz w:val="24"/>
          <w:szCs w:val="24"/>
          <w:lang w:eastAsia="en-US"/>
        </w:rPr>
        <w:t xml:space="preserve"> заявлени</w:t>
      </w:r>
      <w:r w:rsidR="00967D74" w:rsidRPr="00673D51">
        <w:rPr>
          <w:rFonts w:ascii="Times New Roman" w:hAnsi="Times New Roman"/>
          <w:sz w:val="24"/>
          <w:szCs w:val="24"/>
          <w:lang w:eastAsia="en-US"/>
        </w:rPr>
        <w:t>я</w:t>
      </w:r>
      <w:r w:rsidRPr="00673D51">
        <w:rPr>
          <w:rFonts w:ascii="Times New Roman" w:hAnsi="Times New Roman"/>
          <w:sz w:val="24"/>
          <w:szCs w:val="24"/>
          <w:lang w:eastAsia="en-US"/>
        </w:rPr>
        <w:t xml:space="preserve"> и документ</w:t>
      </w:r>
      <w:r w:rsidR="00967D74" w:rsidRPr="00673D51">
        <w:rPr>
          <w:rFonts w:ascii="Times New Roman" w:hAnsi="Times New Roman"/>
          <w:sz w:val="24"/>
          <w:szCs w:val="24"/>
          <w:lang w:eastAsia="en-US"/>
        </w:rPr>
        <w:t>ов</w:t>
      </w:r>
      <w:r w:rsidRPr="00673D51">
        <w:rPr>
          <w:rFonts w:ascii="Times New Roman" w:hAnsi="Times New Roman"/>
          <w:sz w:val="24"/>
          <w:szCs w:val="24"/>
          <w:lang w:eastAsia="en-US"/>
        </w:rPr>
        <w:t>.</w:t>
      </w:r>
    </w:p>
    <w:p w:rsidR="00844F34" w:rsidRPr="00673D51" w:rsidRDefault="00844F34" w:rsidP="00BE6D8D">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91. В случае непредставления документов, указанных в пункте 37 настоящего административного регламента, они должны быть получены уполномоченным органом в </w:t>
      </w:r>
      <w:r w:rsidRPr="00673D51">
        <w:rPr>
          <w:rFonts w:ascii="Times New Roman" w:hAnsi="Times New Roman"/>
          <w:sz w:val="24"/>
          <w:szCs w:val="24"/>
        </w:rPr>
        <w:lastRenderedPageBreak/>
        <w:t>рамках межведомственного информационного взаимодействия с Федеральной службой государственной регистрации, кадастра и картографии.</w:t>
      </w:r>
    </w:p>
    <w:p w:rsidR="00844F34" w:rsidRPr="00673D51" w:rsidRDefault="00844F34" w:rsidP="001F58A6">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37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44F34" w:rsidRPr="00673D51" w:rsidRDefault="00844F34" w:rsidP="001F58A6">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92. Направление межведомственного запроса и представление документов и информации, перечисленных в пункте 37 настоящего административного регламента, допускаются только в целях, связанных с предоставлением муниципальной услуги.</w:t>
      </w:r>
    </w:p>
    <w:p w:rsidR="00844F34" w:rsidRPr="00673D51" w:rsidRDefault="00844F34" w:rsidP="001F58A6">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93. Межведомственный запрос о представлении документов, указанных в пункте 37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8" w:history="1">
        <w:r w:rsidRPr="00673D51">
          <w:rPr>
            <w:sz w:val="24"/>
            <w:szCs w:val="24"/>
          </w:rPr>
          <w:t>статьи 7.2</w:t>
        </w:r>
      </w:hyperlink>
      <w:r w:rsidRPr="00673D51">
        <w:rPr>
          <w:rFonts w:ascii="Times New Roman" w:hAnsi="Times New Roman"/>
          <w:sz w:val="24"/>
          <w:szCs w:val="24"/>
        </w:rPr>
        <w:t xml:space="preserve"> Федерального закона от 27 июля 2010 года № 210-ФЗ «Об организации предоставления государственных и муниципальных услуг».</w:t>
      </w:r>
    </w:p>
    <w:p w:rsidR="00844F34" w:rsidRPr="00673D51" w:rsidRDefault="00844F34" w:rsidP="001F58A6">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844F34" w:rsidRPr="00673D51" w:rsidRDefault="00844F34" w:rsidP="001F58A6">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94.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заявлению.</w:t>
      </w:r>
    </w:p>
    <w:p w:rsidR="004C25FD" w:rsidRDefault="00844F34" w:rsidP="004C25FD">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95. </w:t>
      </w:r>
      <w:r w:rsidR="004C25FD" w:rsidRPr="004C25FD">
        <w:rPr>
          <w:rFonts w:ascii="Times New Roman" w:hAnsi="Times New Roman"/>
          <w:sz w:val="24"/>
          <w:szCs w:val="24"/>
          <w:lang w:val="x-none"/>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844F34" w:rsidRPr="00673D51" w:rsidRDefault="00844F34" w:rsidP="004C25FD">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96. Результатом административной процедуры является получение документов, указанных в пункте 37 настоящего административного регламента.</w:t>
      </w:r>
    </w:p>
    <w:p w:rsidR="00261A28" w:rsidRPr="00673D51" w:rsidRDefault="00844F34" w:rsidP="003E355D">
      <w:pPr>
        <w:widowControl w:val="0"/>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 или внесение соответствующих сведений в </w:t>
      </w:r>
      <w:r w:rsidR="009D4622" w:rsidRPr="00673D51">
        <w:rPr>
          <w:sz w:val="24"/>
          <w:szCs w:val="24"/>
          <w:lang w:eastAsia="en-US"/>
        </w:rPr>
        <w:t>информационно</w:t>
      </w:r>
      <w:r w:rsidR="009D4622" w:rsidRPr="00673D51">
        <w:rPr>
          <w:rFonts w:ascii="Times New Roman" w:hAnsi="Times New Roman"/>
          <w:sz w:val="24"/>
          <w:szCs w:val="24"/>
          <w:lang w:eastAsia="en-US"/>
        </w:rPr>
        <w:t>ю</w:t>
      </w:r>
      <w:r w:rsidR="009D4622" w:rsidRPr="00673D51">
        <w:rPr>
          <w:sz w:val="24"/>
          <w:szCs w:val="24"/>
          <w:lang w:eastAsia="en-US"/>
        </w:rPr>
        <w:t xml:space="preserve"> систем</w:t>
      </w:r>
      <w:r w:rsidR="009D4622" w:rsidRPr="00673D51">
        <w:rPr>
          <w:rFonts w:ascii="Times New Roman" w:hAnsi="Times New Roman"/>
          <w:sz w:val="24"/>
          <w:szCs w:val="24"/>
          <w:lang w:eastAsia="en-US"/>
        </w:rPr>
        <w:t>у</w:t>
      </w:r>
      <w:r w:rsidR="009D4622" w:rsidRPr="00673D51">
        <w:rPr>
          <w:sz w:val="24"/>
          <w:szCs w:val="24"/>
          <w:lang w:eastAsia="en-US"/>
        </w:rPr>
        <w:t xml:space="preserve"> электронного управления документами муниципального образования «город Саянск».</w:t>
      </w:r>
    </w:p>
    <w:p w:rsidR="00844F34" w:rsidRPr="00673D51" w:rsidRDefault="00844F34" w:rsidP="00BE6D8D">
      <w:pPr>
        <w:widowControl w:val="0"/>
        <w:autoSpaceDE w:val="0"/>
        <w:autoSpaceDN w:val="0"/>
        <w:adjustRightInd w:val="0"/>
        <w:ind w:firstLine="709"/>
        <w:rPr>
          <w:rFonts w:ascii="Times New Roman" w:hAnsi="Times New Roman"/>
          <w:sz w:val="24"/>
          <w:szCs w:val="24"/>
        </w:rPr>
      </w:pPr>
    </w:p>
    <w:p w:rsidR="00844F34" w:rsidRPr="00673D51" w:rsidRDefault="00844F34" w:rsidP="0013126A">
      <w:pPr>
        <w:widowControl w:val="0"/>
        <w:autoSpaceDE w:val="0"/>
        <w:autoSpaceDN w:val="0"/>
        <w:adjustRightInd w:val="0"/>
        <w:spacing w:line="216" w:lineRule="auto"/>
        <w:ind w:firstLine="709"/>
        <w:jc w:val="center"/>
        <w:rPr>
          <w:rFonts w:ascii="Times New Roman" w:hAnsi="Times New Roman"/>
          <w:sz w:val="24"/>
          <w:szCs w:val="24"/>
        </w:rPr>
      </w:pPr>
      <w:r w:rsidRPr="00673D51">
        <w:rPr>
          <w:rFonts w:ascii="Times New Roman" w:hAnsi="Times New Roman"/>
          <w:sz w:val="24"/>
          <w:szCs w:val="24"/>
        </w:rPr>
        <w:t>Глава 24. ПРИНЯТИЕ РЕШЕНИЯ О ПЕРЕВОДЕ ИЛИ ОБ ОТКАЗЕ В ПЕРЕВОДЕ, ВЫДАЧА (НАПРАВЛЕНИЕ) СООТВЕТСТВУЮЩЕГО РЕШЕНИЯ</w:t>
      </w:r>
    </w:p>
    <w:p w:rsidR="00844F34" w:rsidRPr="00673D51" w:rsidRDefault="00844F34" w:rsidP="00BE6D8D">
      <w:pPr>
        <w:widowControl w:val="0"/>
        <w:autoSpaceDE w:val="0"/>
        <w:autoSpaceDN w:val="0"/>
        <w:adjustRightInd w:val="0"/>
        <w:ind w:firstLine="709"/>
        <w:jc w:val="center"/>
        <w:rPr>
          <w:rFonts w:ascii="Times New Roman" w:hAnsi="Times New Roman"/>
          <w:sz w:val="24"/>
          <w:szCs w:val="24"/>
        </w:rPr>
      </w:pPr>
    </w:p>
    <w:p w:rsidR="00844F34" w:rsidRPr="00673D51" w:rsidRDefault="00844F34" w:rsidP="00EE785A">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97.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844F34" w:rsidRPr="00673D51" w:rsidRDefault="00844F34" w:rsidP="00EE785A">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98. Должностное лицо уполномоченного органа принимает решение о переводе или об отказе в переводе на основании рассмотрения представленных заявления и документов в соответствии с пунктами 34 и 37 настоящего административного регламента не позднее чем через 45 календарных дней со дня представления в уполномоченн</w:t>
      </w:r>
      <w:r w:rsidR="00967D74" w:rsidRPr="00673D51">
        <w:rPr>
          <w:rFonts w:ascii="Times New Roman" w:hAnsi="Times New Roman"/>
          <w:sz w:val="24"/>
          <w:szCs w:val="24"/>
        </w:rPr>
        <w:t xml:space="preserve">ый орган </w:t>
      </w:r>
      <w:r w:rsidRPr="00673D51">
        <w:rPr>
          <w:rFonts w:ascii="Times New Roman" w:hAnsi="Times New Roman"/>
          <w:sz w:val="24"/>
          <w:szCs w:val="24"/>
        </w:rPr>
        <w:t>заявления и документов</w:t>
      </w:r>
      <w:r w:rsidR="005C3408" w:rsidRPr="00673D51">
        <w:rPr>
          <w:rFonts w:ascii="Times New Roman" w:hAnsi="Times New Roman"/>
          <w:sz w:val="24"/>
          <w:szCs w:val="24"/>
        </w:rPr>
        <w:t>,</w:t>
      </w:r>
      <w:r w:rsidRPr="00673D51">
        <w:rPr>
          <w:rFonts w:ascii="Times New Roman" w:hAnsi="Times New Roman"/>
          <w:sz w:val="24"/>
          <w:szCs w:val="24"/>
        </w:rPr>
        <w:t xml:space="preserve"> в соответствии с пунктом 80 настоящего административного регламента. </w:t>
      </w:r>
    </w:p>
    <w:p w:rsidR="00844F34" w:rsidRPr="00673D51" w:rsidRDefault="00844F34" w:rsidP="00EE785A">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99. В случае выявления оснований для отказа в соответствии с пунктом 43 </w:t>
      </w:r>
      <w:r w:rsidRPr="00673D51">
        <w:rPr>
          <w:rFonts w:ascii="Times New Roman" w:hAnsi="Times New Roman"/>
          <w:sz w:val="24"/>
          <w:szCs w:val="24"/>
        </w:rPr>
        <w:lastRenderedPageBreak/>
        <w:t>настоящего административного регламента уполномоченный орган принимает решение об отказе в переводе.</w:t>
      </w:r>
    </w:p>
    <w:p w:rsidR="00844F34" w:rsidRPr="00673D51" w:rsidRDefault="00844F34" w:rsidP="00EE785A">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Решение об отказе в переводе должно содержать основания для отказа с обязательной ссылкой на нарушени</w:t>
      </w:r>
      <w:r w:rsidR="00967D74" w:rsidRPr="00673D51">
        <w:rPr>
          <w:rFonts w:ascii="Times New Roman" w:hAnsi="Times New Roman"/>
          <w:sz w:val="24"/>
          <w:szCs w:val="24"/>
        </w:rPr>
        <w:t>я</w:t>
      </w:r>
      <w:r w:rsidRPr="00673D51">
        <w:rPr>
          <w:rFonts w:ascii="Times New Roman" w:hAnsi="Times New Roman"/>
          <w:sz w:val="24"/>
          <w:szCs w:val="24"/>
        </w:rPr>
        <w:t>, предусмотренные пунктом 39 настоящего административного регламента.</w:t>
      </w:r>
    </w:p>
    <w:p w:rsidR="00844F34" w:rsidRPr="00673D51" w:rsidRDefault="00844F34" w:rsidP="00A0104F">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Решение об отказе в переводе выдается (направляется) заявителю не позднее чем через 3 рабочих дня со дня принятия такого решения.</w:t>
      </w:r>
    </w:p>
    <w:p w:rsidR="00844F34" w:rsidRPr="00673D51" w:rsidRDefault="00844F34" w:rsidP="006C1251">
      <w:pPr>
        <w:widowControl w:val="0"/>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rPr>
        <w:t xml:space="preserve">100. Уполномоченный орган не позднее чем через 3 рабочих дня со дня принятия решения о переводе </w:t>
      </w:r>
      <w:r w:rsidRPr="00673D51">
        <w:rPr>
          <w:rFonts w:ascii="Times New Roman" w:hAnsi="Times New Roman"/>
          <w:sz w:val="24"/>
          <w:szCs w:val="24"/>
          <w:lang w:eastAsia="en-US"/>
        </w:rPr>
        <w:t xml:space="preserve">выдает или направляет по адресу, указанному в заявлении, либо через МФЦ, заявителю документ, подтверждающий принятие одного из указанных решений. </w:t>
      </w:r>
    </w:p>
    <w:p w:rsidR="00844F34" w:rsidRPr="00673D51" w:rsidRDefault="00844F34" w:rsidP="002C0B8D">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844F34" w:rsidRPr="00673D51" w:rsidRDefault="00844F34" w:rsidP="002C0B8D">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844F34" w:rsidRPr="00673D51" w:rsidRDefault="00844F34" w:rsidP="006C125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101. Решение уполномоченного органа о переводе или об отказе в переводе утверждается в соответствии формой, установленной Постановлением Правительства Российской Федерации от 10 августа 2005 года № 502 (Приложение № 4).</w:t>
      </w:r>
    </w:p>
    <w:p w:rsidR="00844F34" w:rsidRPr="00673D51" w:rsidRDefault="00844F34" w:rsidP="006C125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Уполномоченный орган одновременно с выдачей (направлением) заявителю решения информирует о принятии указанного решения собственников помещений, примыкающих к помещению, в отношении которого принято указанное решение.</w:t>
      </w:r>
    </w:p>
    <w:p w:rsidR="00844F34" w:rsidRPr="00673D51" w:rsidRDefault="00844F34" w:rsidP="006C1251">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Решение о переводе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844F34" w:rsidRPr="00673D51" w:rsidRDefault="00844F34" w:rsidP="00EE785A">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102. Результатом административной процедуры является принятие решений о переводе или об отказе в переводе переводимого помещения и выдача (направление) соответствующего решения заявителю.</w:t>
      </w:r>
    </w:p>
    <w:p w:rsidR="00844F34" w:rsidRPr="00673D51" w:rsidRDefault="00844F34" w:rsidP="00EE785A">
      <w:pPr>
        <w:pStyle w:val="ConsPlusNormal"/>
        <w:ind w:firstLine="709"/>
        <w:jc w:val="both"/>
        <w:rPr>
          <w:rFonts w:ascii="Times New Roman" w:hAnsi="Times New Roman" w:cs="Times New Roman"/>
          <w:color w:val="C00000"/>
          <w:sz w:val="24"/>
          <w:szCs w:val="24"/>
        </w:rPr>
      </w:pPr>
    </w:p>
    <w:p w:rsidR="00844F34" w:rsidRPr="00673D51" w:rsidRDefault="00844F34" w:rsidP="0013126A">
      <w:pPr>
        <w:widowControl w:val="0"/>
        <w:autoSpaceDE w:val="0"/>
        <w:autoSpaceDN w:val="0"/>
        <w:adjustRightInd w:val="0"/>
        <w:spacing w:line="216" w:lineRule="auto"/>
        <w:jc w:val="center"/>
        <w:outlineLvl w:val="2"/>
        <w:rPr>
          <w:rFonts w:ascii="Times New Roman" w:hAnsi="Times New Roman"/>
          <w:sz w:val="24"/>
          <w:szCs w:val="24"/>
        </w:rPr>
      </w:pPr>
      <w:bookmarkStart w:id="32" w:name="Par398"/>
      <w:bookmarkEnd w:id="32"/>
      <w:r w:rsidRPr="00673D51">
        <w:rPr>
          <w:rFonts w:ascii="Times New Roman" w:hAnsi="Times New Roman"/>
          <w:sz w:val="24"/>
          <w:szCs w:val="24"/>
        </w:rPr>
        <w:t>Глава 25. ПРОВЕДЕНИЕ ПЕРЕУСТРОЙСТВА, И (ИЛИ) ПЕРЕПЛАНИРОВКИ, И (ИЛИ) ИНЫХ РАБОТ ПЕРЕВОДИМОГО ПОМЕЩЕНИЯ</w:t>
      </w:r>
    </w:p>
    <w:p w:rsidR="00844F34" w:rsidRPr="00673D51" w:rsidRDefault="00844F34" w:rsidP="00EE785A">
      <w:pPr>
        <w:widowControl w:val="0"/>
        <w:autoSpaceDE w:val="0"/>
        <w:autoSpaceDN w:val="0"/>
        <w:adjustRightInd w:val="0"/>
        <w:jc w:val="center"/>
        <w:outlineLvl w:val="2"/>
        <w:rPr>
          <w:rFonts w:ascii="Times New Roman" w:hAnsi="Times New Roman"/>
          <w:sz w:val="24"/>
          <w:szCs w:val="24"/>
        </w:rPr>
      </w:pPr>
    </w:p>
    <w:p w:rsidR="00844F34" w:rsidRPr="00673D51" w:rsidRDefault="00844F34" w:rsidP="00701208">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103. Основанием для проведения переустройства и (или) перепланировки, и (или) иных работ переводимого помещения является решение о переводе жилого (нежилого) помещения в нежилое (жилое) помещений.</w:t>
      </w:r>
    </w:p>
    <w:p w:rsidR="00844F34" w:rsidRPr="00673D51" w:rsidRDefault="00844F34" w:rsidP="00701208">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104. Переустройство и (или) перепланировка проводится в соответствии с проектом переустройства и (или) перепланировки, представленным заявителем в соответствии с пунктом 34 настоящего административного регламента.</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105. Проверку соответствия или несоответствия проведенных работ совершает приемочная комиссия, созданная постановлением администрации муниципального образования</w:t>
      </w:r>
      <w:r w:rsidR="009D4622" w:rsidRPr="00673D51">
        <w:rPr>
          <w:rFonts w:ascii="Times New Roman" w:hAnsi="Times New Roman"/>
          <w:sz w:val="24"/>
          <w:szCs w:val="24"/>
          <w:lang w:eastAsia="en-US"/>
        </w:rPr>
        <w:t xml:space="preserve"> «город Саянск»</w:t>
      </w:r>
      <w:r w:rsidRPr="00673D51">
        <w:rPr>
          <w:rFonts w:ascii="Times New Roman" w:hAnsi="Times New Roman"/>
          <w:sz w:val="24"/>
          <w:szCs w:val="24"/>
          <w:lang w:eastAsia="en-US"/>
        </w:rPr>
        <w:t>.</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 xml:space="preserve">В течение </w:t>
      </w:r>
      <w:r w:rsidR="009D4622" w:rsidRPr="00673D51">
        <w:rPr>
          <w:rFonts w:ascii="Times New Roman" w:hAnsi="Times New Roman"/>
          <w:sz w:val="24"/>
          <w:szCs w:val="24"/>
          <w:lang w:eastAsia="en-US"/>
        </w:rPr>
        <w:t>45</w:t>
      </w:r>
      <w:r w:rsidRPr="00673D51">
        <w:rPr>
          <w:rFonts w:ascii="Times New Roman" w:hAnsi="Times New Roman"/>
          <w:sz w:val="24"/>
          <w:szCs w:val="24"/>
          <w:lang w:eastAsia="en-US"/>
        </w:rPr>
        <w:t xml:space="preserve"> календарных дней с момента принятия решения о переводе, в случае, если при переводе необходимо проведение указанных работ, должностное лицо уполномоченного органа готовит проект акта приемочной комиссии и обеспечивает его подписание членами приемочной комиссии.</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106. Перед подписанием акта приемочная комиссия выезжает в переустраиваемое и (или) перепланируемое помещение и устанавливает соответствие проведенных работ проекту переустройства и (или) перепланировки жилого помещения.</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Время выезда приемочной комиссии в переустраиваемое и (или) перепланируемое переводимое помещение согласовывается должностным лицом уполномоченного органа с заявителем.</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lastRenderedPageBreak/>
        <w:t>107. По результатам осмотра приемочная комиссия принимает одно из следующих решений:</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 о соответствии переустройства и (или) перепланировки переводимого помещения проектной документации и требованиям законодательства;</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 о нарушении при переустройстве и (или) перепланировке проектной документации и (или) требований законодательства.</w:t>
      </w:r>
    </w:p>
    <w:p w:rsidR="00844F34" w:rsidRPr="00673D51" w:rsidRDefault="00844F34" w:rsidP="00E84D69">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108 Решение приемочной комиссии оформляется актом приемочной комиссии, подписывается всеми членами приемочной комиссии.</w:t>
      </w:r>
    </w:p>
    <w:p w:rsidR="00844F34" w:rsidRPr="00673D51" w:rsidRDefault="00844F34" w:rsidP="00E84D69">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109. Акт приемочной комиссии с решением о соответствии переустройства и (или) перепланировки переводимого помещения представленной проектной документации и требованиям законодательства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 xml:space="preserve">110. Акт приемочной комиссии о соответствии или несоответствии переустройства и (или) перепланировки переводимого помещения представленной проектной документации выдается (направляется) заявителю в течение </w:t>
      </w:r>
      <w:r w:rsidR="009D4622" w:rsidRPr="00673D51">
        <w:rPr>
          <w:rFonts w:ascii="Times New Roman" w:hAnsi="Times New Roman"/>
          <w:sz w:val="24"/>
          <w:szCs w:val="24"/>
          <w:lang w:eastAsia="en-US"/>
        </w:rPr>
        <w:t>3</w:t>
      </w:r>
      <w:r w:rsidRPr="00673D51">
        <w:rPr>
          <w:rFonts w:ascii="Times New Roman" w:hAnsi="Times New Roman"/>
          <w:sz w:val="24"/>
          <w:szCs w:val="24"/>
          <w:lang w:eastAsia="en-US"/>
        </w:rPr>
        <w:t xml:space="preserve"> календарных дней со дня подписания комиссией акта.</w:t>
      </w:r>
    </w:p>
    <w:p w:rsidR="00844F34" w:rsidRPr="00673D51" w:rsidRDefault="00844F34" w:rsidP="00E84D69">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111. При личном получении акта приемочной комиссии заявитель расписывается в его получении в журнале регистрации актов.</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112. Акт приемочной комиссии направляется уполномоченным органом в орган или организацию, осуществляющие государственный учет объектов недвижимого имущества в соответствии с Федеральным законом от 24 июля 2007 года № 221-ФЗ «О государственном кадастре недвижимости».</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113.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844F34" w:rsidRPr="00673D51" w:rsidRDefault="00844F34" w:rsidP="000C67CD">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en-US"/>
        </w:rPr>
        <w:t>114. Результатом административной процедуры является выдача акта приемочной комиссии заявителю.</w:t>
      </w:r>
    </w:p>
    <w:p w:rsidR="00844F34" w:rsidRPr="00673D51" w:rsidRDefault="00844F34" w:rsidP="000C67CD">
      <w:pPr>
        <w:widowControl w:val="0"/>
        <w:autoSpaceDE w:val="0"/>
        <w:autoSpaceDN w:val="0"/>
        <w:adjustRightInd w:val="0"/>
        <w:ind w:firstLine="709"/>
        <w:outlineLvl w:val="2"/>
        <w:rPr>
          <w:rFonts w:ascii="Times New Roman" w:hAnsi="Times New Roman"/>
          <w:sz w:val="24"/>
          <w:szCs w:val="24"/>
        </w:rPr>
      </w:pPr>
    </w:p>
    <w:p w:rsidR="00844F34" w:rsidRPr="00673D51" w:rsidRDefault="00844F34" w:rsidP="000C67CD">
      <w:pPr>
        <w:widowControl w:val="0"/>
        <w:autoSpaceDE w:val="0"/>
        <w:autoSpaceDN w:val="0"/>
        <w:adjustRightInd w:val="0"/>
        <w:ind w:firstLine="709"/>
        <w:jc w:val="center"/>
        <w:outlineLvl w:val="2"/>
        <w:rPr>
          <w:rFonts w:ascii="Times New Roman" w:hAnsi="Times New Roman"/>
          <w:sz w:val="24"/>
          <w:szCs w:val="24"/>
        </w:rPr>
      </w:pPr>
      <w:bookmarkStart w:id="33" w:name="Par410"/>
      <w:bookmarkEnd w:id="33"/>
      <w:r w:rsidRPr="00673D51">
        <w:rPr>
          <w:rFonts w:ascii="Times New Roman" w:hAnsi="Times New Roman"/>
          <w:sz w:val="24"/>
          <w:szCs w:val="24"/>
        </w:rPr>
        <w:t>Раздел IV. ФОРМЫ КОНТРОЛЯ ЗА ПРЕДОСТАВЛЕНИЕМ МУНИЦИПАЛЬНОЙ УСЛУГИ</w:t>
      </w:r>
    </w:p>
    <w:p w:rsidR="00844F34" w:rsidRPr="00673D51" w:rsidRDefault="00844F34" w:rsidP="008D54E6">
      <w:pPr>
        <w:widowControl w:val="0"/>
        <w:autoSpaceDE w:val="0"/>
        <w:autoSpaceDN w:val="0"/>
        <w:adjustRightInd w:val="0"/>
        <w:jc w:val="center"/>
        <w:outlineLvl w:val="2"/>
        <w:rPr>
          <w:rFonts w:ascii="Times New Roman" w:hAnsi="Times New Roman"/>
          <w:sz w:val="24"/>
          <w:szCs w:val="24"/>
        </w:rPr>
      </w:pPr>
    </w:p>
    <w:p w:rsidR="00844F34" w:rsidRPr="00673D51" w:rsidRDefault="00844F34" w:rsidP="00275D87">
      <w:pPr>
        <w:widowControl w:val="0"/>
        <w:autoSpaceDE w:val="0"/>
        <w:autoSpaceDN w:val="0"/>
        <w:adjustRightInd w:val="0"/>
        <w:jc w:val="center"/>
        <w:outlineLvl w:val="2"/>
        <w:rPr>
          <w:rFonts w:ascii="Times New Roman" w:hAnsi="Times New Roman"/>
          <w:sz w:val="24"/>
          <w:szCs w:val="24"/>
        </w:rPr>
      </w:pPr>
      <w:bookmarkStart w:id="34" w:name="Par413"/>
      <w:bookmarkEnd w:id="34"/>
      <w:r w:rsidRPr="00673D51">
        <w:rPr>
          <w:rFonts w:ascii="Times New Roman" w:hAnsi="Times New Roman"/>
          <w:sz w:val="24"/>
          <w:szCs w:val="24"/>
        </w:rPr>
        <w:t>Глава 27.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4F34" w:rsidRPr="00673D51" w:rsidRDefault="00844F34" w:rsidP="00275D87">
      <w:pPr>
        <w:widowControl w:val="0"/>
        <w:autoSpaceDE w:val="0"/>
        <w:autoSpaceDN w:val="0"/>
        <w:adjustRightInd w:val="0"/>
        <w:jc w:val="center"/>
        <w:outlineLvl w:val="2"/>
        <w:rPr>
          <w:rFonts w:ascii="Times New Roman" w:hAnsi="Times New Roman"/>
          <w:sz w:val="24"/>
          <w:szCs w:val="24"/>
        </w:rPr>
      </w:pPr>
    </w:p>
    <w:p w:rsidR="00844F34" w:rsidRPr="00673D51" w:rsidRDefault="00844F34" w:rsidP="00275D87">
      <w:pPr>
        <w:widowControl w:val="0"/>
        <w:autoSpaceDE w:val="0"/>
        <w:autoSpaceDN w:val="0"/>
        <w:adjustRightInd w:val="0"/>
        <w:ind w:firstLine="709"/>
        <w:rPr>
          <w:rFonts w:ascii="Times New Roman" w:hAnsi="Times New Roman"/>
          <w:sz w:val="24"/>
          <w:szCs w:val="24"/>
          <w:lang w:eastAsia="ko-KR"/>
        </w:rPr>
      </w:pPr>
      <w:r w:rsidRPr="00673D51">
        <w:rPr>
          <w:rFonts w:ascii="Times New Roman" w:hAnsi="Times New Roman"/>
          <w:sz w:val="24"/>
          <w:szCs w:val="24"/>
          <w:lang w:eastAsia="ko-KR"/>
        </w:rPr>
        <w:t>115.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844F34" w:rsidRPr="00673D51" w:rsidRDefault="00844F34" w:rsidP="00275D87">
      <w:pPr>
        <w:autoSpaceDE w:val="0"/>
        <w:autoSpaceDN w:val="0"/>
        <w:adjustRightInd w:val="0"/>
        <w:ind w:firstLine="709"/>
        <w:rPr>
          <w:rFonts w:ascii="Times New Roman" w:hAnsi="Times New Roman"/>
          <w:color w:val="000000"/>
          <w:sz w:val="24"/>
          <w:szCs w:val="24"/>
        </w:rPr>
      </w:pPr>
      <w:r w:rsidRPr="00673D51">
        <w:rPr>
          <w:rFonts w:ascii="Times New Roman" w:hAnsi="Times New Roman"/>
          <w:sz w:val="24"/>
          <w:szCs w:val="24"/>
          <w:lang w:eastAsia="ko-KR"/>
        </w:rPr>
        <w:t>116. </w:t>
      </w:r>
      <w:r w:rsidRPr="00673D51">
        <w:rPr>
          <w:rFonts w:ascii="Times New Roman" w:hAnsi="Times New Roman"/>
          <w:color w:val="000000"/>
          <w:sz w:val="24"/>
          <w:szCs w:val="24"/>
        </w:rPr>
        <w:t>Основными задачами текущего контроля являются:</w:t>
      </w:r>
    </w:p>
    <w:p w:rsidR="00844F34" w:rsidRPr="00673D51" w:rsidRDefault="00844F34" w:rsidP="00275D87">
      <w:pPr>
        <w:autoSpaceDE w:val="0"/>
        <w:autoSpaceDN w:val="0"/>
        <w:adjustRightInd w:val="0"/>
        <w:ind w:firstLine="709"/>
        <w:rPr>
          <w:rFonts w:ascii="Times New Roman" w:hAnsi="Times New Roman"/>
          <w:color w:val="000000"/>
          <w:sz w:val="24"/>
          <w:szCs w:val="24"/>
        </w:rPr>
      </w:pPr>
      <w:r w:rsidRPr="00673D51">
        <w:rPr>
          <w:rFonts w:ascii="Times New Roman" w:hAnsi="Times New Roman"/>
          <w:color w:val="000000"/>
          <w:sz w:val="24"/>
          <w:szCs w:val="24"/>
        </w:rPr>
        <w:t>а) обеспечение своевременного и качественного предоставления муниципальной услуги;</w:t>
      </w:r>
    </w:p>
    <w:p w:rsidR="00844F34" w:rsidRPr="00673D51" w:rsidRDefault="00844F34" w:rsidP="00275D87">
      <w:pPr>
        <w:autoSpaceDE w:val="0"/>
        <w:autoSpaceDN w:val="0"/>
        <w:adjustRightInd w:val="0"/>
        <w:ind w:firstLine="709"/>
        <w:rPr>
          <w:rFonts w:ascii="Times New Roman" w:hAnsi="Times New Roman"/>
          <w:color w:val="000000"/>
          <w:sz w:val="24"/>
          <w:szCs w:val="24"/>
        </w:rPr>
      </w:pPr>
      <w:r w:rsidRPr="00673D51">
        <w:rPr>
          <w:rFonts w:ascii="Times New Roman" w:hAnsi="Times New Roman"/>
          <w:color w:val="000000"/>
          <w:sz w:val="24"/>
          <w:szCs w:val="24"/>
        </w:rPr>
        <w:t>б) выявление нарушений в сроках и качестве предоставления муниципальной услуги;</w:t>
      </w:r>
    </w:p>
    <w:p w:rsidR="00844F34" w:rsidRPr="00673D51" w:rsidRDefault="00844F34" w:rsidP="00275D87">
      <w:pPr>
        <w:autoSpaceDE w:val="0"/>
        <w:autoSpaceDN w:val="0"/>
        <w:adjustRightInd w:val="0"/>
        <w:ind w:firstLine="709"/>
        <w:rPr>
          <w:rFonts w:ascii="Times New Roman" w:hAnsi="Times New Roman"/>
          <w:color w:val="000000"/>
          <w:sz w:val="24"/>
          <w:szCs w:val="24"/>
        </w:rPr>
      </w:pPr>
      <w:r w:rsidRPr="00673D51">
        <w:rPr>
          <w:rFonts w:ascii="Times New Roman" w:hAnsi="Times New Roman"/>
          <w:color w:val="000000"/>
          <w:sz w:val="24"/>
          <w:szCs w:val="24"/>
        </w:rPr>
        <w:t>в) выявление и устранение причин и условий, способствующих ненадлежащему предоставлению муниципальной услуги;</w:t>
      </w:r>
    </w:p>
    <w:p w:rsidR="00844F34" w:rsidRPr="00673D51" w:rsidRDefault="00844F34" w:rsidP="00275D87">
      <w:pPr>
        <w:autoSpaceDE w:val="0"/>
        <w:autoSpaceDN w:val="0"/>
        <w:adjustRightInd w:val="0"/>
        <w:ind w:firstLine="709"/>
        <w:rPr>
          <w:rFonts w:ascii="Times New Roman" w:hAnsi="Times New Roman"/>
          <w:color w:val="000000"/>
          <w:sz w:val="24"/>
          <w:szCs w:val="24"/>
        </w:rPr>
      </w:pPr>
      <w:r w:rsidRPr="00673D51">
        <w:rPr>
          <w:rFonts w:ascii="Times New Roman" w:hAnsi="Times New Roman"/>
          <w:color w:val="000000"/>
          <w:sz w:val="24"/>
          <w:szCs w:val="24"/>
        </w:rPr>
        <w:lastRenderedPageBreak/>
        <w:t>г) принятие мер по надлежащему предоставлению муниципальной услуги.</w:t>
      </w:r>
    </w:p>
    <w:p w:rsidR="00844F34" w:rsidRPr="00673D51" w:rsidRDefault="00844F34" w:rsidP="00275D8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117. Текущий контроль осуществляется на постоянной основе.</w:t>
      </w:r>
    </w:p>
    <w:p w:rsidR="00844F34" w:rsidRPr="00673D51" w:rsidRDefault="00844F34" w:rsidP="00275D87">
      <w:pPr>
        <w:pStyle w:val="ConsPlusNormal"/>
        <w:ind w:firstLine="709"/>
        <w:jc w:val="both"/>
        <w:rPr>
          <w:rFonts w:ascii="Times New Roman" w:hAnsi="Times New Roman" w:cs="Times New Roman"/>
          <w:sz w:val="24"/>
          <w:szCs w:val="24"/>
          <w:lang w:eastAsia="ko-KR"/>
        </w:rPr>
      </w:pPr>
    </w:p>
    <w:p w:rsidR="00844F34" w:rsidRPr="00673D51" w:rsidRDefault="00844F34" w:rsidP="00275D87">
      <w:pPr>
        <w:widowControl w:val="0"/>
        <w:autoSpaceDE w:val="0"/>
        <w:autoSpaceDN w:val="0"/>
        <w:adjustRightInd w:val="0"/>
        <w:jc w:val="center"/>
        <w:outlineLvl w:val="2"/>
        <w:rPr>
          <w:rFonts w:ascii="Times New Roman" w:hAnsi="Times New Roman"/>
          <w:sz w:val="24"/>
          <w:szCs w:val="24"/>
        </w:rPr>
      </w:pPr>
      <w:bookmarkStart w:id="35" w:name="Par427"/>
      <w:bookmarkEnd w:id="35"/>
      <w:r w:rsidRPr="00673D51">
        <w:rPr>
          <w:rFonts w:ascii="Times New Roman" w:hAnsi="Times New Roman"/>
          <w:sz w:val="24"/>
          <w:szCs w:val="24"/>
        </w:rPr>
        <w:t>Глава 28.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44F34" w:rsidRPr="00673D51" w:rsidRDefault="00844F34" w:rsidP="00275D87">
      <w:pPr>
        <w:widowControl w:val="0"/>
        <w:autoSpaceDE w:val="0"/>
        <w:autoSpaceDN w:val="0"/>
        <w:adjustRightInd w:val="0"/>
        <w:jc w:val="center"/>
        <w:outlineLvl w:val="2"/>
        <w:rPr>
          <w:rFonts w:ascii="Times New Roman" w:hAnsi="Times New Roman"/>
          <w:sz w:val="24"/>
          <w:szCs w:val="24"/>
        </w:rPr>
      </w:pPr>
    </w:p>
    <w:p w:rsidR="00844F34" w:rsidRPr="00673D51" w:rsidRDefault="00844F34" w:rsidP="00275D8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 xml:space="preserve">118.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844F34" w:rsidRPr="00673D51" w:rsidRDefault="00844F34" w:rsidP="00275D8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119.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844F34" w:rsidRPr="00673D51" w:rsidRDefault="00844F34" w:rsidP="00275D8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120.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844F34" w:rsidRPr="00673D51" w:rsidRDefault="00844F34" w:rsidP="00275D87">
      <w:pPr>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121.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844F34" w:rsidRPr="00673D51" w:rsidRDefault="00844F34" w:rsidP="00275D8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122.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844F34" w:rsidRPr="00673D51" w:rsidRDefault="00844F34" w:rsidP="00275D87">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123. Заявитель уведомляется о результатах проверки в течение 10 дней со дня принятия соответствующего решения.</w:t>
      </w:r>
    </w:p>
    <w:p w:rsidR="00844F34" w:rsidRPr="00673D51" w:rsidRDefault="00844F34" w:rsidP="00275D87">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124. Внеплановые проверки осуществляются по решению руководителя </w:t>
      </w:r>
      <w:r w:rsidRPr="00673D51">
        <w:rPr>
          <w:rFonts w:ascii="Times New Roman" w:hAnsi="Times New Roman"/>
          <w:sz w:val="24"/>
          <w:szCs w:val="24"/>
          <w:lang w:eastAsia="ko-KR"/>
        </w:rPr>
        <w:t xml:space="preserve">уполномоченного органа </w:t>
      </w:r>
      <w:r w:rsidRPr="00673D51">
        <w:rPr>
          <w:rFonts w:ascii="Times New Roman" w:hAnsi="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673D51">
        <w:rPr>
          <w:rFonts w:ascii="Times New Roman" w:hAnsi="Times New Roman"/>
          <w:sz w:val="24"/>
          <w:szCs w:val="24"/>
          <w:lang w:eastAsia="ko-KR"/>
        </w:rPr>
        <w:t>уполномоченного органа</w:t>
      </w:r>
      <w:r w:rsidRPr="00673D51">
        <w:rPr>
          <w:rFonts w:ascii="Times New Roman" w:hAnsi="Times New Roman"/>
          <w:sz w:val="24"/>
          <w:szCs w:val="24"/>
        </w:rPr>
        <w:t>.</w:t>
      </w:r>
    </w:p>
    <w:p w:rsidR="00844F34" w:rsidRPr="00673D51" w:rsidRDefault="00844F34" w:rsidP="00275D87">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125. Плановые проверки осуществляются на основании полугодовых или годовых планов работы </w:t>
      </w:r>
      <w:r w:rsidRPr="00673D51">
        <w:rPr>
          <w:rFonts w:ascii="Times New Roman" w:hAnsi="Times New Roman"/>
          <w:sz w:val="24"/>
          <w:szCs w:val="24"/>
          <w:lang w:eastAsia="ko-KR"/>
        </w:rPr>
        <w:t>уполномоченного органа</w:t>
      </w:r>
      <w:r w:rsidRPr="00673D51">
        <w:rPr>
          <w:rFonts w:ascii="Times New Roman" w:hAnsi="Times New Roman"/>
          <w:sz w:val="24"/>
          <w:szCs w:val="24"/>
        </w:rPr>
        <w:t>.</w:t>
      </w:r>
    </w:p>
    <w:p w:rsidR="00261A28" w:rsidRPr="00673D51" w:rsidRDefault="00844F34" w:rsidP="00C65729">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126.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bookmarkStart w:id="36" w:name="Par439"/>
      <w:bookmarkEnd w:id="36"/>
    </w:p>
    <w:p w:rsidR="00261A28" w:rsidRPr="00673D51" w:rsidRDefault="00261A28" w:rsidP="001A4E6C">
      <w:pPr>
        <w:pStyle w:val="ConsPlusNormal"/>
        <w:ind w:firstLine="709"/>
        <w:jc w:val="both"/>
        <w:rPr>
          <w:rFonts w:ascii="Times New Roman" w:hAnsi="Times New Roman" w:cs="Times New Roman"/>
          <w:sz w:val="24"/>
          <w:szCs w:val="24"/>
          <w:lang w:eastAsia="ko-KR"/>
        </w:rPr>
      </w:pPr>
    </w:p>
    <w:p w:rsidR="00844F34" w:rsidRPr="00673D51" w:rsidRDefault="00844F34" w:rsidP="001A4E6C">
      <w:pPr>
        <w:widowControl w:val="0"/>
        <w:autoSpaceDE w:val="0"/>
        <w:autoSpaceDN w:val="0"/>
        <w:adjustRightInd w:val="0"/>
        <w:jc w:val="center"/>
        <w:outlineLvl w:val="2"/>
        <w:rPr>
          <w:rFonts w:ascii="Times New Roman" w:hAnsi="Times New Roman"/>
          <w:sz w:val="24"/>
          <w:szCs w:val="24"/>
        </w:rPr>
      </w:pPr>
      <w:r w:rsidRPr="00673D51">
        <w:rPr>
          <w:rFonts w:ascii="Times New Roman" w:hAnsi="Times New Roman"/>
          <w:sz w:val="24"/>
          <w:szCs w:val="24"/>
        </w:rPr>
        <w:t>Глава 29.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44F34" w:rsidRPr="00673D51" w:rsidRDefault="00844F34" w:rsidP="001A4E6C">
      <w:pPr>
        <w:widowControl w:val="0"/>
        <w:autoSpaceDE w:val="0"/>
        <w:autoSpaceDN w:val="0"/>
        <w:adjustRightInd w:val="0"/>
        <w:jc w:val="center"/>
        <w:outlineLvl w:val="2"/>
        <w:rPr>
          <w:rFonts w:ascii="Times New Roman" w:hAnsi="Times New Roman"/>
          <w:sz w:val="24"/>
          <w:szCs w:val="24"/>
        </w:rPr>
      </w:pPr>
    </w:p>
    <w:p w:rsidR="00844F34" w:rsidRPr="00673D51" w:rsidRDefault="00844F34" w:rsidP="001A4E6C">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127. Обязанность соблюдения положений настоящего административного регламента закрепляется в должностных регламентах муниципальных служащих уполномоченного органа.</w:t>
      </w:r>
    </w:p>
    <w:p w:rsidR="00844F34" w:rsidRPr="00673D51" w:rsidRDefault="00844F34" w:rsidP="001A4E6C">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128.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844F34" w:rsidRPr="00673D51" w:rsidRDefault="00844F34" w:rsidP="001A4E6C">
      <w:pPr>
        <w:pStyle w:val="ConsPlusNormal"/>
        <w:ind w:firstLine="709"/>
        <w:jc w:val="both"/>
        <w:rPr>
          <w:rFonts w:ascii="Times New Roman" w:hAnsi="Times New Roman" w:cs="Times New Roman"/>
          <w:sz w:val="24"/>
          <w:szCs w:val="24"/>
          <w:lang w:eastAsia="ko-KR"/>
        </w:rPr>
      </w:pPr>
    </w:p>
    <w:p w:rsidR="00844F34" w:rsidRPr="00673D51" w:rsidRDefault="00844F34" w:rsidP="00A84D3B">
      <w:pPr>
        <w:widowControl w:val="0"/>
        <w:autoSpaceDE w:val="0"/>
        <w:autoSpaceDN w:val="0"/>
        <w:adjustRightInd w:val="0"/>
        <w:jc w:val="center"/>
        <w:outlineLvl w:val="2"/>
        <w:rPr>
          <w:rFonts w:ascii="Times New Roman" w:hAnsi="Times New Roman"/>
          <w:sz w:val="24"/>
          <w:szCs w:val="24"/>
        </w:rPr>
      </w:pPr>
      <w:bookmarkStart w:id="37" w:name="Par447"/>
      <w:bookmarkEnd w:id="37"/>
      <w:r w:rsidRPr="00673D51">
        <w:rPr>
          <w:rFonts w:ascii="Times New Roman" w:hAnsi="Times New Roman"/>
          <w:sz w:val="24"/>
          <w:szCs w:val="24"/>
        </w:rPr>
        <w:t>Глава 30. ПОЛОЖЕНИЯ, ХАРАКТЕРИЗУЮЩИЕ ТРЕБОВАНИЯ К ПОРЯДКУ И</w:t>
      </w:r>
      <w:r w:rsidR="00A2211D" w:rsidRPr="00673D51">
        <w:rPr>
          <w:rFonts w:ascii="Times New Roman" w:hAnsi="Times New Roman"/>
          <w:sz w:val="24"/>
          <w:szCs w:val="24"/>
        </w:rPr>
        <w:t xml:space="preserve"> </w:t>
      </w:r>
      <w:r w:rsidRPr="00673D51">
        <w:rPr>
          <w:rFonts w:ascii="Times New Roman" w:hAnsi="Times New Roman"/>
          <w:sz w:val="24"/>
          <w:szCs w:val="24"/>
        </w:rPr>
        <w:t xml:space="preserve">ФОРМАМ КОНТРОЛЯ ЗА ПРЕДОСТАВЛЕНИЕМ МУНИЦИПАЛЬНОЙ УСЛУГИ, В </w:t>
      </w:r>
      <w:r w:rsidRPr="00673D51">
        <w:rPr>
          <w:rFonts w:ascii="Times New Roman" w:hAnsi="Times New Roman"/>
          <w:sz w:val="24"/>
          <w:szCs w:val="24"/>
        </w:rPr>
        <w:lastRenderedPageBreak/>
        <w:t>ТОМ ЧИСЛЕ СО СТОРОНЫ ГРАЖДАН, ИХ ОБЪЕДИНЕНИЙ И ОРГАНИЗАЦИЕЙ</w:t>
      </w:r>
    </w:p>
    <w:p w:rsidR="00844F34" w:rsidRPr="00673D51" w:rsidRDefault="00844F34" w:rsidP="00A84D3B">
      <w:pPr>
        <w:widowControl w:val="0"/>
        <w:autoSpaceDE w:val="0"/>
        <w:autoSpaceDN w:val="0"/>
        <w:adjustRightInd w:val="0"/>
        <w:ind w:firstLine="709"/>
        <w:rPr>
          <w:rFonts w:ascii="Times New Roman" w:hAnsi="Times New Roman"/>
          <w:sz w:val="24"/>
          <w:szCs w:val="24"/>
          <w:lang w:eastAsia="ko-KR"/>
        </w:rPr>
      </w:pPr>
    </w:p>
    <w:p w:rsidR="00844F34" w:rsidRPr="00673D51" w:rsidRDefault="00844F34" w:rsidP="00A84D3B">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lang w:eastAsia="ko-KR"/>
        </w:rPr>
        <w:t>129. </w:t>
      </w:r>
      <w:r w:rsidRPr="00673D51">
        <w:rPr>
          <w:rFonts w:ascii="Times New Roman" w:hAnsi="Times New Roman"/>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844F34" w:rsidRPr="00673D51" w:rsidRDefault="00844F34" w:rsidP="00A84D3B">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нарушения прав и законных интересов заявителей решением, действием (бездействием) </w:t>
      </w:r>
      <w:r w:rsidR="00967D74" w:rsidRPr="00673D51">
        <w:rPr>
          <w:rFonts w:ascii="Times New Roman" w:hAnsi="Times New Roman"/>
          <w:sz w:val="24"/>
          <w:szCs w:val="24"/>
        </w:rPr>
        <w:t>администрации городского округа муниципального образования «город Саянск», уполномоченного органа, его должностных лиц</w:t>
      </w:r>
      <w:r w:rsidRPr="00673D51">
        <w:rPr>
          <w:rFonts w:ascii="Times New Roman" w:hAnsi="Times New Roman"/>
          <w:sz w:val="24"/>
          <w:szCs w:val="24"/>
        </w:rPr>
        <w:t>;</w:t>
      </w:r>
    </w:p>
    <w:p w:rsidR="00844F34" w:rsidRPr="00673D51" w:rsidRDefault="00844F34" w:rsidP="00A84D3B">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844F34" w:rsidRPr="00673D51" w:rsidRDefault="00844F34" w:rsidP="00A84D3B">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 xml:space="preserve">некорректного поведения должностных лиц </w:t>
      </w:r>
      <w:r w:rsidRPr="00673D51">
        <w:rPr>
          <w:rFonts w:ascii="Times New Roman" w:hAnsi="Times New Roman"/>
          <w:sz w:val="24"/>
          <w:szCs w:val="24"/>
          <w:lang w:eastAsia="ko-KR"/>
        </w:rPr>
        <w:t>уполномоченного органа</w:t>
      </w:r>
      <w:r w:rsidRPr="00673D51">
        <w:rPr>
          <w:rFonts w:ascii="Times New Roman" w:hAnsi="Times New Roman"/>
          <w:sz w:val="24"/>
          <w:szCs w:val="24"/>
        </w:rPr>
        <w:t>, нарушения правил служебной этики при предоставлении муниципальной услуги.</w:t>
      </w:r>
    </w:p>
    <w:p w:rsidR="00844F34" w:rsidRPr="00673D51" w:rsidRDefault="00844F34" w:rsidP="00A84D3B">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130. Информацию, указанную в пункте 12</w:t>
      </w:r>
      <w:r w:rsidR="0031106A">
        <w:rPr>
          <w:rFonts w:ascii="Times New Roman" w:hAnsi="Times New Roman"/>
          <w:sz w:val="24"/>
          <w:szCs w:val="24"/>
        </w:rPr>
        <w:t>8</w:t>
      </w:r>
      <w:r w:rsidRPr="00673D51">
        <w:rPr>
          <w:rFonts w:ascii="Times New Roman" w:hAnsi="Times New Roman"/>
          <w:sz w:val="24"/>
          <w:szCs w:val="24"/>
        </w:rPr>
        <w:t xml:space="preserve"> настоящего административного регламента, заявители могут сообщить по телефонам </w:t>
      </w:r>
      <w:r w:rsidRPr="00673D51">
        <w:rPr>
          <w:rFonts w:ascii="Times New Roman" w:hAnsi="Times New Roman"/>
          <w:sz w:val="24"/>
          <w:szCs w:val="24"/>
          <w:lang w:eastAsia="ko-KR"/>
        </w:rPr>
        <w:t>уполномоченного органа</w:t>
      </w:r>
      <w:r w:rsidRPr="00673D51">
        <w:rPr>
          <w:rFonts w:ascii="Times New Roman" w:hAnsi="Times New Roman"/>
          <w:sz w:val="24"/>
          <w:szCs w:val="24"/>
        </w:rPr>
        <w:t>, указанным в пункте 15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844F34" w:rsidRPr="00673D51" w:rsidRDefault="00844F34" w:rsidP="00A84D3B">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131. Срок рассмотрения обращений со стороны граждан, их объединений и организаций составляет 30 рабочих дней с момента их регистрации.</w:t>
      </w:r>
    </w:p>
    <w:p w:rsidR="00844F34" w:rsidRPr="00673D51" w:rsidRDefault="00844F34" w:rsidP="00A84D3B">
      <w:pPr>
        <w:widowControl w:val="0"/>
        <w:autoSpaceDE w:val="0"/>
        <w:autoSpaceDN w:val="0"/>
        <w:adjustRightInd w:val="0"/>
        <w:ind w:firstLine="709"/>
        <w:rPr>
          <w:rFonts w:ascii="Times New Roman" w:hAnsi="Times New Roman"/>
          <w:sz w:val="24"/>
          <w:szCs w:val="24"/>
        </w:rPr>
      </w:pPr>
      <w:r w:rsidRPr="00673D51">
        <w:rPr>
          <w:rFonts w:ascii="Times New Roman" w:hAnsi="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132. Контроль за предоставлением муниципальной услуги осуществляется в соответствии с действующим законодательством.</w:t>
      </w:r>
    </w:p>
    <w:p w:rsidR="00844F34" w:rsidRPr="00673D51" w:rsidRDefault="00844F34" w:rsidP="00237317">
      <w:pPr>
        <w:widowControl w:val="0"/>
        <w:autoSpaceDE w:val="0"/>
        <w:autoSpaceDN w:val="0"/>
        <w:adjustRightInd w:val="0"/>
        <w:jc w:val="center"/>
        <w:outlineLvl w:val="2"/>
        <w:rPr>
          <w:rFonts w:ascii="Times New Roman" w:hAnsi="Times New Roman"/>
          <w:sz w:val="24"/>
          <w:szCs w:val="24"/>
        </w:rPr>
      </w:pPr>
    </w:p>
    <w:p w:rsidR="00844F34" w:rsidRPr="00673D51" w:rsidRDefault="00844F34" w:rsidP="00237317">
      <w:pPr>
        <w:widowControl w:val="0"/>
        <w:autoSpaceDE w:val="0"/>
        <w:autoSpaceDN w:val="0"/>
        <w:adjustRightInd w:val="0"/>
        <w:jc w:val="center"/>
        <w:outlineLvl w:val="2"/>
        <w:rPr>
          <w:rFonts w:ascii="Times New Roman" w:hAnsi="Times New Roman"/>
          <w:sz w:val="24"/>
          <w:szCs w:val="24"/>
        </w:rPr>
      </w:pPr>
      <w:bookmarkStart w:id="38" w:name="Par454"/>
      <w:bookmarkEnd w:id="38"/>
      <w:r w:rsidRPr="00673D51">
        <w:rPr>
          <w:rFonts w:ascii="Times New Roman" w:hAnsi="Times New Roman"/>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844F34" w:rsidRPr="00673D51" w:rsidRDefault="00844F34" w:rsidP="00237317">
      <w:pPr>
        <w:widowControl w:val="0"/>
        <w:autoSpaceDE w:val="0"/>
        <w:autoSpaceDN w:val="0"/>
        <w:adjustRightInd w:val="0"/>
        <w:jc w:val="center"/>
        <w:outlineLvl w:val="2"/>
        <w:rPr>
          <w:rFonts w:ascii="Times New Roman" w:hAnsi="Times New Roman"/>
          <w:sz w:val="24"/>
          <w:szCs w:val="24"/>
        </w:rPr>
      </w:pPr>
    </w:p>
    <w:p w:rsidR="00844F34" w:rsidRPr="00673D51" w:rsidRDefault="00844F34" w:rsidP="00237317">
      <w:pPr>
        <w:widowControl w:val="0"/>
        <w:autoSpaceDE w:val="0"/>
        <w:autoSpaceDN w:val="0"/>
        <w:adjustRightInd w:val="0"/>
        <w:jc w:val="center"/>
        <w:outlineLvl w:val="2"/>
        <w:rPr>
          <w:rFonts w:ascii="Times New Roman" w:hAnsi="Times New Roman"/>
          <w:sz w:val="24"/>
          <w:szCs w:val="24"/>
        </w:rPr>
      </w:pPr>
      <w:bookmarkStart w:id="39" w:name="Par459"/>
      <w:bookmarkEnd w:id="39"/>
      <w:r w:rsidRPr="00673D51">
        <w:rPr>
          <w:rFonts w:ascii="Times New Roman" w:hAnsi="Times New Roman"/>
          <w:sz w:val="24"/>
          <w:szCs w:val="24"/>
        </w:rPr>
        <w:t>Глава 31. ОБЖАЛОВАНИЕ РЕШЕНИЙ И ДЕЙСТВИЙ (БЕЗДЕЙСТВИЯ) УПОЛНОМОЧЕННОГО ОРГАНА, А ТАКЖЕ ДОЛЖНОСТНЫХ ЛИЦ УПОЛНОМОЧЕННОГО ОРГАНА</w:t>
      </w:r>
    </w:p>
    <w:p w:rsidR="00844F34" w:rsidRPr="00673D51" w:rsidRDefault="00844F34" w:rsidP="00237317">
      <w:pPr>
        <w:widowControl w:val="0"/>
        <w:autoSpaceDE w:val="0"/>
        <w:autoSpaceDN w:val="0"/>
        <w:adjustRightInd w:val="0"/>
        <w:jc w:val="center"/>
        <w:outlineLvl w:val="2"/>
        <w:rPr>
          <w:rFonts w:ascii="Times New Roman" w:hAnsi="Times New Roman"/>
          <w:sz w:val="24"/>
          <w:szCs w:val="24"/>
        </w:rPr>
      </w:pP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133.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134.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135. Информацию о порядке подачи и рассмотрения жалобы заинтересованные лица могут получить:</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а) на стендах, расположенных в помещениях, занимаемых уполномоченным органом;</w:t>
      </w:r>
    </w:p>
    <w:p w:rsidR="00D9504F" w:rsidRPr="00673D51" w:rsidRDefault="00844F34" w:rsidP="00237317">
      <w:pPr>
        <w:pStyle w:val="ConsPlusNormal"/>
        <w:ind w:firstLine="709"/>
        <w:jc w:val="both"/>
        <w:rPr>
          <w:sz w:val="24"/>
          <w:szCs w:val="24"/>
        </w:rPr>
      </w:pPr>
      <w:r w:rsidRPr="00673D51">
        <w:rPr>
          <w:rFonts w:ascii="Times New Roman" w:hAnsi="Times New Roman" w:cs="Times New Roman"/>
          <w:sz w:val="24"/>
          <w:szCs w:val="24"/>
          <w:lang w:eastAsia="ko-KR"/>
        </w:rPr>
        <w:t xml:space="preserve">б) на официальном сайте уполномоченного органа в информационно-телекоммуникационной сети «Интернет» </w:t>
      </w:r>
      <w:hyperlink r:id="rId19" w:history="1">
        <w:r w:rsidR="00D9504F" w:rsidRPr="00673D51">
          <w:rPr>
            <w:rStyle w:val="a4"/>
            <w:rFonts w:ascii="Times New Roman" w:hAnsi="Times New Roman"/>
            <w:color w:val="auto"/>
            <w:sz w:val="24"/>
            <w:szCs w:val="24"/>
          </w:rPr>
          <w:t>http://www.admsayansk.ru</w:t>
        </w:r>
      </w:hyperlink>
      <w:r w:rsidR="00D9504F" w:rsidRPr="00673D51">
        <w:rPr>
          <w:sz w:val="24"/>
          <w:szCs w:val="24"/>
        </w:rPr>
        <w:t xml:space="preserve">. </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в) посредством Портала.</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Заинтересованное лицо может обратиться с жалобой, в том числе в следующих случаях:</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lastRenderedPageBreak/>
        <w:t>а) нарушение срока регистрации заявления заявителя о предоставлении муниципальной услуги;</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б) нарушение срока предоставления муниципальной услуги;</w:t>
      </w:r>
    </w:p>
    <w:p w:rsidR="00D9504F" w:rsidRPr="00673D51" w:rsidRDefault="00844F34" w:rsidP="006B050E">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в) </w:t>
      </w:r>
      <w:r w:rsidR="00D9504F" w:rsidRPr="00673D51">
        <w:rPr>
          <w:rFonts w:ascii="Times New Roman" w:hAnsi="Times New Roman" w:cs="Times New Roman"/>
          <w:sz w:val="24"/>
          <w:szCs w:val="24"/>
          <w:lang w:eastAsia="ko-KR"/>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00FA11BA">
        <w:rPr>
          <w:rFonts w:ascii="Times New Roman" w:hAnsi="Times New Roman" w:cs="Times New Roman"/>
          <w:sz w:val="24"/>
          <w:szCs w:val="24"/>
          <w:lang w:eastAsia="ko-KR"/>
        </w:rPr>
        <w:t xml:space="preserve">нормативно правовыми </w:t>
      </w:r>
      <w:r w:rsidR="00D9504F" w:rsidRPr="00673D51">
        <w:rPr>
          <w:rFonts w:ascii="Times New Roman" w:hAnsi="Times New Roman" w:cs="Times New Roman"/>
          <w:sz w:val="24"/>
          <w:szCs w:val="24"/>
          <w:lang w:eastAsia="ko-KR"/>
        </w:rPr>
        <w:t>актами муниципального образования «город Саянск», настоящим административным регламентом для предоставления муниципальной услуги;</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000C77C5" w:rsidRPr="00673D51">
        <w:rPr>
          <w:rFonts w:ascii="Times New Roman" w:hAnsi="Times New Roman" w:cs="Times New Roman"/>
          <w:sz w:val="24"/>
          <w:szCs w:val="24"/>
          <w:lang w:eastAsia="ko-KR"/>
        </w:rPr>
        <w:t xml:space="preserve">нормативными правовыми </w:t>
      </w:r>
      <w:r w:rsidRPr="00673D51">
        <w:rPr>
          <w:rFonts w:ascii="Times New Roman" w:hAnsi="Times New Roman" w:cs="Times New Roman"/>
          <w:sz w:val="24"/>
          <w:szCs w:val="24"/>
          <w:lang w:eastAsia="ko-KR"/>
        </w:rPr>
        <w:t>актами администрации городского округа муниципального образования «город Саянск» для предоставления муниципальной услуги, у заявителя;</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r w:rsidR="000C77C5" w:rsidRPr="00673D51">
        <w:rPr>
          <w:rFonts w:ascii="Times New Roman" w:hAnsi="Times New Roman" w:cs="Times New Roman"/>
          <w:sz w:val="24"/>
          <w:szCs w:val="24"/>
          <w:lang w:eastAsia="ko-KR"/>
        </w:rPr>
        <w:t>нормативными</w:t>
      </w:r>
      <w:r w:rsidR="00221B9F">
        <w:rPr>
          <w:rFonts w:ascii="Times New Roman" w:hAnsi="Times New Roman" w:cs="Times New Roman"/>
          <w:sz w:val="24"/>
          <w:szCs w:val="24"/>
          <w:lang w:eastAsia="ko-KR"/>
        </w:rPr>
        <w:t xml:space="preserve"> </w:t>
      </w:r>
      <w:r w:rsidR="000C77C5" w:rsidRPr="00673D51">
        <w:rPr>
          <w:rFonts w:ascii="Times New Roman" w:hAnsi="Times New Roman" w:cs="Times New Roman"/>
          <w:sz w:val="24"/>
          <w:szCs w:val="24"/>
          <w:lang w:eastAsia="ko-KR"/>
        </w:rPr>
        <w:t xml:space="preserve">правовыми </w:t>
      </w:r>
      <w:r w:rsidRPr="00673D51">
        <w:rPr>
          <w:rFonts w:ascii="Times New Roman" w:hAnsi="Times New Roman" w:cs="Times New Roman"/>
          <w:sz w:val="24"/>
          <w:szCs w:val="24"/>
          <w:lang w:eastAsia="ko-KR"/>
        </w:rPr>
        <w:t>актами муниципального образования «город Саянск», а также настоящим административным регламентом;</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w:t>
      </w:r>
      <w:r w:rsidR="000C77C5" w:rsidRPr="00673D51">
        <w:rPr>
          <w:rFonts w:ascii="Times New Roman" w:hAnsi="Times New Roman" w:cs="Times New Roman"/>
          <w:sz w:val="24"/>
          <w:szCs w:val="24"/>
          <w:lang w:eastAsia="ko-KR"/>
        </w:rPr>
        <w:t xml:space="preserve"> нормативными правовыми</w:t>
      </w:r>
      <w:r w:rsidR="00221B9F">
        <w:rPr>
          <w:rFonts w:ascii="Times New Roman" w:hAnsi="Times New Roman" w:cs="Times New Roman"/>
          <w:sz w:val="24"/>
          <w:szCs w:val="24"/>
          <w:lang w:eastAsia="ko-KR"/>
        </w:rPr>
        <w:t xml:space="preserve"> </w:t>
      </w:r>
      <w:r w:rsidRPr="00673D51">
        <w:rPr>
          <w:rFonts w:ascii="Times New Roman" w:hAnsi="Times New Roman" w:cs="Times New Roman"/>
          <w:sz w:val="24"/>
          <w:szCs w:val="24"/>
          <w:lang w:eastAsia="ko-KR"/>
        </w:rPr>
        <w:t>актами администрации городского округа муниципального образования «город Саянск»;</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w:t>
      </w:r>
      <w:r w:rsidR="00A464F5" w:rsidRPr="00673D51">
        <w:rPr>
          <w:rFonts w:ascii="Times New Roman" w:hAnsi="Times New Roman" w:cs="Times New Roman"/>
          <w:sz w:val="24"/>
          <w:szCs w:val="24"/>
          <w:lang w:eastAsia="ko-KR"/>
        </w:rPr>
        <w:t>3</w:t>
      </w:r>
      <w:r w:rsidRPr="00673D51">
        <w:rPr>
          <w:rFonts w:ascii="Times New Roman" w:hAnsi="Times New Roman" w:cs="Times New Roman"/>
          <w:sz w:val="24"/>
          <w:szCs w:val="24"/>
          <w:lang w:eastAsia="ko-KR"/>
        </w:rPr>
        <w:t>6. Жалоба может быть подана в письменной форме на бумажном носителе, в электронной форме одним из следующих способов:</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 xml:space="preserve">а) лично по адресу: Иркутская область, город Саянск, микрорайон Олимпийский, д.30, кабинет </w:t>
      </w:r>
      <w:r w:rsidR="00FA11BA">
        <w:rPr>
          <w:rFonts w:ascii="Times New Roman" w:hAnsi="Times New Roman" w:cs="Times New Roman"/>
          <w:sz w:val="24"/>
          <w:szCs w:val="24"/>
          <w:lang w:eastAsia="ko-KR"/>
        </w:rPr>
        <w:t>520</w:t>
      </w:r>
      <w:r w:rsidRPr="00673D51">
        <w:rPr>
          <w:rFonts w:ascii="Times New Roman" w:hAnsi="Times New Roman" w:cs="Times New Roman"/>
          <w:sz w:val="24"/>
          <w:szCs w:val="24"/>
          <w:lang w:eastAsia="ko-KR"/>
        </w:rPr>
        <w:t>; телефон: 8(39553)5</w:t>
      </w:r>
      <w:r w:rsidR="00673D51">
        <w:rPr>
          <w:rFonts w:ascii="Times New Roman" w:hAnsi="Times New Roman" w:cs="Times New Roman"/>
          <w:sz w:val="24"/>
          <w:szCs w:val="24"/>
          <w:lang w:eastAsia="ko-KR"/>
        </w:rPr>
        <w:t>24</w:t>
      </w:r>
      <w:r w:rsidR="00FA11BA">
        <w:rPr>
          <w:rFonts w:ascii="Times New Roman" w:hAnsi="Times New Roman" w:cs="Times New Roman"/>
          <w:sz w:val="24"/>
          <w:szCs w:val="24"/>
          <w:lang w:eastAsia="ko-KR"/>
        </w:rPr>
        <w:t>21, 8(39553)5-71-21;</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б) через организации почтовой связи;</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в) с использованием информационно-телекоммуникационной сети «Интернет»:</w:t>
      </w:r>
    </w:p>
    <w:p w:rsidR="00D9504F" w:rsidRPr="00673D51" w:rsidRDefault="00D9504F" w:rsidP="00D9504F">
      <w:pPr>
        <w:pStyle w:val="ConsPlusNormal"/>
        <w:ind w:firstLine="709"/>
        <w:jc w:val="both"/>
        <w:rPr>
          <w:rFonts w:ascii="Times New Roman" w:hAnsi="Times New Roman" w:cs="Times New Roman"/>
          <w:i/>
          <w:sz w:val="24"/>
          <w:szCs w:val="24"/>
          <w:lang w:eastAsia="ko-KR"/>
        </w:rPr>
      </w:pPr>
      <w:r w:rsidRPr="00673D51">
        <w:rPr>
          <w:rFonts w:ascii="Times New Roman" w:hAnsi="Times New Roman" w:cs="Times New Roman"/>
          <w:sz w:val="24"/>
          <w:szCs w:val="24"/>
          <w:lang w:eastAsia="ko-KR"/>
        </w:rPr>
        <w:t xml:space="preserve">электронная почта: </w:t>
      </w:r>
      <w:r w:rsidRPr="00673D51">
        <w:rPr>
          <w:rFonts w:ascii="Times New Roman" w:hAnsi="Times New Roman" w:cs="Times New Roman"/>
          <w:sz w:val="24"/>
          <w:szCs w:val="24"/>
          <w:u w:val="single"/>
          <w:lang w:eastAsia="ko-KR"/>
        </w:rPr>
        <w:t>kaig@admsayansk.irmail.ru</w:t>
      </w:r>
      <w:r w:rsidRPr="00673D51">
        <w:rPr>
          <w:rFonts w:ascii="Times New Roman" w:hAnsi="Times New Roman" w:cs="Times New Roman"/>
          <w:sz w:val="24"/>
          <w:szCs w:val="24"/>
          <w:lang w:eastAsia="ko-KR"/>
        </w:rPr>
        <w:t xml:space="preserve">; </w:t>
      </w:r>
      <w:r w:rsidRPr="00673D51">
        <w:rPr>
          <w:rFonts w:ascii="Times New Roman" w:hAnsi="Times New Roman" w:cs="Times New Roman"/>
          <w:sz w:val="24"/>
          <w:szCs w:val="24"/>
          <w:u w:val="single"/>
          <w:lang w:eastAsia="ko-KR"/>
        </w:rPr>
        <w:t>admsayansk@irmail.ru;</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 xml:space="preserve">официальный сайт уполномоченного органа: </w:t>
      </w:r>
      <w:r w:rsidRPr="00673D51">
        <w:rPr>
          <w:rFonts w:ascii="Times New Roman" w:hAnsi="Times New Roman" w:cs="Times New Roman"/>
          <w:sz w:val="24"/>
          <w:szCs w:val="24"/>
          <w:u w:val="single"/>
          <w:lang w:eastAsia="ko-KR"/>
        </w:rPr>
        <w:t>admsayansk@irmail.ru</w:t>
      </w:r>
      <w:r w:rsidRPr="00673D51">
        <w:rPr>
          <w:rFonts w:ascii="Times New Roman" w:hAnsi="Times New Roman" w:cs="Times New Roman"/>
          <w:i/>
          <w:sz w:val="24"/>
          <w:szCs w:val="24"/>
        </w:rPr>
        <w:t xml:space="preserve"> </w:t>
      </w:r>
      <w:r w:rsidRPr="00673D51">
        <w:rPr>
          <w:rFonts w:ascii="Times New Roman" w:hAnsi="Times New Roman" w:cs="Times New Roman"/>
          <w:sz w:val="24"/>
          <w:szCs w:val="24"/>
          <w:lang w:eastAsia="ko-KR"/>
        </w:rPr>
        <w:t>;</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г) через МФЦ;</w:t>
      </w:r>
    </w:p>
    <w:p w:rsidR="00D9504F" w:rsidRPr="00673D51" w:rsidRDefault="00D9504F"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 xml:space="preserve">д) через </w:t>
      </w:r>
      <w:r w:rsidRPr="00673D51">
        <w:rPr>
          <w:rFonts w:ascii="Times New Roman" w:hAnsi="Times New Roman" w:cs="Times New Roman"/>
          <w:sz w:val="24"/>
          <w:szCs w:val="24"/>
        </w:rPr>
        <w:t>Портал.</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137.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Прием жалоб осуществляется в соответствии с графиком приема заявителей.</w:t>
      </w:r>
    </w:p>
    <w:p w:rsidR="00D9504F" w:rsidRPr="00673D51" w:rsidRDefault="00844F34" w:rsidP="00FA11BA">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138. </w:t>
      </w:r>
      <w:r w:rsidR="00D9504F" w:rsidRPr="00673D51">
        <w:rPr>
          <w:rFonts w:ascii="Times New Roman" w:hAnsi="Times New Roman" w:cs="Times New Roman"/>
          <w:sz w:val="24"/>
          <w:szCs w:val="24"/>
          <w:lang w:eastAsia="ko-KR"/>
        </w:rPr>
        <w:t>Жалоба может быть подана при личном приеме заинтересованного</w:t>
      </w:r>
      <w:r w:rsidR="00D9504F" w:rsidRPr="00673D51">
        <w:rPr>
          <w:rFonts w:ascii="Times New Roman" w:hAnsi="Times New Roman" w:cs="Times New Roman"/>
          <w:color w:val="FF0000"/>
          <w:sz w:val="24"/>
          <w:szCs w:val="24"/>
          <w:lang w:eastAsia="ko-KR"/>
        </w:rPr>
        <w:t xml:space="preserve"> </w:t>
      </w:r>
      <w:r w:rsidR="00D9504F" w:rsidRPr="00673D51">
        <w:rPr>
          <w:rFonts w:ascii="Times New Roman" w:hAnsi="Times New Roman" w:cs="Times New Roman"/>
          <w:sz w:val="24"/>
          <w:szCs w:val="24"/>
          <w:lang w:eastAsia="ko-KR"/>
        </w:rPr>
        <w:t>лица. Прием заинтересованных лиц в уполномоченном органе осуществляет председатель Комитета, в случае его отсутствия – заместитель председателя.</w:t>
      </w:r>
    </w:p>
    <w:p w:rsidR="00D9504F" w:rsidRPr="00673D51" w:rsidRDefault="00844F34" w:rsidP="00D9504F">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139. </w:t>
      </w:r>
      <w:r w:rsidR="00D9504F" w:rsidRPr="00673D51">
        <w:rPr>
          <w:rFonts w:ascii="Times New Roman" w:hAnsi="Times New Roman" w:cs="Times New Roman"/>
          <w:sz w:val="24"/>
          <w:szCs w:val="24"/>
          <w:lang w:eastAsia="ko-KR"/>
        </w:rPr>
        <w:t>Прием заинтересованных лиц председател</w:t>
      </w:r>
      <w:r w:rsidR="00967D74" w:rsidRPr="00673D51">
        <w:rPr>
          <w:rFonts w:ascii="Times New Roman" w:hAnsi="Times New Roman" w:cs="Times New Roman"/>
          <w:sz w:val="24"/>
          <w:szCs w:val="24"/>
          <w:lang w:eastAsia="ko-KR"/>
        </w:rPr>
        <w:t>ем</w:t>
      </w:r>
      <w:r w:rsidR="00D9504F" w:rsidRPr="00673D51">
        <w:rPr>
          <w:rFonts w:ascii="Times New Roman" w:hAnsi="Times New Roman" w:cs="Times New Roman"/>
          <w:sz w:val="24"/>
          <w:szCs w:val="24"/>
          <w:lang w:eastAsia="ko-KR"/>
        </w:rPr>
        <w:t xml:space="preserve"> Комитета проводится по предварительной записи, которая осуществляется по телефону: 8(39553)52421.</w:t>
      </w:r>
    </w:p>
    <w:p w:rsidR="00844F34" w:rsidRPr="00673D51" w:rsidRDefault="00844F34" w:rsidP="00A015B8">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140. При личном приеме обратившееся заинтересованное лицо предъявляет документ, удостоверяющий его личность.</w:t>
      </w:r>
    </w:p>
    <w:p w:rsidR="00844F34" w:rsidRPr="00673D51" w:rsidRDefault="00844F34" w:rsidP="00A015B8">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141. Жалоба должна содержать:</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 xml:space="preserve">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w:t>
      </w:r>
      <w:r w:rsidRPr="00673D51">
        <w:rPr>
          <w:rFonts w:ascii="Times New Roman" w:hAnsi="Times New Roman" w:cs="Times New Roman"/>
          <w:sz w:val="24"/>
          <w:szCs w:val="24"/>
          <w:lang w:eastAsia="ko-KR"/>
        </w:rPr>
        <w:lastRenderedPageBreak/>
        <w:t>заинтересованному лицу;</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в) сведения об обжалуемых решениях и действиях (бездействии) уполномоченного органа, должностного лица уполномоченного органа;</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142. При рассмотрении жалобы:</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844F34" w:rsidRPr="00673D51" w:rsidRDefault="00844F34" w:rsidP="00BB2900">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844F34" w:rsidRPr="00673D51" w:rsidRDefault="00844F34" w:rsidP="00BB2900">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844F34" w:rsidRPr="00673D51" w:rsidRDefault="00844F34" w:rsidP="00FA19B3">
      <w:pPr>
        <w:autoSpaceDE w:val="0"/>
        <w:autoSpaceDN w:val="0"/>
        <w:adjustRightInd w:val="0"/>
        <w:ind w:firstLine="709"/>
        <w:rPr>
          <w:rFonts w:ascii="Times New Roman" w:hAnsi="Times New Roman"/>
          <w:sz w:val="24"/>
          <w:szCs w:val="24"/>
          <w:lang w:eastAsia="en-US"/>
        </w:rPr>
      </w:pPr>
      <w:r w:rsidRPr="00673D51">
        <w:rPr>
          <w:rFonts w:ascii="Times New Roman" w:hAnsi="Times New Roman"/>
          <w:sz w:val="24"/>
          <w:szCs w:val="24"/>
          <w:lang w:eastAsia="ko-KR"/>
        </w:rPr>
        <w:t>143.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844F34" w:rsidRPr="00673D51" w:rsidRDefault="00844F34" w:rsidP="00DF1BD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44F34" w:rsidRPr="00673D51" w:rsidRDefault="00844F34" w:rsidP="00DF1BD7">
      <w:pPr>
        <w:ind w:firstLine="709"/>
        <w:rPr>
          <w:rFonts w:ascii="Times New Roman" w:hAnsi="Times New Roman"/>
          <w:sz w:val="24"/>
          <w:szCs w:val="24"/>
        </w:rPr>
      </w:pPr>
      <w:r w:rsidRPr="00673D51">
        <w:rPr>
          <w:rFonts w:ascii="Times New Roman" w:hAnsi="Times New Roman"/>
          <w:sz w:val="24"/>
          <w:szCs w:val="24"/>
          <w:lang w:eastAsia="ko-KR"/>
        </w:rPr>
        <w:t>144. </w:t>
      </w:r>
      <w:bookmarkStart w:id="40" w:name="Par509"/>
      <w:bookmarkEnd w:id="40"/>
      <w:r w:rsidRPr="00673D51">
        <w:rPr>
          <w:rFonts w:ascii="Times New Roman" w:hAnsi="Times New Roman"/>
          <w:sz w:val="24"/>
          <w:szCs w:val="24"/>
        </w:rPr>
        <w:t>Порядок рассмотрения отдельных жалоб:</w:t>
      </w:r>
    </w:p>
    <w:p w:rsidR="00844F34" w:rsidRPr="00673D51" w:rsidRDefault="00844F34" w:rsidP="00DF1BD7">
      <w:pPr>
        <w:ind w:firstLine="709"/>
        <w:rPr>
          <w:rFonts w:ascii="Times New Roman" w:hAnsi="Times New Roman"/>
          <w:sz w:val="24"/>
          <w:szCs w:val="24"/>
        </w:rPr>
      </w:pPr>
      <w:r w:rsidRPr="00673D51">
        <w:rPr>
          <w:rFonts w:ascii="Times New Roman" w:hAnsi="Times New Roman"/>
          <w:sz w:val="24"/>
          <w:szCs w:val="24"/>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844F34" w:rsidRPr="00673D51" w:rsidRDefault="00844F34" w:rsidP="00DF1BD7">
      <w:pPr>
        <w:ind w:firstLine="709"/>
        <w:rPr>
          <w:rFonts w:ascii="Times New Roman" w:hAnsi="Times New Roman"/>
          <w:sz w:val="24"/>
          <w:szCs w:val="24"/>
        </w:rPr>
      </w:pPr>
      <w:r w:rsidRPr="00673D51">
        <w:rPr>
          <w:rFonts w:ascii="Times New Roman" w:hAnsi="Times New Roman"/>
          <w:sz w:val="24"/>
          <w:szCs w:val="24"/>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844F34" w:rsidRPr="00673D51" w:rsidRDefault="00844F34" w:rsidP="00DF1BD7">
      <w:pPr>
        <w:ind w:firstLine="709"/>
        <w:rPr>
          <w:rFonts w:ascii="Times New Roman" w:hAnsi="Times New Roman"/>
          <w:sz w:val="24"/>
          <w:szCs w:val="24"/>
        </w:rPr>
      </w:pPr>
      <w:r w:rsidRPr="00673D51">
        <w:rPr>
          <w:rFonts w:ascii="Times New Roman" w:hAnsi="Times New Roman"/>
          <w:sz w:val="24"/>
          <w:szCs w:val="24"/>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844F34" w:rsidRPr="00673D51" w:rsidRDefault="00967D74" w:rsidP="00DF1BD7">
      <w:pPr>
        <w:ind w:firstLine="709"/>
        <w:rPr>
          <w:rFonts w:ascii="Times New Roman" w:hAnsi="Times New Roman"/>
          <w:sz w:val="24"/>
          <w:szCs w:val="24"/>
        </w:rPr>
      </w:pPr>
      <w:r w:rsidRPr="00673D51">
        <w:rPr>
          <w:rFonts w:ascii="Times New Roman" w:hAnsi="Times New Roman"/>
          <w:sz w:val="24"/>
          <w:szCs w:val="24"/>
        </w:rPr>
        <w:t xml:space="preserve">г) </w:t>
      </w:r>
      <w:r w:rsidR="00844F34" w:rsidRPr="00673D51">
        <w:rPr>
          <w:rFonts w:ascii="Times New Roman" w:hAnsi="Times New Roman"/>
          <w:sz w:val="24"/>
          <w:szCs w:val="24"/>
        </w:rPr>
        <w:t>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844F34" w:rsidRPr="00673D51" w:rsidRDefault="00844F34" w:rsidP="00DF1BD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lastRenderedPageBreak/>
        <w:t>145. По результатам рассмотрения жалобы уполномоченный орган принимает одно из следующих решений:</w:t>
      </w:r>
    </w:p>
    <w:p w:rsidR="00844F34" w:rsidRPr="00673D51" w:rsidRDefault="00844F34" w:rsidP="00DF1BD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а) </w:t>
      </w:r>
      <w:r w:rsidR="00D9504F" w:rsidRPr="00673D51">
        <w:rPr>
          <w:rFonts w:ascii="Times New Roman" w:hAnsi="Times New Roman" w:cs="Times New Roman"/>
          <w:sz w:val="24"/>
          <w:szCs w:val="24"/>
          <w:lang w:eastAsia="ko-KR"/>
        </w:rPr>
        <w:t>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городского округа муниципального образования «город Саянск»;</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б) отказывает в удовлетворении жалобы.</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146. Не позднее дня, следующего за днем принятия решения, указанного в пункте 145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147. В ответе по результатам рассмотрения жалобы указываются:</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в) фамилия, имя и (если имеется) отчество заинтересованного лица, подавшего жалобу;</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г) основания для принятия решения по жалобе;</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д) принятое по жалобе решение;</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ж) сведения о порядке обжалования принятого по жалобе решения.</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148. Основаниями отказа в удовлетворении жалобы являются:</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149. Решение, принятое по результатам рассмотрения жалобы, может быть обжаловано в порядке, установленном законодательством.</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150.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151. Способами информирования заинтересованных лиц о порядке подачи и рассмотрения жалобы являются:</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а) личное обращение заинтересованных лиц в уполномоченный орган;</w:t>
      </w:r>
    </w:p>
    <w:p w:rsidR="00844F34" w:rsidRPr="00673D51" w:rsidRDefault="00844F34" w:rsidP="00237317">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б) через организации почтовой связи;</w:t>
      </w:r>
    </w:p>
    <w:p w:rsidR="00844F34" w:rsidRPr="00673D51" w:rsidRDefault="00844F34" w:rsidP="00151095">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в) с помощью средств электронной связи (направление письма на адрес электронной почты уполномоченный орган);</w:t>
      </w:r>
    </w:p>
    <w:p w:rsidR="00844F34" w:rsidRPr="00673D51" w:rsidRDefault="00844F34" w:rsidP="00151095">
      <w:pPr>
        <w:pStyle w:val="ConsPlusNormal"/>
        <w:ind w:firstLine="709"/>
        <w:jc w:val="both"/>
        <w:rPr>
          <w:rFonts w:ascii="Times New Roman" w:hAnsi="Times New Roman" w:cs="Times New Roman"/>
          <w:sz w:val="24"/>
          <w:szCs w:val="24"/>
          <w:lang w:eastAsia="ko-KR"/>
        </w:rPr>
      </w:pPr>
      <w:r w:rsidRPr="00673D51">
        <w:rPr>
          <w:rFonts w:ascii="Times New Roman" w:hAnsi="Times New Roman" w:cs="Times New Roman"/>
          <w:sz w:val="24"/>
          <w:szCs w:val="24"/>
          <w:lang w:eastAsia="ko-KR"/>
        </w:rPr>
        <w:t>г) с помощью телефонной и факсимильной связи.</w:t>
      </w:r>
    </w:p>
    <w:p w:rsidR="00844F34" w:rsidRPr="00673D51" w:rsidRDefault="00844F34" w:rsidP="00151095">
      <w:pPr>
        <w:pStyle w:val="ConsPlusNormal"/>
        <w:ind w:firstLine="709"/>
        <w:jc w:val="both"/>
        <w:rPr>
          <w:rFonts w:ascii="Times New Roman" w:hAnsi="Times New Roman" w:cs="Times New Roman"/>
          <w:sz w:val="24"/>
          <w:szCs w:val="24"/>
          <w:lang w:eastAsia="ko-KR"/>
        </w:rPr>
      </w:pPr>
    </w:p>
    <w:p w:rsidR="00261A28" w:rsidRPr="00673D51" w:rsidRDefault="00261A28" w:rsidP="00151095">
      <w:pPr>
        <w:pStyle w:val="ConsPlusNormal"/>
        <w:ind w:firstLine="709"/>
        <w:jc w:val="both"/>
        <w:rPr>
          <w:rFonts w:ascii="Times New Roman" w:hAnsi="Times New Roman" w:cs="Times New Roman"/>
          <w:sz w:val="24"/>
          <w:szCs w:val="24"/>
          <w:lang w:eastAsia="ko-KR"/>
        </w:rPr>
      </w:pPr>
    </w:p>
    <w:p w:rsidR="00D9504F" w:rsidRPr="00673D51" w:rsidRDefault="00D9504F" w:rsidP="00261A28">
      <w:pPr>
        <w:autoSpaceDE w:val="0"/>
        <w:autoSpaceDN w:val="0"/>
        <w:adjustRightInd w:val="0"/>
        <w:ind w:firstLine="0"/>
        <w:outlineLvl w:val="1"/>
        <w:rPr>
          <w:sz w:val="24"/>
          <w:szCs w:val="24"/>
        </w:rPr>
      </w:pPr>
      <w:r w:rsidRPr="00673D51">
        <w:rPr>
          <w:sz w:val="24"/>
          <w:szCs w:val="24"/>
        </w:rPr>
        <w:t>Мэр городского округа</w:t>
      </w:r>
    </w:p>
    <w:p w:rsidR="00D9504F" w:rsidRPr="00673D51" w:rsidRDefault="00D9504F" w:rsidP="00261A28">
      <w:pPr>
        <w:autoSpaceDE w:val="0"/>
        <w:autoSpaceDN w:val="0"/>
        <w:adjustRightInd w:val="0"/>
        <w:ind w:firstLine="0"/>
        <w:outlineLvl w:val="1"/>
        <w:rPr>
          <w:sz w:val="24"/>
          <w:szCs w:val="24"/>
        </w:rPr>
      </w:pPr>
      <w:r w:rsidRPr="00673D51">
        <w:rPr>
          <w:sz w:val="24"/>
          <w:szCs w:val="24"/>
        </w:rPr>
        <w:t xml:space="preserve">муниципального образования </w:t>
      </w:r>
    </w:p>
    <w:p w:rsidR="00D9504F" w:rsidRPr="00673D51" w:rsidRDefault="00D9504F" w:rsidP="00261A28">
      <w:pPr>
        <w:autoSpaceDE w:val="0"/>
        <w:autoSpaceDN w:val="0"/>
        <w:adjustRightInd w:val="0"/>
        <w:ind w:firstLine="0"/>
        <w:outlineLvl w:val="1"/>
        <w:rPr>
          <w:rFonts w:ascii="Times New Roman" w:hAnsi="Times New Roman"/>
          <w:sz w:val="24"/>
          <w:szCs w:val="24"/>
        </w:rPr>
      </w:pPr>
      <w:r w:rsidRPr="00673D51">
        <w:rPr>
          <w:sz w:val="24"/>
          <w:szCs w:val="24"/>
        </w:rPr>
        <w:t>«город Саянск»</w:t>
      </w:r>
      <w:r w:rsidR="00221B9F">
        <w:rPr>
          <w:sz w:val="24"/>
          <w:szCs w:val="24"/>
        </w:rPr>
        <w:t xml:space="preserve"> </w:t>
      </w:r>
      <w:r w:rsidR="00221B9F">
        <w:rPr>
          <w:rFonts w:asciiTheme="minorHAnsi" w:hAnsiTheme="minorHAnsi"/>
          <w:sz w:val="24"/>
          <w:szCs w:val="24"/>
        </w:rPr>
        <w:tab/>
      </w:r>
      <w:r w:rsidR="00221B9F">
        <w:rPr>
          <w:rFonts w:asciiTheme="minorHAnsi" w:hAnsiTheme="minorHAnsi"/>
          <w:sz w:val="24"/>
          <w:szCs w:val="24"/>
        </w:rPr>
        <w:tab/>
      </w:r>
      <w:r w:rsidR="00221B9F">
        <w:rPr>
          <w:rFonts w:asciiTheme="minorHAnsi" w:hAnsiTheme="minorHAnsi"/>
          <w:sz w:val="24"/>
          <w:szCs w:val="24"/>
        </w:rPr>
        <w:tab/>
      </w:r>
      <w:r w:rsidR="00221B9F">
        <w:rPr>
          <w:rFonts w:asciiTheme="minorHAnsi" w:hAnsiTheme="minorHAnsi"/>
          <w:sz w:val="24"/>
          <w:szCs w:val="24"/>
        </w:rPr>
        <w:tab/>
      </w:r>
      <w:r w:rsidR="00221B9F">
        <w:rPr>
          <w:rFonts w:asciiTheme="minorHAnsi" w:hAnsiTheme="minorHAnsi"/>
          <w:sz w:val="24"/>
          <w:szCs w:val="24"/>
        </w:rPr>
        <w:tab/>
      </w:r>
      <w:r w:rsidR="00221B9F">
        <w:rPr>
          <w:rFonts w:asciiTheme="minorHAnsi" w:hAnsiTheme="minorHAnsi"/>
          <w:sz w:val="24"/>
          <w:szCs w:val="24"/>
        </w:rPr>
        <w:tab/>
      </w:r>
      <w:r w:rsidR="003E355D" w:rsidRPr="00673D51">
        <w:rPr>
          <w:rFonts w:asciiTheme="minorHAnsi" w:hAnsiTheme="minorHAnsi"/>
          <w:sz w:val="24"/>
          <w:szCs w:val="24"/>
        </w:rPr>
        <w:t xml:space="preserve"> </w:t>
      </w:r>
      <w:r w:rsidRPr="00673D51">
        <w:rPr>
          <w:sz w:val="24"/>
          <w:szCs w:val="24"/>
        </w:rPr>
        <w:t>О.В.</w:t>
      </w:r>
      <w:r w:rsidRPr="00673D51">
        <w:rPr>
          <w:rFonts w:ascii="Calibri" w:hAnsi="Calibri"/>
          <w:sz w:val="24"/>
          <w:szCs w:val="24"/>
        </w:rPr>
        <w:t xml:space="preserve"> </w:t>
      </w:r>
      <w:r w:rsidRPr="00673D51">
        <w:rPr>
          <w:sz w:val="24"/>
          <w:szCs w:val="24"/>
        </w:rPr>
        <w:t>Боровский</w:t>
      </w:r>
    </w:p>
    <w:p w:rsidR="00261A28" w:rsidRPr="00673D51" w:rsidRDefault="00261A28" w:rsidP="00BA73FC">
      <w:pPr>
        <w:autoSpaceDE w:val="0"/>
        <w:autoSpaceDN w:val="0"/>
        <w:adjustRightInd w:val="0"/>
        <w:ind w:firstLine="0"/>
        <w:outlineLvl w:val="1"/>
        <w:rPr>
          <w:rFonts w:ascii="Times New Roman" w:hAnsi="Times New Roman"/>
          <w:sz w:val="24"/>
          <w:szCs w:val="24"/>
        </w:rPr>
      </w:pPr>
      <w:bookmarkStart w:id="41" w:name="Par775"/>
      <w:bookmarkEnd w:id="41"/>
    </w:p>
    <w:p w:rsidR="00D42FE3" w:rsidRDefault="00D42FE3" w:rsidP="003E355D">
      <w:pPr>
        <w:autoSpaceDE w:val="0"/>
        <w:autoSpaceDN w:val="0"/>
        <w:adjustRightInd w:val="0"/>
        <w:ind w:firstLine="0"/>
        <w:outlineLvl w:val="1"/>
        <w:rPr>
          <w:rFonts w:ascii="Times New Roman" w:hAnsi="Times New Roman"/>
          <w:sz w:val="24"/>
          <w:szCs w:val="24"/>
        </w:rPr>
        <w:sectPr w:rsidR="00D42FE3" w:rsidSect="004E2B50">
          <w:pgSz w:w="11906" w:h="16838"/>
          <w:pgMar w:top="816" w:right="992" w:bottom="902" w:left="1701" w:header="284" w:footer="709" w:gutter="0"/>
          <w:cols w:space="708"/>
          <w:docGrid w:linePitch="381"/>
        </w:sectPr>
      </w:pPr>
    </w:p>
    <w:p w:rsidR="004E2B50" w:rsidRDefault="004E2B50" w:rsidP="003E355D">
      <w:pPr>
        <w:autoSpaceDE w:val="0"/>
        <w:autoSpaceDN w:val="0"/>
        <w:adjustRightInd w:val="0"/>
        <w:ind w:firstLine="0"/>
        <w:outlineLvl w:val="1"/>
        <w:rPr>
          <w:rFonts w:ascii="Times New Roman" w:hAnsi="Times New Roman"/>
          <w:sz w:val="24"/>
          <w:szCs w:val="24"/>
        </w:rPr>
        <w:sectPr w:rsidR="004E2B50" w:rsidSect="00E57A50">
          <w:pgSz w:w="11906" w:h="16838"/>
          <w:pgMar w:top="1134" w:right="1134" w:bottom="1134" w:left="993" w:header="708" w:footer="708" w:gutter="0"/>
          <w:cols w:space="708"/>
          <w:docGrid w:linePitch="381"/>
        </w:sectPr>
      </w:pPr>
    </w:p>
    <w:p w:rsidR="002255A0" w:rsidRPr="00673D51" w:rsidRDefault="00221B9F" w:rsidP="002255A0">
      <w:pPr>
        <w:widowControl w:val="0"/>
        <w:autoSpaceDE w:val="0"/>
        <w:autoSpaceDN w:val="0"/>
        <w:adjustRightInd w:val="0"/>
        <w:ind w:left="5954" w:firstLine="0"/>
        <w:jc w:val="right"/>
        <w:rPr>
          <w:rFonts w:ascii="Times New Roman" w:hAnsi="Times New Roman"/>
          <w:sz w:val="24"/>
          <w:szCs w:val="24"/>
        </w:rPr>
      </w:pPr>
      <w:r>
        <w:rPr>
          <w:rFonts w:ascii="Times New Roman" w:hAnsi="Times New Roman"/>
          <w:sz w:val="24"/>
          <w:szCs w:val="24"/>
        </w:rPr>
        <w:lastRenderedPageBreak/>
        <w:t xml:space="preserve"> </w:t>
      </w:r>
      <w:r w:rsidR="002255A0" w:rsidRPr="00673D51">
        <w:rPr>
          <w:rFonts w:ascii="Times New Roman" w:hAnsi="Times New Roman"/>
          <w:sz w:val="24"/>
          <w:szCs w:val="24"/>
        </w:rPr>
        <w:t>Приложение № 1</w:t>
      </w:r>
    </w:p>
    <w:p w:rsidR="00673D51" w:rsidRPr="00673D51" w:rsidRDefault="00673D51" w:rsidP="00673D51">
      <w:pPr>
        <w:ind w:left="6237" w:firstLine="0"/>
        <w:rPr>
          <w:sz w:val="24"/>
          <w:szCs w:val="24"/>
        </w:rPr>
      </w:pPr>
      <w:r w:rsidRPr="00673D51">
        <w:rPr>
          <w:rFonts w:ascii="Times New Roman" w:hAnsi="Times New Roman"/>
          <w:sz w:val="24"/>
          <w:szCs w:val="24"/>
        </w:rPr>
        <w:t>к Административному регламенту «</w:t>
      </w:r>
      <w:r>
        <w:rPr>
          <w:rFonts w:ascii="Times New Roman" w:hAnsi="Times New Roman"/>
          <w:sz w:val="24"/>
          <w:szCs w:val="24"/>
        </w:rPr>
        <w:t>Перевод</w:t>
      </w:r>
      <w:r w:rsidRPr="00673D51">
        <w:rPr>
          <w:rFonts w:ascii="Times New Roman" w:hAnsi="Times New Roman"/>
          <w:sz w:val="24"/>
          <w:szCs w:val="24"/>
        </w:rPr>
        <w:t xml:space="preserve"> жилого помещения в нежилое или нежилого помещения в жилое помещение, находящегося на территории муниципального образования «город Саянск»</w:t>
      </w:r>
    </w:p>
    <w:p w:rsidR="002255A0" w:rsidRPr="00673D51" w:rsidRDefault="002255A0" w:rsidP="002255A0">
      <w:pPr>
        <w:jc w:val="center"/>
        <w:rPr>
          <w:sz w:val="24"/>
          <w:szCs w:val="24"/>
        </w:rPr>
      </w:pP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r w:rsidRPr="00673D51">
        <w:rPr>
          <w:rFonts w:ascii="Times New Roman" w:hAnsi="Times New Roman"/>
          <w:sz w:val="24"/>
          <w:szCs w:val="24"/>
          <w:lang w:eastAsia="en-US"/>
        </w:rPr>
        <w:t>В ______________________________________</w:t>
      </w:r>
    </w:p>
    <w:p w:rsidR="002255A0" w:rsidRPr="00673D51" w:rsidRDefault="002255A0" w:rsidP="002255A0">
      <w:pPr>
        <w:autoSpaceDE w:val="0"/>
        <w:autoSpaceDN w:val="0"/>
        <w:adjustRightInd w:val="0"/>
        <w:ind w:left="5387" w:right="-426" w:firstLine="0"/>
        <w:jc w:val="center"/>
        <w:rPr>
          <w:rFonts w:ascii="Times New Roman" w:hAnsi="Times New Roman"/>
          <w:sz w:val="24"/>
          <w:szCs w:val="24"/>
          <w:lang w:eastAsia="en-US"/>
        </w:rPr>
      </w:pPr>
      <w:r w:rsidRPr="00673D51">
        <w:rPr>
          <w:rFonts w:ascii="Times New Roman" w:hAnsi="Times New Roman"/>
          <w:sz w:val="24"/>
          <w:szCs w:val="24"/>
          <w:lang w:eastAsia="en-US"/>
        </w:rPr>
        <w:t>(</w:t>
      </w:r>
      <w:r w:rsidRPr="00673D51">
        <w:rPr>
          <w:rFonts w:ascii="Times New Roman" w:hAnsi="Times New Roman"/>
          <w:i/>
          <w:sz w:val="24"/>
          <w:szCs w:val="24"/>
          <w:lang w:eastAsia="en-US"/>
        </w:rPr>
        <w:t>наименование органа местного самоуправления</w:t>
      </w:r>
      <w:r w:rsidRPr="00673D51">
        <w:rPr>
          <w:rFonts w:ascii="Times New Roman" w:hAnsi="Times New Roman"/>
          <w:sz w:val="24"/>
          <w:szCs w:val="24"/>
          <w:lang w:eastAsia="en-US"/>
        </w:rPr>
        <w:t>)</w:t>
      </w: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r w:rsidRPr="00673D51">
        <w:rPr>
          <w:rFonts w:ascii="Times New Roman" w:hAnsi="Times New Roman"/>
          <w:sz w:val="24"/>
          <w:szCs w:val="24"/>
          <w:lang w:eastAsia="en-US"/>
        </w:rPr>
        <w:t>адрес: __________________________________</w:t>
      </w: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r w:rsidRPr="00673D51">
        <w:rPr>
          <w:rFonts w:ascii="Times New Roman" w:hAnsi="Times New Roman"/>
          <w:sz w:val="24"/>
          <w:szCs w:val="24"/>
          <w:lang w:eastAsia="en-US"/>
        </w:rPr>
        <w:t>от______________________________________</w:t>
      </w:r>
    </w:p>
    <w:p w:rsidR="002255A0" w:rsidRPr="00673D51" w:rsidRDefault="002255A0" w:rsidP="002255A0">
      <w:pPr>
        <w:autoSpaceDE w:val="0"/>
        <w:autoSpaceDN w:val="0"/>
        <w:adjustRightInd w:val="0"/>
        <w:ind w:left="5387" w:right="-426" w:firstLine="0"/>
        <w:jc w:val="center"/>
        <w:rPr>
          <w:rFonts w:ascii="Times New Roman" w:hAnsi="Times New Roman"/>
          <w:i/>
          <w:sz w:val="24"/>
          <w:szCs w:val="24"/>
          <w:lang w:eastAsia="en-US"/>
        </w:rPr>
      </w:pPr>
      <w:r w:rsidRPr="00673D51">
        <w:rPr>
          <w:rFonts w:ascii="Times New Roman" w:hAnsi="Times New Roman"/>
          <w:i/>
          <w:sz w:val="24"/>
          <w:szCs w:val="24"/>
          <w:lang w:eastAsia="en-US"/>
        </w:rPr>
        <w:t>(Ф.И.О. собственника жилого помещения)</w:t>
      </w: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r w:rsidRPr="00673D51">
        <w:rPr>
          <w:rFonts w:ascii="Times New Roman" w:hAnsi="Times New Roman"/>
          <w:sz w:val="24"/>
          <w:szCs w:val="24"/>
          <w:lang w:eastAsia="en-US"/>
        </w:rPr>
        <w:t>адрес: __________________________________,</w:t>
      </w: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r w:rsidRPr="00673D51">
        <w:rPr>
          <w:rFonts w:ascii="Times New Roman" w:hAnsi="Times New Roman"/>
          <w:sz w:val="24"/>
          <w:szCs w:val="24"/>
          <w:lang w:eastAsia="en-US"/>
        </w:rPr>
        <w:t>телефон: ______________, факс: ____________,</w:t>
      </w: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r w:rsidRPr="00673D51">
        <w:rPr>
          <w:rFonts w:ascii="Times New Roman" w:hAnsi="Times New Roman"/>
          <w:sz w:val="24"/>
          <w:szCs w:val="24"/>
          <w:lang w:eastAsia="en-US"/>
        </w:rPr>
        <w:t>адрес электронной почты: _________________</w:t>
      </w: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r w:rsidRPr="00673D51">
        <w:rPr>
          <w:rFonts w:ascii="Times New Roman" w:hAnsi="Times New Roman"/>
          <w:sz w:val="24"/>
          <w:szCs w:val="24"/>
          <w:lang w:eastAsia="en-US"/>
        </w:rPr>
        <w:t>Представитель: __________________________</w:t>
      </w:r>
    </w:p>
    <w:p w:rsidR="002255A0" w:rsidRPr="00673D51" w:rsidRDefault="002255A0" w:rsidP="002255A0">
      <w:pPr>
        <w:autoSpaceDE w:val="0"/>
        <w:autoSpaceDN w:val="0"/>
        <w:adjustRightInd w:val="0"/>
        <w:ind w:left="5387" w:right="-426" w:firstLine="0"/>
        <w:jc w:val="center"/>
        <w:rPr>
          <w:rFonts w:ascii="Times New Roman" w:hAnsi="Times New Roman"/>
          <w:i/>
          <w:sz w:val="24"/>
          <w:szCs w:val="24"/>
          <w:lang w:eastAsia="en-US"/>
        </w:rPr>
      </w:pPr>
      <w:r w:rsidRPr="00673D51">
        <w:rPr>
          <w:rFonts w:ascii="Times New Roman" w:hAnsi="Times New Roman"/>
          <w:i/>
          <w:sz w:val="24"/>
          <w:szCs w:val="24"/>
          <w:lang w:eastAsia="en-US"/>
        </w:rPr>
        <w:t>(Ф.И.О.)</w:t>
      </w: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r w:rsidRPr="00673D51">
        <w:rPr>
          <w:rFonts w:ascii="Times New Roman" w:hAnsi="Times New Roman"/>
          <w:sz w:val="24"/>
          <w:szCs w:val="24"/>
          <w:lang w:eastAsia="en-US"/>
        </w:rPr>
        <w:t>адрес: __________________________________,</w:t>
      </w: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r w:rsidRPr="00673D51">
        <w:rPr>
          <w:rFonts w:ascii="Times New Roman" w:hAnsi="Times New Roman"/>
          <w:sz w:val="24"/>
          <w:szCs w:val="24"/>
          <w:lang w:eastAsia="en-US"/>
        </w:rPr>
        <w:t>телефон: ______________, факс: ____________,</w:t>
      </w: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r w:rsidRPr="00673D51">
        <w:rPr>
          <w:rFonts w:ascii="Times New Roman" w:hAnsi="Times New Roman"/>
          <w:sz w:val="24"/>
          <w:szCs w:val="24"/>
          <w:lang w:eastAsia="en-US"/>
        </w:rPr>
        <w:t>адрес электронной почты: __________________</w:t>
      </w: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p>
    <w:p w:rsidR="002255A0" w:rsidRPr="00673D51" w:rsidRDefault="002255A0" w:rsidP="002255A0">
      <w:pPr>
        <w:autoSpaceDE w:val="0"/>
        <w:autoSpaceDN w:val="0"/>
        <w:adjustRightInd w:val="0"/>
        <w:ind w:left="5387" w:right="-426" w:firstLine="0"/>
        <w:jc w:val="left"/>
        <w:rPr>
          <w:rFonts w:ascii="Times New Roman" w:hAnsi="Times New Roman"/>
          <w:sz w:val="24"/>
          <w:szCs w:val="24"/>
          <w:lang w:eastAsia="en-US"/>
        </w:rPr>
      </w:pPr>
    </w:p>
    <w:p w:rsidR="002255A0" w:rsidRPr="00673D51" w:rsidRDefault="002255A0" w:rsidP="002255A0">
      <w:pPr>
        <w:ind w:firstLine="0"/>
        <w:jc w:val="center"/>
        <w:rPr>
          <w:sz w:val="24"/>
          <w:szCs w:val="24"/>
        </w:rPr>
      </w:pPr>
      <w:r w:rsidRPr="00673D51">
        <w:rPr>
          <w:sz w:val="24"/>
          <w:szCs w:val="24"/>
        </w:rPr>
        <w:t>Заявление</w:t>
      </w:r>
    </w:p>
    <w:p w:rsidR="002255A0" w:rsidRPr="00673D51" w:rsidRDefault="002255A0" w:rsidP="002255A0">
      <w:pPr>
        <w:ind w:firstLine="0"/>
        <w:jc w:val="center"/>
        <w:rPr>
          <w:sz w:val="24"/>
          <w:szCs w:val="24"/>
        </w:rPr>
      </w:pPr>
    </w:p>
    <w:p w:rsidR="002255A0" w:rsidRPr="00673D51" w:rsidRDefault="002255A0" w:rsidP="002255A0">
      <w:pPr>
        <w:ind w:firstLine="284"/>
        <w:rPr>
          <w:sz w:val="24"/>
          <w:szCs w:val="24"/>
        </w:rPr>
      </w:pPr>
      <w:r w:rsidRPr="00673D51">
        <w:rPr>
          <w:sz w:val="24"/>
          <w:szCs w:val="24"/>
        </w:rPr>
        <w:t>Прошу перевести жилое/нежилое помещение общей площадью ___________________ кв.м., находящегося по адрес ______________________________________________________________</w:t>
      </w:r>
    </w:p>
    <w:p w:rsidR="002255A0" w:rsidRPr="00673D51" w:rsidRDefault="00221B9F" w:rsidP="002255A0">
      <w:pPr>
        <w:ind w:firstLine="284"/>
        <w:jc w:val="center"/>
        <w:rPr>
          <w:sz w:val="24"/>
          <w:szCs w:val="24"/>
        </w:rPr>
      </w:pPr>
      <w:r>
        <w:rPr>
          <w:sz w:val="24"/>
          <w:szCs w:val="24"/>
        </w:rPr>
        <w:t xml:space="preserve"> </w:t>
      </w:r>
      <w:r w:rsidR="002255A0" w:rsidRPr="00673D51">
        <w:rPr>
          <w:sz w:val="24"/>
          <w:szCs w:val="24"/>
        </w:rPr>
        <w:t>(наименование населенного пункта, улицы, площади, проспекта и т.п.)</w:t>
      </w:r>
    </w:p>
    <w:p w:rsidR="002255A0" w:rsidRPr="00673D51" w:rsidRDefault="002255A0" w:rsidP="002255A0">
      <w:pPr>
        <w:ind w:firstLine="284"/>
        <w:rPr>
          <w:sz w:val="24"/>
          <w:szCs w:val="24"/>
        </w:rPr>
      </w:pPr>
      <w:r w:rsidRPr="00673D51">
        <w:rPr>
          <w:sz w:val="24"/>
          <w:szCs w:val="24"/>
        </w:rPr>
        <w:t>дом _________, корпус (владение, строение) _________ квартира (помещение) ____________</w:t>
      </w:r>
    </w:p>
    <w:p w:rsidR="002255A0" w:rsidRPr="00673D51" w:rsidRDefault="002255A0" w:rsidP="002255A0">
      <w:pPr>
        <w:ind w:firstLine="284"/>
        <w:rPr>
          <w:sz w:val="24"/>
          <w:szCs w:val="24"/>
        </w:rPr>
      </w:pPr>
    </w:p>
    <w:p w:rsidR="002255A0" w:rsidRPr="00673D51" w:rsidRDefault="002255A0" w:rsidP="002255A0">
      <w:pPr>
        <w:ind w:firstLine="284"/>
        <w:rPr>
          <w:sz w:val="24"/>
          <w:szCs w:val="24"/>
        </w:rPr>
      </w:pPr>
      <w:r w:rsidRPr="00673D51">
        <w:rPr>
          <w:sz w:val="24"/>
          <w:szCs w:val="24"/>
        </w:rPr>
        <w:t>в нежилое/жилое помещение с переустройством и (или) перепланировкой помещения/без переустройства и (или) перепланировки).</w:t>
      </w:r>
    </w:p>
    <w:p w:rsidR="002255A0" w:rsidRPr="00673D51" w:rsidRDefault="002255A0" w:rsidP="002255A0">
      <w:pPr>
        <w:ind w:firstLine="0"/>
        <w:rPr>
          <w:sz w:val="24"/>
          <w:szCs w:val="24"/>
        </w:rPr>
      </w:pPr>
    </w:p>
    <w:p w:rsidR="002255A0" w:rsidRPr="00673D51" w:rsidRDefault="002255A0" w:rsidP="002255A0">
      <w:pPr>
        <w:ind w:firstLine="0"/>
        <w:rPr>
          <w:sz w:val="24"/>
          <w:szCs w:val="24"/>
        </w:rPr>
      </w:pPr>
      <w:r w:rsidRPr="00673D51">
        <w:rPr>
          <w:sz w:val="24"/>
          <w:szCs w:val="24"/>
        </w:rPr>
        <w:t>К заявлению прилагаются следующие документы:</w:t>
      </w:r>
    </w:p>
    <w:tbl>
      <w:tblPr>
        <w:tblW w:w="10206" w:type="dxa"/>
        <w:tblInd w:w="108" w:type="dxa"/>
        <w:tblLook w:val="01E0" w:firstRow="1" w:lastRow="1" w:firstColumn="1" w:lastColumn="1" w:noHBand="0" w:noVBand="0"/>
      </w:tblPr>
      <w:tblGrid>
        <w:gridCol w:w="10206"/>
      </w:tblGrid>
      <w:tr w:rsidR="002255A0" w:rsidRPr="00673D51" w:rsidTr="002255A0">
        <w:tc>
          <w:tcPr>
            <w:tcW w:w="10206" w:type="dxa"/>
            <w:tcBorders>
              <w:bottom w:val="single" w:sz="4" w:space="0" w:color="auto"/>
            </w:tcBorders>
          </w:tcPr>
          <w:p w:rsidR="002255A0" w:rsidRPr="00673D51" w:rsidRDefault="002255A0" w:rsidP="002255A0">
            <w:pPr>
              <w:ind w:firstLine="0"/>
              <w:rPr>
                <w:sz w:val="24"/>
                <w:szCs w:val="24"/>
              </w:rPr>
            </w:pPr>
          </w:p>
        </w:tc>
      </w:tr>
      <w:tr w:rsidR="002255A0" w:rsidRPr="00673D51" w:rsidTr="002255A0">
        <w:tc>
          <w:tcPr>
            <w:tcW w:w="10206" w:type="dxa"/>
            <w:tcBorders>
              <w:top w:val="single" w:sz="4" w:space="0" w:color="auto"/>
              <w:bottom w:val="single" w:sz="4" w:space="0" w:color="auto"/>
            </w:tcBorders>
          </w:tcPr>
          <w:p w:rsidR="002255A0" w:rsidRPr="00673D51" w:rsidRDefault="002255A0" w:rsidP="002255A0">
            <w:pPr>
              <w:ind w:firstLine="0"/>
              <w:rPr>
                <w:sz w:val="24"/>
                <w:szCs w:val="24"/>
              </w:rPr>
            </w:pPr>
          </w:p>
        </w:tc>
      </w:tr>
      <w:tr w:rsidR="002255A0" w:rsidRPr="00673D51" w:rsidTr="002255A0">
        <w:tc>
          <w:tcPr>
            <w:tcW w:w="10206" w:type="dxa"/>
            <w:tcBorders>
              <w:top w:val="single" w:sz="4" w:space="0" w:color="auto"/>
              <w:bottom w:val="single" w:sz="4" w:space="0" w:color="auto"/>
            </w:tcBorders>
          </w:tcPr>
          <w:p w:rsidR="002255A0" w:rsidRPr="00673D51" w:rsidRDefault="002255A0" w:rsidP="002255A0">
            <w:pPr>
              <w:ind w:firstLine="0"/>
              <w:rPr>
                <w:sz w:val="24"/>
                <w:szCs w:val="24"/>
              </w:rPr>
            </w:pPr>
          </w:p>
        </w:tc>
      </w:tr>
      <w:tr w:rsidR="002255A0" w:rsidRPr="00673D51" w:rsidTr="002255A0">
        <w:tc>
          <w:tcPr>
            <w:tcW w:w="10206" w:type="dxa"/>
            <w:tcBorders>
              <w:top w:val="single" w:sz="4" w:space="0" w:color="auto"/>
              <w:bottom w:val="single" w:sz="4" w:space="0" w:color="auto"/>
            </w:tcBorders>
          </w:tcPr>
          <w:p w:rsidR="002255A0" w:rsidRPr="00673D51" w:rsidRDefault="002255A0" w:rsidP="002255A0">
            <w:pPr>
              <w:ind w:firstLine="0"/>
              <w:rPr>
                <w:sz w:val="24"/>
                <w:szCs w:val="24"/>
              </w:rPr>
            </w:pPr>
          </w:p>
        </w:tc>
      </w:tr>
      <w:tr w:rsidR="002255A0" w:rsidRPr="00673D51" w:rsidTr="002255A0">
        <w:tc>
          <w:tcPr>
            <w:tcW w:w="10206" w:type="dxa"/>
            <w:tcBorders>
              <w:top w:val="single" w:sz="4" w:space="0" w:color="auto"/>
              <w:bottom w:val="single" w:sz="4" w:space="0" w:color="auto"/>
            </w:tcBorders>
          </w:tcPr>
          <w:p w:rsidR="002255A0" w:rsidRPr="00673D51" w:rsidRDefault="002255A0" w:rsidP="002255A0">
            <w:pPr>
              <w:ind w:firstLine="0"/>
              <w:rPr>
                <w:sz w:val="24"/>
                <w:szCs w:val="24"/>
              </w:rPr>
            </w:pPr>
          </w:p>
        </w:tc>
      </w:tr>
      <w:tr w:rsidR="002255A0" w:rsidRPr="00673D51" w:rsidTr="002255A0">
        <w:tc>
          <w:tcPr>
            <w:tcW w:w="10206" w:type="dxa"/>
            <w:tcBorders>
              <w:top w:val="single" w:sz="4" w:space="0" w:color="auto"/>
              <w:bottom w:val="single" w:sz="4" w:space="0" w:color="auto"/>
            </w:tcBorders>
          </w:tcPr>
          <w:p w:rsidR="002255A0" w:rsidRPr="00673D51" w:rsidRDefault="002255A0" w:rsidP="002255A0">
            <w:pPr>
              <w:ind w:firstLine="0"/>
              <w:rPr>
                <w:sz w:val="24"/>
                <w:szCs w:val="24"/>
              </w:rPr>
            </w:pPr>
          </w:p>
        </w:tc>
      </w:tr>
      <w:tr w:rsidR="002255A0" w:rsidRPr="00673D51" w:rsidTr="002255A0">
        <w:tc>
          <w:tcPr>
            <w:tcW w:w="10206" w:type="dxa"/>
            <w:tcBorders>
              <w:top w:val="single" w:sz="4" w:space="0" w:color="auto"/>
              <w:bottom w:val="single" w:sz="4" w:space="0" w:color="auto"/>
            </w:tcBorders>
          </w:tcPr>
          <w:p w:rsidR="002255A0" w:rsidRPr="00673D51" w:rsidRDefault="002255A0" w:rsidP="002255A0">
            <w:pPr>
              <w:ind w:firstLine="0"/>
              <w:rPr>
                <w:sz w:val="24"/>
                <w:szCs w:val="24"/>
              </w:rPr>
            </w:pPr>
          </w:p>
        </w:tc>
      </w:tr>
      <w:tr w:rsidR="002255A0" w:rsidRPr="00673D51" w:rsidTr="002255A0">
        <w:tc>
          <w:tcPr>
            <w:tcW w:w="10206" w:type="dxa"/>
            <w:tcBorders>
              <w:top w:val="single" w:sz="4" w:space="0" w:color="auto"/>
              <w:bottom w:val="single" w:sz="4" w:space="0" w:color="auto"/>
            </w:tcBorders>
          </w:tcPr>
          <w:p w:rsidR="002255A0" w:rsidRPr="00673D51" w:rsidRDefault="002255A0" w:rsidP="002255A0">
            <w:pPr>
              <w:ind w:firstLine="0"/>
              <w:rPr>
                <w:sz w:val="24"/>
                <w:szCs w:val="24"/>
              </w:rPr>
            </w:pPr>
          </w:p>
        </w:tc>
      </w:tr>
      <w:tr w:rsidR="002255A0" w:rsidRPr="00673D51" w:rsidTr="002255A0">
        <w:tc>
          <w:tcPr>
            <w:tcW w:w="10206" w:type="dxa"/>
            <w:tcBorders>
              <w:top w:val="single" w:sz="4" w:space="0" w:color="auto"/>
              <w:bottom w:val="single" w:sz="4" w:space="0" w:color="auto"/>
            </w:tcBorders>
          </w:tcPr>
          <w:p w:rsidR="002255A0" w:rsidRPr="00673D51" w:rsidRDefault="002255A0" w:rsidP="002255A0">
            <w:pPr>
              <w:ind w:firstLine="0"/>
              <w:rPr>
                <w:sz w:val="24"/>
                <w:szCs w:val="24"/>
              </w:rPr>
            </w:pPr>
          </w:p>
        </w:tc>
      </w:tr>
    </w:tbl>
    <w:p w:rsidR="002255A0" w:rsidRPr="00673D51" w:rsidRDefault="002255A0" w:rsidP="002255A0">
      <w:pPr>
        <w:ind w:firstLine="0"/>
        <w:rPr>
          <w:sz w:val="24"/>
          <w:szCs w:val="24"/>
        </w:rPr>
      </w:pPr>
    </w:p>
    <w:p w:rsidR="002255A0" w:rsidRPr="00673D51" w:rsidRDefault="002255A0" w:rsidP="002255A0">
      <w:pPr>
        <w:ind w:firstLine="0"/>
        <w:rPr>
          <w:sz w:val="24"/>
          <w:szCs w:val="24"/>
        </w:rPr>
      </w:pPr>
      <w:r w:rsidRPr="00673D51">
        <w:rPr>
          <w:sz w:val="24"/>
          <w:szCs w:val="24"/>
        </w:rPr>
        <w:t>Подпись заявителя:</w:t>
      </w:r>
    </w:p>
    <w:p w:rsidR="002255A0" w:rsidRPr="00673D51" w:rsidRDefault="002255A0" w:rsidP="002255A0">
      <w:pPr>
        <w:ind w:firstLine="0"/>
        <w:rPr>
          <w:sz w:val="24"/>
          <w:szCs w:val="24"/>
        </w:rPr>
      </w:pPr>
    </w:p>
    <w:tbl>
      <w:tblPr>
        <w:tblW w:w="10315" w:type="dxa"/>
        <w:tblLook w:val="01E0" w:firstRow="1" w:lastRow="1" w:firstColumn="1" w:lastColumn="1" w:noHBand="0" w:noVBand="0"/>
      </w:tblPr>
      <w:tblGrid>
        <w:gridCol w:w="314"/>
        <w:gridCol w:w="503"/>
        <w:gridCol w:w="314"/>
        <w:gridCol w:w="1812"/>
        <w:gridCol w:w="456"/>
        <w:gridCol w:w="537"/>
        <w:gridCol w:w="425"/>
        <w:gridCol w:w="709"/>
        <w:gridCol w:w="1701"/>
        <w:gridCol w:w="567"/>
        <w:gridCol w:w="2977"/>
      </w:tblGrid>
      <w:tr w:rsidR="002255A0" w:rsidRPr="00673D51" w:rsidTr="002255A0">
        <w:tc>
          <w:tcPr>
            <w:tcW w:w="314" w:type="dxa"/>
          </w:tcPr>
          <w:p w:rsidR="002255A0" w:rsidRPr="00673D51" w:rsidRDefault="002255A0" w:rsidP="002255A0">
            <w:pPr>
              <w:ind w:firstLine="0"/>
              <w:rPr>
                <w:sz w:val="24"/>
                <w:szCs w:val="24"/>
              </w:rPr>
            </w:pPr>
            <w:r w:rsidRPr="00673D51">
              <w:rPr>
                <w:sz w:val="24"/>
                <w:szCs w:val="24"/>
              </w:rPr>
              <w:t>"</w:t>
            </w:r>
          </w:p>
        </w:tc>
        <w:tc>
          <w:tcPr>
            <w:tcW w:w="503" w:type="dxa"/>
            <w:tcBorders>
              <w:bottom w:val="single" w:sz="4" w:space="0" w:color="auto"/>
            </w:tcBorders>
          </w:tcPr>
          <w:p w:rsidR="002255A0" w:rsidRPr="00673D51" w:rsidRDefault="002255A0" w:rsidP="002255A0">
            <w:pPr>
              <w:ind w:firstLine="0"/>
              <w:rPr>
                <w:sz w:val="24"/>
                <w:szCs w:val="24"/>
              </w:rPr>
            </w:pPr>
          </w:p>
        </w:tc>
        <w:tc>
          <w:tcPr>
            <w:tcW w:w="314" w:type="dxa"/>
          </w:tcPr>
          <w:p w:rsidR="002255A0" w:rsidRPr="00673D51" w:rsidRDefault="002255A0" w:rsidP="002255A0">
            <w:pPr>
              <w:ind w:firstLine="0"/>
              <w:rPr>
                <w:sz w:val="24"/>
                <w:szCs w:val="24"/>
              </w:rPr>
            </w:pPr>
            <w:r w:rsidRPr="00673D51">
              <w:rPr>
                <w:sz w:val="24"/>
                <w:szCs w:val="24"/>
              </w:rPr>
              <w:t>"</w:t>
            </w:r>
          </w:p>
        </w:tc>
        <w:tc>
          <w:tcPr>
            <w:tcW w:w="1812" w:type="dxa"/>
            <w:tcBorders>
              <w:bottom w:val="single" w:sz="4" w:space="0" w:color="auto"/>
            </w:tcBorders>
          </w:tcPr>
          <w:p w:rsidR="002255A0" w:rsidRPr="00673D51" w:rsidRDefault="002255A0" w:rsidP="002255A0">
            <w:pPr>
              <w:ind w:firstLine="0"/>
              <w:rPr>
                <w:sz w:val="24"/>
                <w:szCs w:val="24"/>
              </w:rPr>
            </w:pPr>
          </w:p>
        </w:tc>
        <w:tc>
          <w:tcPr>
            <w:tcW w:w="456" w:type="dxa"/>
          </w:tcPr>
          <w:p w:rsidR="002255A0" w:rsidRPr="00673D51" w:rsidRDefault="002255A0" w:rsidP="002255A0">
            <w:pPr>
              <w:ind w:firstLine="0"/>
              <w:rPr>
                <w:sz w:val="24"/>
                <w:szCs w:val="24"/>
              </w:rPr>
            </w:pPr>
            <w:r w:rsidRPr="00673D51">
              <w:rPr>
                <w:sz w:val="24"/>
                <w:szCs w:val="24"/>
              </w:rPr>
              <w:t>20</w:t>
            </w:r>
          </w:p>
        </w:tc>
        <w:tc>
          <w:tcPr>
            <w:tcW w:w="537" w:type="dxa"/>
            <w:tcBorders>
              <w:bottom w:val="single" w:sz="4" w:space="0" w:color="auto"/>
            </w:tcBorders>
          </w:tcPr>
          <w:p w:rsidR="002255A0" w:rsidRPr="00673D51" w:rsidRDefault="002255A0" w:rsidP="002255A0">
            <w:pPr>
              <w:ind w:firstLine="0"/>
              <w:rPr>
                <w:sz w:val="24"/>
                <w:szCs w:val="24"/>
              </w:rPr>
            </w:pPr>
          </w:p>
        </w:tc>
        <w:tc>
          <w:tcPr>
            <w:tcW w:w="425" w:type="dxa"/>
          </w:tcPr>
          <w:p w:rsidR="002255A0" w:rsidRPr="00673D51" w:rsidRDefault="002255A0" w:rsidP="002255A0">
            <w:pPr>
              <w:ind w:firstLine="0"/>
              <w:rPr>
                <w:sz w:val="24"/>
                <w:szCs w:val="24"/>
              </w:rPr>
            </w:pPr>
            <w:r w:rsidRPr="00673D51">
              <w:rPr>
                <w:sz w:val="24"/>
                <w:szCs w:val="24"/>
              </w:rPr>
              <w:t>г.</w:t>
            </w:r>
          </w:p>
        </w:tc>
        <w:tc>
          <w:tcPr>
            <w:tcW w:w="709" w:type="dxa"/>
          </w:tcPr>
          <w:p w:rsidR="002255A0" w:rsidRPr="00673D51" w:rsidRDefault="002255A0" w:rsidP="002255A0">
            <w:pPr>
              <w:ind w:firstLine="0"/>
              <w:rPr>
                <w:sz w:val="24"/>
                <w:szCs w:val="24"/>
              </w:rPr>
            </w:pPr>
          </w:p>
        </w:tc>
        <w:tc>
          <w:tcPr>
            <w:tcW w:w="1701" w:type="dxa"/>
            <w:tcBorders>
              <w:bottom w:val="single" w:sz="4" w:space="0" w:color="auto"/>
            </w:tcBorders>
          </w:tcPr>
          <w:p w:rsidR="002255A0" w:rsidRPr="00673D51" w:rsidRDefault="002255A0" w:rsidP="002255A0">
            <w:pPr>
              <w:ind w:firstLine="0"/>
              <w:rPr>
                <w:sz w:val="24"/>
                <w:szCs w:val="24"/>
              </w:rPr>
            </w:pPr>
          </w:p>
        </w:tc>
        <w:tc>
          <w:tcPr>
            <w:tcW w:w="567" w:type="dxa"/>
          </w:tcPr>
          <w:p w:rsidR="002255A0" w:rsidRPr="00673D51" w:rsidRDefault="002255A0" w:rsidP="002255A0">
            <w:pPr>
              <w:ind w:firstLine="0"/>
              <w:rPr>
                <w:sz w:val="24"/>
                <w:szCs w:val="24"/>
              </w:rPr>
            </w:pPr>
          </w:p>
        </w:tc>
        <w:tc>
          <w:tcPr>
            <w:tcW w:w="2977" w:type="dxa"/>
            <w:tcBorders>
              <w:bottom w:val="single" w:sz="4" w:space="0" w:color="auto"/>
            </w:tcBorders>
          </w:tcPr>
          <w:p w:rsidR="002255A0" w:rsidRPr="00673D51" w:rsidRDefault="002255A0" w:rsidP="002255A0">
            <w:pPr>
              <w:ind w:firstLine="0"/>
              <w:rPr>
                <w:sz w:val="24"/>
                <w:szCs w:val="24"/>
              </w:rPr>
            </w:pPr>
          </w:p>
        </w:tc>
      </w:tr>
      <w:tr w:rsidR="002255A0" w:rsidRPr="00673D51" w:rsidTr="002255A0">
        <w:tc>
          <w:tcPr>
            <w:tcW w:w="314" w:type="dxa"/>
          </w:tcPr>
          <w:p w:rsidR="002255A0" w:rsidRPr="00673D51" w:rsidRDefault="002255A0" w:rsidP="002255A0">
            <w:pPr>
              <w:ind w:firstLine="0"/>
              <w:jc w:val="center"/>
              <w:rPr>
                <w:sz w:val="24"/>
                <w:szCs w:val="24"/>
              </w:rPr>
            </w:pPr>
          </w:p>
        </w:tc>
        <w:tc>
          <w:tcPr>
            <w:tcW w:w="503" w:type="dxa"/>
            <w:tcBorders>
              <w:top w:val="single" w:sz="4" w:space="0" w:color="auto"/>
            </w:tcBorders>
          </w:tcPr>
          <w:p w:rsidR="002255A0" w:rsidRPr="00673D51" w:rsidRDefault="002255A0" w:rsidP="002255A0">
            <w:pPr>
              <w:ind w:firstLine="0"/>
              <w:jc w:val="center"/>
              <w:rPr>
                <w:sz w:val="24"/>
                <w:szCs w:val="24"/>
              </w:rPr>
            </w:pPr>
          </w:p>
        </w:tc>
        <w:tc>
          <w:tcPr>
            <w:tcW w:w="314" w:type="dxa"/>
          </w:tcPr>
          <w:p w:rsidR="002255A0" w:rsidRPr="00673D51" w:rsidRDefault="002255A0" w:rsidP="002255A0">
            <w:pPr>
              <w:ind w:firstLine="0"/>
              <w:jc w:val="center"/>
              <w:rPr>
                <w:sz w:val="24"/>
                <w:szCs w:val="24"/>
              </w:rPr>
            </w:pPr>
          </w:p>
        </w:tc>
        <w:tc>
          <w:tcPr>
            <w:tcW w:w="1812" w:type="dxa"/>
            <w:tcBorders>
              <w:top w:val="single" w:sz="4" w:space="0" w:color="auto"/>
            </w:tcBorders>
          </w:tcPr>
          <w:p w:rsidR="002255A0" w:rsidRPr="00673D51" w:rsidRDefault="002255A0" w:rsidP="002255A0">
            <w:pPr>
              <w:ind w:firstLine="0"/>
              <w:jc w:val="center"/>
              <w:rPr>
                <w:sz w:val="24"/>
                <w:szCs w:val="24"/>
              </w:rPr>
            </w:pPr>
          </w:p>
        </w:tc>
        <w:tc>
          <w:tcPr>
            <w:tcW w:w="456" w:type="dxa"/>
          </w:tcPr>
          <w:p w:rsidR="002255A0" w:rsidRPr="00673D51" w:rsidRDefault="002255A0" w:rsidP="002255A0">
            <w:pPr>
              <w:ind w:firstLine="0"/>
              <w:jc w:val="center"/>
              <w:rPr>
                <w:sz w:val="24"/>
                <w:szCs w:val="24"/>
              </w:rPr>
            </w:pPr>
          </w:p>
        </w:tc>
        <w:tc>
          <w:tcPr>
            <w:tcW w:w="537" w:type="dxa"/>
            <w:tcBorders>
              <w:top w:val="single" w:sz="4" w:space="0" w:color="auto"/>
            </w:tcBorders>
          </w:tcPr>
          <w:p w:rsidR="002255A0" w:rsidRPr="00673D51" w:rsidRDefault="002255A0" w:rsidP="002255A0">
            <w:pPr>
              <w:ind w:firstLine="0"/>
              <w:jc w:val="center"/>
              <w:rPr>
                <w:sz w:val="24"/>
                <w:szCs w:val="24"/>
              </w:rPr>
            </w:pPr>
          </w:p>
        </w:tc>
        <w:tc>
          <w:tcPr>
            <w:tcW w:w="425" w:type="dxa"/>
          </w:tcPr>
          <w:p w:rsidR="002255A0" w:rsidRPr="00673D51" w:rsidRDefault="002255A0" w:rsidP="002255A0">
            <w:pPr>
              <w:ind w:firstLine="0"/>
              <w:jc w:val="center"/>
              <w:rPr>
                <w:sz w:val="24"/>
                <w:szCs w:val="24"/>
              </w:rPr>
            </w:pPr>
          </w:p>
        </w:tc>
        <w:tc>
          <w:tcPr>
            <w:tcW w:w="709" w:type="dxa"/>
          </w:tcPr>
          <w:p w:rsidR="002255A0" w:rsidRPr="00673D51" w:rsidRDefault="002255A0" w:rsidP="002255A0">
            <w:pPr>
              <w:ind w:firstLine="0"/>
              <w:jc w:val="center"/>
              <w:rPr>
                <w:sz w:val="24"/>
                <w:szCs w:val="24"/>
              </w:rPr>
            </w:pPr>
          </w:p>
        </w:tc>
        <w:tc>
          <w:tcPr>
            <w:tcW w:w="1701" w:type="dxa"/>
            <w:tcBorders>
              <w:top w:val="single" w:sz="4" w:space="0" w:color="auto"/>
            </w:tcBorders>
          </w:tcPr>
          <w:p w:rsidR="002255A0" w:rsidRPr="00673D51" w:rsidRDefault="002255A0" w:rsidP="002255A0">
            <w:pPr>
              <w:ind w:left="-108" w:right="-108" w:firstLine="0"/>
              <w:jc w:val="center"/>
              <w:rPr>
                <w:sz w:val="24"/>
                <w:szCs w:val="24"/>
              </w:rPr>
            </w:pPr>
            <w:r w:rsidRPr="00673D51">
              <w:rPr>
                <w:sz w:val="24"/>
                <w:szCs w:val="24"/>
              </w:rPr>
              <w:t>(подпись заявителя)</w:t>
            </w:r>
          </w:p>
        </w:tc>
        <w:tc>
          <w:tcPr>
            <w:tcW w:w="567" w:type="dxa"/>
          </w:tcPr>
          <w:p w:rsidR="002255A0" w:rsidRPr="00673D51" w:rsidRDefault="002255A0" w:rsidP="002255A0">
            <w:pPr>
              <w:ind w:firstLine="0"/>
              <w:jc w:val="center"/>
              <w:rPr>
                <w:sz w:val="24"/>
                <w:szCs w:val="24"/>
              </w:rPr>
            </w:pPr>
          </w:p>
        </w:tc>
        <w:tc>
          <w:tcPr>
            <w:tcW w:w="2977" w:type="dxa"/>
            <w:tcBorders>
              <w:top w:val="single" w:sz="4" w:space="0" w:color="auto"/>
            </w:tcBorders>
          </w:tcPr>
          <w:p w:rsidR="002255A0" w:rsidRPr="00673D51" w:rsidRDefault="002255A0" w:rsidP="002255A0">
            <w:pPr>
              <w:ind w:firstLine="0"/>
              <w:jc w:val="center"/>
              <w:rPr>
                <w:sz w:val="24"/>
                <w:szCs w:val="24"/>
              </w:rPr>
            </w:pPr>
            <w:r w:rsidRPr="00673D51">
              <w:rPr>
                <w:sz w:val="24"/>
                <w:szCs w:val="24"/>
              </w:rPr>
              <w:t>(расшифровка подписи заявителя)</w:t>
            </w:r>
          </w:p>
        </w:tc>
      </w:tr>
    </w:tbl>
    <w:p w:rsidR="002255A0" w:rsidRPr="00673D51" w:rsidRDefault="002255A0" w:rsidP="002255A0">
      <w:pPr>
        <w:ind w:firstLine="0"/>
        <w:rPr>
          <w:sz w:val="24"/>
          <w:szCs w:val="24"/>
        </w:rPr>
      </w:pPr>
    </w:p>
    <w:p w:rsidR="002255A0" w:rsidRPr="00673D51" w:rsidRDefault="002255A0" w:rsidP="002255A0">
      <w:pPr>
        <w:ind w:firstLine="0"/>
        <w:rPr>
          <w:sz w:val="24"/>
          <w:szCs w:val="24"/>
        </w:rPr>
      </w:pPr>
    </w:p>
    <w:p w:rsidR="00844F34" w:rsidRPr="00673D51" w:rsidRDefault="00844F34" w:rsidP="009A25C5">
      <w:pPr>
        <w:ind w:firstLine="0"/>
        <w:rPr>
          <w:rFonts w:ascii="Times New Roman" w:hAnsi="Times New Roman"/>
          <w:sz w:val="24"/>
          <w:szCs w:val="24"/>
        </w:rPr>
        <w:sectPr w:rsidR="00844F34" w:rsidRPr="00673D51" w:rsidSect="004E2B50">
          <w:type w:val="continuous"/>
          <w:pgSz w:w="11906" w:h="16838"/>
          <w:pgMar w:top="1134" w:right="1134" w:bottom="1134" w:left="993" w:header="708" w:footer="708" w:gutter="0"/>
          <w:cols w:space="708"/>
          <w:docGrid w:linePitch="381"/>
        </w:sectPr>
      </w:pPr>
    </w:p>
    <w:p w:rsidR="002255A0" w:rsidRPr="00673D51" w:rsidRDefault="002255A0" w:rsidP="009A25C5">
      <w:pPr>
        <w:widowControl w:val="0"/>
        <w:autoSpaceDE w:val="0"/>
        <w:autoSpaceDN w:val="0"/>
        <w:adjustRightInd w:val="0"/>
        <w:ind w:firstLine="0"/>
        <w:jc w:val="right"/>
        <w:rPr>
          <w:rFonts w:ascii="Times New Roman" w:hAnsi="Times New Roman"/>
          <w:sz w:val="24"/>
          <w:szCs w:val="24"/>
        </w:rPr>
      </w:pPr>
      <w:r w:rsidRPr="00673D51">
        <w:rPr>
          <w:rFonts w:ascii="Times New Roman" w:hAnsi="Times New Roman"/>
          <w:sz w:val="24"/>
          <w:szCs w:val="24"/>
        </w:rPr>
        <w:lastRenderedPageBreak/>
        <w:t>Приложение № 2</w:t>
      </w:r>
    </w:p>
    <w:p w:rsidR="00673D51" w:rsidRPr="00673D51" w:rsidRDefault="00673D51" w:rsidP="00673D51">
      <w:pPr>
        <w:ind w:left="6237" w:firstLine="0"/>
        <w:rPr>
          <w:sz w:val="24"/>
          <w:szCs w:val="24"/>
        </w:rPr>
      </w:pPr>
      <w:r w:rsidRPr="00673D51">
        <w:rPr>
          <w:rFonts w:ascii="Times New Roman" w:hAnsi="Times New Roman"/>
          <w:sz w:val="24"/>
          <w:szCs w:val="24"/>
        </w:rPr>
        <w:t>к Административному регламенту «</w:t>
      </w:r>
      <w:r>
        <w:rPr>
          <w:rFonts w:ascii="Times New Roman" w:hAnsi="Times New Roman"/>
          <w:sz w:val="24"/>
          <w:szCs w:val="24"/>
        </w:rPr>
        <w:t>Перевод</w:t>
      </w:r>
      <w:r w:rsidRPr="00673D51">
        <w:rPr>
          <w:rFonts w:ascii="Times New Roman" w:hAnsi="Times New Roman"/>
          <w:sz w:val="24"/>
          <w:szCs w:val="24"/>
        </w:rPr>
        <w:t xml:space="preserve"> жилого помещения в нежилое или нежилого помещения в жилое помещение, находящегося на территории муниципального образования «город Саянск»</w:t>
      </w:r>
    </w:p>
    <w:p w:rsidR="002255A0" w:rsidRPr="00673D51" w:rsidRDefault="002255A0" w:rsidP="002255A0">
      <w:pPr>
        <w:ind w:left="6521" w:firstLine="0"/>
        <w:rPr>
          <w:rFonts w:ascii="Times New Roman" w:hAnsi="Times New Roman"/>
          <w:sz w:val="24"/>
          <w:szCs w:val="24"/>
        </w:rPr>
      </w:pPr>
    </w:p>
    <w:p w:rsidR="002255A0" w:rsidRPr="00673D51" w:rsidRDefault="002255A0" w:rsidP="002255A0">
      <w:pPr>
        <w:ind w:left="5954"/>
        <w:rPr>
          <w:rFonts w:ascii="Times New Roman" w:hAnsi="Times New Roman"/>
          <w:sz w:val="24"/>
          <w:szCs w:val="24"/>
        </w:rPr>
      </w:pPr>
    </w:p>
    <w:p w:rsidR="002255A0" w:rsidRPr="00673D51" w:rsidRDefault="002255A0" w:rsidP="002255A0">
      <w:pPr>
        <w:widowControl w:val="0"/>
        <w:autoSpaceDE w:val="0"/>
        <w:autoSpaceDN w:val="0"/>
        <w:adjustRightInd w:val="0"/>
        <w:ind w:firstLine="0"/>
        <w:jc w:val="center"/>
        <w:rPr>
          <w:rFonts w:ascii="Times New Roman" w:hAnsi="Times New Roman"/>
          <w:sz w:val="24"/>
          <w:szCs w:val="24"/>
        </w:rPr>
      </w:pPr>
      <w:r w:rsidRPr="00673D51">
        <w:rPr>
          <w:rFonts w:ascii="Times New Roman" w:hAnsi="Times New Roman"/>
          <w:sz w:val="24"/>
          <w:szCs w:val="24"/>
        </w:rPr>
        <w:t>БЛОК-СХЕМА</w:t>
      </w:r>
    </w:p>
    <w:p w:rsidR="002255A0" w:rsidRDefault="002255A0" w:rsidP="002255A0">
      <w:pPr>
        <w:widowControl w:val="0"/>
        <w:autoSpaceDE w:val="0"/>
        <w:autoSpaceDN w:val="0"/>
        <w:adjustRightInd w:val="0"/>
        <w:ind w:firstLine="0"/>
        <w:jc w:val="center"/>
        <w:rPr>
          <w:rFonts w:ascii="Times New Roman" w:hAnsi="Times New Roman"/>
          <w:sz w:val="24"/>
          <w:szCs w:val="24"/>
        </w:rPr>
      </w:pPr>
      <w:r w:rsidRPr="00673D51">
        <w:rPr>
          <w:rFonts w:ascii="Times New Roman" w:hAnsi="Times New Roman"/>
          <w:sz w:val="24"/>
          <w:szCs w:val="24"/>
        </w:rPr>
        <w:t>АДМИНИСТРАТИВНЫХ ПРОЦЕДУР ПРЕДОСТАВЛЕНИЯ МУНИЦИПАЛЬНОЙ УСЛУГИ</w:t>
      </w:r>
    </w:p>
    <w:p w:rsidR="001F5E6B" w:rsidRPr="00673D51" w:rsidRDefault="001F5E6B" w:rsidP="002255A0">
      <w:pPr>
        <w:widowControl w:val="0"/>
        <w:autoSpaceDE w:val="0"/>
        <w:autoSpaceDN w:val="0"/>
        <w:adjustRightInd w:val="0"/>
        <w:ind w:firstLine="0"/>
        <w:jc w:val="center"/>
        <w:rPr>
          <w:rFonts w:ascii="Times New Roman" w:hAnsi="Times New Roman"/>
          <w:sz w:val="24"/>
          <w:szCs w:val="24"/>
        </w:rPr>
      </w:pPr>
    </w:p>
    <w:p w:rsidR="00844F34" w:rsidRPr="00673D51" w:rsidRDefault="00221B9F" w:rsidP="00673D51">
      <w:pPr>
        <w:widowControl w:val="0"/>
        <w:autoSpaceDE w:val="0"/>
        <w:autoSpaceDN w:val="0"/>
        <w:adjustRightInd w:val="0"/>
        <w:ind w:left="-284" w:firstLine="0"/>
        <w:jc w:val="center"/>
        <w:rPr>
          <w:rFonts w:ascii="Times New Roman" w:hAnsi="Times New Roman"/>
          <w:sz w:val="24"/>
          <w:szCs w:val="24"/>
        </w:rPr>
        <w:sectPr w:rsidR="00844F34" w:rsidRPr="00673D51" w:rsidSect="00E57A50">
          <w:pgSz w:w="11906" w:h="16838"/>
          <w:pgMar w:top="709" w:right="1134" w:bottom="1134" w:left="851" w:header="708" w:footer="708" w:gutter="0"/>
          <w:cols w:space="708"/>
          <w:docGrid w:linePitch="381"/>
        </w:sectPr>
      </w:pPr>
      <w:r>
        <w:rPr>
          <w:rFonts w:ascii="Times New Roman" w:hAnsi="Times New Roman"/>
          <w:noProof/>
          <w:sz w:val="24"/>
          <w:szCs w:val="24"/>
        </w:rPr>
        <mc:AlternateContent>
          <mc:Choice Requires="wpg">
            <w:drawing>
              <wp:inline distT="0" distB="0" distL="0" distR="0">
                <wp:extent cx="7062470" cy="4138930"/>
                <wp:effectExtent l="0" t="3175" r="33655" b="2984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2470" cy="4138930"/>
                          <a:chOff x="510" y="2605"/>
                          <a:chExt cx="11145" cy="10639"/>
                        </a:xfrm>
                      </wpg:grpSpPr>
                      <wps:wsp>
                        <wps:cNvPr id="2" name="Скругленный прямоугольник 4"/>
                        <wps:cNvSpPr>
                          <a:spLocks noChangeArrowheads="1"/>
                        </wps:cNvSpPr>
                        <wps:spPr bwMode="auto">
                          <a:xfrm>
                            <a:off x="1680" y="2605"/>
                            <a:ext cx="9135" cy="1354"/>
                          </a:xfrm>
                          <a:prstGeom prst="roundRect">
                            <a:avLst>
                              <a:gd name="adj" fmla="val 16667"/>
                            </a:avLst>
                          </a:prstGeom>
                          <a:solidFill>
                            <a:srgbClr val="FDE9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255A0" w:rsidRPr="00B75120" w:rsidRDefault="002255A0" w:rsidP="002255A0">
                              <w:pPr>
                                <w:spacing w:line="216" w:lineRule="auto"/>
                                <w:jc w:val="center"/>
                                <w:rPr>
                                  <w:rFonts w:ascii="Times New Roman" w:hAnsi="Times New Roman"/>
                                  <w:sz w:val="20"/>
                                </w:rPr>
                              </w:pPr>
                              <w:r w:rsidRPr="00B75120">
                                <w:rPr>
                                  <w:rFonts w:ascii="Times New Roman" w:hAnsi="Times New Roman"/>
                                  <w:sz w:val="20"/>
                                </w:rPr>
                                <w:t>Подача заявления и документов:</w:t>
                              </w:r>
                            </w:p>
                            <w:p w:rsidR="002255A0" w:rsidRPr="00B75120" w:rsidRDefault="002255A0" w:rsidP="002255A0">
                              <w:pPr>
                                <w:pStyle w:val="a6"/>
                                <w:numPr>
                                  <w:ilvl w:val="0"/>
                                  <w:numId w:val="4"/>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2255A0" w:rsidRPr="00B75120" w:rsidRDefault="002255A0" w:rsidP="002255A0">
                              <w:pPr>
                                <w:pStyle w:val="a6"/>
                                <w:numPr>
                                  <w:ilvl w:val="0"/>
                                  <w:numId w:val="4"/>
                                </w:numPr>
                                <w:spacing w:line="216" w:lineRule="auto"/>
                                <w:jc w:val="left"/>
                                <w:rPr>
                                  <w:rFonts w:ascii="Times New Roman" w:hAnsi="Times New Roman"/>
                                  <w:sz w:val="20"/>
                                </w:rPr>
                              </w:pPr>
                              <w:r w:rsidRPr="00B75120">
                                <w:rPr>
                                  <w:rFonts w:ascii="Times New Roman" w:hAnsi="Times New Roman"/>
                                  <w:sz w:val="20"/>
                                </w:rPr>
                                <w:t>через организации почтовой связи;</w:t>
                              </w:r>
                            </w:p>
                            <w:p w:rsidR="002255A0" w:rsidRDefault="002255A0" w:rsidP="002255A0">
                              <w:pPr>
                                <w:pStyle w:val="a6"/>
                                <w:numPr>
                                  <w:ilvl w:val="0"/>
                                  <w:numId w:val="4"/>
                                </w:numPr>
                                <w:spacing w:line="216" w:lineRule="auto"/>
                                <w:jc w:val="left"/>
                                <w:rPr>
                                  <w:rFonts w:ascii="Times New Roman" w:hAnsi="Times New Roman"/>
                                  <w:sz w:val="20"/>
                                </w:rPr>
                              </w:pPr>
                              <w:r w:rsidRPr="00941349">
                                <w:rPr>
                                  <w:rFonts w:ascii="Times New Roman" w:hAnsi="Times New Roman"/>
                                  <w:sz w:val="20"/>
                                </w:rPr>
                                <w:t>в форме электронного документа (в том числе посредством Портала);</w:t>
                              </w:r>
                            </w:p>
                            <w:p w:rsidR="002255A0" w:rsidRPr="00A51EA1" w:rsidRDefault="002255A0" w:rsidP="002255A0">
                              <w:pPr>
                                <w:pStyle w:val="a6"/>
                                <w:numPr>
                                  <w:ilvl w:val="0"/>
                                  <w:numId w:val="4"/>
                                </w:numPr>
                                <w:spacing w:line="216" w:lineRule="auto"/>
                                <w:jc w:val="left"/>
                                <w:rPr>
                                  <w:rFonts w:ascii="Times New Roman" w:hAnsi="Times New Roman"/>
                                  <w:sz w:val="20"/>
                                </w:rPr>
                              </w:pPr>
                              <w:r>
                                <w:rPr>
                                  <w:rFonts w:ascii="Times New Roman" w:hAnsi="Times New Roman"/>
                                  <w:sz w:val="20"/>
                                </w:rPr>
                                <w:t>через МФЦ</w:t>
                              </w:r>
                            </w:p>
                          </w:txbxContent>
                        </wps:txbx>
                        <wps:bodyPr rot="0" vert="horz" wrap="square" lIns="121920" tIns="60960" rIns="121920" bIns="60960" anchor="ctr" anchorCtr="0" upright="1">
                          <a:noAutofit/>
                        </wps:bodyPr>
                      </wps:wsp>
                      <wps:wsp>
                        <wps:cNvPr id="3" name="AutoShape 4"/>
                        <wps:cNvSpPr>
                          <a:spLocks noChangeArrowheads="1"/>
                        </wps:cNvSpPr>
                        <wps:spPr bwMode="auto">
                          <a:xfrm>
                            <a:off x="1965" y="4510"/>
                            <a:ext cx="8490" cy="934"/>
                          </a:xfrm>
                          <a:prstGeom prst="roundRect">
                            <a:avLst>
                              <a:gd name="adj" fmla="val 16667"/>
                            </a:avLst>
                          </a:prstGeom>
                          <a:solidFill>
                            <a:srgbClr val="FDE9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255A0" w:rsidRPr="002255A0" w:rsidRDefault="002255A0" w:rsidP="002255A0">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Прием, регистрация заявления и документов, подлежащих представлению заявителем</w:t>
                              </w:r>
                            </w:p>
                            <w:p w:rsidR="002255A0" w:rsidRPr="00941349" w:rsidRDefault="002255A0" w:rsidP="002255A0">
                              <w:pPr>
                                <w:spacing w:line="216" w:lineRule="auto"/>
                                <w:ind w:firstLine="0"/>
                                <w:jc w:val="center"/>
                                <w:rPr>
                                  <w:rFonts w:ascii="Times New Roman" w:hAnsi="Times New Roman"/>
                                  <w:sz w:val="20"/>
                                </w:rPr>
                              </w:pPr>
                              <w:r w:rsidRPr="002255A0">
                                <w:rPr>
                                  <w:rFonts w:ascii="Times New Roman" w:hAnsi="Times New Roman"/>
                                  <w:i/>
                                  <w:iCs/>
                                  <w:color w:val="000000"/>
                                  <w:kern w:val="24"/>
                                  <w:sz w:val="20"/>
                                </w:rPr>
                                <w:t>(</w:t>
                              </w:r>
                              <w:r w:rsidRPr="00941349">
                                <w:rPr>
                                  <w:rFonts w:ascii="Times New Roman" w:hAnsi="Times New Roman"/>
                                  <w:i/>
                                  <w:iCs/>
                                  <w:kern w:val="24"/>
                                  <w:sz w:val="20"/>
                                </w:rPr>
                                <w:t>не более 30 минут)</w:t>
                              </w:r>
                            </w:p>
                          </w:txbxContent>
                        </wps:txbx>
                        <wps:bodyPr rot="0" vert="horz" wrap="square" lIns="121920" tIns="60960" rIns="121920" bIns="60960" anchor="ctr" anchorCtr="0" upright="1">
                          <a:noAutofit/>
                        </wps:bodyPr>
                      </wps:wsp>
                      <wps:wsp>
                        <wps:cNvPr id="4" name="AutoShape 5"/>
                        <wps:cNvSpPr>
                          <a:spLocks noChangeArrowheads="1"/>
                        </wps:cNvSpPr>
                        <wps:spPr bwMode="auto">
                          <a:xfrm>
                            <a:off x="5490" y="5950"/>
                            <a:ext cx="5925" cy="1474"/>
                          </a:xfrm>
                          <a:prstGeom prst="roundRect">
                            <a:avLst>
                              <a:gd name="adj" fmla="val 16667"/>
                            </a:avLst>
                          </a:prstGeom>
                          <a:solidFill>
                            <a:srgbClr val="FDE9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255A0" w:rsidRPr="002255A0" w:rsidRDefault="002255A0" w:rsidP="002255A0">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2255A0" w:rsidRPr="00A51EA1" w:rsidRDefault="002255A0" w:rsidP="002255A0">
                              <w:pPr>
                                <w:spacing w:line="216" w:lineRule="auto"/>
                                <w:ind w:firstLine="0"/>
                                <w:jc w:val="center"/>
                                <w:rPr>
                                  <w:rFonts w:ascii="Times New Roman" w:hAnsi="Times New Roman"/>
                                  <w:sz w:val="20"/>
                                </w:rPr>
                              </w:pPr>
                              <w:r w:rsidRPr="002255A0">
                                <w:rPr>
                                  <w:rFonts w:ascii="Times New Roman" w:hAnsi="Times New Roman"/>
                                  <w:i/>
                                  <w:iCs/>
                                  <w:color w:val="000000"/>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5" name="AutoShape 6"/>
                        <wps:cNvSpPr>
                          <a:spLocks noChangeArrowheads="1"/>
                        </wps:cNvSpPr>
                        <wps:spPr bwMode="auto">
                          <a:xfrm>
                            <a:off x="600" y="6175"/>
                            <a:ext cx="4365" cy="979"/>
                          </a:xfrm>
                          <a:prstGeom prst="roundRect">
                            <a:avLst>
                              <a:gd name="adj" fmla="val 16667"/>
                            </a:avLst>
                          </a:prstGeom>
                          <a:solidFill>
                            <a:srgbClr val="FDE9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255A0" w:rsidRPr="00B75120" w:rsidRDefault="002255A0" w:rsidP="002255A0">
                              <w:pPr>
                                <w:spacing w:line="216" w:lineRule="auto"/>
                                <w:ind w:firstLine="0"/>
                                <w:jc w:val="center"/>
                                <w:rPr>
                                  <w:rFonts w:ascii="Times New Roman" w:hAnsi="Times New Roman"/>
                                  <w:sz w:val="20"/>
                                </w:rPr>
                              </w:pPr>
                              <w:r w:rsidRPr="00B75120">
                                <w:rPr>
                                  <w:rFonts w:ascii="Times New Roman" w:hAnsi="Times New Roman"/>
                                  <w:sz w:val="20"/>
                                </w:rPr>
                                <w:t>Направление уведомления об отказе в приеме заявления и документов</w:t>
                              </w:r>
                            </w:p>
                            <w:p w:rsidR="002255A0" w:rsidRPr="00A51EA1" w:rsidRDefault="002255A0" w:rsidP="002255A0">
                              <w:pPr>
                                <w:spacing w:line="216" w:lineRule="auto"/>
                                <w:ind w:firstLine="0"/>
                                <w:jc w:val="center"/>
                                <w:rPr>
                                  <w:rFonts w:ascii="Times New Roman" w:hAnsi="Times New Roman"/>
                                  <w:i/>
                                  <w:sz w:val="20"/>
                                </w:rPr>
                              </w:pPr>
                              <w:r>
                                <w:rPr>
                                  <w:rFonts w:ascii="Times New Roman" w:hAnsi="Times New Roman"/>
                                  <w:i/>
                                  <w:sz w:val="20"/>
                                </w:rPr>
                                <w:t>(5 рабочих дней</w:t>
                              </w:r>
                              <w:r w:rsidRPr="002255A0">
                                <w:rPr>
                                  <w:rFonts w:ascii="Times New Roman" w:hAnsi="Times New Roman"/>
                                  <w:i/>
                                  <w:iCs/>
                                  <w:color w:val="000000"/>
                                  <w:kern w:val="24"/>
                                  <w:sz w:val="20"/>
                                </w:rPr>
                                <w:t>)</w:t>
                              </w:r>
                            </w:p>
                          </w:txbxContent>
                        </wps:txbx>
                        <wps:bodyPr rot="0" vert="horz" wrap="square" lIns="121920" tIns="60960" rIns="121920" bIns="60960" anchor="ctr" anchorCtr="0" upright="1">
                          <a:noAutofit/>
                        </wps:bodyPr>
                      </wps:wsp>
                      <wps:wsp>
                        <wps:cNvPr id="6" name="AutoShape 7"/>
                        <wps:cNvSpPr>
                          <a:spLocks noChangeArrowheads="1"/>
                        </wps:cNvSpPr>
                        <wps:spPr bwMode="auto">
                          <a:xfrm>
                            <a:off x="510" y="7649"/>
                            <a:ext cx="4620" cy="1530"/>
                          </a:xfrm>
                          <a:prstGeom prst="roundRect">
                            <a:avLst>
                              <a:gd name="adj" fmla="val 16667"/>
                            </a:avLst>
                          </a:prstGeom>
                          <a:solidFill>
                            <a:srgbClr val="FDE9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255A0" w:rsidRPr="00B75120" w:rsidRDefault="002255A0" w:rsidP="002255A0">
                              <w:pPr>
                                <w:spacing w:line="216" w:lineRule="auto"/>
                                <w:ind w:firstLine="0"/>
                                <w:jc w:val="center"/>
                                <w:rPr>
                                  <w:rFonts w:ascii="Times New Roman" w:hAnsi="Times New Roman"/>
                                  <w:sz w:val="20"/>
                                </w:rPr>
                              </w:pPr>
                              <w:r w:rsidRPr="00B75120">
                                <w:rPr>
                                  <w:rFonts w:ascii="Times New Roman" w:hAnsi="Times New Roman"/>
                                  <w:sz w:val="20"/>
                                </w:rPr>
                                <w:t xml:space="preserve">Отказ в </w:t>
                              </w:r>
                              <w:r>
                                <w:rPr>
                                  <w:rFonts w:ascii="Times New Roman" w:hAnsi="Times New Roman"/>
                                  <w:sz w:val="20"/>
                                </w:rPr>
                                <w:t>предоставлении муниципальной услуги</w:t>
                              </w:r>
                            </w:p>
                            <w:p w:rsidR="002255A0" w:rsidRDefault="002255A0" w:rsidP="002255A0">
                              <w:pPr>
                                <w:spacing w:line="216" w:lineRule="auto"/>
                                <w:ind w:firstLine="0"/>
                                <w:jc w:val="center"/>
                                <w:rPr>
                                  <w:rFonts w:ascii="Times New Roman" w:hAnsi="Times New Roman"/>
                                  <w:i/>
                                  <w:sz w:val="20"/>
                                </w:rPr>
                              </w:pPr>
                              <w:r w:rsidRPr="00B75120">
                                <w:rPr>
                                  <w:rFonts w:ascii="Times New Roman" w:hAnsi="Times New Roman"/>
                                  <w:i/>
                                  <w:sz w:val="20"/>
                                </w:rPr>
                                <w:t>(</w:t>
                              </w:r>
                              <w:r>
                                <w:rPr>
                                  <w:rFonts w:ascii="Times New Roman" w:hAnsi="Times New Roman"/>
                                  <w:i/>
                                  <w:sz w:val="20"/>
                                </w:rPr>
                                <w:t>16 рабочих дней – принятие решения:</w:t>
                              </w:r>
                            </w:p>
                            <w:p w:rsidR="002255A0" w:rsidRPr="00C35ADB" w:rsidRDefault="002255A0" w:rsidP="002255A0">
                              <w:pPr>
                                <w:spacing w:line="216" w:lineRule="auto"/>
                                <w:ind w:firstLine="0"/>
                                <w:jc w:val="center"/>
                                <w:rPr>
                                  <w:rFonts w:ascii="Times New Roman" w:hAnsi="Times New Roman"/>
                                  <w:i/>
                                  <w:sz w:val="20"/>
                                </w:rPr>
                              </w:pPr>
                              <w:r>
                                <w:rPr>
                                  <w:rFonts w:ascii="Times New Roman" w:hAnsi="Times New Roman"/>
                                  <w:i/>
                                  <w:sz w:val="20"/>
                                </w:rPr>
                                <w:t>3 рабочих дня – направление решения</w:t>
                              </w:r>
                              <w:r w:rsidRPr="00B75120">
                                <w:rPr>
                                  <w:rFonts w:ascii="Times New Roman" w:hAnsi="Times New Roman"/>
                                  <w:i/>
                                  <w:sz w:val="20"/>
                                </w:rPr>
                                <w:t>)</w:t>
                              </w:r>
                            </w:p>
                          </w:txbxContent>
                        </wps:txbx>
                        <wps:bodyPr rot="0" vert="horz" wrap="square" lIns="121920" tIns="60960" rIns="121920" bIns="60960" anchor="ctr" anchorCtr="0" upright="1">
                          <a:noAutofit/>
                        </wps:bodyPr>
                      </wps:wsp>
                      <wps:wsp>
                        <wps:cNvPr id="7" name="AutoShape 8"/>
                        <wps:cNvSpPr>
                          <a:spLocks noChangeArrowheads="1"/>
                        </wps:cNvSpPr>
                        <wps:spPr bwMode="auto">
                          <a:xfrm>
                            <a:off x="3555" y="9524"/>
                            <a:ext cx="7980" cy="1230"/>
                          </a:xfrm>
                          <a:prstGeom prst="roundRect">
                            <a:avLst>
                              <a:gd name="adj" fmla="val 16667"/>
                            </a:avLst>
                          </a:prstGeom>
                          <a:solidFill>
                            <a:srgbClr val="FDE9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255A0" w:rsidRDefault="002255A0" w:rsidP="002255A0">
                              <w:pPr>
                                <w:spacing w:line="216" w:lineRule="auto"/>
                                <w:ind w:left="-142" w:right="-145" w:firstLine="0"/>
                                <w:jc w:val="center"/>
                                <w:rPr>
                                  <w:rFonts w:ascii="Times New Roman" w:hAnsi="Times New Roman"/>
                                  <w:sz w:val="20"/>
                                </w:rPr>
                              </w:pPr>
                              <w:r>
                                <w:rPr>
                                  <w:rFonts w:ascii="Times New Roman" w:hAnsi="Times New Roman"/>
                                  <w:sz w:val="20"/>
                                </w:rPr>
                                <w:t>Принятие решения о переводе или об отказе в переводе, выдача (направление) соответствующего решения</w:t>
                              </w:r>
                            </w:p>
                            <w:p w:rsidR="002255A0" w:rsidRPr="002255A0" w:rsidRDefault="002255A0" w:rsidP="002255A0">
                              <w:pPr>
                                <w:spacing w:line="216" w:lineRule="auto"/>
                                <w:ind w:left="-142" w:right="-145" w:firstLine="0"/>
                                <w:jc w:val="center"/>
                                <w:rPr>
                                  <w:rFonts w:ascii="Times New Roman" w:hAnsi="Times New Roman"/>
                                  <w:i/>
                                  <w:iCs/>
                                  <w:color w:val="000000"/>
                                  <w:kern w:val="24"/>
                                  <w:sz w:val="20"/>
                                </w:rPr>
                              </w:pPr>
                              <w:r w:rsidRPr="002255A0">
                                <w:rPr>
                                  <w:rFonts w:ascii="Times New Roman" w:hAnsi="Times New Roman"/>
                                  <w:i/>
                                  <w:iCs/>
                                  <w:color w:val="000000"/>
                                  <w:kern w:val="24"/>
                                  <w:sz w:val="20"/>
                                </w:rPr>
                                <w:t>(45 календарных дней с учетом межведомственных запросов)</w:t>
                              </w:r>
                            </w:p>
                          </w:txbxContent>
                        </wps:txbx>
                        <wps:bodyPr rot="0" vert="horz" wrap="square" lIns="121920" tIns="60960" rIns="121920" bIns="60960" anchor="ctr" anchorCtr="0" upright="1">
                          <a:noAutofit/>
                        </wps:bodyPr>
                      </wps:wsp>
                      <wps:wsp>
                        <wps:cNvPr id="8" name="AutoShape 9"/>
                        <wps:cNvSpPr>
                          <a:spLocks noChangeArrowheads="1"/>
                        </wps:cNvSpPr>
                        <wps:spPr bwMode="auto">
                          <a:xfrm>
                            <a:off x="4545" y="11770"/>
                            <a:ext cx="7110" cy="1234"/>
                          </a:xfrm>
                          <a:prstGeom prst="roundRect">
                            <a:avLst>
                              <a:gd name="adj" fmla="val 16667"/>
                            </a:avLst>
                          </a:prstGeom>
                          <a:solidFill>
                            <a:srgbClr val="FDE9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255A0" w:rsidRDefault="002255A0" w:rsidP="002255A0">
                              <w:pPr>
                                <w:spacing w:line="216" w:lineRule="auto"/>
                                <w:ind w:left="-142" w:right="-145" w:firstLine="0"/>
                                <w:jc w:val="center"/>
                                <w:rPr>
                                  <w:rFonts w:ascii="Times New Roman" w:hAnsi="Times New Roman"/>
                                  <w:sz w:val="20"/>
                                </w:rPr>
                              </w:pPr>
                              <w:r>
                                <w:rPr>
                                  <w:rFonts w:ascii="Times New Roman" w:hAnsi="Times New Roman"/>
                                  <w:sz w:val="20"/>
                                </w:rPr>
                                <w:t>Проведение переустройства, и (или) перепланировки, и (или) иных работ переводимого помещения</w:t>
                              </w:r>
                            </w:p>
                            <w:p w:rsidR="002255A0" w:rsidRPr="002255A0" w:rsidRDefault="00673D51" w:rsidP="002255A0">
                              <w:pPr>
                                <w:spacing w:line="216" w:lineRule="auto"/>
                                <w:ind w:left="-142" w:right="-145" w:firstLine="0"/>
                                <w:jc w:val="center"/>
                                <w:rPr>
                                  <w:rFonts w:ascii="Times New Roman" w:hAnsi="Times New Roman"/>
                                  <w:i/>
                                  <w:iCs/>
                                  <w:color w:val="000000"/>
                                  <w:kern w:val="24"/>
                                  <w:sz w:val="20"/>
                                </w:rPr>
                              </w:pPr>
                              <w:r>
                                <w:rPr>
                                  <w:rFonts w:ascii="Times New Roman" w:hAnsi="Times New Roman"/>
                                  <w:i/>
                                  <w:iCs/>
                                  <w:color w:val="000000"/>
                                  <w:kern w:val="24"/>
                                  <w:sz w:val="20"/>
                                </w:rPr>
                                <w:t xml:space="preserve"> ( 45 </w:t>
                              </w:r>
                              <w:r w:rsidR="002255A0" w:rsidRPr="002255A0">
                                <w:rPr>
                                  <w:rFonts w:ascii="Times New Roman" w:hAnsi="Times New Roman"/>
                                  <w:i/>
                                  <w:iCs/>
                                  <w:color w:val="000000"/>
                                  <w:kern w:val="24"/>
                                  <w:sz w:val="20"/>
                                </w:rPr>
                                <w:t>календарных дней).</w:t>
                              </w:r>
                            </w:p>
                            <w:p w:rsidR="002255A0" w:rsidRPr="00A51EA1" w:rsidRDefault="002255A0" w:rsidP="002255A0">
                              <w:pPr>
                                <w:spacing w:line="216" w:lineRule="auto"/>
                                <w:ind w:left="-142" w:right="-145" w:firstLine="0"/>
                                <w:jc w:val="center"/>
                                <w:rPr>
                                  <w:rFonts w:ascii="Times New Roman" w:hAnsi="Times New Roman"/>
                                  <w:iCs/>
                                  <w:color w:val="FF0000"/>
                                  <w:kern w:val="24"/>
                                  <w:sz w:val="20"/>
                                </w:rPr>
                              </w:pPr>
                            </w:p>
                          </w:txbxContent>
                        </wps:txbx>
                        <wps:bodyPr rot="0" vert="horz" wrap="square" lIns="121920" tIns="60960" rIns="121920" bIns="60960" anchor="ctr" anchorCtr="0" upright="1">
                          <a:noAutofit/>
                        </wps:bodyPr>
                      </wps:wsp>
                      <wps:wsp>
                        <wps:cNvPr id="9" name="AutoShape 10"/>
                        <wps:cNvSpPr>
                          <a:spLocks noChangeArrowheads="1"/>
                        </wps:cNvSpPr>
                        <wps:spPr bwMode="auto">
                          <a:xfrm>
                            <a:off x="600" y="11605"/>
                            <a:ext cx="3450" cy="1639"/>
                          </a:xfrm>
                          <a:prstGeom prst="roundRect">
                            <a:avLst>
                              <a:gd name="adj" fmla="val 16667"/>
                            </a:avLst>
                          </a:prstGeom>
                          <a:solidFill>
                            <a:srgbClr val="FDE9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2255A0" w:rsidRPr="00B75120" w:rsidRDefault="002255A0" w:rsidP="002255A0">
                              <w:pPr>
                                <w:spacing w:line="216" w:lineRule="auto"/>
                                <w:ind w:firstLine="0"/>
                                <w:jc w:val="center"/>
                                <w:rPr>
                                  <w:rFonts w:ascii="Times New Roman" w:hAnsi="Times New Roman"/>
                                  <w:sz w:val="20"/>
                                </w:rPr>
                              </w:pPr>
                              <w:r w:rsidRPr="00B75120">
                                <w:rPr>
                                  <w:rFonts w:ascii="Times New Roman" w:hAnsi="Times New Roman"/>
                                  <w:sz w:val="20"/>
                                </w:rPr>
                                <w:t xml:space="preserve">Направление </w:t>
                              </w:r>
                              <w:r>
                                <w:rPr>
                                  <w:rFonts w:ascii="Times New Roman" w:hAnsi="Times New Roman"/>
                                  <w:sz w:val="20"/>
                                </w:rPr>
                                <w:t>отказа в предоставлении муниципальной услуги</w:t>
                              </w:r>
                            </w:p>
                            <w:p w:rsidR="002255A0" w:rsidRPr="00A51EA1" w:rsidRDefault="002255A0" w:rsidP="002255A0">
                              <w:pPr>
                                <w:spacing w:line="216" w:lineRule="auto"/>
                                <w:ind w:firstLine="0"/>
                                <w:jc w:val="center"/>
                                <w:rPr>
                                  <w:rFonts w:ascii="Times New Roman" w:hAnsi="Times New Roman"/>
                                  <w:i/>
                                  <w:sz w:val="20"/>
                                </w:rPr>
                              </w:pPr>
                              <w:r>
                                <w:rPr>
                                  <w:rFonts w:ascii="Times New Roman" w:hAnsi="Times New Roman"/>
                                  <w:i/>
                                  <w:sz w:val="20"/>
                                </w:rPr>
                                <w:t>(5 рабочих дней</w:t>
                              </w:r>
                              <w:r w:rsidRPr="002255A0">
                                <w:rPr>
                                  <w:rFonts w:ascii="Times New Roman" w:hAnsi="Times New Roman"/>
                                  <w:i/>
                                  <w:iCs/>
                                  <w:color w:val="000000"/>
                                  <w:kern w:val="24"/>
                                  <w:sz w:val="20"/>
                                </w:rPr>
                                <w:t>)</w:t>
                              </w:r>
                            </w:p>
                          </w:txbxContent>
                        </wps:txbx>
                        <wps:bodyPr rot="0" vert="horz" wrap="square" lIns="121920" tIns="60960" rIns="121920" bIns="60960" anchor="ctr" anchorCtr="0" upright="1">
                          <a:noAutofit/>
                        </wps:bodyPr>
                      </wps:wsp>
                      <wps:wsp>
                        <wps:cNvPr id="10" name="AutoShape 11"/>
                        <wps:cNvCnPr/>
                        <wps:spPr bwMode="auto">
                          <a:xfrm rot="5400000">
                            <a:off x="5905" y="4234"/>
                            <a:ext cx="551" cy="1"/>
                          </a:xfrm>
                          <a:prstGeom prst="bentConnector3">
                            <a:avLst>
                              <a:gd name="adj1" fmla="val 49907"/>
                            </a:avLst>
                          </a:prstGeom>
                          <a:noFill/>
                          <a:ln w="15875">
                            <a:solidFill>
                              <a:srgbClr val="974706"/>
                            </a:solidFill>
                            <a:miter lim="800000"/>
                            <a:headEnd/>
                            <a:tailEnd type="triangle" w="med" len="med"/>
                          </a:ln>
                          <a:extLst>
                            <a:ext uri="{909E8E84-426E-40DD-AFC4-6F175D3DCCD1}">
                              <a14:hiddenFill xmlns:a14="http://schemas.microsoft.com/office/drawing/2010/main">
                                <a:noFill/>
                              </a14:hiddenFill>
                            </a:ext>
                          </a:extLst>
                        </wps:spPr>
                        <wps:bodyPr/>
                      </wps:wsp>
                      <wps:wsp>
                        <wps:cNvPr id="11" name="AutoShape 12"/>
                        <wps:cNvCnPr/>
                        <wps:spPr bwMode="auto">
                          <a:xfrm rot="5400000">
                            <a:off x="7825" y="5719"/>
                            <a:ext cx="551" cy="1"/>
                          </a:xfrm>
                          <a:prstGeom prst="bentConnector3">
                            <a:avLst>
                              <a:gd name="adj1" fmla="val 49907"/>
                            </a:avLst>
                          </a:prstGeom>
                          <a:noFill/>
                          <a:ln w="15875">
                            <a:solidFill>
                              <a:srgbClr val="974706"/>
                            </a:solidFill>
                            <a:miter lim="800000"/>
                            <a:headEnd/>
                            <a:tailEnd type="triangle" w="med" len="med"/>
                          </a:ln>
                          <a:extLst>
                            <a:ext uri="{909E8E84-426E-40DD-AFC4-6F175D3DCCD1}">
                              <a14:hiddenFill xmlns:a14="http://schemas.microsoft.com/office/drawing/2010/main">
                                <a:noFill/>
                              </a14:hiddenFill>
                            </a:ext>
                          </a:extLst>
                        </wps:spPr>
                        <wps:bodyPr/>
                      </wps:wsp>
                      <wps:wsp>
                        <wps:cNvPr id="12" name="AutoShape 13"/>
                        <wps:cNvCnPr/>
                        <wps:spPr bwMode="auto">
                          <a:xfrm rot="5400000">
                            <a:off x="3332" y="5817"/>
                            <a:ext cx="716" cy="0"/>
                          </a:xfrm>
                          <a:prstGeom prst="straightConnector1">
                            <a:avLst/>
                          </a:prstGeom>
                          <a:noFill/>
                          <a:ln w="15875">
                            <a:solidFill>
                              <a:srgbClr val="974706"/>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4"/>
                        <wps:cNvCnPr/>
                        <wps:spPr bwMode="auto">
                          <a:xfrm rot="5400000">
                            <a:off x="7770" y="8474"/>
                            <a:ext cx="2101" cy="1"/>
                          </a:xfrm>
                          <a:prstGeom prst="bentConnector3">
                            <a:avLst>
                              <a:gd name="adj1" fmla="val 49977"/>
                            </a:avLst>
                          </a:prstGeom>
                          <a:noFill/>
                          <a:ln w="15875">
                            <a:solidFill>
                              <a:srgbClr val="974706"/>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5"/>
                        <wps:cNvCnPr/>
                        <wps:spPr bwMode="auto">
                          <a:xfrm rot="10800000" flipV="1">
                            <a:off x="5130" y="7424"/>
                            <a:ext cx="2281" cy="1006"/>
                          </a:xfrm>
                          <a:prstGeom prst="bentConnector3">
                            <a:avLst>
                              <a:gd name="adj1" fmla="val -704"/>
                            </a:avLst>
                          </a:prstGeom>
                          <a:noFill/>
                          <a:ln w="15875">
                            <a:solidFill>
                              <a:srgbClr val="974706"/>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16"/>
                        <wps:cNvCnPr/>
                        <wps:spPr bwMode="auto">
                          <a:xfrm rot="5400000">
                            <a:off x="7281" y="11261"/>
                            <a:ext cx="1016" cy="1"/>
                          </a:xfrm>
                          <a:prstGeom prst="bentConnector3">
                            <a:avLst>
                              <a:gd name="adj1" fmla="val 50000"/>
                            </a:avLst>
                          </a:prstGeom>
                          <a:noFill/>
                          <a:ln w="15875">
                            <a:solidFill>
                              <a:srgbClr val="974706"/>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16" name="AutoShape 17"/>
                        <wps:cNvCnPr/>
                        <wps:spPr bwMode="auto">
                          <a:xfrm rot="5400000">
                            <a:off x="2035" y="10085"/>
                            <a:ext cx="1690" cy="1350"/>
                          </a:xfrm>
                          <a:prstGeom prst="bentConnector3">
                            <a:avLst>
                              <a:gd name="adj1" fmla="val -593"/>
                            </a:avLst>
                          </a:prstGeom>
                          <a:noFill/>
                          <a:ln w="15875">
                            <a:solidFill>
                              <a:srgbClr val="974706"/>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56.1pt;height:325.9pt;mso-position-horizontal-relative:char;mso-position-vertical-relative:line" coordorigin="510,2605" coordsize="11145,10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">
                <v:roundrect id="Скругленный прямоугольник 4" o:spid="_x0000_s1027" style="position:absolute;left:1680;top:2605;width:9135;height:13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nzoMEA&#10;AADaAAAADwAAAGRycy9kb3ducmV2LnhtbESPzarCMBSE94LvEI7gRjRVREqvUURU3LjwZ+Pu3Obc&#10;ttfmpDSx1rc3guBymJlvmPmyNaVoqHaFZQXjUQSCOLW64EzB5bwdxiCcR9ZYWiYFT3KwXHQ7c0y0&#10;ffCRmpPPRICwS1BB7n2VSOnSnAy6ka2Ig/dna4M+yDqTusZHgJtSTqJoJg0WHBZyrGidU3o73Y2C&#10;HTWD63S6Ity1/5t4fSh/DW+V6vfa1Q8IT63/hj/tvVYwgfeVc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586DBAAAA2gAAAA8AAAAAAAAAAAAAAAAAmAIAAGRycy9kb3du&#10;cmV2LnhtbFBLBQYAAAAABAAEAPUAAACGAwAAAAA=&#10;" fillcolor="#fde9d9" stroked="f" strokeweight="1pt">
                  <v:stroke joinstyle="miter"/>
                  <v:shadow on="t" color="black" opacity="26213f" origin="-.5,-.5" offset=".74836mm,.74836mm"/>
                  <v:textbox inset="9.6pt,4.8pt,9.6pt,4.8pt">
                    <w:txbxContent>
                      <w:p w:rsidR="002255A0" w:rsidRPr="00B75120" w:rsidRDefault="002255A0" w:rsidP="002255A0">
                        <w:pPr>
                          <w:spacing w:line="216" w:lineRule="auto"/>
                          <w:jc w:val="center"/>
                          <w:rPr>
                            <w:rFonts w:ascii="Times New Roman" w:hAnsi="Times New Roman"/>
                            <w:sz w:val="20"/>
                          </w:rPr>
                        </w:pPr>
                        <w:r w:rsidRPr="00B75120">
                          <w:rPr>
                            <w:rFonts w:ascii="Times New Roman" w:hAnsi="Times New Roman"/>
                            <w:sz w:val="20"/>
                          </w:rPr>
                          <w:t>Подача заявления и документов:</w:t>
                        </w:r>
                      </w:p>
                      <w:p w:rsidR="002255A0" w:rsidRPr="00B75120" w:rsidRDefault="002255A0" w:rsidP="002255A0">
                        <w:pPr>
                          <w:pStyle w:val="a6"/>
                          <w:numPr>
                            <w:ilvl w:val="0"/>
                            <w:numId w:val="4"/>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2255A0" w:rsidRPr="00B75120" w:rsidRDefault="002255A0" w:rsidP="002255A0">
                        <w:pPr>
                          <w:pStyle w:val="a6"/>
                          <w:numPr>
                            <w:ilvl w:val="0"/>
                            <w:numId w:val="4"/>
                          </w:numPr>
                          <w:spacing w:line="216" w:lineRule="auto"/>
                          <w:jc w:val="left"/>
                          <w:rPr>
                            <w:rFonts w:ascii="Times New Roman" w:hAnsi="Times New Roman"/>
                            <w:sz w:val="20"/>
                          </w:rPr>
                        </w:pPr>
                        <w:r w:rsidRPr="00B75120">
                          <w:rPr>
                            <w:rFonts w:ascii="Times New Roman" w:hAnsi="Times New Roman"/>
                            <w:sz w:val="20"/>
                          </w:rPr>
                          <w:t>через организации почтовой связи;</w:t>
                        </w:r>
                      </w:p>
                      <w:p w:rsidR="002255A0" w:rsidRDefault="002255A0" w:rsidP="002255A0">
                        <w:pPr>
                          <w:pStyle w:val="a6"/>
                          <w:numPr>
                            <w:ilvl w:val="0"/>
                            <w:numId w:val="4"/>
                          </w:numPr>
                          <w:spacing w:line="216" w:lineRule="auto"/>
                          <w:jc w:val="left"/>
                          <w:rPr>
                            <w:rFonts w:ascii="Times New Roman" w:hAnsi="Times New Roman"/>
                            <w:sz w:val="20"/>
                          </w:rPr>
                        </w:pPr>
                        <w:r w:rsidRPr="00941349">
                          <w:rPr>
                            <w:rFonts w:ascii="Times New Roman" w:hAnsi="Times New Roman"/>
                            <w:sz w:val="20"/>
                          </w:rPr>
                          <w:t>в форме электронного документа (в том числе посредством Портала);</w:t>
                        </w:r>
                      </w:p>
                      <w:p w:rsidR="002255A0" w:rsidRPr="00A51EA1" w:rsidRDefault="002255A0" w:rsidP="002255A0">
                        <w:pPr>
                          <w:pStyle w:val="a6"/>
                          <w:numPr>
                            <w:ilvl w:val="0"/>
                            <w:numId w:val="4"/>
                          </w:numPr>
                          <w:spacing w:line="216" w:lineRule="auto"/>
                          <w:jc w:val="left"/>
                          <w:rPr>
                            <w:rFonts w:ascii="Times New Roman" w:hAnsi="Times New Roman"/>
                            <w:sz w:val="20"/>
                          </w:rPr>
                        </w:pPr>
                        <w:r>
                          <w:rPr>
                            <w:rFonts w:ascii="Times New Roman" w:hAnsi="Times New Roman"/>
                            <w:sz w:val="20"/>
                          </w:rPr>
                          <w:t>через МФЦ</w:t>
                        </w:r>
                      </w:p>
                    </w:txbxContent>
                  </v:textbox>
                </v:roundrect>
                <v:roundrect id="AutoShape 4" o:spid="_x0000_s1028" style="position:absolute;left:1965;top:4510;width:8490;height: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WO8QA&#10;AADaAAAADwAAAGRycy9kb3ducmV2LnhtbESPQWvCQBSE74X+h+UVvBTd1IYiMRuRYMRLD6a9eHtm&#10;X5O02bchu8b477sFocdhZr5h0s1kOjHS4FrLCl4WEQjiyuqWawWfH8V8BcJ5ZI2dZVJwIweb7PEh&#10;xUTbKx9pLH0tAoRdggoa7/tESlc1ZNAtbE8cvC87GPRBDrXUA14D3HRyGUVv0mDLYaHBnvKGqp/y&#10;YhTsaXw+xfGWcD9971b5e3c2XCg1e5q2axCeJv8fvrcPWsEr/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1VjvEAAAA2gAAAA8AAAAAAAAAAAAAAAAAmAIAAGRycy9k&#10;b3ducmV2LnhtbFBLBQYAAAAABAAEAPUAAACJAwAAAAA=&#10;" fillcolor="#fde9d9" stroked="f" strokeweight="1pt">
                  <v:stroke joinstyle="miter"/>
                  <v:shadow on="t" color="black" opacity="26213f" origin="-.5,-.5" offset=".74836mm,.74836mm"/>
                  <v:textbox inset="9.6pt,4.8pt,9.6pt,4.8pt">
                    <w:txbxContent>
                      <w:p w:rsidR="002255A0" w:rsidRPr="002255A0" w:rsidRDefault="002255A0" w:rsidP="002255A0">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Прием, регистрация заявления и документов, подлежащих представлению заявителем</w:t>
                        </w:r>
                      </w:p>
                      <w:p w:rsidR="002255A0" w:rsidRPr="00941349" w:rsidRDefault="002255A0" w:rsidP="002255A0">
                        <w:pPr>
                          <w:spacing w:line="216" w:lineRule="auto"/>
                          <w:ind w:firstLine="0"/>
                          <w:jc w:val="center"/>
                          <w:rPr>
                            <w:rFonts w:ascii="Times New Roman" w:hAnsi="Times New Roman"/>
                            <w:sz w:val="20"/>
                          </w:rPr>
                        </w:pPr>
                        <w:r w:rsidRPr="002255A0">
                          <w:rPr>
                            <w:rFonts w:ascii="Times New Roman" w:hAnsi="Times New Roman"/>
                            <w:i/>
                            <w:iCs/>
                            <w:color w:val="000000"/>
                            <w:kern w:val="24"/>
                            <w:sz w:val="20"/>
                          </w:rPr>
                          <w:t>(</w:t>
                        </w:r>
                        <w:r w:rsidRPr="00941349">
                          <w:rPr>
                            <w:rFonts w:ascii="Times New Roman" w:hAnsi="Times New Roman"/>
                            <w:i/>
                            <w:iCs/>
                            <w:kern w:val="24"/>
                            <w:sz w:val="20"/>
                          </w:rPr>
                          <w:t>не более 30 минут)</w:t>
                        </w:r>
                      </w:p>
                    </w:txbxContent>
                  </v:textbox>
                </v:roundrect>
                <v:roundrect id="AutoShape 5" o:spid="_x0000_s1029" style="position:absolute;left:5490;top:5950;width:5925;height:14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OT8MA&#10;AADaAAAADwAAAGRycy9kb3ducmV2LnhtbESPQWuDQBSE74X8h+UFeil1TZAixjUEiaGXHpr00tur&#10;+6K27ltxN8b8+2yh0OMwM98w+XY2vZhodJ1lBasoBkFcW91xo+DjVD2nIJxH1thbJgU3crAtFg85&#10;Ztpe+Z2mo29EgLDLUEHr/ZBJ6eqWDLrIDsTBO9vRoA9ybKQe8RrgppfrOH6RBjsOCy0OVLZU/xwv&#10;RsGBpqfPJNkRHubvfVq+9V+GK6Uel/NuA8LT7P/Df+1XrSCB3yvhBs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zOT8MAAADaAAAADwAAAAAAAAAAAAAAAACYAgAAZHJzL2Rv&#10;d25yZXYueG1sUEsFBgAAAAAEAAQA9QAAAIgDAAAAAA==&#10;" fillcolor="#fde9d9" stroked="f" strokeweight="1pt">
                  <v:stroke joinstyle="miter"/>
                  <v:shadow on="t" color="black" opacity="26213f" origin="-.5,-.5" offset=".74836mm,.74836mm"/>
                  <v:textbox inset="9.6pt,4.8pt,9.6pt,4.8pt">
                    <w:txbxContent>
                      <w:p w:rsidR="002255A0" w:rsidRPr="002255A0" w:rsidRDefault="002255A0" w:rsidP="002255A0">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2255A0" w:rsidRPr="00A51EA1" w:rsidRDefault="002255A0" w:rsidP="002255A0">
                        <w:pPr>
                          <w:spacing w:line="216" w:lineRule="auto"/>
                          <w:ind w:firstLine="0"/>
                          <w:jc w:val="center"/>
                          <w:rPr>
                            <w:rFonts w:ascii="Times New Roman" w:hAnsi="Times New Roman"/>
                            <w:sz w:val="20"/>
                          </w:rPr>
                        </w:pPr>
                        <w:r w:rsidRPr="002255A0">
                          <w:rPr>
                            <w:rFonts w:ascii="Times New Roman" w:hAnsi="Times New Roman"/>
                            <w:i/>
                            <w:iCs/>
                            <w:color w:val="000000"/>
                            <w:kern w:val="24"/>
                            <w:sz w:val="20"/>
                          </w:rPr>
                          <w:t>(1 рабочий день – формирование и направление запросов, 5 рабочих дней – представления ответа на запрос)</w:t>
                        </w:r>
                      </w:p>
                    </w:txbxContent>
                  </v:textbox>
                </v:roundrect>
                <v:roundrect id="AutoShape 6" o:spid="_x0000_s1030" style="position:absolute;left:600;top:6175;width:4365;height:9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r1MIA&#10;AADaAAAADwAAAGRycy9kb3ducmV2LnhtbESPQYvCMBSE74L/IbwFL6KpoovUpiKyihcP6l68PZu3&#10;bXebl9Jka/33RhA8DjPzDZOsOlOJlhpXWlYwGUcgiDOrS84VfJ+3owUI55E1VpZJwZ0crNJ+L8FY&#10;2xsfqT35XAQIuxgVFN7XsZQuK8igG9uaOHg/tjHog2xyqRu8Bbip5DSKPqXBksNCgTVtCsr+Tv9G&#10;wY7a4WU2WxPuut+vxeZQXQ1vlRp8dOslCE+df4df7b1WMIfnlX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GvUwgAAANoAAAAPAAAAAAAAAAAAAAAAAJgCAABkcnMvZG93&#10;bnJldi54bWxQSwUGAAAAAAQABAD1AAAAhwMAAAAA&#10;" fillcolor="#fde9d9" stroked="f" strokeweight="1pt">
                  <v:stroke joinstyle="miter"/>
                  <v:shadow on="t" color="black" opacity="26213f" origin="-.5,-.5" offset=".74836mm,.74836mm"/>
                  <v:textbox inset="9.6pt,4.8pt,9.6pt,4.8pt">
                    <w:txbxContent>
                      <w:p w:rsidR="002255A0" w:rsidRPr="00B75120" w:rsidRDefault="002255A0" w:rsidP="002255A0">
                        <w:pPr>
                          <w:spacing w:line="216" w:lineRule="auto"/>
                          <w:ind w:firstLine="0"/>
                          <w:jc w:val="center"/>
                          <w:rPr>
                            <w:rFonts w:ascii="Times New Roman" w:hAnsi="Times New Roman"/>
                            <w:sz w:val="20"/>
                          </w:rPr>
                        </w:pPr>
                        <w:r w:rsidRPr="00B75120">
                          <w:rPr>
                            <w:rFonts w:ascii="Times New Roman" w:hAnsi="Times New Roman"/>
                            <w:sz w:val="20"/>
                          </w:rPr>
                          <w:t>Направление уведомления об отказе в приеме заявления и документов</w:t>
                        </w:r>
                      </w:p>
                      <w:p w:rsidR="002255A0" w:rsidRPr="00A51EA1" w:rsidRDefault="002255A0" w:rsidP="002255A0">
                        <w:pPr>
                          <w:spacing w:line="216" w:lineRule="auto"/>
                          <w:ind w:firstLine="0"/>
                          <w:jc w:val="center"/>
                          <w:rPr>
                            <w:rFonts w:ascii="Times New Roman" w:hAnsi="Times New Roman"/>
                            <w:i/>
                            <w:sz w:val="20"/>
                          </w:rPr>
                        </w:pPr>
                        <w:r>
                          <w:rPr>
                            <w:rFonts w:ascii="Times New Roman" w:hAnsi="Times New Roman"/>
                            <w:i/>
                            <w:sz w:val="20"/>
                          </w:rPr>
                          <w:t>(5 рабочих дней</w:t>
                        </w:r>
                        <w:r w:rsidRPr="002255A0">
                          <w:rPr>
                            <w:rFonts w:ascii="Times New Roman" w:hAnsi="Times New Roman"/>
                            <w:i/>
                            <w:iCs/>
                            <w:color w:val="000000"/>
                            <w:kern w:val="24"/>
                            <w:sz w:val="20"/>
                          </w:rPr>
                          <w:t>)</w:t>
                        </w:r>
                      </w:p>
                    </w:txbxContent>
                  </v:textbox>
                </v:roundrect>
                <v:roundrect id="AutoShape 7" o:spid="_x0000_s1031" style="position:absolute;left:510;top:7649;width:4620;height:15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L1o8MA&#10;AADaAAAADwAAAGRycy9kb3ducmV2LnhtbESPT4vCMBTE74LfITxhL6Kpi0jpmhYRlb148M/F29vm&#10;bdu1eSlNrN1vbwTB4zAzv2GWWW9q0VHrKssKZtMIBHFudcWFgvNpO4lBOI+ssbZMCv7JQZYOB0tM&#10;tL3zgbqjL0SAsEtQQel9k0jp8pIMuqltiIP3a1uDPsi2kLrFe4CbWn5G0UIarDgslNjQuqT8erwZ&#10;BTvqxpf5fEW46/828Xpf/xjeKvUx6ldfIDz1/h1+tb+1ggU8r4QbI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L1o8MAAADaAAAADwAAAAAAAAAAAAAAAACYAgAAZHJzL2Rv&#10;d25yZXYueG1sUEsFBgAAAAAEAAQA9QAAAIgDAAAAAA==&#10;" fillcolor="#fde9d9" stroked="f" strokeweight="1pt">
                  <v:stroke joinstyle="miter"/>
                  <v:shadow on="t" color="black" opacity="26213f" origin="-.5,-.5" offset=".74836mm,.74836mm"/>
                  <v:textbox inset="9.6pt,4.8pt,9.6pt,4.8pt">
                    <w:txbxContent>
                      <w:p w:rsidR="002255A0" w:rsidRPr="00B75120" w:rsidRDefault="002255A0" w:rsidP="002255A0">
                        <w:pPr>
                          <w:spacing w:line="216" w:lineRule="auto"/>
                          <w:ind w:firstLine="0"/>
                          <w:jc w:val="center"/>
                          <w:rPr>
                            <w:rFonts w:ascii="Times New Roman" w:hAnsi="Times New Roman"/>
                            <w:sz w:val="20"/>
                          </w:rPr>
                        </w:pPr>
                        <w:r w:rsidRPr="00B75120">
                          <w:rPr>
                            <w:rFonts w:ascii="Times New Roman" w:hAnsi="Times New Roman"/>
                            <w:sz w:val="20"/>
                          </w:rPr>
                          <w:t xml:space="preserve">Отказ в </w:t>
                        </w:r>
                        <w:r>
                          <w:rPr>
                            <w:rFonts w:ascii="Times New Roman" w:hAnsi="Times New Roman"/>
                            <w:sz w:val="20"/>
                          </w:rPr>
                          <w:t>предоставлении муниципальной услуги</w:t>
                        </w:r>
                      </w:p>
                      <w:p w:rsidR="002255A0" w:rsidRDefault="002255A0" w:rsidP="002255A0">
                        <w:pPr>
                          <w:spacing w:line="216" w:lineRule="auto"/>
                          <w:ind w:firstLine="0"/>
                          <w:jc w:val="center"/>
                          <w:rPr>
                            <w:rFonts w:ascii="Times New Roman" w:hAnsi="Times New Roman"/>
                            <w:i/>
                            <w:sz w:val="20"/>
                          </w:rPr>
                        </w:pPr>
                        <w:r w:rsidRPr="00B75120">
                          <w:rPr>
                            <w:rFonts w:ascii="Times New Roman" w:hAnsi="Times New Roman"/>
                            <w:i/>
                            <w:sz w:val="20"/>
                          </w:rPr>
                          <w:t>(</w:t>
                        </w:r>
                        <w:r>
                          <w:rPr>
                            <w:rFonts w:ascii="Times New Roman" w:hAnsi="Times New Roman"/>
                            <w:i/>
                            <w:sz w:val="20"/>
                          </w:rPr>
                          <w:t>16 рабочих дней – принятие решения:</w:t>
                        </w:r>
                      </w:p>
                      <w:p w:rsidR="002255A0" w:rsidRPr="00C35ADB" w:rsidRDefault="002255A0" w:rsidP="002255A0">
                        <w:pPr>
                          <w:spacing w:line="216" w:lineRule="auto"/>
                          <w:ind w:firstLine="0"/>
                          <w:jc w:val="center"/>
                          <w:rPr>
                            <w:rFonts w:ascii="Times New Roman" w:hAnsi="Times New Roman"/>
                            <w:i/>
                            <w:sz w:val="20"/>
                          </w:rPr>
                        </w:pPr>
                        <w:r>
                          <w:rPr>
                            <w:rFonts w:ascii="Times New Roman" w:hAnsi="Times New Roman"/>
                            <w:i/>
                            <w:sz w:val="20"/>
                          </w:rPr>
                          <w:t>3 рабочих дня – направление решения</w:t>
                        </w:r>
                        <w:r w:rsidRPr="00B75120">
                          <w:rPr>
                            <w:rFonts w:ascii="Times New Roman" w:hAnsi="Times New Roman"/>
                            <w:i/>
                            <w:sz w:val="20"/>
                          </w:rPr>
                          <w:t>)</w:t>
                        </w:r>
                      </w:p>
                    </w:txbxContent>
                  </v:textbox>
                </v:roundrect>
                <v:roundrect id="AutoShape 8" o:spid="_x0000_s1032" style="position:absolute;left:3555;top:9524;width:7980;height:12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5QOMIA&#10;AADaAAAADwAAAGRycy9kb3ducmV2LnhtbESPQYvCMBSE74L/IbwFL6KpIq7UpiKyihcP6l68PZu3&#10;bXebl9Jka/33RhA8DjPzDZOsOlOJlhpXWlYwGUcgiDOrS84VfJ+3owUI55E1VpZJwZ0crNJ+L8FY&#10;2xsfqT35XAQIuxgVFN7XsZQuK8igG9uaOHg/tjHog2xyqRu8Bbip5DSK5tJgyWGhwJo2BWV/p3+j&#10;YEft8DKbrQl33e/XYnOoroa3Sg0+uvUShKfOv8Ov9l4r+ITnlX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lA4wgAAANoAAAAPAAAAAAAAAAAAAAAAAJgCAABkcnMvZG93&#10;bnJldi54bWxQSwUGAAAAAAQABAD1AAAAhwMAAAAA&#10;" fillcolor="#fde9d9" stroked="f" strokeweight="1pt">
                  <v:stroke joinstyle="miter"/>
                  <v:shadow on="t" color="black" opacity="26213f" origin="-.5,-.5" offset=".74836mm,.74836mm"/>
                  <v:textbox inset="9.6pt,4.8pt,9.6pt,4.8pt">
                    <w:txbxContent>
                      <w:p w:rsidR="002255A0" w:rsidRDefault="002255A0" w:rsidP="002255A0">
                        <w:pPr>
                          <w:spacing w:line="216" w:lineRule="auto"/>
                          <w:ind w:left="-142" w:right="-145" w:firstLine="0"/>
                          <w:jc w:val="center"/>
                          <w:rPr>
                            <w:rFonts w:ascii="Times New Roman" w:hAnsi="Times New Roman"/>
                            <w:sz w:val="20"/>
                          </w:rPr>
                        </w:pPr>
                        <w:r>
                          <w:rPr>
                            <w:rFonts w:ascii="Times New Roman" w:hAnsi="Times New Roman"/>
                            <w:sz w:val="20"/>
                          </w:rPr>
                          <w:t>Принятие решения о переводе или об отказе в переводе, выдача (направление) соответствующего решения</w:t>
                        </w:r>
                      </w:p>
                      <w:p w:rsidR="002255A0" w:rsidRPr="002255A0" w:rsidRDefault="002255A0" w:rsidP="002255A0">
                        <w:pPr>
                          <w:spacing w:line="216" w:lineRule="auto"/>
                          <w:ind w:left="-142" w:right="-145" w:firstLine="0"/>
                          <w:jc w:val="center"/>
                          <w:rPr>
                            <w:rFonts w:ascii="Times New Roman" w:hAnsi="Times New Roman"/>
                            <w:i/>
                            <w:iCs/>
                            <w:color w:val="000000"/>
                            <w:kern w:val="24"/>
                            <w:sz w:val="20"/>
                          </w:rPr>
                        </w:pPr>
                        <w:r w:rsidRPr="002255A0">
                          <w:rPr>
                            <w:rFonts w:ascii="Times New Roman" w:hAnsi="Times New Roman"/>
                            <w:i/>
                            <w:iCs/>
                            <w:color w:val="000000"/>
                            <w:kern w:val="24"/>
                            <w:sz w:val="20"/>
                          </w:rPr>
                          <w:t>(45 календарных дней с учетом межведомственных запросов)</w:t>
                        </w:r>
                      </w:p>
                    </w:txbxContent>
                  </v:textbox>
                </v:roundrect>
                <v:roundrect id="AutoShape 9" o:spid="_x0000_s1033" style="position:absolute;left:4545;top:11770;width:7110;height:12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ESrwA&#10;AADaAAAADwAAAGRycy9kb3ducmV2LnhtbERPuwrCMBTdBf8hXMFFNFVEpBpFRMXFwcfidm2ubbW5&#10;KU2s9e/NIDgeznu+bEwhaqpcblnBcBCBIE6szjlVcDlv+1MQziNrLCyTgg85WC7arTnG2r75SPXJ&#10;pyKEsItRQeZ9GUvpkowMuoEtiQN3t5VBH2CVSl3hO4SbQo6iaCIN5hwaMixpnVHyPL2Mgh3Vvet4&#10;vCLcNY/NdH0oboa3SnU7zWoGwlPj/+Kfe68VhK3hSr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UcRKvAAAANoAAAAPAAAAAAAAAAAAAAAAAJgCAABkcnMvZG93bnJldi54&#10;bWxQSwUGAAAAAAQABAD1AAAAgQMAAAAA&#10;" fillcolor="#fde9d9" stroked="f" strokeweight="1pt">
                  <v:stroke joinstyle="miter"/>
                  <v:shadow on="t" color="black" opacity="26213f" origin="-.5,-.5" offset=".74836mm,.74836mm"/>
                  <v:textbox inset="9.6pt,4.8pt,9.6pt,4.8pt">
                    <w:txbxContent>
                      <w:p w:rsidR="002255A0" w:rsidRDefault="002255A0" w:rsidP="002255A0">
                        <w:pPr>
                          <w:spacing w:line="216" w:lineRule="auto"/>
                          <w:ind w:left="-142" w:right="-145" w:firstLine="0"/>
                          <w:jc w:val="center"/>
                          <w:rPr>
                            <w:rFonts w:ascii="Times New Roman" w:hAnsi="Times New Roman"/>
                            <w:sz w:val="20"/>
                          </w:rPr>
                        </w:pPr>
                        <w:r>
                          <w:rPr>
                            <w:rFonts w:ascii="Times New Roman" w:hAnsi="Times New Roman"/>
                            <w:sz w:val="20"/>
                          </w:rPr>
                          <w:t>Проведение переустройства, и (или) перепланировки, и (или) иных работ переводимого помещения</w:t>
                        </w:r>
                      </w:p>
                      <w:p w:rsidR="002255A0" w:rsidRPr="002255A0" w:rsidRDefault="00673D51" w:rsidP="002255A0">
                        <w:pPr>
                          <w:spacing w:line="216" w:lineRule="auto"/>
                          <w:ind w:left="-142" w:right="-145" w:firstLine="0"/>
                          <w:jc w:val="center"/>
                          <w:rPr>
                            <w:rFonts w:ascii="Times New Roman" w:hAnsi="Times New Roman"/>
                            <w:i/>
                            <w:iCs/>
                            <w:color w:val="000000"/>
                            <w:kern w:val="24"/>
                            <w:sz w:val="20"/>
                          </w:rPr>
                        </w:pPr>
                        <w:r>
                          <w:rPr>
                            <w:rFonts w:ascii="Times New Roman" w:hAnsi="Times New Roman"/>
                            <w:i/>
                            <w:iCs/>
                            <w:color w:val="000000"/>
                            <w:kern w:val="24"/>
                            <w:sz w:val="20"/>
                          </w:rPr>
                          <w:t xml:space="preserve"> ( 45 </w:t>
                        </w:r>
                        <w:r w:rsidR="002255A0" w:rsidRPr="002255A0">
                          <w:rPr>
                            <w:rFonts w:ascii="Times New Roman" w:hAnsi="Times New Roman"/>
                            <w:i/>
                            <w:iCs/>
                            <w:color w:val="000000"/>
                            <w:kern w:val="24"/>
                            <w:sz w:val="20"/>
                          </w:rPr>
                          <w:t>календарных дней).</w:t>
                        </w:r>
                      </w:p>
                      <w:p w:rsidR="002255A0" w:rsidRPr="00A51EA1" w:rsidRDefault="002255A0" w:rsidP="002255A0">
                        <w:pPr>
                          <w:spacing w:line="216" w:lineRule="auto"/>
                          <w:ind w:left="-142" w:right="-145" w:firstLine="0"/>
                          <w:jc w:val="center"/>
                          <w:rPr>
                            <w:rFonts w:ascii="Times New Roman" w:hAnsi="Times New Roman"/>
                            <w:iCs/>
                            <w:color w:val="FF0000"/>
                            <w:kern w:val="24"/>
                            <w:sz w:val="20"/>
                          </w:rPr>
                        </w:pPr>
                      </w:p>
                    </w:txbxContent>
                  </v:textbox>
                </v:roundrect>
                <v:roundrect id="AutoShape 10" o:spid="_x0000_s1034" style="position:absolute;left:600;top:11605;width:3450;height:16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1h0cIA&#10;AADaAAAADwAAAGRycy9kb3ducmV2LnhtbESPQYvCMBSE74L/IbwFL6KpIqLdpiKyihcP6l729rZ5&#10;tnWbl9Jka/33RhA8DjPzDZOsOlOJlhpXWlYwGUcgiDOrS84VfJ+3owUI55E1VpZJwZ0crNJ+L8FY&#10;2xsfqT35XAQIuxgVFN7XsZQuK8igG9uaOHgX2xj0QTa51A3eAtxUchpFc2mw5LBQYE2bgrK/079R&#10;sKN2+DObrQl33fVrsTlUv4a3Sg0+uvUnCE+df4df7b1WsITnlX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HWHRwgAAANoAAAAPAAAAAAAAAAAAAAAAAJgCAABkcnMvZG93&#10;bnJldi54bWxQSwUGAAAAAAQABAD1AAAAhwMAAAAA&#10;" fillcolor="#fde9d9" stroked="f" strokeweight="1pt">
                  <v:stroke joinstyle="miter"/>
                  <v:shadow on="t" color="black" opacity="26213f" origin="-.5,-.5" offset=".74836mm,.74836mm"/>
                  <v:textbox inset="9.6pt,4.8pt,9.6pt,4.8pt">
                    <w:txbxContent>
                      <w:p w:rsidR="002255A0" w:rsidRPr="00B75120" w:rsidRDefault="002255A0" w:rsidP="002255A0">
                        <w:pPr>
                          <w:spacing w:line="216" w:lineRule="auto"/>
                          <w:ind w:firstLine="0"/>
                          <w:jc w:val="center"/>
                          <w:rPr>
                            <w:rFonts w:ascii="Times New Roman" w:hAnsi="Times New Roman"/>
                            <w:sz w:val="20"/>
                          </w:rPr>
                        </w:pPr>
                        <w:r w:rsidRPr="00B75120">
                          <w:rPr>
                            <w:rFonts w:ascii="Times New Roman" w:hAnsi="Times New Roman"/>
                            <w:sz w:val="20"/>
                          </w:rPr>
                          <w:t xml:space="preserve">Направление </w:t>
                        </w:r>
                        <w:r>
                          <w:rPr>
                            <w:rFonts w:ascii="Times New Roman" w:hAnsi="Times New Roman"/>
                            <w:sz w:val="20"/>
                          </w:rPr>
                          <w:t>отказа в предоставлении муниципальной услуги</w:t>
                        </w:r>
                      </w:p>
                      <w:p w:rsidR="002255A0" w:rsidRPr="00A51EA1" w:rsidRDefault="002255A0" w:rsidP="002255A0">
                        <w:pPr>
                          <w:spacing w:line="216" w:lineRule="auto"/>
                          <w:ind w:firstLine="0"/>
                          <w:jc w:val="center"/>
                          <w:rPr>
                            <w:rFonts w:ascii="Times New Roman" w:hAnsi="Times New Roman"/>
                            <w:i/>
                            <w:sz w:val="20"/>
                          </w:rPr>
                        </w:pPr>
                        <w:r>
                          <w:rPr>
                            <w:rFonts w:ascii="Times New Roman" w:hAnsi="Times New Roman"/>
                            <w:i/>
                            <w:sz w:val="20"/>
                          </w:rPr>
                          <w:t>(5 рабочих дней</w:t>
                        </w:r>
                        <w:r w:rsidRPr="002255A0">
                          <w:rPr>
                            <w:rFonts w:ascii="Times New Roman" w:hAnsi="Times New Roman"/>
                            <w:i/>
                            <w:iCs/>
                            <w:color w:val="000000"/>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35" type="#_x0000_t34" style="position:absolute;left:5905;top:4234;width:551;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Xqi8MAAADbAAAADwAAAGRycy9kb3ducmV2LnhtbESPQWvCQBCF74X+h2UKvdWNHoqmriKi&#10;ItgixuJ5yI5JMDsbsquu/75zKHh7w7z55r3pPLlW3agPjWcDw0EGirj0tuHKwO9x/TEGFSKyxdYz&#10;GXhQgPns9WWKufV3PtCtiJUSCIccDdQxdrnWoazJYRj4jlh2Z987jDL2lbY93gXuWj3Ksk/tsGH5&#10;UGNHy5rKS3F1Qlltx5OiHJ32P99650+blC6TZMz7W1p8gYqU4tP8f721El/SSxcRo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F6ovDAAAA2wAAAA8AAAAAAAAAAAAA&#10;AAAAoQIAAGRycy9kb3ducmV2LnhtbFBLBQYAAAAABAAEAPkAAACRAwAAAAA=&#10;" adj="10780" strokecolor="#974706" strokeweight="1.25pt">
                  <v:stroke endarrow="block"/>
                </v:shape>
                <v:shape id="AutoShape 12" o:spid="_x0000_s1036" type="#_x0000_t34" style="position:absolute;left:7825;top:5719;width:551;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PEMIAAADbAAAADwAAAGRycy9kb3ducmV2LnhtbESPQYvCMBCF74L/IYzgzaZ6EO0aZRF3&#10;EVTEungemtm22ExKEzX77zeC4G2G9943bxarYBpxp87VlhWMkxQEcWF1zaWCn/PXaAbCeWSNjWVS&#10;8EcOVst+b4GZtg8+0T33pYgQdhkqqLxvMyldUZFBl9iWOGq/tjPo49qVUnf4iHDTyEmaTqXBmuOF&#10;CltaV1Rc85uJlM12Ns+LyeV42MudvXyHcJ0HpYaD8PkBwlPwb/MrvdWx/hiev8QB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PEMIAAADbAAAADwAAAAAAAAAAAAAA&#10;AAChAgAAZHJzL2Rvd25yZXYueG1sUEsFBgAAAAAEAAQA+QAAAJADAAAAAA==&#10;" adj="10780" strokecolor="#974706" strokeweight="1.25pt">
                  <v:stroke endarrow="block"/>
                </v:shape>
                <v:shapetype id="_x0000_t32" coordsize="21600,21600" o:spt="32" o:oned="t" path="m,l21600,21600e" filled="f">
                  <v:path arrowok="t" fillok="f" o:connecttype="none"/>
                  <o:lock v:ext="edit" shapetype="t"/>
                </v:shapetype>
                <v:shape id="AutoShape 13" o:spid="_x0000_s1037" type="#_x0000_t32" style="position:absolute;left:3332;top:5817;width:71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LT0MAAAADbAAAADwAAAGRycy9kb3ducmV2LnhtbERPS4vCMBC+C/6HMMLeNFVEpGsUKfjY&#10;o111r0Mz23ZtJqWJtvrrjbDgbT6+5yxWnanEjRpXWlYwHkUgiDOrS84VHL83wzkI55E1VpZJwZ0c&#10;rJb93gJjbVs+0C31uQgh7GJUUHhfx1K6rCCDbmRr4sD92sagD7DJpW6wDeGmkpMomkmDJYeGAmtK&#10;Csou6dUo+Gu/PD/Ox116mnL6M8ZkHm0TpT4G3foThKfOv8X/7r0O8yfw+iUc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i09DAAAAA2wAAAA8AAAAAAAAAAAAAAAAA&#10;oQIAAGRycy9kb3ducmV2LnhtbFBLBQYAAAAABAAEAPkAAACOAwAAAAA=&#10;" strokecolor="#974706" strokeweight="1.25pt">
                  <v:stroke endarrow="block" joinstyle="miter"/>
                </v:shape>
                <v:shape id="AutoShape 14" o:spid="_x0000_s1038" type="#_x0000_t34" style="position:absolute;left:7770;top:8474;width:2101;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1TrsEAAADbAAAADwAAAGRycy9kb3ducmV2LnhtbERPTWsCMRC9F/wPYQQvUrPaIu3WKCKI&#10;xZ60ll6HzXQ3uJksSVzTf98IBW/zeJ+zWCXbip58MI4VTCcFCOLKacO1gtPn9vEFRIjIGlvHpOCX&#10;AqyWg4cFltpd+UD9MdYih3AoUUETY1dKGaqGLIaJ64gz9+O8xZihr6X2eM3htpWzophLi4ZzQ4Md&#10;bRqqzseLVdCvze78mtJpPP6emo/6a+6e/V6p0TCt30BESvEu/ne/6zz/CW6/5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rVOuwQAAANsAAAAPAAAAAAAAAAAAAAAA&#10;AKECAABkcnMvZG93bnJldi54bWxQSwUGAAAAAAQABAD5AAAAjwMAAAAA&#10;" adj="10795" strokecolor="#974706" strokeweight="1.25pt">
                  <v:stroke endarrow="block"/>
                </v:shape>
                <v:shape id="AutoShape 15" o:spid="_x0000_s1039" type="#_x0000_t34" style="position:absolute;left:5130;top:7424;width:2281;height:100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XpOcMAAADbAAAADwAAAGRycy9kb3ducmV2LnhtbESPQWsCMRCF70L/Q5hCb5qtlVJWo1hB&#10;UBBKXS/exs24Wd1MliTq+u8bQehthvfeN28ms8424ko+1I4VvA8yEMSl0zVXCnbFsv8FIkRkjY1j&#10;UnCnALPpS2+CuXY3/qXrNlYiQTjkqMDE2OZShtKQxTBwLXHSjs5bjGn1ldQebwluGznMsk9pseZ0&#10;wWBLC0PleXuxiXKpfHEoqJ4f9j8fp29vmvXGKPX22s3HICJ18d/8TK90qj+Cxy9pAD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l6TnDAAAA2wAAAA8AAAAAAAAAAAAA&#10;AAAAoQIAAGRycy9kb3ducmV2LnhtbFBLBQYAAAAABAAEAPkAAACRAwAAAAA=&#10;" adj="-152" strokecolor="#974706" strokeweight="1.25pt">
                  <v:stroke endarrow="block"/>
                </v:shape>
                <v:shape id="AutoShape 16" o:spid="_x0000_s1040" type="#_x0000_t34" style="position:absolute;left:7281;top:11261;width:1016;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Yq08IAAADbAAAADwAAAGRycy9kb3ducmV2LnhtbERPTWvCQBC9C/0Pywi96caGSpu6Smix&#10;Fm8muXgbsmMSmp2N2W2S/vtuQfA2j/c5m91kWjFQ7xrLClbLCARxaXXDlYIi3y9eQDiPrLG1TAp+&#10;ycFu+zDbYKLtyCcaMl+JEMIuQQW1910ipStrMuiWtiMO3MX2Bn2AfSV1j2MIN618iqK1NNhwaKix&#10;o/eayu/sxyh4vabnj2uTnz/dPi0uxziOD3hQ6nE+pW8gPE3+Lr65v3SY/wz/v4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qYq08IAAADbAAAADwAAAAAAAAAAAAAA&#10;AAChAgAAZHJzL2Rvd25yZXYueG1sUEsFBgAAAAAEAAQA+QAAAJADAAAAAA==&#10;" strokecolor="#974706" strokeweight="1.25pt">
                  <v:stroke dashstyle="dash" endarrow="block"/>
                </v:shape>
                <v:shape id="AutoShape 17" o:spid="_x0000_s1041" type="#_x0000_t34" style="position:absolute;left:2035;top:10085;width:1690;height:135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MmL8AAADbAAAADwAAAGRycy9kb3ducmV2LnhtbERPTYvCMBC9C/6HMAteRFOFdbUaRURh&#10;vQh2peehGduyzaQkUbv/fiMI3ubxPme16Uwj7uR8bVnBZJyAIC6srrlUcPk5jOYgfEDW2FgmBX/k&#10;YbPu91aYavvgM92zUIoYwj5FBVUIbSqlLyoy6Me2JY7c1TqDIUJXSu3wEcNNI6dJMpMGa44NFba0&#10;q6j4zW5GQXM8ss4+98OvvStP9cLlNnCu1OCj2y5BBOrCW/xyf+s4fwbPX+IBcv0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dMmL8AAADbAAAADwAAAAAAAAAAAAAAAACh&#10;AgAAZHJzL2Rvd25yZXYueG1sUEsFBgAAAAAEAAQA+QAAAI0DAAAAAA==&#10;" adj="-128" strokecolor="#974706" strokeweight="1.25pt">
                  <v:stroke endarrow="block"/>
                </v:shape>
                <w10:anchorlock/>
              </v:group>
            </w:pict>
          </mc:Fallback>
        </mc:AlternateContent>
      </w:r>
    </w:p>
    <w:p w:rsidR="002255A0" w:rsidRPr="00673D51" w:rsidRDefault="002255A0" w:rsidP="00221B9F">
      <w:pPr>
        <w:widowControl w:val="0"/>
        <w:autoSpaceDE w:val="0"/>
        <w:autoSpaceDN w:val="0"/>
        <w:adjustRightInd w:val="0"/>
        <w:ind w:firstLine="0"/>
        <w:jc w:val="right"/>
        <w:rPr>
          <w:rFonts w:ascii="Times New Roman" w:hAnsi="Times New Roman"/>
          <w:sz w:val="24"/>
          <w:szCs w:val="24"/>
        </w:rPr>
      </w:pPr>
      <w:r w:rsidRPr="00673D51">
        <w:rPr>
          <w:rFonts w:ascii="Times New Roman" w:hAnsi="Times New Roman"/>
          <w:sz w:val="24"/>
          <w:szCs w:val="24"/>
        </w:rPr>
        <w:lastRenderedPageBreak/>
        <w:t>Приложение</w:t>
      </w:r>
      <w:r w:rsidR="00221B9F">
        <w:rPr>
          <w:rFonts w:ascii="Times New Roman" w:hAnsi="Times New Roman"/>
          <w:sz w:val="24"/>
          <w:szCs w:val="24"/>
        </w:rPr>
        <w:t xml:space="preserve"> </w:t>
      </w:r>
      <w:r w:rsidRPr="00673D51">
        <w:rPr>
          <w:rFonts w:ascii="Times New Roman" w:hAnsi="Times New Roman"/>
          <w:sz w:val="24"/>
          <w:szCs w:val="24"/>
        </w:rPr>
        <w:t>№ 3</w:t>
      </w:r>
    </w:p>
    <w:p w:rsidR="000C77C5" w:rsidRPr="00673D51" w:rsidRDefault="002255A0" w:rsidP="000C77C5">
      <w:pPr>
        <w:ind w:left="6237" w:firstLine="0"/>
        <w:rPr>
          <w:sz w:val="24"/>
          <w:szCs w:val="24"/>
        </w:rPr>
      </w:pPr>
      <w:r w:rsidRPr="00673D51">
        <w:rPr>
          <w:rFonts w:ascii="Times New Roman" w:hAnsi="Times New Roman"/>
          <w:sz w:val="24"/>
          <w:szCs w:val="24"/>
        </w:rPr>
        <w:t>к Административному регламенту «</w:t>
      </w:r>
      <w:r w:rsidR="00673D51">
        <w:rPr>
          <w:rFonts w:ascii="Times New Roman" w:hAnsi="Times New Roman"/>
          <w:sz w:val="24"/>
          <w:szCs w:val="24"/>
        </w:rPr>
        <w:t>Перевод</w:t>
      </w:r>
      <w:r w:rsidRPr="00673D51">
        <w:rPr>
          <w:rFonts w:ascii="Times New Roman" w:hAnsi="Times New Roman"/>
          <w:sz w:val="24"/>
          <w:szCs w:val="24"/>
        </w:rPr>
        <w:t xml:space="preserve"> жилого помещения в нежилое или нежилого помещения в жилое помещение, находящегося на территории </w:t>
      </w:r>
      <w:r w:rsidR="000C77C5" w:rsidRPr="00673D51">
        <w:rPr>
          <w:rFonts w:ascii="Times New Roman" w:hAnsi="Times New Roman"/>
          <w:sz w:val="24"/>
          <w:szCs w:val="24"/>
        </w:rPr>
        <w:t>муниципального образования «город Саянск»</w:t>
      </w:r>
    </w:p>
    <w:p w:rsidR="002255A0" w:rsidRPr="00673D51" w:rsidRDefault="002255A0" w:rsidP="002255A0">
      <w:pPr>
        <w:ind w:left="6521" w:firstLine="0"/>
        <w:rPr>
          <w:rFonts w:ascii="Times New Roman" w:hAnsi="Times New Roman"/>
          <w:sz w:val="24"/>
          <w:szCs w:val="24"/>
        </w:rPr>
      </w:pP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p>
    <w:p w:rsidR="002255A0" w:rsidRPr="00673D51" w:rsidRDefault="002255A0" w:rsidP="002255A0">
      <w:pPr>
        <w:autoSpaceDE w:val="0"/>
        <w:autoSpaceDN w:val="0"/>
        <w:adjustRightInd w:val="0"/>
        <w:ind w:firstLine="0"/>
        <w:jc w:val="center"/>
        <w:rPr>
          <w:rFonts w:ascii="Times New Roman" w:hAnsi="Times New Roman"/>
          <w:sz w:val="24"/>
          <w:szCs w:val="24"/>
          <w:lang w:eastAsia="en-US"/>
        </w:rPr>
      </w:pPr>
      <w:r w:rsidRPr="00673D51">
        <w:rPr>
          <w:rFonts w:ascii="Times New Roman" w:hAnsi="Times New Roman"/>
          <w:sz w:val="24"/>
          <w:szCs w:val="24"/>
          <w:lang w:eastAsia="en-US"/>
        </w:rPr>
        <w:t>РАСПИСКА</w:t>
      </w:r>
    </w:p>
    <w:p w:rsidR="002255A0" w:rsidRPr="00673D51" w:rsidRDefault="002255A0" w:rsidP="002255A0">
      <w:pPr>
        <w:autoSpaceDE w:val="0"/>
        <w:autoSpaceDN w:val="0"/>
        <w:adjustRightInd w:val="0"/>
        <w:ind w:firstLine="0"/>
        <w:jc w:val="center"/>
        <w:rPr>
          <w:rFonts w:ascii="Times New Roman" w:hAnsi="Times New Roman"/>
          <w:sz w:val="24"/>
          <w:szCs w:val="24"/>
          <w:lang w:eastAsia="en-US"/>
        </w:rPr>
      </w:pPr>
      <w:r w:rsidRPr="00673D51">
        <w:rPr>
          <w:rFonts w:ascii="Times New Roman" w:hAnsi="Times New Roman"/>
          <w:sz w:val="24"/>
          <w:szCs w:val="24"/>
          <w:lang w:eastAsia="en-US"/>
        </w:rPr>
        <w:t>№ _________ от _________</w:t>
      </w:r>
    </w:p>
    <w:p w:rsidR="002255A0" w:rsidRPr="00673D51" w:rsidRDefault="002255A0" w:rsidP="002255A0">
      <w:pPr>
        <w:autoSpaceDE w:val="0"/>
        <w:autoSpaceDN w:val="0"/>
        <w:adjustRightInd w:val="0"/>
        <w:ind w:firstLine="0"/>
        <w:jc w:val="center"/>
        <w:rPr>
          <w:rFonts w:ascii="Times New Roman" w:hAnsi="Times New Roman"/>
          <w:sz w:val="24"/>
          <w:szCs w:val="24"/>
          <w:lang w:eastAsia="en-US"/>
        </w:rPr>
      </w:pPr>
      <w:r w:rsidRPr="00673D51">
        <w:rPr>
          <w:rFonts w:ascii="Times New Roman" w:hAnsi="Times New Roman"/>
          <w:sz w:val="24"/>
          <w:szCs w:val="24"/>
          <w:lang w:eastAsia="en-US"/>
        </w:rPr>
        <w:t>В ПОЛУЧЕНИИ ДОКУМЕНТОВ</w:t>
      </w:r>
    </w:p>
    <w:p w:rsidR="002255A0" w:rsidRPr="00673D51" w:rsidRDefault="002255A0" w:rsidP="002255A0">
      <w:pPr>
        <w:autoSpaceDE w:val="0"/>
        <w:autoSpaceDN w:val="0"/>
        <w:adjustRightInd w:val="0"/>
        <w:ind w:firstLine="0"/>
        <w:jc w:val="center"/>
        <w:outlineLvl w:val="0"/>
        <w:rPr>
          <w:rFonts w:ascii="Times New Roman" w:hAnsi="Times New Roman"/>
          <w:sz w:val="24"/>
          <w:szCs w:val="24"/>
          <w:lang w:eastAsia="en-US"/>
        </w:rPr>
      </w:pP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Выдана</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_______________________________________________________________________</w:t>
      </w:r>
    </w:p>
    <w:p w:rsidR="002255A0" w:rsidRPr="00673D51" w:rsidRDefault="002255A0" w:rsidP="002255A0">
      <w:pPr>
        <w:autoSpaceDE w:val="0"/>
        <w:autoSpaceDN w:val="0"/>
        <w:adjustRightInd w:val="0"/>
        <w:ind w:firstLine="0"/>
        <w:jc w:val="center"/>
        <w:rPr>
          <w:rFonts w:ascii="Times New Roman" w:hAnsi="Times New Roman"/>
          <w:sz w:val="24"/>
          <w:szCs w:val="24"/>
          <w:lang w:eastAsia="en-US"/>
        </w:rPr>
      </w:pPr>
      <w:r w:rsidRPr="00673D51">
        <w:rPr>
          <w:rFonts w:ascii="Times New Roman" w:hAnsi="Times New Roman"/>
          <w:sz w:val="24"/>
          <w:szCs w:val="24"/>
          <w:lang w:eastAsia="en-US"/>
        </w:rPr>
        <w:t>(Ф.И.О. заявителя)</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Перечень документов, представленных заявителем самостоятельно:</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1. ____________________________________________________________________</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2. ____________________________________________________________________</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3. ____________________________________________________________________</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4. ____________________________________________________________________</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5. ____________________________________________________________________</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6. ____________________________________________________________________</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7. ____________________________________________________________________</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Перечень документов, которые будут получены по межведомственным</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запросам (заполняется</w:t>
      </w:r>
      <w:r w:rsidR="00221B9F">
        <w:rPr>
          <w:rFonts w:ascii="Times New Roman" w:hAnsi="Times New Roman"/>
          <w:sz w:val="24"/>
          <w:szCs w:val="24"/>
          <w:lang w:eastAsia="en-US"/>
        </w:rPr>
        <w:t xml:space="preserve"> </w:t>
      </w:r>
      <w:r w:rsidRPr="00673D51">
        <w:rPr>
          <w:rFonts w:ascii="Times New Roman" w:hAnsi="Times New Roman"/>
          <w:sz w:val="24"/>
          <w:szCs w:val="24"/>
          <w:lang w:eastAsia="en-US"/>
        </w:rPr>
        <w:t>в случае, если такие документы не</w:t>
      </w:r>
      <w:r w:rsidR="00221B9F">
        <w:rPr>
          <w:rFonts w:ascii="Times New Roman" w:hAnsi="Times New Roman"/>
          <w:sz w:val="24"/>
          <w:szCs w:val="24"/>
          <w:lang w:eastAsia="en-US"/>
        </w:rPr>
        <w:t xml:space="preserve"> </w:t>
      </w:r>
      <w:r w:rsidRPr="00673D51">
        <w:rPr>
          <w:rFonts w:ascii="Times New Roman" w:hAnsi="Times New Roman"/>
          <w:sz w:val="24"/>
          <w:szCs w:val="24"/>
          <w:lang w:eastAsia="en-US"/>
        </w:rPr>
        <w:t>были представлены</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заявителем по собственной инициативе):</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1. ____________________________________________________________________</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2. ____________________________________________________________________</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r w:rsidRPr="00673D51">
        <w:rPr>
          <w:rFonts w:ascii="Times New Roman" w:hAnsi="Times New Roman"/>
          <w:sz w:val="24"/>
          <w:szCs w:val="24"/>
          <w:lang w:eastAsia="en-US"/>
        </w:rPr>
        <w:t>3. ____________________________________________________________________</w:t>
      </w:r>
    </w:p>
    <w:p w:rsidR="002255A0" w:rsidRPr="00673D51" w:rsidRDefault="002255A0" w:rsidP="002255A0">
      <w:pPr>
        <w:autoSpaceDE w:val="0"/>
        <w:autoSpaceDN w:val="0"/>
        <w:adjustRightInd w:val="0"/>
        <w:ind w:firstLine="0"/>
        <w:jc w:val="left"/>
        <w:rPr>
          <w:rFonts w:ascii="Times New Roman" w:hAnsi="Times New Roman"/>
          <w:sz w:val="24"/>
          <w:szCs w:val="24"/>
          <w:lang w:eastAsia="en-US"/>
        </w:rPr>
      </w:pPr>
    </w:p>
    <w:p w:rsidR="002255A0" w:rsidRPr="00673D51" w:rsidRDefault="002255A0" w:rsidP="002255A0">
      <w:pPr>
        <w:autoSpaceDE w:val="0"/>
        <w:autoSpaceDN w:val="0"/>
        <w:adjustRightInd w:val="0"/>
        <w:ind w:firstLine="0"/>
        <w:jc w:val="center"/>
        <w:rPr>
          <w:rFonts w:ascii="Times New Roman" w:hAnsi="Times New Roman"/>
          <w:sz w:val="24"/>
          <w:szCs w:val="24"/>
          <w:lang w:eastAsia="en-US"/>
        </w:rPr>
      </w:pPr>
      <w:r w:rsidRPr="00673D51">
        <w:rPr>
          <w:rFonts w:ascii="Times New Roman" w:hAnsi="Times New Roman"/>
          <w:sz w:val="24"/>
          <w:szCs w:val="24"/>
          <w:lang w:eastAsia="en-US"/>
        </w:rPr>
        <w:t>_________________________________________________________</w:t>
      </w:r>
    </w:p>
    <w:p w:rsidR="002255A0" w:rsidRPr="00673D51" w:rsidRDefault="002255A0" w:rsidP="002255A0">
      <w:pPr>
        <w:autoSpaceDE w:val="0"/>
        <w:autoSpaceDN w:val="0"/>
        <w:adjustRightInd w:val="0"/>
        <w:ind w:firstLine="0"/>
        <w:jc w:val="center"/>
        <w:rPr>
          <w:rFonts w:ascii="Times New Roman" w:hAnsi="Times New Roman"/>
          <w:sz w:val="24"/>
          <w:szCs w:val="24"/>
          <w:lang w:eastAsia="en-US"/>
        </w:rPr>
      </w:pPr>
      <w:r w:rsidRPr="00673D51">
        <w:rPr>
          <w:rFonts w:ascii="Times New Roman" w:hAnsi="Times New Roman"/>
          <w:sz w:val="24"/>
          <w:szCs w:val="24"/>
          <w:lang w:eastAsia="en-US"/>
        </w:rPr>
        <w:t>(должность, Ф.И.О. должностного лица, подпись</w:t>
      </w:r>
    </w:p>
    <w:p w:rsidR="002255A0" w:rsidRPr="00673D51" w:rsidRDefault="002255A0" w:rsidP="002255A0">
      <w:pPr>
        <w:autoSpaceDE w:val="0"/>
        <w:autoSpaceDN w:val="0"/>
        <w:adjustRightInd w:val="0"/>
        <w:ind w:firstLine="0"/>
        <w:jc w:val="center"/>
        <w:rPr>
          <w:rFonts w:ascii="Times New Roman" w:hAnsi="Times New Roman"/>
          <w:sz w:val="24"/>
          <w:szCs w:val="24"/>
          <w:lang w:eastAsia="en-US"/>
        </w:rPr>
      </w:pPr>
      <w:r w:rsidRPr="00673D51">
        <w:rPr>
          <w:rFonts w:ascii="Times New Roman" w:hAnsi="Times New Roman"/>
          <w:sz w:val="24"/>
          <w:szCs w:val="24"/>
          <w:lang w:eastAsia="en-US"/>
        </w:rPr>
        <w:t>выдавшего расписку)</w:t>
      </w:r>
    </w:p>
    <w:p w:rsidR="002255A0" w:rsidRPr="00673D51" w:rsidRDefault="002255A0" w:rsidP="002255A0">
      <w:pPr>
        <w:widowControl w:val="0"/>
        <w:autoSpaceDE w:val="0"/>
        <w:autoSpaceDN w:val="0"/>
        <w:adjustRightInd w:val="0"/>
        <w:ind w:firstLine="0"/>
        <w:rPr>
          <w:rFonts w:ascii="Times New Roman" w:hAnsi="Times New Roman"/>
          <w:sz w:val="24"/>
          <w:szCs w:val="24"/>
        </w:rPr>
        <w:sectPr w:rsidR="002255A0" w:rsidRPr="00673D51" w:rsidSect="00E57A50">
          <w:pgSz w:w="11906" w:h="16838"/>
          <w:pgMar w:top="1134" w:right="1134" w:bottom="1134" w:left="1134" w:header="708" w:footer="708" w:gutter="0"/>
          <w:cols w:space="708"/>
          <w:docGrid w:linePitch="381"/>
        </w:sectPr>
      </w:pPr>
    </w:p>
    <w:p w:rsidR="002255A0" w:rsidRPr="00673D51" w:rsidRDefault="00221B9F" w:rsidP="00221B9F">
      <w:pPr>
        <w:widowControl w:val="0"/>
        <w:autoSpaceDE w:val="0"/>
        <w:autoSpaceDN w:val="0"/>
        <w:adjustRightInd w:val="0"/>
        <w:ind w:firstLine="0"/>
        <w:jc w:val="right"/>
        <w:rPr>
          <w:rFonts w:ascii="Times New Roman" w:hAnsi="Times New Roman"/>
          <w:sz w:val="24"/>
          <w:szCs w:val="24"/>
        </w:rPr>
      </w:pPr>
      <w:r>
        <w:rPr>
          <w:rFonts w:ascii="Times New Roman" w:hAnsi="Times New Roman"/>
          <w:sz w:val="24"/>
          <w:szCs w:val="24"/>
        </w:rPr>
        <w:lastRenderedPageBreak/>
        <w:t xml:space="preserve"> </w:t>
      </w:r>
      <w:r w:rsidR="00673D51">
        <w:rPr>
          <w:rFonts w:ascii="Times New Roman" w:hAnsi="Times New Roman"/>
          <w:sz w:val="24"/>
          <w:szCs w:val="24"/>
        </w:rPr>
        <w:tab/>
      </w:r>
      <w:r w:rsidR="00673D51">
        <w:rPr>
          <w:rFonts w:ascii="Times New Roman" w:hAnsi="Times New Roman"/>
          <w:sz w:val="24"/>
          <w:szCs w:val="24"/>
        </w:rPr>
        <w:tab/>
      </w:r>
      <w:r w:rsidR="00673D51">
        <w:rPr>
          <w:rFonts w:ascii="Times New Roman" w:hAnsi="Times New Roman"/>
          <w:sz w:val="24"/>
          <w:szCs w:val="24"/>
        </w:rPr>
        <w:tab/>
      </w:r>
      <w:r w:rsidR="00673D51">
        <w:rPr>
          <w:rFonts w:ascii="Times New Roman" w:hAnsi="Times New Roman"/>
          <w:sz w:val="24"/>
          <w:szCs w:val="24"/>
        </w:rPr>
        <w:tab/>
      </w:r>
      <w:r w:rsidR="00673D51">
        <w:rPr>
          <w:rFonts w:ascii="Times New Roman" w:hAnsi="Times New Roman"/>
          <w:sz w:val="24"/>
          <w:szCs w:val="24"/>
        </w:rPr>
        <w:tab/>
      </w:r>
      <w:r w:rsidR="00673D51">
        <w:rPr>
          <w:rFonts w:ascii="Times New Roman" w:hAnsi="Times New Roman"/>
          <w:sz w:val="24"/>
          <w:szCs w:val="24"/>
        </w:rPr>
        <w:tab/>
      </w:r>
      <w:r w:rsidR="00673D51">
        <w:rPr>
          <w:rFonts w:ascii="Times New Roman" w:hAnsi="Times New Roman"/>
          <w:sz w:val="24"/>
          <w:szCs w:val="24"/>
        </w:rPr>
        <w:tab/>
      </w:r>
      <w:r w:rsidR="00673D51">
        <w:rPr>
          <w:rFonts w:ascii="Times New Roman" w:hAnsi="Times New Roman"/>
          <w:sz w:val="24"/>
          <w:szCs w:val="24"/>
        </w:rPr>
        <w:tab/>
      </w:r>
      <w:r w:rsidR="00673D51">
        <w:rPr>
          <w:rFonts w:ascii="Times New Roman" w:hAnsi="Times New Roman"/>
          <w:sz w:val="24"/>
          <w:szCs w:val="24"/>
        </w:rPr>
        <w:tab/>
      </w:r>
      <w:r w:rsidR="00673D51">
        <w:rPr>
          <w:rFonts w:ascii="Times New Roman" w:hAnsi="Times New Roman"/>
          <w:sz w:val="24"/>
          <w:szCs w:val="24"/>
        </w:rPr>
        <w:tab/>
      </w:r>
      <w:r w:rsidR="00673D51">
        <w:rPr>
          <w:rFonts w:ascii="Times New Roman" w:hAnsi="Times New Roman"/>
          <w:sz w:val="24"/>
          <w:szCs w:val="24"/>
        </w:rPr>
        <w:tab/>
      </w:r>
      <w:r>
        <w:rPr>
          <w:rFonts w:ascii="Times New Roman" w:hAnsi="Times New Roman"/>
          <w:sz w:val="24"/>
          <w:szCs w:val="24"/>
        </w:rPr>
        <w:t xml:space="preserve"> </w:t>
      </w:r>
      <w:r w:rsidR="00673D51">
        <w:rPr>
          <w:rFonts w:ascii="Times New Roman" w:hAnsi="Times New Roman"/>
          <w:sz w:val="24"/>
          <w:szCs w:val="24"/>
        </w:rPr>
        <w:t xml:space="preserve">Приложение </w:t>
      </w:r>
      <w:r w:rsidR="002255A0" w:rsidRPr="00673D51">
        <w:rPr>
          <w:rFonts w:ascii="Times New Roman" w:hAnsi="Times New Roman"/>
          <w:sz w:val="24"/>
          <w:szCs w:val="24"/>
        </w:rPr>
        <w:t>№ 4</w:t>
      </w:r>
    </w:p>
    <w:p w:rsidR="00673D51" w:rsidRPr="00673D51" w:rsidRDefault="00673D51" w:rsidP="00673D51">
      <w:pPr>
        <w:ind w:left="6237" w:firstLine="0"/>
        <w:rPr>
          <w:sz w:val="24"/>
          <w:szCs w:val="24"/>
        </w:rPr>
      </w:pPr>
      <w:r w:rsidRPr="00673D51">
        <w:rPr>
          <w:rFonts w:ascii="Times New Roman" w:hAnsi="Times New Roman"/>
          <w:sz w:val="24"/>
          <w:szCs w:val="24"/>
        </w:rPr>
        <w:t>к Административному регламенту «</w:t>
      </w:r>
      <w:r>
        <w:rPr>
          <w:rFonts w:ascii="Times New Roman" w:hAnsi="Times New Roman"/>
          <w:sz w:val="24"/>
          <w:szCs w:val="24"/>
        </w:rPr>
        <w:t>Перевод</w:t>
      </w:r>
      <w:r w:rsidRPr="00673D51">
        <w:rPr>
          <w:rFonts w:ascii="Times New Roman" w:hAnsi="Times New Roman"/>
          <w:sz w:val="24"/>
          <w:szCs w:val="24"/>
        </w:rPr>
        <w:t xml:space="preserve"> жилого помещения в нежилое или нежилого помещения в жилое помещение, находящегося на территории муниципального образования «город Саянск»</w:t>
      </w:r>
    </w:p>
    <w:p w:rsidR="002255A0" w:rsidRPr="00673D51" w:rsidRDefault="002255A0" w:rsidP="002255A0">
      <w:pPr>
        <w:widowControl w:val="0"/>
        <w:autoSpaceDE w:val="0"/>
        <w:autoSpaceDN w:val="0"/>
        <w:adjustRightInd w:val="0"/>
        <w:ind w:firstLine="0"/>
        <w:jc w:val="center"/>
        <w:rPr>
          <w:rFonts w:ascii="Times New Roman" w:hAnsi="Times New Roman"/>
          <w:sz w:val="24"/>
          <w:szCs w:val="24"/>
        </w:rPr>
      </w:pPr>
    </w:p>
    <w:p w:rsidR="002255A0" w:rsidRPr="00673D51" w:rsidRDefault="002255A0" w:rsidP="002255A0">
      <w:pPr>
        <w:ind w:left="5245" w:firstLine="0"/>
        <w:rPr>
          <w:rFonts w:ascii="Times New Roman" w:hAnsi="Times New Roman"/>
          <w:sz w:val="24"/>
          <w:szCs w:val="24"/>
        </w:rPr>
      </w:pPr>
      <w:r w:rsidRPr="00673D51">
        <w:rPr>
          <w:rFonts w:ascii="Times New Roman" w:hAnsi="Times New Roman"/>
          <w:sz w:val="24"/>
          <w:szCs w:val="24"/>
        </w:rPr>
        <w:t>Кому</w:t>
      </w:r>
      <w:r w:rsidR="00221B9F">
        <w:rPr>
          <w:rFonts w:ascii="Times New Roman" w:hAnsi="Times New Roman"/>
          <w:sz w:val="24"/>
          <w:szCs w:val="24"/>
        </w:rPr>
        <w:t xml:space="preserve"> </w:t>
      </w:r>
    </w:p>
    <w:p w:rsidR="002255A0" w:rsidRPr="00673D51" w:rsidRDefault="002255A0" w:rsidP="002255A0">
      <w:pPr>
        <w:pBdr>
          <w:top w:val="single" w:sz="4" w:space="1" w:color="auto"/>
        </w:pBdr>
        <w:ind w:left="5898" w:firstLine="0"/>
        <w:jc w:val="center"/>
        <w:rPr>
          <w:rFonts w:ascii="Times New Roman" w:hAnsi="Times New Roman"/>
          <w:sz w:val="24"/>
          <w:szCs w:val="24"/>
        </w:rPr>
      </w:pPr>
      <w:r w:rsidRPr="00673D51">
        <w:rPr>
          <w:rFonts w:ascii="Times New Roman" w:hAnsi="Times New Roman"/>
          <w:sz w:val="24"/>
          <w:szCs w:val="24"/>
        </w:rPr>
        <w:t xml:space="preserve">(фамилия, имя, отчество – </w:t>
      </w:r>
    </w:p>
    <w:p w:rsidR="002255A0" w:rsidRPr="00673D51" w:rsidRDefault="002255A0" w:rsidP="002255A0">
      <w:pPr>
        <w:ind w:left="5898" w:firstLine="0"/>
        <w:rPr>
          <w:rFonts w:ascii="Times New Roman" w:hAnsi="Times New Roman"/>
          <w:sz w:val="24"/>
          <w:szCs w:val="24"/>
        </w:rPr>
      </w:pPr>
    </w:p>
    <w:p w:rsidR="002255A0" w:rsidRPr="00673D51" w:rsidRDefault="002255A0" w:rsidP="002255A0">
      <w:pPr>
        <w:pBdr>
          <w:top w:val="single" w:sz="4" w:space="1" w:color="auto"/>
        </w:pBdr>
        <w:ind w:left="5898" w:firstLine="0"/>
        <w:jc w:val="center"/>
        <w:rPr>
          <w:rFonts w:ascii="Times New Roman" w:hAnsi="Times New Roman"/>
          <w:sz w:val="24"/>
          <w:szCs w:val="24"/>
        </w:rPr>
      </w:pPr>
      <w:r w:rsidRPr="00673D51">
        <w:rPr>
          <w:rFonts w:ascii="Times New Roman" w:hAnsi="Times New Roman"/>
          <w:sz w:val="24"/>
          <w:szCs w:val="24"/>
        </w:rPr>
        <w:t>для граждан;</w:t>
      </w:r>
    </w:p>
    <w:p w:rsidR="002255A0" w:rsidRPr="00673D51" w:rsidRDefault="002255A0" w:rsidP="002255A0">
      <w:pPr>
        <w:ind w:left="5898" w:firstLine="0"/>
        <w:rPr>
          <w:rFonts w:ascii="Times New Roman" w:hAnsi="Times New Roman"/>
          <w:sz w:val="24"/>
          <w:szCs w:val="24"/>
        </w:rPr>
      </w:pPr>
    </w:p>
    <w:p w:rsidR="002255A0" w:rsidRPr="00673D51" w:rsidRDefault="002255A0" w:rsidP="002255A0">
      <w:pPr>
        <w:pBdr>
          <w:top w:val="single" w:sz="4" w:space="1" w:color="auto"/>
        </w:pBdr>
        <w:ind w:left="5898" w:firstLine="0"/>
        <w:jc w:val="center"/>
        <w:rPr>
          <w:rFonts w:ascii="Times New Roman" w:hAnsi="Times New Roman"/>
          <w:sz w:val="24"/>
          <w:szCs w:val="24"/>
        </w:rPr>
      </w:pPr>
      <w:r w:rsidRPr="00673D51">
        <w:rPr>
          <w:rFonts w:ascii="Times New Roman" w:hAnsi="Times New Roman"/>
          <w:sz w:val="24"/>
          <w:szCs w:val="24"/>
        </w:rPr>
        <w:t xml:space="preserve">полное наименование организации – </w:t>
      </w:r>
    </w:p>
    <w:p w:rsidR="002255A0" w:rsidRPr="00673D51" w:rsidRDefault="002255A0" w:rsidP="002255A0">
      <w:pPr>
        <w:ind w:left="5898" w:firstLine="0"/>
        <w:rPr>
          <w:rFonts w:ascii="Times New Roman" w:hAnsi="Times New Roman"/>
          <w:sz w:val="24"/>
          <w:szCs w:val="24"/>
        </w:rPr>
      </w:pPr>
    </w:p>
    <w:p w:rsidR="002255A0" w:rsidRPr="00673D51" w:rsidRDefault="002255A0" w:rsidP="002255A0">
      <w:pPr>
        <w:pBdr>
          <w:top w:val="single" w:sz="4" w:space="1" w:color="auto"/>
        </w:pBdr>
        <w:ind w:left="5898" w:firstLine="0"/>
        <w:jc w:val="center"/>
        <w:rPr>
          <w:rFonts w:ascii="Times New Roman" w:hAnsi="Times New Roman"/>
          <w:sz w:val="24"/>
          <w:szCs w:val="24"/>
        </w:rPr>
      </w:pPr>
      <w:r w:rsidRPr="00673D51">
        <w:rPr>
          <w:rFonts w:ascii="Times New Roman" w:hAnsi="Times New Roman"/>
          <w:sz w:val="24"/>
          <w:szCs w:val="24"/>
        </w:rPr>
        <w:t>для юридических лиц)</w:t>
      </w:r>
    </w:p>
    <w:p w:rsidR="002255A0" w:rsidRPr="00673D51" w:rsidRDefault="002255A0" w:rsidP="002255A0">
      <w:pPr>
        <w:spacing w:before="240"/>
        <w:ind w:left="5245" w:firstLine="0"/>
        <w:rPr>
          <w:rFonts w:ascii="Times New Roman" w:hAnsi="Times New Roman"/>
          <w:sz w:val="24"/>
          <w:szCs w:val="24"/>
        </w:rPr>
      </w:pPr>
      <w:r w:rsidRPr="00673D51">
        <w:rPr>
          <w:rFonts w:ascii="Times New Roman" w:hAnsi="Times New Roman"/>
          <w:sz w:val="24"/>
          <w:szCs w:val="24"/>
        </w:rPr>
        <w:t>Куда</w:t>
      </w:r>
      <w:r w:rsidR="00221B9F">
        <w:rPr>
          <w:rFonts w:ascii="Times New Roman" w:hAnsi="Times New Roman"/>
          <w:sz w:val="24"/>
          <w:szCs w:val="24"/>
        </w:rPr>
        <w:t xml:space="preserve"> </w:t>
      </w:r>
    </w:p>
    <w:p w:rsidR="002255A0" w:rsidRPr="00673D51" w:rsidRDefault="002255A0" w:rsidP="002255A0">
      <w:pPr>
        <w:pBdr>
          <w:top w:val="single" w:sz="4" w:space="1" w:color="auto"/>
        </w:pBdr>
        <w:ind w:left="5868" w:firstLine="0"/>
        <w:jc w:val="center"/>
        <w:rPr>
          <w:rFonts w:ascii="Times New Roman" w:hAnsi="Times New Roman"/>
          <w:sz w:val="24"/>
          <w:szCs w:val="24"/>
        </w:rPr>
      </w:pPr>
      <w:r w:rsidRPr="00673D51">
        <w:rPr>
          <w:rFonts w:ascii="Times New Roman" w:hAnsi="Times New Roman"/>
          <w:sz w:val="24"/>
          <w:szCs w:val="24"/>
        </w:rPr>
        <w:t>(почтовый индекс и адрес</w:t>
      </w:r>
    </w:p>
    <w:p w:rsidR="002255A0" w:rsidRPr="00673D51" w:rsidRDefault="002255A0" w:rsidP="002255A0">
      <w:pPr>
        <w:ind w:left="5868" w:firstLine="0"/>
        <w:jc w:val="center"/>
        <w:rPr>
          <w:rFonts w:ascii="Times New Roman" w:hAnsi="Times New Roman"/>
          <w:sz w:val="24"/>
          <w:szCs w:val="24"/>
        </w:rPr>
      </w:pPr>
    </w:p>
    <w:p w:rsidR="002255A0" w:rsidRPr="00673D51" w:rsidRDefault="002255A0" w:rsidP="002255A0">
      <w:pPr>
        <w:pBdr>
          <w:top w:val="single" w:sz="4" w:space="1" w:color="auto"/>
        </w:pBdr>
        <w:ind w:left="5868" w:firstLine="0"/>
        <w:jc w:val="center"/>
        <w:rPr>
          <w:rFonts w:ascii="Times New Roman" w:hAnsi="Times New Roman"/>
          <w:sz w:val="24"/>
          <w:szCs w:val="24"/>
        </w:rPr>
      </w:pPr>
      <w:r w:rsidRPr="00673D51">
        <w:rPr>
          <w:rFonts w:ascii="Times New Roman" w:hAnsi="Times New Roman"/>
          <w:sz w:val="24"/>
          <w:szCs w:val="24"/>
        </w:rPr>
        <w:t>заявителя согласно заявлению</w:t>
      </w:r>
    </w:p>
    <w:p w:rsidR="002255A0" w:rsidRPr="00673D51" w:rsidRDefault="002255A0" w:rsidP="002255A0">
      <w:pPr>
        <w:ind w:left="5868" w:firstLine="0"/>
        <w:jc w:val="center"/>
        <w:rPr>
          <w:rFonts w:ascii="Times New Roman" w:hAnsi="Times New Roman"/>
          <w:sz w:val="24"/>
          <w:szCs w:val="24"/>
        </w:rPr>
      </w:pPr>
    </w:p>
    <w:p w:rsidR="002255A0" w:rsidRPr="00673D51" w:rsidRDefault="002255A0" w:rsidP="002255A0">
      <w:pPr>
        <w:pBdr>
          <w:top w:val="single" w:sz="4" w:space="1" w:color="auto"/>
        </w:pBdr>
        <w:ind w:left="5868" w:firstLine="0"/>
        <w:jc w:val="center"/>
        <w:rPr>
          <w:rFonts w:ascii="Times New Roman" w:hAnsi="Times New Roman"/>
          <w:sz w:val="24"/>
          <w:szCs w:val="24"/>
        </w:rPr>
      </w:pPr>
      <w:r w:rsidRPr="00673D51">
        <w:rPr>
          <w:rFonts w:ascii="Times New Roman" w:hAnsi="Times New Roman"/>
          <w:sz w:val="24"/>
          <w:szCs w:val="24"/>
        </w:rPr>
        <w:t>о переводе)</w:t>
      </w:r>
    </w:p>
    <w:p w:rsidR="002255A0" w:rsidRPr="00673D51" w:rsidRDefault="002255A0" w:rsidP="002255A0">
      <w:pPr>
        <w:ind w:left="5868" w:firstLine="0"/>
        <w:jc w:val="center"/>
        <w:rPr>
          <w:rFonts w:ascii="Times New Roman" w:hAnsi="Times New Roman"/>
          <w:sz w:val="24"/>
          <w:szCs w:val="24"/>
        </w:rPr>
      </w:pPr>
    </w:p>
    <w:p w:rsidR="002255A0" w:rsidRPr="00673D51" w:rsidRDefault="002255A0" w:rsidP="002255A0">
      <w:pPr>
        <w:pBdr>
          <w:top w:val="single" w:sz="4" w:space="1" w:color="auto"/>
        </w:pBdr>
        <w:ind w:left="5868" w:firstLine="0"/>
        <w:jc w:val="center"/>
        <w:rPr>
          <w:rFonts w:ascii="Times New Roman" w:hAnsi="Times New Roman"/>
          <w:sz w:val="24"/>
          <w:szCs w:val="24"/>
        </w:rPr>
      </w:pPr>
    </w:p>
    <w:p w:rsidR="002255A0" w:rsidRPr="00673D51" w:rsidRDefault="002255A0" w:rsidP="002255A0">
      <w:pPr>
        <w:spacing w:before="240" w:after="240"/>
        <w:ind w:firstLine="0"/>
        <w:jc w:val="center"/>
        <w:rPr>
          <w:rFonts w:ascii="Times New Roman" w:hAnsi="Times New Roman"/>
          <w:b/>
          <w:bCs/>
          <w:sz w:val="24"/>
          <w:szCs w:val="24"/>
        </w:rPr>
      </w:pPr>
      <w:r w:rsidRPr="00673D51">
        <w:rPr>
          <w:rFonts w:ascii="Times New Roman" w:hAnsi="Times New Roman"/>
          <w:b/>
          <w:bCs/>
          <w:sz w:val="24"/>
          <w:szCs w:val="24"/>
        </w:rPr>
        <w:t>УВЕДОМЛЕНИЕ</w:t>
      </w:r>
      <w:r w:rsidRPr="00673D51">
        <w:rPr>
          <w:rFonts w:ascii="Times New Roman" w:hAnsi="Times New Roman"/>
          <w:b/>
          <w:bCs/>
          <w:sz w:val="24"/>
          <w:szCs w:val="24"/>
        </w:rPr>
        <w:br/>
        <w:t>о переводе (отказе в переводе) жилого (нежилого)</w:t>
      </w:r>
      <w:r w:rsidRPr="00673D51">
        <w:rPr>
          <w:rFonts w:ascii="Times New Roman" w:hAnsi="Times New Roman"/>
          <w:b/>
          <w:bCs/>
          <w:sz w:val="24"/>
          <w:szCs w:val="24"/>
        </w:rPr>
        <w:br/>
        <w:t>помещения в нежилое (жилое) помещение</w:t>
      </w:r>
    </w:p>
    <w:p w:rsidR="002255A0" w:rsidRPr="00673D51" w:rsidRDefault="002255A0" w:rsidP="002255A0">
      <w:pPr>
        <w:ind w:firstLine="0"/>
        <w:rPr>
          <w:rFonts w:ascii="Times New Roman" w:hAnsi="Times New Roman"/>
          <w:sz w:val="24"/>
          <w:szCs w:val="24"/>
        </w:rPr>
      </w:pPr>
    </w:p>
    <w:p w:rsidR="002255A0" w:rsidRPr="00673D51" w:rsidRDefault="002255A0" w:rsidP="002255A0">
      <w:pPr>
        <w:pBdr>
          <w:top w:val="single" w:sz="4" w:space="1" w:color="auto"/>
        </w:pBdr>
        <w:ind w:firstLine="0"/>
        <w:jc w:val="center"/>
        <w:rPr>
          <w:rFonts w:ascii="Times New Roman" w:hAnsi="Times New Roman"/>
          <w:sz w:val="24"/>
          <w:szCs w:val="24"/>
        </w:rPr>
      </w:pPr>
      <w:r w:rsidRPr="00673D51">
        <w:rPr>
          <w:rFonts w:ascii="Times New Roman" w:hAnsi="Times New Roman"/>
          <w:sz w:val="24"/>
          <w:szCs w:val="24"/>
        </w:rPr>
        <w:t>(полное наименование органа местного самоуправления,</w:t>
      </w:r>
    </w:p>
    <w:p w:rsidR="002255A0" w:rsidRPr="00673D51" w:rsidRDefault="002255A0" w:rsidP="002255A0">
      <w:pPr>
        <w:tabs>
          <w:tab w:val="right" w:pos="10205"/>
        </w:tabs>
        <w:ind w:firstLine="0"/>
        <w:rPr>
          <w:rFonts w:ascii="Times New Roman" w:hAnsi="Times New Roman"/>
          <w:sz w:val="24"/>
          <w:szCs w:val="24"/>
        </w:rPr>
      </w:pPr>
      <w:r w:rsidRPr="00673D51">
        <w:rPr>
          <w:rFonts w:ascii="Times New Roman" w:hAnsi="Times New Roman"/>
          <w:sz w:val="24"/>
          <w:szCs w:val="24"/>
        </w:rPr>
        <w:tab/>
        <w:t>,</w:t>
      </w:r>
    </w:p>
    <w:p w:rsidR="002255A0" w:rsidRPr="00673D51" w:rsidRDefault="002255A0" w:rsidP="002255A0">
      <w:pPr>
        <w:pBdr>
          <w:top w:val="single" w:sz="4" w:space="1" w:color="auto"/>
        </w:pBdr>
        <w:ind w:right="113" w:firstLine="0"/>
        <w:jc w:val="center"/>
        <w:rPr>
          <w:rFonts w:ascii="Times New Roman" w:hAnsi="Times New Roman"/>
          <w:sz w:val="24"/>
          <w:szCs w:val="24"/>
        </w:rPr>
      </w:pPr>
      <w:r w:rsidRPr="00673D51">
        <w:rPr>
          <w:rFonts w:ascii="Times New Roman" w:hAnsi="Times New Roman"/>
          <w:sz w:val="24"/>
          <w:szCs w:val="24"/>
        </w:rPr>
        <w:t>осуществляющего перевод помещения)</w:t>
      </w:r>
    </w:p>
    <w:p w:rsidR="002255A0" w:rsidRPr="00673D51" w:rsidRDefault="002255A0" w:rsidP="002255A0">
      <w:pPr>
        <w:tabs>
          <w:tab w:val="center" w:pos="7994"/>
          <w:tab w:val="right" w:pos="10205"/>
        </w:tabs>
        <w:ind w:firstLine="0"/>
        <w:rPr>
          <w:rFonts w:ascii="Times New Roman" w:hAnsi="Times New Roman"/>
          <w:sz w:val="24"/>
          <w:szCs w:val="24"/>
        </w:rPr>
      </w:pPr>
      <w:r w:rsidRPr="00673D51">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w:t>
      </w:r>
      <w:r w:rsidR="00221B9F">
        <w:rPr>
          <w:rFonts w:ascii="Times New Roman" w:hAnsi="Times New Roman"/>
          <w:sz w:val="24"/>
          <w:szCs w:val="24"/>
        </w:rPr>
        <w:t xml:space="preserve"> </w:t>
      </w:r>
      <w:r w:rsidRPr="00673D51">
        <w:rPr>
          <w:rFonts w:ascii="Times New Roman" w:hAnsi="Times New Roman"/>
          <w:sz w:val="24"/>
          <w:szCs w:val="24"/>
        </w:rPr>
        <w:tab/>
      </w:r>
      <w:r w:rsidRPr="00673D51">
        <w:rPr>
          <w:rFonts w:ascii="Times New Roman" w:hAnsi="Times New Roman"/>
          <w:sz w:val="24"/>
          <w:szCs w:val="24"/>
        </w:rPr>
        <w:tab/>
        <w:t>кв. м,</w:t>
      </w:r>
    </w:p>
    <w:p w:rsidR="002255A0" w:rsidRPr="00673D51" w:rsidRDefault="002255A0" w:rsidP="002255A0">
      <w:pPr>
        <w:pBdr>
          <w:top w:val="single" w:sz="4" w:space="1" w:color="auto"/>
        </w:pBdr>
        <w:ind w:left="6663" w:right="707" w:firstLine="0"/>
        <w:rPr>
          <w:rFonts w:ascii="Times New Roman" w:hAnsi="Times New Roman"/>
          <w:sz w:val="24"/>
          <w:szCs w:val="24"/>
        </w:rPr>
      </w:pPr>
    </w:p>
    <w:p w:rsidR="002255A0" w:rsidRPr="00673D51" w:rsidRDefault="002255A0" w:rsidP="002255A0">
      <w:pPr>
        <w:ind w:firstLine="0"/>
        <w:rPr>
          <w:rFonts w:ascii="Times New Roman" w:hAnsi="Times New Roman"/>
          <w:sz w:val="24"/>
          <w:szCs w:val="24"/>
        </w:rPr>
      </w:pPr>
      <w:r w:rsidRPr="00673D51">
        <w:rPr>
          <w:rFonts w:ascii="Times New Roman" w:hAnsi="Times New Roman"/>
          <w:sz w:val="24"/>
          <w:szCs w:val="24"/>
        </w:rPr>
        <w:t>находящегося по адресу:</w:t>
      </w:r>
    </w:p>
    <w:p w:rsidR="002255A0" w:rsidRPr="00673D51" w:rsidRDefault="002255A0" w:rsidP="002255A0">
      <w:pPr>
        <w:ind w:firstLine="0"/>
        <w:rPr>
          <w:rFonts w:ascii="Times New Roman" w:hAnsi="Times New Roman"/>
          <w:sz w:val="24"/>
          <w:szCs w:val="24"/>
        </w:rPr>
      </w:pPr>
    </w:p>
    <w:p w:rsidR="002255A0" w:rsidRPr="00673D51" w:rsidRDefault="002255A0" w:rsidP="002255A0">
      <w:pPr>
        <w:pBdr>
          <w:top w:val="single" w:sz="4" w:space="1" w:color="auto"/>
        </w:pBdr>
        <w:ind w:firstLine="0"/>
        <w:jc w:val="center"/>
        <w:rPr>
          <w:rFonts w:ascii="Times New Roman" w:hAnsi="Times New Roman"/>
          <w:sz w:val="24"/>
          <w:szCs w:val="24"/>
        </w:rPr>
      </w:pPr>
      <w:r w:rsidRPr="00673D51">
        <w:rPr>
          <w:rFonts w:ascii="Times New Roman" w:hAnsi="Times New Roman"/>
          <w:sz w:val="24"/>
          <w:szCs w:val="24"/>
        </w:rPr>
        <w:t>(наименование городского или сельского поселения)</w:t>
      </w:r>
    </w:p>
    <w:p w:rsidR="002255A0" w:rsidRPr="00673D51" w:rsidRDefault="002255A0" w:rsidP="002255A0">
      <w:pPr>
        <w:ind w:firstLine="0"/>
        <w:rPr>
          <w:rFonts w:ascii="Times New Roman" w:hAnsi="Times New Roman"/>
          <w:sz w:val="24"/>
          <w:szCs w:val="24"/>
        </w:rPr>
      </w:pPr>
    </w:p>
    <w:p w:rsidR="002255A0" w:rsidRPr="00673D51" w:rsidRDefault="002255A0" w:rsidP="002255A0">
      <w:pPr>
        <w:pBdr>
          <w:top w:val="single" w:sz="4" w:space="1" w:color="auto"/>
        </w:pBdr>
        <w:ind w:firstLine="0"/>
        <w:jc w:val="center"/>
        <w:rPr>
          <w:rFonts w:ascii="Times New Roman" w:hAnsi="Times New Roman"/>
          <w:sz w:val="24"/>
          <w:szCs w:val="24"/>
        </w:rPr>
      </w:pPr>
      <w:r w:rsidRPr="00673D51">
        <w:rPr>
          <w:rFonts w:ascii="Times New Roman" w:hAnsi="Times New Roman"/>
          <w:sz w:val="24"/>
          <w:szCs w:val="24"/>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2255A0" w:rsidRPr="00673D51" w:rsidTr="008F19B1">
        <w:trPr>
          <w:cantSplit/>
        </w:trPr>
        <w:tc>
          <w:tcPr>
            <w:tcW w:w="532" w:type="dxa"/>
            <w:tcBorders>
              <w:top w:val="nil"/>
              <w:left w:val="nil"/>
              <w:bottom w:val="nil"/>
              <w:right w:val="nil"/>
            </w:tcBorders>
            <w:vAlign w:val="bottom"/>
          </w:tcPr>
          <w:p w:rsidR="002255A0" w:rsidRPr="00673D51" w:rsidRDefault="002255A0" w:rsidP="008F19B1">
            <w:pPr>
              <w:ind w:firstLine="0"/>
              <w:rPr>
                <w:rFonts w:ascii="Times New Roman" w:hAnsi="Times New Roman"/>
                <w:sz w:val="24"/>
                <w:szCs w:val="24"/>
              </w:rPr>
            </w:pPr>
            <w:r w:rsidRPr="00673D51">
              <w:rPr>
                <w:rFonts w:ascii="Times New Roman" w:hAnsi="Times New Roman"/>
                <w:sz w:val="24"/>
                <w:szCs w:val="24"/>
              </w:rPr>
              <w:t>дом</w:t>
            </w:r>
          </w:p>
        </w:tc>
        <w:tc>
          <w:tcPr>
            <w:tcW w:w="624" w:type="dxa"/>
            <w:tcBorders>
              <w:top w:val="nil"/>
              <w:left w:val="nil"/>
              <w:bottom w:val="single" w:sz="4" w:space="0" w:color="auto"/>
              <w:right w:val="nil"/>
            </w:tcBorders>
            <w:vAlign w:val="bottom"/>
          </w:tcPr>
          <w:p w:rsidR="002255A0" w:rsidRPr="00673D51" w:rsidRDefault="002255A0" w:rsidP="008F19B1">
            <w:pPr>
              <w:ind w:firstLine="0"/>
              <w:jc w:val="center"/>
              <w:rPr>
                <w:rFonts w:ascii="Times New Roman" w:hAnsi="Times New Roman"/>
                <w:sz w:val="24"/>
                <w:szCs w:val="24"/>
              </w:rPr>
            </w:pPr>
          </w:p>
        </w:tc>
        <w:tc>
          <w:tcPr>
            <w:tcW w:w="198" w:type="dxa"/>
            <w:tcBorders>
              <w:top w:val="nil"/>
              <w:left w:val="nil"/>
              <w:bottom w:val="nil"/>
              <w:right w:val="nil"/>
            </w:tcBorders>
            <w:vAlign w:val="bottom"/>
          </w:tcPr>
          <w:p w:rsidR="002255A0" w:rsidRPr="00673D51" w:rsidRDefault="002255A0" w:rsidP="008F19B1">
            <w:pPr>
              <w:ind w:firstLine="0"/>
              <w:rPr>
                <w:rFonts w:ascii="Times New Roman" w:hAnsi="Times New Roman"/>
                <w:sz w:val="24"/>
                <w:szCs w:val="24"/>
              </w:rPr>
            </w:pPr>
            <w:r w:rsidRPr="00673D51">
              <w:rPr>
                <w:rFonts w:ascii="Times New Roman" w:hAnsi="Times New Roman"/>
                <w:sz w:val="24"/>
                <w:szCs w:val="24"/>
              </w:rPr>
              <w:t>,</w:t>
            </w:r>
          </w:p>
        </w:tc>
        <w:tc>
          <w:tcPr>
            <w:tcW w:w="3119" w:type="dxa"/>
            <w:tcBorders>
              <w:top w:val="nil"/>
              <w:left w:val="nil"/>
              <w:bottom w:val="single" w:sz="4" w:space="0" w:color="auto"/>
              <w:right w:val="nil"/>
            </w:tcBorders>
            <w:vAlign w:val="bottom"/>
          </w:tcPr>
          <w:p w:rsidR="002255A0" w:rsidRPr="00673D51" w:rsidRDefault="002255A0" w:rsidP="008F19B1">
            <w:pPr>
              <w:ind w:firstLine="0"/>
              <w:jc w:val="center"/>
              <w:rPr>
                <w:rFonts w:ascii="Times New Roman" w:hAnsi="Times New Roman"/>
                <w:sz w:val="24"/>
                <w:szCs w:val="24"/>
              </w:rPr>
            </w:pPr>
            <w:r w:rsidRPr="00673D51">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rsidR="002255A0" w:rsidRPr="00673D51" w:rsidRDefault="002255A0" w:rsidP="008F19B1">
            <w:pPr>
              <w:ind w:firstLine="0"/>
              <w:rPr>
                <w:rFonts w:ascii="Times New Roman" w:hAnsi="Times New Roman"/>
                <w:sz w:val="24"/>
                <w:szCs w:val="24"/>
              </w:rPr>
            </w:pPr>
            <w:r w:rsidRPr="00673D51">
              <w:rPr>
                <w:rFonts w:ascii="Times New Roman" w:hAnsi="Times New Roman"/>
                <w:sz w:val="24"/>
                <w:szCs w:val="24"/>
              </w:rPr>
              <w:t>, кв.</w:t>
            </w:r>
          </w:p>
        </w:tc>
        <w:tc>
          <w:tcPr>
            <w:tcW w:w="624" w:type="dxa"/>
            <w:tcBorders>
              <w:top w:val="nil"/>
              <w:left w:val="nil"/>
              <w:bottom w:val="single" w:sz="4" w:space="0" w:color="auto"/>
              <w:right w:val="nil"/>
            </w:tcBorders>
            <w:vAlign w:val="bottom"/>
          </w:tcPr>
          <w:p w:rsidR="002255A0" w:rsidRPr="00673D51" w:rsidRDefault="002255A0" w:rsidP="008F19B1">
            <w:pPr>
              <w:ind w:firstLine="0"/>
              <w:jc w:val="center"/>
              <w:rPr>
                <w:rFonts w:ascii="Times New Roman" w:hAnsi="Times New Roman"/>
                <w:sz w:val="24"/>
                <w:szCs w:val="24"/>
              </w:rPr>
            </w:pPr>
          </w:p>
        </w:tc>
        <w:tc>
          <w:tcPr>
            <w:tcW w:w="198" w:type="dxa"/>
            <w:tcBorders>
              <w:top w:val="nil"/>
              <w:left w:val="nil"/>
              <w:bottom w:val="nil"/>
              <w:right w:val="nil"/>
            </w:tcBorders>
            <w:vAlign w:val="bottom"/>
          </w:tcPr>
          <w:p w:rsidR="002255A0" w:rsidRPr="00673D51" w:rsidRDefault="002255A0" w:rsidP="008F19B1">
            <w:pPr>
              <w:ind w:firstLine="0"/>
              <w:rPr>
                <w:rFonts w:ascii="Times New Roman" w:hAnsi="Times New Roman"/>
                <w:sz w:val="24"/>
                <w:szCs w:val="24"/>
              </w:rPr>
            </w:pPr>
            <w:r w:rsidRPr="00673D51">
              <w:rPr>
                <w:rFonts w:ascii="Times New Roman" w:hAnsi="Times New Roman"/>
                <w:sz w:val="24"/>
                <w:szCs w:val="24"/>
              </w:rPr>
              <w:t>,</w:t>
            </w:r>
          </w:p>
        </w:tc>
        <w:tc>
          <w:tcPr>
            <w:tcW w:w="4366" w:type="dxa"/>
            <w:tcBorders>
              <w:top w:val="nil"/>
              <w:left w:val="nil"/>
              <w:bottom w:val="single" w:sz="4" w:space="0" w:color="auto"/>
              <w:right w:val="nil"/>
            </w:tcBorders>
            <w:vAlign w:val="bottom"/>
          </w:tcPr>
          <w:p w:rsidR="002255A0" w:rsidRPr="00673D51" w:rsidRDefault="002255A0" w:rsidP="008F19B1">
            <w:pPr>
              <w:ind w:firstLine="0"/>
              <w:jc w:val="right"/>
              <w:rPr>
                <w:rFonts w:ascii="Times New Roman" w:hAnsi="Times New Roman"/>
                <w:sz w:val="24"/>
                <w:szCs w:val="24"/>
              </w:rPr>
            </w:pPr>
            <w:r w:rsidRPr="00673D51">
              <w:rPr>
                <w:rFonts w:ascii="Times New Roman" w:hAnsi="Times New Roman"/>
                <w:sz w:val="24"/>
                <w:szCs w:val="24"/>
              </w:rPr>
              <w:t>из жилого (нежилого) в нежилое (жилое)</w:t>
            </w:r>
          </w:p>
        </w:tc>
      </w:tr>
      <w:tr w:rsidR="002255A0" w:rsidRPr="00673D51" w:rsidTr="008F19B1">
        <w:trPr>
          <w:cantSplit/>
        </w:trPr>
        <w:tc>
          <w:tcPr>
            <w:tcW w:w="532" w:type="dxa"/>
            <w:tcBorders>
              <w:top w:val="nil"/>
              <w:left w:val="nil"/>
              <w:bottom w:val="nil"/>
              <w:right w:val="nil"/>
            </w:tcBorders>
          </w:tcPr>
          <w:p w:rsidR="002255A0" w:rsidRPr="00673D51" w:rsidRDefault="002255A0" w:rsidP="008F19B1">
            <w:pPr>
              <w:ind w:firstLine="0"/>
              <w:rPr>
                <w:rFonts w:ascii="Times New Roman" w:hAnsi="Times New Roman"/>
                <w:sz w:val="24"/>
                <w:szCs w:val="24"/>
              </w:rPr>
            </w:pPr>
          </w:p>
        </w:tc>
        <w:tc>
          <w:tcPr>
            <w:tcW w:w="624"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p>
        </w:tc>
        <w:tc>
          <w:tcPr>
            <w:tcW w:w="198" w:type="dxa"/>
            <w:tcBorders>
              <w:top w:val="nil"/>
              <w:left w:val="nil"/>
              <w:bottom w:val="nil"/>
              <w:right w:val="nil"/>
            </w:tcBorders>
          </w:tcPr>
          <w:p w:rsidR="002255A0" w:rsidRPr="00673D51" w:rsidRDefault="002255A0" w:rsidP="008F19B1">
            <w:pPr>
              <w:ind w:firstLine="0"/>
              <w:rPr>
                <w:rFonts w:ascii="Times New Roman" w:hAnsi="Times New Roman"/>
                <w:sz w:val="24"/>
                <w:szCs w:val="24"/>
              </w:rPr>
            </w:pPr>
          </w:p>
        </w:tc>
        <w:tc>
          <w:tcPr>
            <w:tcW w:w="3119"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r w:rsidRPr="00673D51">
              <w:rPr>
                <w:rFonts w:ascii="Times New Roman" w:hAnsi="Times New Roman"/>
                <w:sz w:val="24"/>
                <w:szCs w:val="24"/>
              </w:rPr>
              <w:t>(ненужное зачеркнуть)</w:t>
            </w:r>
          </w:p>
        </w:tc>
        <w:tc>
          <w:tcPr>
            <w:tcW w:w="567" w:type="dxa"/>
            <w:tcBorders>
              <w:top w:val="nil"/>
              <w:left w:val="nil"/>
              <w:bottom w:val="nil"/>
              <w:right w:val="nil"/>
            </w:tcBorders>
          </w:tcPr>
          <w:p w:rsidR="002255A0" w:rsidRPr="00673D51" w:rsidRDefault="002255A0" w:rsidP="008F19B1">
            <w:pPr>
              <w:ind w:firstLine="0"/>
              <w:rPr>
                <w:rFonts w:ascii="Times New Roman" w:hAnsi="Times New Roman"/>
                <w:sz w:val="24"/>
                <w:szCs w:val="24"/>
              </w:rPr>
            </w:pPr>
          </w:p>
        </w:tc>
        <w:tc>
          <w:tcPr>
            <w:tcW w:w="624"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p>
        </w:tc>
        <w:tc>
          <w:tcPr>
            <w:tcW w:w="198"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p>
        </w:tc>
        <w:tc>
          <w:tcPr>
            <w:tcW w:w="4366"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r w:rsidRPr="00673D51">
              <w:rPr>
                <w:rFonts w:ascii="Times New Roman" w:hAnsi="Times New Roman"/>
                <w:sz w:val="24"/>
                <w:szCs w:val="24"/>
              </w:rPr>
              <w:t>(ненужное зачеркнуть)</w:t>
            </w:r>
          </w:p>
        </w:tc>
      </w:tr>
    </w:tbl>
    <w:p w:rsidR="002255A0" w:rsidRPr="00673D51" w:rsidRDefault="002255A0" w:rsidP="002255A0">
      <w:pPr>
        <w:ind w:firstLine="0"/>
        <w:rPr>
          <w:rFonts w:ascii="Times New Roman" w:hAnsi="Times New Roman"/>
          <w:sz w:val="24"/>
          <w:szCs w:val="24"/>
        </w:rPr>
      </w:pPr>
      <w:r w:rsidRPr="00673D51">
        <w:rPr>
          <w:rFonts w:ascii="Times New Roman" w:hAnsi="Times New Roman"/>
          <w:sz w:val="24"/>
          <w:szCs w:val="24"/>
        </w:rPr>
        <w:t>в целях использования помещения в качестве</w:t>
      </w:r>
      <w:r w:rsidR="00221B9F">
        <w:rPr>
          <w:rFonts w:ascii="Times New Roman" w:hAnsi="Times New Roman"/>
          <w:sz w:val="24"/>
          <w:szCs w:val="24"/>
        </w:rPr>
        <w:t xml:space="preserve"> </w:t>
      </w:r>
    </w:p>
    <w:p w:rsidR="002255A0" w:rsidRPr="00673D51" w:rsidRDefault="002255A0" w:rsidP="002255A0">
      <w:pPr>
        <w:pBdr>
          <w:top w:val="single" w:sz="4" w:space="1" w:color="auto"/>
        </w:pBdr>
        <w:ind w:left="4763" w:firstLine="0"/>
        <w:jc w:val="center"/>
        <w:rPr>
          <w:rFonts w:ascii="Times New Roman" w:hAnsi="Times New Roman"/>
          <w:sz w:val="24"/>
          <w:szCs w:val="24"/>
        </w:rPr>
      </w:pPr>
      <w:r w:rsidRPr="00673D51">
        <w:rPr>
          <w:rFonts w:ascii="Times New Roman" w:hAnsi="Times New Roman"/>
          <w:sz w:val="24"/>
          <w:szCs w:val="24"/>
        </w:rPr>
        <w:t>(вид использования помещения в соответствии</w:t>
      </w:r>
    </w:p>
    <w:p w:rsidR="002255A0" w:rsidRPr="00673D51" w:rsidRDefault="002255A0" w:rsidP="002255A0">
      <w:pPr>
        <w:tabs>
          <w:tab w:val="right" w:pos="10205"/>
        </w:tabs>
        <w:ind w:firstLine="0"/>
        <w:rPr>
          <w:rFonts w:ascii="Times New Roman" w:hAnsi="Times New Roman"/>
          <w:sz w:val="24"/>
          <w:szCs w:val="24"/>
        </w:rPr>
      </w:pPr>
      <w:r w:rsidRPr="00673D51">
        <w:rPr>
          <w:rFonts w:ascii="Times New Roman" w:hAnsi="Times New Roman"/>
          <w:sz w:val="24"/>
          <w:szCs w:val="24"/>
        </w:rPr>
        <w:tab/>
        <w:t>,</w:t>
      </w:r>
    </w:p>
    <w:p w:rsidR="002255A0" w:rsidRPr="00673D51" w:rsidRDefault="002255A0" w:rsidP="002255A0">
      <w:pPr>
        <w:pBdr>
          <w:top w:val="single" w:sz="4" w:space="1" w:color="auto"/>
        </w:pBdr>
        <w:spacing w:after="240"/>
        <w:ind w:right="113" w:firstLine="0"/>
        <w:jc w:val="center"/>
        <w:rPr>
          <w:rFonts w:ascii="Times New Roman" w:hAnsi="Times New Roman"/>
          <w:sz w:val="24"/>
          <w:szCs w:val="24"/>
        </w:rPr>
      </w:pPr>
      <w:r w:rsidRPr="00673D51">
        <w:rPr>
          <w:rFonts w:ascii="Times New Roman" w:hAnsi="Times New Roman"/>
          <w:sz w:val="24"/>
          <w:szCs w:val="24"/>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2255A0" w:rsidRPr="00673D51" w:rsidTr="008F19B1">
        <w:trPr>
          <w:cantSplit/>
        </w:trPr>
        <w:tc>
          <w:tcPr>
            <w:tcW w:w="1063" w:type="dxa"/>
            <w:tcBorders>
              <w:top w:val="nil"/>
              <w:left w:val="nil"/>
              <w:bottom w:val="nil"/>
              <w:right w:val="nil"/>
            </w:tcBorders>
            <w:vAlign w:val="bottom"/>
          </w:tcPr>
          <w:p w:rsidR="002255A0" w:rsidRPr="00673D51" w:rsidRDefault="002255A0" w:rsidP="008F19B1">
            <w:pPr>
              <w:ind w:firstLine="0"/>
              <w:rPr>
                <w:rFonts w:ascii="Times New Roman" w:hAnsi="Times New Roman"/>
                <w:sz w:val="24"/>
                <w:szCs w:val="24"/>
              </w:rPr>
            </w:pPr>
            <w:r w:rsidRPr="00673D51">
              <w:rPr>
                <w:rFonts w:ascii="Times New Roman" w:hAnsi="Times New Roman"/>
                <w:sz w:val="24"/>
                <w:szCs w:val="24"/>
              </w:rPr>
              <w:lastRenderedPageBreak/>
              <w:t>РЕШИЛ (</w:t>
            </w:r>
          </w:p>
        </w:tc>
        <w:tc>
          <w:tcPr>
            <w:tcW w:w="8959" w:type="dxa"/>
            <w:tcBorders>
              <w:top w:val="nil"/>
              <w:left w:val="nil"/>
              <w:bottom w:val="single" w:sz="4" w:space="0" w:color="auto"/>
              <w:right w:val="nil"/>
            </w:tcBorders>
            <w:vAlign w:val="bottom"/>
          </w:tcPr>
          <w:p w:rsidR="002255A0" w:rsidRPr="00673D51" w:rsidRDefault="002255A0" w:rsidP="008F19B1">
            <w:pPr>
              <w:ind w:firstLine="0"/>
              <w:jc w:val="center"/>
              <w:rPr>
                <w:rFonts w:ascii="Times New Roman" w:hAnsi="Times New Roman"/>
                <w:sz w:val="24"/>
                <w:szCs w:val="24"/>
              </w:rPr>
            </w:pPr>
          </w:p>
        </w:tc>
        <w:tc>
          <w:tcPr>
            <w:tcW w:w="212" w:type="dxa"/>
            <w:tcBorders>
              <w:top w:val="nil"/>
              <w:left w:val="nil"/>
              <w:bottom w:val="nil"/>
              <w:right w:val="nil"/>
            </w:tcBorders>
            <w:vAlign w:val="bottom"/>
          </w:tcPr>
          <w:p w:rsidR="002255A0" w:rsidRPr="00673D51" w:rsidRDefault="002255A0" w:rsidP="008F19B1">
            <w:pPr>
              <w:ind w:firstLine="0"/>
              <w:jc w:val="right"/>
              <w:rPr>
                <w:rFonts w:ascii="Times New Roman" w:hAnsi="Times New Roman"/>
                <w:sz w:val="24"/>
                <w:szCs w:val="24"/>
              </w:rPr>
            </w:pPr>
            <w:r w:rsidRPr="00673D51">
              <w:rPr>
                <w:rFonts w:ascii="Times New Roman" w:hAnsi="Times New Roman"/>
                <w:sz w:val="24"/>
                <w:szCs w:val="24"/>
              </w:rPr>
              <w:t>):</w:t>
            </w:r>
          </w:p>
        </w:tc>
      </w:tr>
      <w:tr w:rsidR="002255A0" w:rsidRPr="00673D51" w:rsidTr="008F19B1">
        <w:trPr>
          <w:cantSplit/>
        </w:trPr>
        <w:tc>
          <w:tcPr>
            <w:tcW w:w="1063"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p>
        </w:tc>
        <w:tc>
          <w:tcPr>
            <w:tcW w:w="8959"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r w:rsidRPr="00673D51">
              <w:rPr>
                <w:rFonts w:ascii="Times New Roman" w:hAnsi="Times New Roman"/>
                <w:sz w:val="24"/>
                <w:szCs w:val="24"/>
              </w:rPr>
              <w:t>(наименование акта, дата его принятия и номер)</w:t>
            </w:r>
          </w:p>
        </w:tc>
        <w:tc>
          <w:tcPr>
            <w:tcW w:w="212"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p>
        </w:tc>
      </w:tr>
    </w:tbl>
    <w:p w:rsidR="002255A0" w:rsidRPr="00673D51" w:rsidRDefault="002255A0" w:rsidP="002255A0">
      <w:pPr>
        <w:ind w:firstLine="0"/>
        <w:rPr>
          <w:rFonts w:ascii="Times New Roman" w:hAnsi="Times New Roman"/>
          <w:sz w:val="24"/>
          <w:szCs w:val="24"/>
        </w:rPr>
      </w:pPr>
      <w:r w:rsidRPr="00673D51">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2255A0" w:rsidRPr="00673D51" w:rsidTr="008F19B1">
        <w:trPr>
          <w:trHeight w:val="80"/>
        </w:trPr>
        <w:tc>
          <w:tcPr>
            <w:tcW w:w="2296" w:type="dxa"/>
            <w:tcBorders>
              <w:top w:val="nil"/>
              <w:left w:val="nil"/>
              <w:bottom w:val="nil"/>
              <w:right w:val="nil"/>
            </w:tcBorders>
            <w:vAlign w:val="bottom"/>
          </w:tcPr>
          <w:p w:rsidR="002255A0" w:rsidRPr="00673D51" w:rsidRDefault="002255A0" w:rsidP="008F19B1">
            <w:pPr>
              <w:ind w:left="567" w:firstLine="0"/>
              <w:rPr>
                <w:rFonts w:ascii="Times New Roman" w:hAnsi="Times New Roman"/>
                <w:sz w:val="24"/>
                <w:szCs w:val="24"/>
              </w:rPr>
            </w:pPr>
            <w:r w:rsidRPr="00673D51">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2255A0" w:rsidRPr="00673D51" w:rsidRDefault="002255A0" w:rsidP="008F19B1">
            <w:pPr>
              <w:ind w:firstLine="0"/>
              <w:jc w:val="center"/>
              <w:rPr>
                <w:rFonts w:ascii="Times New Roman" w:hAnsi="Times New Roman"/>
                <w:sz w:val="24"/>
                <w:szCs w:val="24"/>
              </w:rPr>
            </w:pPr>
            <w:r w:rsidRPr="00673D51">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2255A0" w:rsidRPr="00673D51" w:rsidRDefault="002255A0" w:rsidP="008F19B1">
            <w:pPr>
              <w:ind w:firstLine="0"/>
              <w:rPr>
                <w:rFonts w:ascii="Times New Roman" w:hAnsi="Times New Roman"/>
                <w:sz w:val="24"/>
                <w:szCs w:val="24"/>
              </w:rPr>
            </w:pPr>
            <w:r w:rsidRPr="00673D51">
              <w:rPr>
                <w:rFonts w:ascii="Times New Roman" w:hAnsi="Times New Roman"/>
                <w:sz w:val="24"/>
                <w:szCs w:val="24"/>
              </w:rPr>
              <w:t xml:space="preserve"> без предварительных условий;</w:t>
            </w:r>
          </w:p>
        </w:tc>
      </w:tr>
      <w:tr w:rsidR="002255A0" w:rsidRPr="00673D51" w:rsidTr="008F19B1">
        <w:tc>
          <w:tcPr>
            <w:tcW w:w="2296" w:type="dxa"/>
            <w:tcBorders>
              <w:top w:val="nil"/>
              <w:left w:val="nil"/>
              <w:bottom w:val="nil"/>
              <w:right w:val="nil"/>
            </w:tcBorders>
            <w:vAlign w:val="bottom"/>
          </w:tcPr>
          <w:p w:rsidR="002255A0" w:rsidRPr="00673D51" w:rsidRDefault="002255A0" w:rsidP="008F19B1">
            <w:pPr>
              <w:keepNext/>
              <w:widowControl w:val="0"/>
              <w:ind w:left="567" w:firstLine="0"/>
              <w:rPr>
                <w:rFonts w:ascii="Times New Roman" w:hAnsi="Times New Roman"/>
                <w:sz w:val="24"/>
                <w:szCs w:val="24"/>
              </w:rPr>
            </w:pPr>
          </w:p>
        </w:tc>
        <w:tc>
          <w:tcPr>
            <w:tcW w:w="4026" w:type="dxa"/>
            <w:tcBorders>
              <w:top w:val="nil"/>
              <w:left w:val="nil"/>
              <w:bottom w:val="nil"/>
              <w:right w:val="nil"/>
            </w:tcBorders>
            <w:vAlign w:val="bottom"/>
          </w:tcPr>
          <w:p w:rsidR="002255A0" w:rsidRPr="00673D51" w:rsidRDefault="002255A0" w:rsidP="008F19B1">
            <w:pPr>
              <w:keepNext/>
              <w:widowControl w:val="0"/>
              <w:ind w:firstLine="0"/>
              <w:jc w:val="center"/>
              <w:rPr>
                <w:rFonts w:ascii="Times New Roman" w:hAnsi="Times New Roman"/>
                <w:sz w:val="24"/>
                <w:szCs w:val="24"/>
              </w:rPr>
            </w:pPr>
            <w:r w:rsidRPr="00673D51">
              <w:rPr>
                <w:rFonts w:ascii="Times New Roman" w:hAnsi="Times New Roman"/>
                <w:sz w:val="24"/>
                <w:szCs w:val="24"/>
              </w:rPr>
              <w:t>(ненужное зачеркнуть)</w:t>
            </w:r>
          </w:p>
        </w:tc>
        <w:tc>
          <w:tcPr>
            <w:tcW w:w="3912" w:type="dxa"/>
            <w:tcBorders>
              <w:top w:val="nil"/>
              <w:left w:val="nil"/>
              <w:bottom w:val="nil"/>
              <w:right w:val="nil"/>
            </w:tcBorders>
            <w:vAlign w:val="bottom"/>
          </w:tcPr>
          <w:p w:rsidR="002255A0" w:rsidRPr="00673D51" w:rsidRDefault="002255A0" w:rsidP="008F19B1">
            <w:pPr>
              <w:keepNext/>
              <w:widowControl w:val="0"/>
              <w:ind w:firstLine="0"/>
              <w:rPr>
                <w:rFonts w:ascii="Times New Roman" w:hAnsi="Times New Roman"/>
                <w:sz w:val="24"/>
                <w:szCs w:val="24"/>
              </w:rPr>
            </w:pPr>
          </w:p>
        </w:tc>
      </w:tr>
    </w:tbl>
    <w:p w:rsidR="002255A0" w:rsidRPr="00673D51" w:rsidRDefault="002255A0" w:rsidP="002255A0">
      <w:pPr>
        <w:widowControl w:val="0"/>
        <w:ind w:firstLine="0"/>
        <w:rPr>
          <w:rFonts w:ascii="Times New Roman" w:hAnsi="Times New Roman"/>
          <w:sz w:val="24"/>
          <w:szCs w:val="24"/>
        </w:rPr>
      </w:pPr>
      <w:r w:rsidRPr="00673D51">
        <w:rPr>
          <w:rFonts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2255A0" w:rsidRPr="00673D51" w:rsidRDefault="002255A0" w:rsidP="002255A0">
      <w:pPr>
        <w:ind w:firstLine="0"/>
        <w:rPr>
          <w:rFonts w:ascii="Times New Roman" w:hAnsi="Times New Roman"/>
          <w:sz w:val="24"/>
          <w:szCs w:val="24"/>
        </w:rPr>
      </w:pPr>
    </w:p>
    <w:p w:rsidR="002255A0" w:rsidRPr="00673D51" w:rsidRDefault="002255A0" w:rsidP="002255A0">
      <w:pPr>
        <w:pBdr>
          <w:top w:val="single" w:sz="4" w:space="1" w:color="auto"/>
        </w:pBdr>
        <w:ind w:firstLine="0"/>
        <w:jc w:val="center"/>
        <w:rPr>
          <w:rFonts w:ascii="Times New Roman" w:hAnsi="Times New Roman"/>
          <w:sz w:val="24"/>
          <w:szCs w:val="24"/>
        </w:rPr>
      </w:pPr>
      <w:r w:rsidRPr="00673D51">
        <w:rPr>
          <w:rFonts w:ascii="Times New Roman" w:hAnsi="Times New Roman"/>
          <w:sz w:val="24"/>
          <w:szCs w:val="24"/>
        </w:rPr>
        <w:t>(перечень работ по переустройству</w:t>
      </w:r>
    </w:p>
    <w:p w:rsidR="002255A0" w:rsidRPr="00673D51" w:rsidRDefault="002255A0" w:rsidP="002255A0">
      <w:pPr>
        <w:ind w:firstLine="0"/>
        <w:rPr>
          <w:rFonts w:ascii="Times New Roman" w:hAnsi="Times New Roman"/>
          <w:sz w:val="24"/>
          <w:szCs w:val="24"/>
        </w:rPr>
      </w:pPr>
    </w:p>
    <w:p w:rsidR="002255A0" w:rsidRPr="00673D51" w:rsidRDefault="002255A0" w:rsidP="002255A0">
      <w:pPr>
        <w:pBdr>
          <w:top w:val="single" w:sz="4" w:space="1" w:color="auto"/>
        </w:pBdr>
        <w:ind w:firstLine="0"/>
        <w:jc w:val="center"/>
        <w:rPr>
          <w:rFonts w:ascii="Times New Roman" w:hAnsi="Times New Roman"/>
          <w:sz w:val="24"/>
          <w:szCs w:val="24"/>
        </w:rPr>
      </w:pPr>
      <w:r w:rsidRPr="00673D51">
        <w:rPr>
          <w:rFonts w:ascii="Times New Roman" w:hAnsi="Times New Roman"/>
          <w:sz w:val="24"/>
          <w:szCs w:val="24"/>
        </w:rPr>
        <w:t>(перепланировке) помещения</w:t>
      </w:r>
    </w:p>
    <w:p w:rsidR="002255A0" w:rsidRPr="00673D51" w:rsidRDefault="002255A0" w:rsidP="002255A0">
      <w:pPr>
        <w:ind w:firstLine="0"/>
        <w:rPr>
          <w:rFonts w:ascii="Times New Roman" w:hAnsi="Times New Roman"/>
          <w:sz w:val="24"/>
          <w:szCs w:val="24"/>
        </w:rPr>
      </w:pPr>
    </w:p>
    <w:p w:rsidR="002255A0" w:rsidRPr="00673D51" w:rsidRDefault="002255A0" w:rsidP="002255A0">
      <w:pPr>
        <w:pBdr>
          <w:top w:val="single" w:sz="4" w:space="1" w:color="auto"/>
        </w:pBdr>
        <w:ind w:firstLine="0"/>
        <w:jc w:val="center"/>
        <w:rPr>
          <w:rFonts w:ascii="Times New Roman" w:hAnsi="Times New Roman"/>
          <w:sz w:val="24"/>
          <w:szCs w:val="24"/>
        </w:rPr>
      </w:pPr>
      <w:r w:rsidRPr="00673D51">
        <w:rPr>
          <w:rFonts w:ascii="Times New Roman" w:hAnsi="Times New Roman"/>
          <w:sz w:val="24"/>
          <w:szCs w:val="24"/>
        </w:rPr>
        <w:t>или иных необходимых работ по ремонту, реконструкции, реставрации помещения)</w:t>
      </w:r>
    </w:p>
    <w:p w:rsidR="002255A0" w:rsidRPr="00673D51" w:rsidRDefault="002255A0" w:rsidP="002255A0">
      <w:pPr>
        <w:tabs>
          <w:tab w:val="right" w:pos="10205"/>
        </w:tabs>
        <w:ind w:firstLine="0"/>
        <w:rPr>
          <w:rFonts w:ascii="Times New Roman" w:hAnsi="Times New Roman"/>
          <w:sz w:val="24"/>
          <w:szCs w:val="24"/>
        </w:rPr>
      </w:pPr>
      <w:r w:rsidRPr="00673D51">
        <w:rPr>
          <w:rFonts w:ascii="Times New Roman" w:hAnsi="Times New Roman"/>
          <w:sz w:val="24"/>
          <w:szCs w:val="24"/>
        </w:rPr>
        <w:tab/>
        <w:t>.</w:t>
      </w:r>
    </w:p>
    <w:p w:rsidR="002255A0" w:rsidRPr="00673D51" w:rsidRDefault="002255A0" w:rsidP="002255A0">
      <w:pPr>
        <w:pBdr>
          <w:top w:val="single" w:sz="4" w:space="1" w:color="auto"/>
        </w:pBdr>
        <w:spacing w:after="240"/>
        <w:ind w:right="113" w:firstLine="0"/>
        <w:rPr>
          <w:rFonts w:ascii="Times New Roman" w:hAnsi="Times New Roman"/>
          <w:sz w:val="24"/>
          <w:szCs w:val="24"/>
        </w:rPr>
      </w:pPr>
    </w:p>
    <w:p w:rsidR="002255A0" w:rsidRPr="00673D51" w:rsidRDefault="002255A0" w:rsidP="002255A0">
      <w:pPr>
        <w:ind w:firstLine="0"/>
        <w:rPr>
          <w:rFonts w:ascii="Times New Roman" w:hAnsi="Times New Roman"/>
          <w:sz w:val="24"/>
          <w:szCs w:val="24"/>
        </w:rPr>
      </w:pPr>
      <w:r w:rsidRPr="00673D51">
        <w:rPr>
          <w:rFonts w:ascii="Times New Roman" w:hAnsi="Times New Roman"/>
          <w:sz w:val="24"/>
          <w:szCs w:val="24"/>
        </w:rPr>
        <w:t>2. Отказать в переводе указанного помещения из жилого (нежилого) в нежилое (жилое)</w:t>
      </w:r>
      <w:r w:rsidRPr="00673D51">
        <w:rPr>
          <w:rFonts w:ascii="Times New Roman" w:hAnsi="Times New Roman"/>
          <w:sz w:val="24"/>
          <w:szCs w:val="24"/>
        </w:rPr>
        <w:br/>
        <w:t xml:space="preserve">в связи с </w:t>
      </w:r>
    </w:p>
    <w:p w:rsidR="002255A0" w:rsidRPr="00673D51" w:rsidRDefault="002255A0" w:rsidP="002255A0">
      <w:pPr>
        <w:pBdr>
          <w:top w:val="single" w:sz="4" w:space="1" w:color="auto"/>
        </w:pBdr>
        <w:ind w:left="993" w:firstLine="0"/>
        <w:jc w:val="center"/>
        <w:rPr>
          <w:rFonts w:ascii="Times New Roman" w:hAnsi="Times New Roman"/>
          <w:sz w:val="24"/>
          <w:szCs w:val="24"/>
        </w:rPr>
      </w:pPr>
      <w:r w:rsidRPr="00673D51">
        <w:rPr>
          <w:rFonts w:ascii="Times New Roman" w:hAnsi="Times New Roman"/>
          <w:sz w:val="24"/>
          <w:szCs w:val="24"/>
        </w:rPr>
        <w:t>(основание(я), установленное частью 1 статьи 24 Жилищного кодекса Российской Федерации)</w:t>
      </w:r>
    </w:p>
    <w:p w:rsidR="002255A0" w:rsidRPr="00673D51" w:rsidRDefault="002255A0" w:rsidP="002255A0">
      <w:pPr>
        <w:ind w:firstLine="0"/>
        <w:rPr>
          <w:rFonts w:ascii="Times New Roman" w:hAnsi="Times New Roman"/>
          <w:sz w:val="24"/>
          <w:szCs w:val="24"/>
        </w:rPr>
      </w:pPr>
    </w:p>
    <w:p w:rsidR="002255A0" w:rsidRPr="00673D51" w:rsidRDefault="002255A0" w:rsidP="002255A0">
      <w:pPr>
        <w:pBdr>
          <w:top w:val="single" w:sz="4" w:space="1" w:color="auto"/>
        </w:pBdr>
        <w:ind w:firstLine="0"/>
        <w:rPr>
          <w:rFonts w:ascii="Times New Roman" w:hAnsi="Times New Roman"/>
          <w:sz w:val="24"/>
          <w:szCs w:val="24"/>
        </w:rPr>
      </w:pPr>
    </w:p>
    <w:p w:rsidR="002255A0" w:rsidRPr="00673D51" w:rsidRDefault="002255A0" w:rsidP="002255A0">
      <w:pPr>
        <w:ind w:firstLine="0"/>
        <w:rPr>
          <w:rFonts w:ascii="Times New Roman" w:hAnsi="Times New Roman"/>
          <w:sz w:val="24"/>
          <w:szCs w:val="24"/>
        </w:rPr>
      </w:pPr>
    </w:p>
    <w:p w:rsidR="002255A0" w:rsidRPr="00673D51" w:rsidRDefault="002255A0" w:rsidP="002255A0">
      <w:pPr>
        <w:pBdr>
          <w:top w:val="single" w:sz="4" w:space="1" w:color="auto"/>
        </w:pBdr>
        <w:spacing w:after="480"/>
        <w:ind w:firstLine="0"/>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2255A0" w:rsidRPr="00673D51" w:rsidTr="008F19B1">
        <w:tc>
          <w:tcPr>
            <w:tcW w:w="4139" w:type="dxa"/>
            <w:tcBorders>
              <w:top w:val="nil"/>
              <w:left w:val="nil"/>
              <w:bottom w:val="single" w:sz="4" w:space="0" w:color="auto"/>
              <w:right w:val="nil"/>
            </w:tcBorders>
            <w:vAlign w:val="bottom"/>
          </w:tcPr>
          <w:p w:rsidR="002255A0" w:rsidRPr="00673D51" w:rsidRDefault="002255A0" w:rsidP="008F19B1">
            <w:pPr>
              <w:ind w:firstLine="0"/>
              <w:jc w:val="center"/>
              <w:rPr>
                <w:rFonts w:ascii="Times New Roman" w:hAnsi="Times New Roman"/>
                <w:sz w:val="24"/>
                <w:szCs w:val="24"/>
              </w:rPr>
            </w:pPr>
          </w:p>
        </w:tc>
        <w:tc>
          <w:tcPr>
            <w:tcW w:w="284" w:type="dxa"/>
            <w:tcBorders>
              <w:top w:val="nil"/>
              <w:left w:val="nil"/>
              <w:bottom w:val="nil"/>
              <w:right w:val="nil"/>
            </w:tcBorders>
            <w:vAlign w:val="bottom"/>
          </w:tcPr>
          <w:p w:rsidR="002255A0" w:rsidRPr="00673D51" w:rsidRDefault="002255A0" w:rsidP="008F19B1">
            <w:pPr>
              <w:ind w:firstLine="0"/>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2255A0" w:rsidRPr="00673D51" w:rsidRDefault="002255A0" w:rsidP="008F19B1">
            <w:pPr>
              <w:ind w:firstLine="0"/>
              <w:jc w:val="center"/>
              <w:rPr>
                <w:rFonts w:ascii="Times New Roman" w:hAnsi="Times New Roman"/>
                <w:sz w:val="24"/>
                <w:szCs w:val="24"/>
              </w:rPr>
            </w:pPr>
          </w:p>
        </w:tc>
        <w:tc>
          <w:tcPr>
            <w:tcW w:w="284" w:type="dxa"/>
            <w:tcBorders>
              <w:top w:val="nil"/>
              <w:left w:val="nil"/>
              <w:bottom w:val="nil"/>
              <w:right w:val="nil"/>
            </w:tcBorders>
            <w:vAlign w:val="bottom"/>
          </w:tcPr>
          <w:p w:rsidR="002255A0" w:rsidRPr="00673D51" w:rsidRDefault="002255A0" w:rsidP="008F19B1">
            <w:pPr>
              <w:ind w:firstLine="0"/>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2255A0" w:rsidRPr="00673D51" w:rsidRDefault="002255A0" w:rsidP="008F19B1">
            <w:pPr>
              <w:ind w:firstLine="0"/>
              <w:jc w:val="center"/>
              <w:rPr>
                <w:rFonts w:ascii="Times New Roman" w:hAnsi="Times New Roman"/>
                <w:sz w:val="24"/>
                <w:szCs w:val="24"/>
              </w:rPr>
            </w:pPr>
          </w:p>
        </w:tc>
      </w:tr>
      <w:tr w:rsidR="002255A0" w:rsidRPr="00673D51" w:rsidTr="008F19B1">
        <w:tc>
          <w:tcPr>
            <w:tcW w:w="4139"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r w:rsidRPr="00673D51">
              <w:rPr>
                <w:rFonts w:ascii="Times New Roman" w:hAnsi="Times New Roman"/>
                <w:sz w:val="24"/>
                <w:szCs w:val="24"/>
              </w:rPr>
              <w:t>(должность лица,</w:t>
            </w:r>
            <w:r w:rsidRPr="00673D51">
              <w:rPr>
                <w:rFonts w:ascii="Times New Roman" w:hAnsi="Times New Roman"/>
                <w:sz w:val="24"/>
                <w:szCs w:val="24"/>
                <w:lang w:val="en-US"/>
              </w:rPr>
              <w:t xml:space="preserve"> </w:t>
            </w:r>
            <w:r w:rsidRPr="00673D51">
              <w:rPr>
                <w:rFonts w:ascii="Times New Roman" w:hAnsi="Times New Roman"/>
                <w:sz w:val="24"/>
                <w:szCs w:val="24"/>
              </w:rPr>
              <w:t>подписавшего уведомление)</w:t>
            </w:r>
          </w:p>
        </w:tc>
        <w:tc>
          <w:tcPr>
            <w:tcW w:w="284"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p>
        </w:tc>
        <w:tc>
          <w:tcPr>
            <w:tcW w:w="1984"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r w:rsidRPr="00673D51">
              <w:rPr>
                <w:rFonts w:ascii="Times New Roman" w:hAnsi="Times New Roman"/>
                <w:sz w:val="24"/>
                <w:szCs w:val="24"/>
              </w:rPr>
              <w:t>(подпись)</w:t>
            </w:r>
          </w:p>
        </w:tc>
        <w:tc>
          <w:tcPr>
            <w:tcW w:w="284"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p>
        </w:tc>
        <w:tc>
          <w:tcPr>
            <w:tcW w:w="3543" w:type="dxa"/>
            <w:tcBorders>
              <w:top w:val="nil"/>
              <w:left w:val="nil"/>
              <w:bottom w:val="nil"/>
              <w:right w:val="nil"/>
            </w:tcBorders>
          </w:tcPr>
          <w:p w:rsidR="002255A0" w:rsidRPr="00673D51" w:rsidRDefault="002255A0" w:rsidP="008F19B1">
            <w:pPr>
              <w:ind w:firstLine="0"/>
              <w:jc w:val="center"/>
              <w:rPr>
                <w:rFonts w:ascii="Times New Roman" w:hAnsi="Times New Roman"/>
                <w:sz w:val="24"/>
                <w:szCs w:val="24"/>
              </w:rPr>
            </w:pPr>
            <w:r w:rsidRPr="00673D51">
              <w:rPr>
                <w:rFonts w:ascii="Times New Roman" w:hAnsi="Times New Roman"/>
                <w:sz w:val="24"/>
                <w:szCs w:val="24"/>
              </w:rPr>
              <w:t>(расшифровка подписи)</w:t>
            </w:r>
          </w:p>
        </w:tc>
      </w:tr>
    </w:tbl>
    <w:p w:rsidR="002255A0" w:rsidRPr="00673D51" w:rsidRDefault="002255A0" w:rsidP="002255A0">
      <w:pPr>
        <w:ind w:firstLine="0"/>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2255A0" w:rsidRPr="00673D51" w:rsidTr="008F19B1">
        <w:tc>
          <w:tcPr>
            <w:tcW w:w="170" w:type="dxa"/>
            <w:tcBorders>
              <w:top w:val="nil"/>
              <w:left w:val="nil"/>
              <w:bottom w:val="nil"/>
              <w:right w:val="nil"/>
            </w:tcBorders>
            <w:vAlign w:val="bottom"/>
          </w:tcPr>
          <w:p w:rsidR="002255A0" w:rsidRPr="00673D51" w:rsidRDefault="002255A0" w:rsidP="008F19B1">
            <w:pPr>
              <w:ind w:firstLine="0"/>
              <w:rPr>
                <w:rFonts w:ascii="Times New Roman" w:hAnsi="Times New Roman"/>
                <w:sz w:val="24"/>
                <w:szCs w:val="24"/>
              </w:rPr>
            </w:pPr>
            <w:r w:rsidRPr="00673D51">
              <w:rPr>
                <w:rFonts w:ascii="Times New Roman" w:hAnsi="Times New Roman"/>
                <w:sz w:val="24"/>
                <w:szCs w:val="24"/>
              </w:rPr>
              <w:t>“</w:t>
            </w:r>
          </w:p>
        </w:tc>
        <w:tc>
          <w:tcPr>
            <w:tcW w:w="425" w:type="dxa"/>
            <w:tcBorders>
              <w:top w:val="nil"/>
              <w:left w:val="nil"/>
              <w:bottom w:val="single" w:sz="4" w:space="0" w:color="auto"/>
              <w:right w:val="nil"/>
            </w:tcBorders>
            <w:vAlign w:val="bottom"/>
          </w:tcPr>
          <w:p w:rsidR="002255A0" w:rsidRPr="00673D51" w:rsidRDefault="002255A0" w:rsidP="008F19B1">
            <w:pPr>
              <w:ind w:firstLine="0"/>
              <w:jc w:val="center"/>
              <w:rPr>
                <w:rFonts w:ascii="Times New Roman" w:hAnsi="Times New Roman"/>
                <w:sz w:val="24"/>
                <w:szCs w:val="24"/>
              </w:rPr>
            </w:pPr>
          </w:p>
        </w:tc>
        <w:tc>
          <w:tcPr>
            <w:tcW w:w="284" w:type="dxa"/>
            <w:tcBorders>
              <w:top w:val="nil"/>
              <w:left w:val="nil"/>
              <w:bottom w:val="nil"/>
              <w:right w:val="nil"/>
            </w:tcBorders>
            <w:vAlign w:val="bottom"/>
          </w:tcPr>
          <w:p w:rsidR="002255A0" w:rsidRPr="00673D51" w:rsidRDefault="002255A0" w:rsidP="008F19B1">
            <w:pPr>
              <w:ind w:firstLine="0"/>
              <w:rPr>
                <w:rFonts w:ascii="Times New Roman" w:hAnsi="Times New Roman"/>
                <w:sz w:val="24"/>
                <w:szCs w:val="24"/>
              </w:rPr>
            </w:pPr>
            <w:r w:rsidRPr="00673D51">
              <w:rPr>
                <w:rFonts w:ascii="Times New Roman" w:hAnsi="Times New Roman"/>
                <w:sz w:val="24"/>
                <w:szCs w:val="24"/>
              </w:rPr>
              <w:t>”</w:t>
            </w:r>
          </w:p>
        </w:tc>
        <w:tc>
          <w:tcPr>
            <w:tcW w:w="1984" w:type="dxa"/>
            <w:tcBorders>
              <w:top w:val="nil"/>
              <w:left w:val="nil"/>
              <w:bottom w:val="single" w:sz="4" w:space="0" w:color="auto"/>
              <w:right w:val="nil"/>
            </w:tcBorders>
            <w:vAlign w:val="bottom"/>
          </w:tcPr>
          <w:p w:rsidR="002255A0" w:rsidRPr="00673D51" w:rsidRDefault="002255A0" w:rsidP="008F19B1">
            <w:pPr>
              <w:ind w:firstLine="0"/>
              <w:jc w:val="center"/>
              <w:rPr>
                <w:rFonts w:ascii="Times New Roman" w:hAnsi="Times New Roman"/>
                <w:sz w:val="24"/>
                <w:szCs w:val="24"/>
              </w:rPr>
            </w:pPr>
          </w:p>
        </w:tc>
        <w:tc>
          <w:tcPr>
            <w:tcW w:w="510" w:type="dxa"/>
            <w:tcBorders>
              <w:top w:val="nil"/>
              <w:left w:val="nil"/>
              <w:bottom w:val="nil"/>
              <w:right w:val="nil"/>
            </w:tcBorders>
            <w:vAlign w:val="bottom"/>
          </w:tcPr>
          <w:p w:rsidR="002255A0" w:rsidRPr="00673D51" w:rsidRDefault="002255A0" w:rsidP="008F19B1">
            <w:pPr>
              <w:ind w:firstLine="0"/>
              <w:jc w:val="right"/>
              <w:rPr>
                <w:rFonts w:ascii="Times New Roman" w:hAnsi="Times New Roman"/>
                <w:sz w:val="24"/>
                <w:szCs w:val="24"/>
              </w:rPr>
            </w:pPr>
            <w:r w:rsidRPr="00673D51">
              <w:rPr>
                <w:rFonts w:ascii="Times New Roman" w:hAnsi="Times New Roman"/>
                <w:sz w:val="24"/>
                <w:szCs w:val="24"/>
              </w:rPr>
              <w:t>20</w:t>
            </w:r>
          </w:p>
        </w:tc>
        <w:tc>
          <w:tcPr>
            <w:tcW w:w="227" w:type="dxa"/>
            <w:tcBorders>
              <w:top w:val="nil"/>
              <w:left w:val="nil"/>
              <w:bottom w:val="single" w:sz="4" w:space="0" w:color="auto"/>
              <w:right w:val="nil"/>
            </w:tcBorders>
            <w:vAlign w:val="bottom"/>
          </w:tcPr>
          <w:p w:rsidR="002255A0" w:rsidRPr="00673D51" w:rsidRDefault="002255A0" w:rsidP="008F19B1">
            <w:pPr>
              <w:ind w:firstLine="0"/>
              <w:rPr>
                <w:rFonts w:ascii="Times New Roman" w:hAnsi="Times New Roman"/>
                <w:sz w:val="24"/>
                <w:szCs w:val="24"/>
              </w:rPr>
            </w:pPr>
          </w:p>
        </w:tc>
        <w:tc>
          <w:tcPr>
            <w:tcW w:w="6634" w:type="dxa"/>
            <w:tcBorders>
              <w:top w:val="nil"/>
              <w:left w:val="nil"/>
              <w:bottom w:val="nil"/>
              <w:right w:val="nil"/>
            </w:tcBorders>
            <w:vAlign w:val="bottom"/>
          </w:tcPr>
          <w:p w:rsidR="002255A0" w:rsidRPr="00673D51" w:rsidRDefault="002255A0" w:rsidP="008F19B1">
            <w:pPr>
              <w:ind w:firstLine="0"/>
              <w:rPr>
                <w:rFonts w:ascii="Times New Roman" w:hAnsi="Times New Roman"/>
                <w:sz w:val="24"/>
                <w:szCs w:val="24"/>
              </w:rPr>
            </w:pPr>
            <w:r w:rsidRPr="00673D51">
              <w:rPr>
                <w:rFonts w:ascii="Times New Roman" w:hAnsi="Times New Roman"/>
                <w:sz w:val="24"/>
                <w:szCs w:val="24"/>
              </w:rPr>
              <w:t xml:space="preserve"> г.</w:t>
            </w:r>
          </w:p>
        </w:tc>
      </w:tr>
    </w:tbl>
    <w:p w:rsidR="002255A0" w:rsidRPr="00673D51" w:rsidRDefault="002255A0" w:rsidP="002255A0">
      <w:pPr>
        <w:spacing w:before="240"/>
        <w:ind w:firstLine="0"/>
        <w:rPr>
          <w:rFonts w:ascii="Times New Roman" w:hAnsi="Times New Roman"/>
          <w:sz w:val="24"/>
          <w:szCs w:val="24"/>
        </w:rPr>
      </w:pPr>
      <w:r w:rsidRPr="00673D51">
        <w:rPr>
          <w:rFonts w:ascii="Times New Roman" w:hAnsi="Times New Roman"/>
          <w:sz w:val="24"/>
          <w:szCs w:val="24"/>
        </w:rPr>
        <w:t>М.П.</w:t>
      </w:r>
    </w:p>
    <w:p w:rsidR="002255A0" w:rsidRPr="00673D51" w:rsidRDefault="00221B9F" w:rsidP="002255A0">
      <w:pPr>
        <w:widowControl w:val="0"/>
        <w:autoSpaceDE w:val="0"/>
        <w:autoSpaceDN w:val="0"/>
        <w:adjustRightInd w:val="0"/>
        <w:ind w:firstLine="0"/>
        <w:rPr>
          <w:rFonts w:ascii="Times New Roman" w:hAnsi="Times New Roman"/>
          <w:sz w:val="24"/>
          <w:szCs w:val="24"/>
        </w:rPr>
      </w:pPr>
      <w:bookmarkStart w:id="42" w:name="_GoBack"/>
      <w:bookmarkEnd w:id="42"/>
      <w:r>
        <w:rPr>
          <w:rFonts w:ascii="Times New Roman" w:hAnsi="Times New Roman"/>
          <w:sz w:val="24"/>
          <w:szCs w:val="24"/>
        </w:rPr>
        <w:t xml:space="preserve"> </w:t>
      </w:r>
      <w:r w:rsidR="002255A0" w:rsidRPr="00673D51">
        <w:rPr>
          <w:rFonts w:ascii="Times New Roman" w:hAnsi="Times New Roman"/>
          <w:sz w:val="24"/>
          <w:szCs w:val="24"/>
        </w:rPr>
        <w:tab/>
      </w:r>
      <w:r w:rsidR="002255A0" w:rsidRPr="00673D51">
        <w:rPr>
          <w:rFonts w:ascii="Times New Roman" w:hAnsi="Times New Roman"/>
          <w:sz w:val="24"/>
          <w:szCs w:val="24"/>
        </w:rPr>
        <w:tab/>
      </w:r>
      <w:r w:rsidR="002255A0" w:rsidRPr="00673D51">
        <w:rPr>
          <w:rFonts w:ascii="Times New Roman" w:hAnsi="Times New Roman"/>
          <w:sz w:val="24"/>
          <w:szCs w:val="24"/>
        </w:rPr>
        <w:tab/>
      </w:r>
      <w:r w:rsidR="002255A0" w:rsidRPr="00673D51">
        <w:rPr>
          <w:rFonts w:ascii="Times New Roman" w:hAnsi="Times New Roman"/>
          <w:sz w:val="24"/>
          <w:szCs w:val="24"/>
        </w:rPr>
        <w:tab/>
      </w:r>
      <w:r w:rsidR="002255A0" w:rsidRPr="00673D51">
        <w:rPr>
          <w:rFonts w:ascii="Times New Roman" w:hAnsi="Times New Roman"/>
          <w:sz w:val="24"/>
          <w:szCs w:val="24"/>
        </w:rPr>
        <w:tab/>
      </w:r>
      <w:r w:rsidR="002255A0" w:rsidRPr="00673D51">
        <w:rPr>
          <w:rFonts w:ascii="Times New Roman" w:hAnsi="Times New Roman"/>
          <w:sz w:val="24"/>
          <w:szCs w:val="24"/>
        </w:rPr>
        <w:tab/>
      </w:r>
      <w:r w:rsidR="002255A0" w:rsidRPr="00673D51">
        <w:rPr>
          <w:rFonts w:ascii="Times New Roman" w:hAnsi="Times New Roman"/>
          <w:sz w:val="24"/>
          <w:szCs w:val="24"/>
        </w:rPr>
        <w:tab/>
      </w:r>
      <w:r w:rsidR="002255A0" w:rsidRPr="00673D51">
        <w:rPr>
          <w:rFonts w:ascii="Times New Roman" w:hAnsi="Times New Roman"/>
          <w:sz w:val="24"/>
          <w:szCs w:val="24"/>
        </w:rPr>
        <w:tab/>
      </w:r>
    </w:p>
    <w:p w:rsidR="00844F34" w:rsidRPr="00673D51" w:rsidRDefault="00844F34" w:rsidP="002255A0">
      <w:pPr>
        <w:widowControl w:val="0"/>
        <w:autoSpaceDE w:val="0"/>
        <w:autoSpaceDN w:val="0"/>
        <w:adjustRightInd w:val="0"/>
        <w:ind w:left="5954" w:firstLine="0"/>
        <w:jc w:val="right"/>
        <w:rPr>
          <w:rFonts w:ascii="Times New Roman" w:hAnsi="Times New Roman"/>
          <w:sz w:val="24"/>
          <w:szCs w:val="24"/>
        </w:rPr>
      </w:pPr>
    </w:p>
    <w:sectPr w:rsidR="00844F34" w:rsidRPr="00673D51" w:rsidSect="006E11F4">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E2" w:rsidRDefault="00F65DE2" w:rsidP="002713F3">
      <w:r>
        <w:separator/>
      </w:r>
    </w:p>
  </w:endnote>
  <w:endnote w:type="continuationSeparator" w:id="0">
    <w:p w:rsidR="00F65DE2" w:rsidRDefault="00F65DE2"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D0" w:rsidRDefault="002F45D0">
    <w:pPr>
      <w:pStyle w:val="a9"/>
      <w:jc w:val="center"/>
    </w:pPr>
    <w:r>
      <w:fldChar w:fldCharType="begin"/>
    </w:r>
    <w:r>
      <w:instrText xml:space="preserve"> PAGE   \* MERGEFORMAT </w:instrText>
    </w:r>
    <w:r>
      <w:fldChar w:fldCharType="separate"/>
    </w:r>
    <w:r w:rsidR="00F16509">
      <w:rPr>
        <w:noProof/>
      </w:rPr>
      <w:t>2</w:t>
    </w:r>
    <w:r>
      <w:fldChar w:fldCharType="end"/>
    </w:r>
  </w:p>
  <w:p w:rsidR="002F45D0" w:rsidRDefault="002F45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E2" w:rsidRDefault="00F65DE2" w:rsidP="002713F3">
      <w:r>
        <w:separator/>
      </w:r>
    </w:p>
  </w:footnote>
  <w:footnote w:type="continuationSeparator" w:id="0">
    <w:p w:rsidR="00F65DE2" w:rsidRDefault="00F65DE2" w:rsidP="00271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3B1D7776"/>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1E2B"/>
    <w:rsid w:val="00002705"/>
    <w:rsid w:val="0000311F"/>
    <w:rsid w:val="00003EC8"/>
    <w:rsid w:val="00005B20"/>
    <w:rsid w:val="00012F0D"/>
    <w:rsid w:val="00015BD9"/>
    <w:rsid w:val="00017910"/>
    <w:rsid w:val="00020454"/>
    <w:rsid w:val="00020D94"/>
    <w:rsid w:val="00023D1C"/>
    <w:rsid w:val="000245AA"/>
    <w:rsid w:val="00025316"/>
    <w:rsid w:val="00032148"/>
    <w:rsid w:val="00033AF6"/>
    <w:rsid w:val="00033E0A"/>
    <w:rsid w:val="0003461F"/>
    <w:rsid w:val="00034D01"/>
    <w:rsid w:val="000354EF"/>
    <w:rsid w:val="000358ED"/>
    <w:rsid w:val="000372DD"/>
    <w:rsid w:val="000423B6"/>
    <w:rsid w:val="00046C73"/>
    <w:rsid w:val="000509F5"/>
    <w:rsid w:val="00053B99"/>
    <w:rsid w:val="0005566B"/>
    <w:rsid w:val="00060E0A"/>
    <w:rsid w:val="00060F7D"/>
    <w:rsid w:val="00061925"/>
    <w:rsid w:val="0006469F"/>
    <w:rsid w:val="000647E1"/>
    <w:rsid w:val="00066F65"/>
    <w:rsid w:val="00067429"/>
    <w:rsid w:val="00070BF6"/>
    <w:rsid w:val="00071211"/>
    <w:rsid w:val="000731D2"/>
    <w:rsid w:val="00073B82"/>
    <w:rsid w:val="000743A0"/>
    <w:rsid w:val="00077096"/>
    <w:rsid w:val="000778AF"/>
    <w:rsid w:val="00080A02"/>
    <w:rsid w:val="00083E46"/>
    <w:rsid w:val="0009029D"/>
    <w:rsid w:val="00090AD8"/>
    <w:rsid w:val="00090F7F"/>
    <w:rsid w:val="0009178D"/>
    <w:rsid w:val="000A12FF"/>
    <w:rsid w:val="000A338A"/>
    <w:rsid w:val="000A7952"/>
    <w:rsid w:val="000B05AE"/>
    <w:rsid w:val="000B091C"/>
    <w:rsid w:val="000B1A2F"/>
    <w:rsid w:val="000B1C15"/>
    <w:rsid w:val="000B2877"/>
    <w:rsid w:val="000B305D"/>
    <w:rsid w:val="000B5AE2"/>
    <w:rsid w:val="000B7C83"/>
    <w:rsid w:val="000C021B"/>
    <w:rsid w:val="000C08CF"/>
    <w:rsid w:val="000C4CB5"/>
    <w:rsid w:val="000C67CD"/>
    <w:rsid w:val="000C6CEA"/>
    <w:rsid w:val="000C74ED"/>
    <w:rsid w:val="000C77C5"/>
    <w:rsid w:val="000C7EC8"/>
    <w:rsid w:val="000D125E"/>
    <w:rsid w:val="000D169E"/>
    <w:rsid w:val="000D265D"/>
    <w:rsid w:val="000D27FC"/>
    <w:rsid w:val="000D2ADA"/>
    <w:rsid w:val="000D4A39"/>
    <w:rsid w:val="000D4AE7"/>
    <w:rsid w:val="000D7B36"/>
    <w:rsid w:val="000E0AFE"/>
    <w:rsid w:val="000E3C1F"/>
    <w:rsid w:val="000E5854"/>
    <w:rsid w:val="000E6346"/>
    <w:rsid w:val="000E7652"/>
    <w:rsid w:val="000F0AE7"/>
    <w:rsid w:val="000F134C"/>
    <w:rsid w:val="000F1751"/>
    <w:rsid w:val="000F20FE"/>
    <w:rsid w:val="000F21CF"/>
    <w:rsid w:val="000F2A2E"/>
    <w:rsid w:val="000F3D29"/>
    <w:rsid w:val="000F44DA"/>
    <w:rsid w:val="00101F12"/>
    <w:rsid w:val="00107169"/>
    <w:rsid w:val="0011097B"/>
    <w:rsid w:val="00111BA1"/>
    <w:rsid w:val="001139CE"/>
    <w:rsid w:val="001146A3"/>
    <w:rsid w:val="001148D6"/>
    <w:rsid w:val="00115609"/>
    <w:rsid w:val="00120B8D"/>
    <w:rsid w:val="0012153A"/>
    <w:rsid w:val="00122199"/>
    <w:rsid w:val="001233D3"/>
    <w:rsid w:val="00124587"/>
    <w:rsid w:val="00125593"/>
    <w:rsid w:val="00126EA7"/>
    <w:rsid w:val="00127C47"/>
    <w:rsid w:val="00130C0B"/>
    <w:rsid w:val="00130F22"/>
    <w:rsid w:val="0013126A"/>
    <w:rsid w:val="00135479"/>
    <w:rsid w:val="00137466"/>
    <w:rsid w:val="00140074"/>
    <w:rsid w:val="00144DB2"/>
    <w:rsid w:val="001456D8"/>
    <w:rsid w:val="00151095"/>
    <w:rsid w:val="00157359"/>
    <w:rsid w:val="0015739B"/>
    <w:rsid w:val="00157485"/>
    <w:rsid w:val="00157C99"/>
    <w:rsid w:val="00160F7E"/>
    <w:rsid w:val="00161377"/>
    <w:rsid w:val="0016626D"/>
    <w:rsid w:val="00171144"/>
    <w:rsid w:val="001725E8"/>
    <w:rsid w:val="00177CAA"/>
    <w:rsid w:val="0018022B"/>
    <w:rsid w:val="001812EC"/>
    <w:rsid w:val="00181C7B"/>
    <w:rsid w:val="0018357F"/>
    <w:rsid w:val="001835C8"/>
    <w:rsid w:val="00190A15"/>
    <w:rsid w:val="001911F6"/>
    <w:rsid w:val="001923B0"/>
    <w:rsid w:val="00192C12"/>
    <w:rsid w:val="00193F2C"/>
    <w:rsid w:val="001A0AAD"/>
    <w:rsid w:val="001A101D"/>
    <w:rsid w:val="001A1046"/>
    <w:rsid w:val="001A2126"/>
    <w:rsid w:val="001A2829"/>
    <w:rsid w:val="001A2F11"/>
    <w:rsid w:val="001A375C"/>
    <w:rsid w:val="001A4E6C"/>
    <w:rsid w:val="001A5F56"/>
    <w:rsid w:val="001A66FF"/>
    <w:rsid w:val="001A7685"/>
    <w:rsid w:val="001A7709"/>
    <w:rsid w:val="001B0F7B"/>
    <w:rsid w:val="001B1574"/>
    <w:rsid w:val="001B191F"/>
    <w:rsid w:val="001B1E32"/>
    <w:rsid w:val="001C078F"/>
    <w:rsid w:val="001C2A08"/>
    <w:rsid w:val="001C7718"/>
    <w:rsid w:val="001C7A81"/>
    <w:rsid w:val="001D0FBF"/>
    <w:rsid w:val="001D1D8A"/>
    <w:rsid w:val="001D3624"/>
    <w:rsid w:val="001E25C7"/>
    <w:rsid w:val="001E6D2C"/>
    <w:rsid w:val="001F2D6F"/>
    <w:rsid w:val="001F58A6"/>
    <w:rsid w:val="001F5E6B"/>
    <w:rsid w:val="001F6CBC"/>
    <w:rsid w:val="001F6CDF"/>
    <w:rsid w:val="001F7740"/>
    <w:rsid w:val="00205A6E"/>
    <w:rsid w:val="00207C63"/>
    <w:rsid w:val="00211085"/>
    <w:rsid w:val="002133ED"/>
    <w:rsid w:val="002140F5"/>
    <w:rsid w:val="00216F97"/>
    <w:rsid w:val="00220E44"/>
    <w:rsid w:val="00221B9F"/>
    <w:rsid w:val="0022204C"/>
    <w:rsid w:val="00222B52"/>
    <w:rsid w:val="00223AA1"/>
    <w:rsid w:val="002255A0"/>
    <w:rsid w:val="00227135"/>
    <w:rsid w:val="00230217"/>
    <w:rsid w:val="00230A3D"/>
    <w:rsid w:val="00231596"/>
    <w:rsid w:val="00231AC7"/>
    <w:rsid w:val="00233311"/>
    <w:rsid w:val="002348ED"/>
    <w:rsid w:val="002353E7"/>
    <w:rsid w:val="00235C0D"/>
    <w:rsid w:val="00237113"/>
    <w:rsid w:val="00237317"/>
    <w:rsid w:val="002408BF"/>
    <w:rsid w:val="00242B80"/>
    <w:rsid w:val="0024496A"/>
    <w:rsid w:val="00245DD4"/>
    <w:rsid w:val="0024643D"/>
    <w:rsid w:val="00246F05"/>
    <w:rsid w:val="00247139"/>
    <w:rsid w:val="002510BD"/>
    <w:rsid w:val="0025197C"/>
    <w:rsid w:val="0025265B"/>
    <w:rsid w:val="00261678"/>
    <w:rsid w:val="00261A28"/>
    <w:rsid w:val="00261DEE"/>
    <w:rsid w:val="00262596"/>
    <w:rsid w:val="00262C23"/>
    <w:rsid w:val="002633BC"/>
    <w:rsid w:val="0026341A"/>
    <w:rsid w:val="00263481"/>
    <w:rsid w:val="002646D4"/>
    <w:rsid w:val="0026599E"/>
    <w:rsid w:val="00270D75"/>
    <w:rsid w:val="002713F3"/>
    <w:rsid w:val="002719F8"/>
    <w:rsid w:val="00275D87"/>
    <w:rsid w:val="00276B77"/>
    <w:rsid w:val="002801AC"/>
    <w:rsid w:val="002808F5"/>
    <w:rsid w:val="002818DB"/>
    <w:rsid w:val="0028327E"/>
    <w:rsid w:val="00293C0C"/>
    <w:rsid w:val="002A196F"/>
    <w:rsid w:val="002A331D"/>
    <w:rsid w:val="002A52FC"/>
    <w:rsid w:val="002A54A6"/>
    <w:rsid w:val="002A5734"/>
    <w:rsid w:val="002B127C"/>
    <w:rsid w:val="002B12A1"/>
    <w:rsid w:val="002B15A7"/>
    <w:rsid w:val="002B3345"/>
    <w:rsid w:val="002B5113"/>
    <w:rsid w:val="002B67E5"/>
    <w:rsid w:val="002C02E6"/>
    <w:rsid w:val="002C0B8D"/>
    <w:rsid w:val="002C2889"/>
    <w:rsid w:val="002C2B84"/>
    <w:rsid w:val="002D271A"/>
    <w:rsid w:val="002D4FBD"/>
    <w:rsid w:val="002D5682"/>
    <w:rsid w:val="002D766C"/>
    <w:rsid w:val="002D7F48"/>
    <w:rsid w:val="002E042D"/>
    <w:rsid w:val="002E3A12"/>
    <w:rsid w:val="002E4D61"/>
    <w:rsid w:val="002E532A"/>
    <w:rsid w:val="002E623C"/>
    <w:rsid w:val="002F00FA"/>
    <w:rsid w:val="002F0223"/>
    <w:rsid w:val="002F3FA2"/>
    <w:rsid w:val="002F45D0"/>
    <w:rsid w:val="002F5B18"/>
    <w:rsid w:val="002F7C79"/>
    <w:rsid w:val="00304210"/>
    <w:rsid w:val="003043E3"/>
    <w:rsid w:val="00307233"/>
    <w:rsid w:val="00307D58"/>
    <w:rsid w:val="0031106A"/>
    <w:rsid w:val="00312FC8"/>
    <w:rsid w:val="00313B26"/>
    <w:rsid w:val="00313E87"/>
    <w:rsid w:val="00315BDF"/>
    <w:rsid w:val="00317230"/>
    <w:rsid w:val="00324868"/>
    <w:rsid w:val="00324C39"/>
    <w:rsid w:val="00324DE5"/>
    <w:rsid w:val="003269F2"/>
    <w:rsid w:val="003278DA"/>
    <w:rsid w:val="00332BFE"/>
    <w:rsid w:val="00333075"/>
    <w:rsid w:val="003331B2"/>
    <w:rsid w:val="00337310"/>
    <w:rsid w:val="00337F70"/>
    <w:rsid w:val="00340B81"/>
    <w:rsid w:val="00342102"/>
    <w:rsid w:val="00343B9B"/>
    <w:rsid w:val="00343DAF"/>
    <w:rsid w:val="003445FF"/>
    <w:rsid w:val="00345A98"/>
    <w:rsid w:val="0034778B"/>
    <w:rsid w:val="0035002D"/>
    <w:rsid w:val="00350F52"/>
    <w:rsid w:val="00351BBD"/>
    <w:rsid w:val="00351BC5"/>
    <w:rsid w:val="00352F97"/>
    <w:rsid w:val="003550A9"/>
    <w:rsid w:val="00355324"/>
    <w:rsid w:val="00361175"/>
    <w:rsid w:val="00362257"/>
    <w:rsid w:val="00363C0B"/>
    <w:rsid w:val="00366106"/>
    <w:rsid w:val="00367097"/>
    <w:rsid w:val="00370EE1"/>
    <w:rsid w:val="00371A58"/>
    <w:rsid w:val="00373B41"/>
    <w:rsid w:val="00374292"/>
    <w:rsid w:val="00374FBA"/>
    <w:rsid w:val="003752B7"/>
    <w:rsid w:val="003757B7"/>
    <w:rsid w:val="003758C6"/>
    <w:rsid w:val="003777E1"/>
    <w:rsid w:val="003854D0"/>
    <w:rsid w:val="0039004B"/>
    <w:rsid w:val="003922B8"/>
    <w:rsid w:val="0039309B"/>
    <w:rsid w:val="003930A9"/>
    <w:rsid w:val="00397CFA"/>
    <w:rsid w:val="003A02E8"/>
    <w:rsid w:val="003A2390"/>
    <w:rsid w:val="003A27EB"/>
    <w:rsid w:val="003A2F60"/>
    <w:rsid w:val="003A4296"/>
    <w:rsid w:val="003A4DE0"/>
    <w:rsid w:val="003B0314"/>
    <w:rsid w:val="003B2369"/>
    <w:rsid w:val="003B2631"/>
    <w:rsid w:val="003B3629"/>
    <w:rsid w:val="003B4E17"/>
    <w:rsid w:val="003B4F68"/>
    <w:rsid w:val="003B5AD7"/>
    <w:rsid w:val="003B5F0D"/>
    <w:rsid w:val="003B6417"/>
    <w:rsid w:val="003C06BA"/>
    <w:rsid w:val="003C076B"/>
    <w:rsid w:val="003D051C"/>
    <w:rsid w:val="003D253D"/>
    <w:rsid w:val="003D7B1C"/>
    <w:rsid w:val="003E1812"/>
    <w:rsid w:val="003E1DB6"/>
    <w:rsid w:val="003E2247"/>
    <w:rsid w:val="003E3248"/>
    <w:rsid w:val="003E355D"/>
    <w:rsid w:val="003E4A5A"/>
    <w:rsid w:val="003E581E"/>
    <w:rsid w:val="003E5D72"/>
    <w:rsid w:val="003E6C0A"/>
    <w:rsid w:val="003F02C0"/>
    <w:rsid w:val="003F119A"/>
    <w:rsid w:val="003F2AD2"/>
    <w:rsid w:val="003F2D34"/>
    <w:rsid w:val="003F79ED"/>
    <w:rsid w:val="0040061E"/>
    <w:rsid w:val="004022EB"/>
    <w:rsid w:val="0040534F"/>
    <w:rsid w:val="00406F63"/>
    <w:rsid w:val="00410FFB"/>
    <w:rsid w:val="0041191D"/>
    <w:rsid w:val="00411EF5"/>
    <w:rsid w:val="004127E2"/>
    <w:rsid w:val="00413772"/>
    <w:rsid w:val="004167AB"/>
    <w:rsid w:val="00422854"/>
    <w:rsid w:val="00422D32"/>
    <w:rsid w:val="004254EF"/>
    <w:rsid w:val="00432C70"/>
    <w:rsid w:val="00433A54"/>
    <w:rsid w:val="00434B5D"/>
    <w:rsid w:val="00434F33"/>
    <w:rsid w:val="004352E7"/>
    <w:rsid w:val="00436DD5"/>
    <w:rsid w:val="00440732"/>
    <w:rsid w:val="004420FE"/>
    <w:rsid w:val="004477D1"/>
    <w:rsid w:val="00450479"/>
    <w:rsid w:val="004506A0"/>
    <w:rsid w:val="00450BD7"/>
    <w:rsid w:val="004528E6"/>
    <w:rsid w:val="00453004"/>
    <w:rsid w:val="00455A52"/>
    <w:rsid w:val="0046469D"/>
    <w:rsid w:val="00464F22"/>
    <w:rsid w:val="00471034"/>
    <w:rsid w:val="00472DD9"/>
    <w:rsid w:val="00474CCF"/>
    <w:rsid w:val="0047627D"/>
    <w:rsid w:val="004763AA"/>
    <w:rsid w:val="004769D0"/>
    <w:rsid w:val="004774BA"/>
    <w:rsid w:val="00481BE6"/>
    <w:rsid w:val="00483A00"/>
    <w:rsid w:val="00485068"/>
    <w:rsid w:val="004855A8"/>
    <w:rsid w:val="004857D5"/>
    <w:rsid w:val="00485D4B"/>
    <w:rsid w:val="00486B37"/>
    <w:rsid w:val="00486D05"/>
    <w:rsid w:val="00486D93"/>
    <w:rsid w:val="0048727D"/>
    <w:rsid w:val="00487437"/>
    <w:rsid w:val="00487503"/>
    <w:rsid w:val="004877A2"/>
    <w:rsid w:val="0049270A"/>
    <w:rsid w:val="004943F2"/>
    <w:rsid w:val="004956FA"/>
    <w:rsid w:val="004A0951"/>
    <w:rsid w:val="004A24C2"/>
    <w:rsid w:val="004A49AE"/>
    <w:rsid w:val="004A52B8"/>
    <w:rsid w:val="004A6F3E"/>
    <w:rsid w:val="004A7B5F"/>
    <w:rsid w:val="004B0FA5"/>
    <w:rsid w:val="004B234B"/>
    <w:rsid w:val="004B270C"/>
    <w:rsid w:val="004B4353"/>
    <w:rsid w:val="004B4CA1"/>
    <w:rsid w:val="004B4DD6"/>
    <w:rsid w:val="004B5526"/>
    <w:rsid w:val="004B5592"/>
    <w:rsid w:val="004C0BDA"/>
    <w:rsid w:val="004C25FD"/>
    <w:rsid w:val="004C3FF2"/>
    <w:rsid w:val="004C5833"/>
    <w:rsid w:val="004C63B2"/>
    <w:rsid w:val="004C6AE0"/>
    <w:rsid w:val="004C7B21"/>
    <w:rsid w:val="004D1934"/>
    <w:rsid w:val="004D1BBF"/>
    <w:rsid w:val="004D30FA"/>
    <w:rsid w:val="004D41A3"/>
    <w:rsid w:val="004D5265"/>
    <w:rsid w:val="004D5607"/>
    <w:rsid w:val="004D57C6"/>
    <w:rsid w:val="004D721E"/>
    <w:rsid w:val="004E2B50"/>
    <w:rsid w:val="004E2EE3"/>
    <w:rsid w:val="004E6139"/>
    <w:rsid w:val="004E744E"/>
    <w:rsid w:val="004E764A"/>
    <w:rsid w:val="004F0FD0"/>
    <w:rsid w:val="004F1147"/>
    <w:rsid w:val="004F169D"/>
    <w:rsid w:val="004F2495"/>
    <w:rsid w:val="004F4B37"/>
    <w:rsid w:val="004F4CD7"/>
    <w:rsid w:val="005003D2"/>
    <w:rsid w:val="00501DDC"/>
    <w:rsid w:val="00502F5D"/>
    <w:rsid w:val="00503C93"/>
    <w:rsid w:val="00505E82"/>
    <w:rsid w:val="005063B7"/>
    <w:rsid w:val="005066D0"/>
    <w:rsid w:val="005113CA"/>
    <w:rsid w:val="00514C7F"/>
    <w:rsid w:val="00515081"/>
    <w:rsid w:val="0051570B"/>
    <w:rsid w:val="0051636E"/>
    <w:rsid w:val="00517686"/>
    <w:rsid w:val="00521BAE"/>
    <w:rsid w:val="0053040E"/>
    <w:rsid w:val="00530DEB"/>
    <w:rsid w:val="005312A4"/>
    <w:rsid w:val="005348BE"/>
    <w:rsid w:val="00536FD2"/>
    <w:rsid w:val="00537B8F"/>
    <w:rsid w:val="00542EC5"/>
    <w:rsid w:val="00543B18"/>
    <w:rsid w:val="005453A9"/>
    <w:rsid w:val="00545FC9"/>
    <w:rsid w:val="005469B3"/>
    <w:rsid w:val="00551F6B"/>
    <w:rsid w:val="00553CF0"/>
    <w:rsid w:val="00555904"/>
    <w:rsid w:val="00555FF5"/>
    <w:rsid w:val="005563EE"/>
    <w:rsid w:val="00556520"/>
    <w:rsid w:val="00556FD5"/>
    <w:rsid w:val="00560720"/>
    <w:rsid w:val="005627C8"/>
    <w:rsid w:val="00566084"/>
    <w:rsid w:val="005667E3"/>
    <w:rsid w:val="00566B93"/>
    <w:rsid w:val="00570DD2"/>
    <w:rsid w:val="0058115A"/>
    <w:rsid w:val="00582604"/>
    <w:rsid w:val="0058496D"/>
    <w:rsid w:val="005850FC"/>
    <w:rsid w:val="00586ADE"/>
    <w:rsid w:val="0058731F"/>
    <w:rsid w:val="005911FD"/>
    <w:rsid w:val="005922D7"/>
    <w:rsid w:val="005938D1"/>
    <w:rsid w:val="005949E6"/>
    <w:rsid w:val="00595946"/>
    <w:rsid w:val="00596200"/>
    <w:rsid w:val="00596384"/>
    <w:rsid w:val="00597044"/>
    <w:rsid w:val="00597836"/>
    <w:rsid w:val="005A0C4D"/>
    <w:rsid w:val="005A1670"/>
    <w:rsid w:val="005A2B9A"/>
    <w:rsid w:val="005A2C4A"/>
    <w:rsid w:val="005A568B"/>
    <w:rsid w:val="005B581E"/>
    <w:rsid w:val="005B63ED"/>
    <w:rsid w:val="005C3172"/>
    <w:rsid w:val="005C3408"/>
    <w:rsid w:val="005C6718"/>
    <w:rsid w:val="005C7B62"/>
    <w:rsid w:val="005C7DBA"/>
    <w:rsid w:val="005C7EF5"/>
    <w:rsid w:val="005D212B"/>
    <w:rsid w:val="005D22A9"/>
    <w:rsid w:val="005D447B"/>
    <w:rsid w:val="005D45ED"/>
    <w:rsid w:val="005D4F0E"/>
    <w:rsid w:val="005D5A6E"/>
    <w:rsid w:val="005E26F5"/>
    <w:rsid w:val="005E72C0"/>
    <w:rsid w:val="005F10F5"/>
    <w:rsid w:val="005F123C"/>
    <w:rsid w:val="005F16FE"/>
    <w:rsid w:val="005F4312"/>
    <w:rsid w:val="005F6080"/>
    <w:rsid w:val="005F6C2E"/>
    <w:rsid w:val="006050A8"/>
    <w:rsid w:val="00606483"/>
    <w:rsid w:val="00607945"/>
    <w:rsid w:val="0061199A"/>
    <w:rsid w:val="00613D58"/>
    <w:rsid w:val="00615E53"/>
    <w:rsid w:val="00624C55"/>
    <w:rsid w:val="006256D6"/>
    <w:rsid w:val="0063153E"/>
    <w:rsid w:val="0063475A"/>
    <w:rsid w:val="00634891"/>
    <w:rsid w:val="006375FD"/>
    <w:rsid w:val="00637E42"/>
    <w:rsid w:val="00637E5E"/>
    <w:rsid w:val="00642147"/>
    <w:rsid w:val="00643485"/>
    <w:rsid w:val="00647A2E"/>
    <w:rsid w:val="00647D9A"/>
    <w:rsid w:val="006512AF"/>
    <w:rsid w:val="006534C4"/>
    <w:rsid w:val="00653884"/>
    <w:rsid w:val="006550ED"/>
    <w:rsid w:val="006563E1"/>
    <w:rsid w:val="00661703"/>
    <w:rsid w:val="0066393D"/>
    <w:rsid w:val="00664792"/>
    <w:rsid w:val="0066768D"/>
    <w:rsid w:val="00671A03"/>
    <w:rsid w:val="00671E3E"/>
    <w:rsid w:val="0067256D"/>
    <w:rsid w:val="00673D51"/>
    <w:rsid w:val="00675486"/>
    <w:rsid w:val="00675632"/>
    <w:rsid w:val="00676368"/>
    <w:rsid w:val="0068083D"/>
    <w:rsid w:val="00681863"/>
    <w:rsid w:val="00681B79"/>
    <w:rsid w:val="00684B65"/>
    <w:rsid w:val="006862DE"/>
    <w:rsid w:val="00691C69"/>
    <w:rsid w:val="00691CD7"/>
    <w:rsid w:val="00692548"/>
    <w:rsid w:val="0069265E"/>
    <w:rsid w:val="00693155"/>
    <w:rsid w:val="00693912"/>
    <w:rsid w:val="0069609A"/>
    <w:rsid w:val="006B050E"/>
    <w:rsid w:val="006B2C5F"/>
    <w:rsid w:val="006B57F6"/>
    <w:rsid w:val="006B7F15"/>
    <w:rsid w:val="006C1251"/>
    <w:rsid w:val="006C2064"/>
    <w:rsid w:val="006C7E78"/>
    <w:rsid w:val="006D0A7A"/>
    <w:rsid w:val="006D12BA"/>
    <w:rsid w:val="006D39D1"/>
    <w:rsid w:val="006D4B2E"/>
    <w:rsid w:val="006D616E"/>
    <w:rsid w:val="006D69F1"/>
    <w:rsid w:val="006E108A"/>
    <w:rsid w:val="006E11F4"/>
    <w:rsid w:val="006E4EB3"/>
    <w:rsid w:val="006F23C8"/>
    <w:rsid w:val="006F44E8"/>
    <w:rsid w:val="006F4675"/>
    <w:rsid w:val="006F742E"/>
    <w:rsid w:val="006F776F"/>
    <w:rsid w:val="00700B86"/>
    <w:rsid w:val="00701208"/>
    <w:rsid w:val="007025EC"/>
    <w:rsid w:val="007037BA"/>
    <w:rsid w:val="007065A0"/>
    <w:rsid w:val="0070741A"/>
    <w:rsid w:val="00710799"/>
    <w:rsid w:val="00712CFF"/>
    <w:rsid w:val="00712EB3"/>
    <w:rsid w:val="007142C2"/>
    <w:rsid w:val="007226BE"/>
    <w:rsid w:val="00723136"/>
    <w:rsid w:val="00724629"/>
    <w:rsid w:val="00726DB6"/>
    <w:rsid w:val="00727047"/>
    <w:rsid w:val="007273B0"/>
    <w:rsid w:val="00727930"/>
    <w:rsid w:val="007307D3"/>
    <w:rsid w:val="00730BF6"/>
    <w:rsid w:val="00732037"/>
    <w:rsid w:val="00735BDF"/>
    <w:rsid w:val="0073607B"/>
    <w:rsid w:val="007370FF"/>
    <w:rsid w:val="00740189"/>
    <w:rsid w:val="00740AEB"/>
    <w:rsid w:val="00740C20"/>
    <w:rsid w:val="00741017"/>
    <w:rsid w:val="00741100"/>
    <w:rsid w:val="00742B14"/>
    <w:rsid w:val="00743CE7"/>
    <w:rsid w:val="007455A2"/>
    <w:rsid w:val="00745FFC"/>
    <w:rsid w:val="007465FD"/>
    <w:rsid w:val="00747E2F"/>
    <w:rsid w:val="00747E99"/>
    <w:rsid w:val="00753629"/>
    <w:rsid w:val="0075413A"/>
    <w:rsid w:val="00754FE5"/>
    <w:rsid w:val="0075685E"/>
    <w:rsid w:val="00756902"/>
    <w:rsid w:val="00760CCA"/>
    <w:rsid w:val="00761056"/>
    <w:rsid w:val="00762400"/>
    <w:rsid w:val="007628C2"/>
    <w:rsid w:val="00763A2D"/>
    <w:rsid w:val="007677E5"/>
    <w:rsid w:val="007678C2"/>
    <w:rsid w:val="0077014A"/>
    <w:rsid w:val="00770C57"/>
    <w:rsid w:val="0077154E"/>
    <w:rsid w:val="00772AFC"/>
    <w:rsid w:val="00777E67"/>
    <w:rsid w:val="00777EDC"/>
    <w:rsid w:val="0078094D"/>
    <w:rsid w:val="007841FB"/>
    <w:rsid w:val="00791072"/>
    <w:rsid w:val="007910EB"/>
    <w:rsid w:val="00791F34"/>
    <w:rsid w:val="00793CC7"/>
    <w:rsid w:val="00793F12"/>
    <w:rsid w:val="007A3379"/>
    <w:rsid w:val="007B0D18"/>
    <w:rsid w:val="007B1B5A"/>
    <w:rsid w:val="007B230E"/>
    <w:rsid w:val="007B4952"/>
    <w:rsid w:val="007B57AE"/>
    <w:rsid w:val="007C3A18"/>
    <w:rsid w:val="007C4F1B"/>
    <w:rsid w:val="007C51B7"/>
    <w:rsid w:val="007D2DF1"/>
    <w:rsid w:val="007D2F37"/>
    <w:rsid w:val="007D302A"/>
    <w:rsid w:val="007D3100"/>
    <w:rsid w:val="007D35B2"/>
    <w:rsid w:val="007D3BD2"/>
    <w:rsid w:val="007D4430"/>
    <w:rsid w:val="007D78BF"/>
    <w:rsid w:val="007E1B07"/>
    <w:rsid w:val="007E1BF2"/>
    <w:rsid w:val="007E1FC2"/>
    <w:rsid w:val="007E3DE7"/>
    <w:rsid w:val="007E778F"/>
    <w:rsid w:val="007E788B"/>
    <w:rsid w:val="007E7954"/>
    <w:rsid w:val="007F5BD5"/>
    <w:rsid w:val="008009AA"/>
    <w:rsid w:val="008054EB"/>
    <w:rsid w:val="00805705"/>
    <w:rsid w:val="00805779"/>
    <w:rsid w:val="0080633F"/>
    <w:rsid w:val="008065E4"/>
    <w:rsid w:val="00806651"/>
    <w:rsid w:val="00806D59"/>
    <w:rsid w:val="00807909"/>
    <w:rsid w:val="00811DFB"/>
    <w:rsid w:val="00812A7E"/>
    <w:rsid w:val="00813F65"/>
    <w:rsid w:val="0081612A"/>
    <w:rsid w:val="00816A2C"/>
    <w:rsid w:val="00816B3D"/>
    <w:rsid w:val="00817E15"/>
    <w:rsid w:val="00820E28"/>
    <w:rsid w:val="00822259"/>
    <w:rsid w:val="0082375B"/>
    <w:rsid w:val="00823ED1"/>
    <w:rsid w:val="008249A9"/>
    <w:rsid w:val="008249DF"/>
    <w:rsid w:val="00826FBA"/>
    <w:rsid w:val="00832CE1"/>
    <w:rsid w:val="008369EF"/>
    <w:rsid w:val="00841B59"/>
    <w:rsid w:val="00841D93"/>
    <w:rsid w:val="00844F34"/>
    <w:rsid w:val="00852605"/>
    <w:rsid w:val="00852C2B"/>
    <w:rsid w:val="00855170"/>
    <w:rsid w:val="008602CA"/>
    <w:rsid w:val="008608AB"/>
    <w:rsid w:val="008642D7"/>
    <w:rsid w:val="00865061"/>
    <w:rsid w:val="00866F52"/>
    <w:rsid w:val="00870447"/>
    <w:rsid w:val="00870787"/>
    <w:rsid w:val="00871CAE"/>
    <w:rsid w:val="008724F8"/>
    <w:rsid w:val="00872815"/>
    <w:rsid w:val="00872F3E"/>
    <w:rsid w:val="00873C72"/>
    <w:rsid w:val="00874D70"/>
    <w:rsid w:val="00874F6B"/>
    <w:rsid w:val="008763A6"/>
    <w:rsid w:val="008764C8"/>
    <w:rsid w:val="0088091C"/>
    <w:rsid w:val="008838CD"/>
    <w:rsid w:val="00884E07"/>
    <w:rsid w:val="0088664A"/>
    <w:rsid w:val="00891346"/>
    <w:rsid w:val="008913AB"/>
    <w:rsid w:val="00895BD0"/>
    <w:rsid w:val="0089681B"/>
    <w:rsid w:val="008A28A4"/>
    <w:rsid w:val="008A3013"/>
    <w:rsid w:val="008A3489"/>
    <w:rsid w:val="008A3A26"/>
    <w:rsid w:val="008A451B"/>
    <w:rsid w:val="008A5402"/>
    <w:rsid w:val="008A58C1"/>
    <w:rsid w:val="008A5CF1"/>
    <w:rsid w:val="008A6A05"/>
    <w:rsid w:val="008A77D5"/>
    <w:rsid w:val="008B1084"/>
    <w:rsid w:val="008B60C1"/>
    <w:rsid w:val="008C0B6C"/>
    <w:rsid w:val="008C1713"/>
    <w:rsid w:val="008C324D"/>
    <w:rsid w:val="008C75AA"/>
    <w:rsid w:val="008D1571"/>
    <w:rsid w:val="008D35DE"/>
    <w:rsid w:val="008D53EB"/>
    <w:rsid w:val="008D54E6"/>
    <w:rsid w:val="008D5873"/>
    <w:rsid w:val="008D7DC5"/>
    <w:rsid w:val="008E1802"/>
    <w:rsid w:val="008E5225"/>
    <w:rsid w:val="008E6C9C"/>
    <w:rsid w:val="008E7BE6"/>
    <w:rsid w:val="008F08ED"/>
    <w:rsid w:val="008F0E6B"/>
    <w:rsid w:val="008F19B1"/>
    <w:rsid w:val="008F3EF5"/>
    <w:rsid w:val="008F5D2B"/>
    <w:rsid w:val="008F7305"/>
    <w:rsid w:val="0090014E"/>
    <w:rsid w:val="009026E0"/>
    <w:rsid w:val="00907914"/>
    <w:rsid w:val="00912BE9"/>
    <w:rsid w:val="00912C1C"/>
    <w:rsid w:val="00913AB1"/>
    <w:rsid w:val="00914417"/>
    <w:rsid w:val="0091699E"/>
    <w:rsid w:val="00917FAE"/>
    <w:rsid w:val="00923F66"/>
    <w:rsid w:val="009251CB"/>
    <w:rsid w:val="00925313"/>
    <w:rsid w:val="00927F30"/>
    <w:rsid w:val="00931BA8"/>
    <w:rsid w:val="00933000"/>
    <w:rsid w:val="00934574"/>
    <w:rsid w:val="00936A56"/>
    <w:rsid w:val="00937D58"/>
    <w:rsid w:val="00940B2A"/>
    <w:rsid w:val="00941349"/>
    <w:rsid w:val="009420FC"/>
    <w:rsid w:val="00942AD1"/>
    <w:rsid w:val="009431B4"/>
    <w:rsid w:val="00943352"/>
    <w:rsid w:val="00943C88"/>
    <w:rsid w:val="009500C2"/>
    <w:rsid w:val="00953210"/>
    <w:rsid w:val="00954469"/>
    <w:rsid w:val="00956D84"/>
    <w:rsid w:val="009574AE"/>
    <w:rsid w:val="0096085D"/>
    <w:rsid w:val="00961F1A"/>
    <w:rsid w:val="009669D2"/>
    <w:rsid w:val="00967D74"/>
    <w:rsid w:val="00970F6E"/>
    <w:rsid w:val="0097254E"/>
    <w:rsid w:val="00974AA2"/>
    <w:rsid w:val="00975B97"/>
    <w:rsid w:val="00981A0D"/>
    <w:rsid w:val="00981D55"/>
    <w:rsid w:val="00985E33"/>
    <w:rsid w:val="00985F7F"/>
    <w:rsid w:val="00987AC5"/>
    <w:rsid w:val="009956A8"/>
    <w:rsid w:val="00995E58"/>
    <w:rsid w:val="00996821"/>
    <w:rsid w:val="009A25C5"/>
    <w:rsid w:val="009A2B63"/>
    <w:rsid w:val="009A2EAF"/>
    <w:rsid w:val="009A3460"/>
    <w:rsid w:val="009A4A24"/>
    <w:rsid w:val="009A5644"/>
    <w:rsid w:val="009A632A"/>
    <w:rsid w:val="009A6669"/>
    <w:rsid w:val="009B0A87"/>
    <w:rsid w:val="009B23CA"/>
    <w:rsid w:val="009C05A1"/>
    <w:rsid w:val="009C0E0E"/>
    <w:rsid w:val="009C0F1C"/>
    <w:rsid w:val="009C15E4"/>
    <w:rsid w:val="009C1D07"/>
    <w:rsid w:val="009C4878"/>
    <w:rsid w:val="009D1CA2"/>
    <w:rsid w:val="009D3CB5"/>
    <w:rsid w:val="009D4622"/>
    <w:rsid w:val="009D5A43"/>
    <w:rsid w:val="009D6428"/>
    <w:rsid w:val="009D6ECF"/>
    <w:rsid w:val="009D71E3"/>
    <w:rsid w:val="009E2B20"/>
    <w:rsid w:val="009E2E9A"/>
    <w:rsid w:val="009E4AA0"/>
    <w:rsid w:val="009E7987"/>
    <w:rsid w:val="009E7A2A"/>
    <w:rsid w:val="009F559F"/>
    <w:rsid w:val="009F55E8"/>
    <w:rsid w:val="009F6753"/>
    <w:rsid w:val="00A00EE0"/>
    <w:rsid w:val="00A0104F"/>
    <w:rsid w:val="00A015B8"/>
    <w:rsid w:val="00A0236C"/>
    <w:rsid w:val="00A11054"/>
    <w:rsid w:val="00A1226D"/>
    <w:rsid w:val="00A1287B"/>
    <w:rsid w:val="00A13564"/>
    <w:rsid w:val="00A14060"/>
    <w:rsid w:val="00A17F10"/>
    <w:rsid w:val="00A2211D"/>
    <w:rsid w:val="00A23412"/>
    <w:rsid w:val="00A25529"/>
    <w:rsid w:val="00A2747A"/>
    <w:rsid w:val="00A27DB4"/>
    <w:rsid w:val="00A30F04"/>
    <w:rsid w:val="00A3158E"/>
    <w:rsid w:val="00A31DAA"/>
    <w:rsid w:val="00A32C0F"/>
    <w:rsid w:val="00A3350D"/>
    <w:rsid w:val="00A34ACE"/>
    <w:rsid w:val="00A34DCC"/>
    <w:rsid w:val="00A3575A"/>
    <w:rsid w:val="00A3714F"/>
    <w:rsid w:val="00A426B9"/>
    <w:rsid w:val="00A42F48"/>
    <w:rsid w:val="00A436BE"/>
    <w:rsid w:val="00A45C60"/>
    <w:rsid w:val="00A45F78"/>
    <w:rsid w:val="00A46260"/>
    <w:rsid w:val="00A464F5"/>
    <w:rsid w:val="00A46AD0"/>
    <w:rsid w:val="00A47FFC"/>
    <w:rsid w:val="00A51EA1"/>
    <w:rsid w:val="00A532AF"/>
    <w:rsid w:val="00A60331"/>
    <w:rsid w:val="00A624BE"/>
    <w:rsid w:val="00A64A9E"/>
    <w:rsid w:val="00A64E6B"/>
    <w:rsid w:val="00A65F8A"/>
    <w:rsid w:val="00A72B92"/>
    <w:rsid w:val="00A73A38"/>
    <w:rsid w:val="00A82D64"/>
    <w:rsid w:val="00A83A15"/>
    <w:rsid w:val="00A84D3B"/>
    <w:rsid w:val="00A90675"/>
    <w:rsid w:val="00A96164"/>
    <w:rsid w:val="00A96F16"/>
    <w:rsid w:val="00A96F17"/>
    <w:rsid w:val="00A97193"/>
    <w:rsid w:val="00A97C1E"/>
    <w:rsid w:val="00AA0560"/>
    <w:rsid w:val="00AA10D6"/>
    <w:rsid w:val="00AA309A"/>
    <w:rsid w:val="00AA30F6"/>
    <w:rsid w:val="00AA3F1F"/>
    <w:rsid w:val="00AA7339"/>
    <w:rsid w:val="00AB0FE6"/>
    <w:rsid w:val="00AB1E76"/>
    <w:rsid w:val="00AB2F1E"/>
    <w:rsid w:val="00AB32BA"/>
    <w:rsid w:val="00AB3536"/>
    <w:rsid w:val="00AB47A8"/>
    <w:rsid w:val="00AB4D6A"/>
    <w:rsid w:val="00AB70D2"/>
    <w:rsid w:val="00AC15B0"/>
    <w:rsid w:val="00AC3881"/>
    <w:rsid w:val="00AC4DF1"/>
    <w:rsid w:val="00AC5D98"/>
    <w:rsid w:val="00AC6F05"/>
    <w:rsid w:val="00AC701F"/>
    <w:rsid w:val="00AC7EE5"/>
    <w:rsid w:val="00AD285B"/>
    <w:rsid w:val="00AD506A"/>
    <w:rsid w:val="00AD73B5"/>
    <w:rsid w:val="00AE3BBB"/>
    <w:rsid w:val="00AE485F"/>
    <w:rsid w:val="00AE6660"/>
    <w:rsid w:val="00AE6E81"/>
    <w:rsid w:val="00AE774E"/>
    <w:rsid w:val="00AF6E0F"/>
    <w:rsid w:val="00B0156F"/>
    <w:rsid w:val="00B0189A"/>
    <w:rsid w:val="00B02177"/>
    <w:rsid w:val="00B0264C"/>
    <w:rsid w:val="00B03FB1"/>
    <w:rsid w:val="00B057BC"/>
    <w:rsid w:val="00B064F3"/>
    <w:rsid w:val="00B07658"/>
    <w:rsid w:val="00B07F89"/>
    <w:rsid w:val="00B12139"/>
    <w:rsid w:val="00B12CC7"/>
    <w:rsid w:val="00B17154"/>
    <w:rsid w:val="00B2056C"/>
    <w:rsid w:val="00B27E6D"/>
    <w:rsid w:val="00B31375"/>
    <w:rsid w:val="00B33371"/>
    <w:rsid w:val="00B33A07"/>
    <w:rsid w:val="00B34C0D"/>
    <w:rsid w:val="00B36C81"/>
    <w:rsid w:val="00B36DE2"/>
    <w:rsid w:val="00B37496"/>
    <w:rsid w:val="00B37CB8"/>
    <w:rsid w:val="00B43B5B"/>
    <w:rsid w:val="00B468CB"/>
    <w:rsid w:val="00B46BE4"/>
    <w:rsid w:val="00B47F53"/>
    <w:rsid w:val="00B50BF2"/>
    <w:rsid w:val="00B52FE1"/>
    <w:rsid w:val="00B5419B"/>
    <w:rsid w:val="00B544EA"/>
    <w:rsid w:val="00B54698"/>
    <w:rsid w:val="00B560B7"/>
    <w:rsid w:val="00B56E27"/>
    <w:rsid w:val="00B610C8"/>
    <w:rsid w:val="00B6165A"/>
    <w:rsid w:val="00B63AA2"/>
    <w:rsid w:val="00B64BAB"/>
    <w:rsid w:val="00B671FC"/>
    <w:rsid w:val="00B74A91"/>
    <w:rsid w:val="00B75120"/>
    <w:rsid w:val="00B758A9"/>
    <w:rsid w:val="00B75F8B"/>
    <w:rsid w:val="00B76FF8"/>
    <w:rsid w:val="00B773BF"/>
    <w:rsid w:val="00B77CDF"/>
    <w:rsid w:val="00B80B49"/>
    <w:rsid w:val="00B816CA"/>
    <w:rsid w:val="00B82007"/>
    <w:rsid w:val="00B82FC2"/>
    <w:rsid w:val="00B83089"/>
    <w:rsid w:val="00B87D1F"/>
    <w:rsid w:val="00B9123A"/>
    <w:rsid w:val="00B91DA3"/>
    <w:rsid w:val="00B97F70"/>
    <w:rsid w:val="00BA03D5"/>
    <w:rsid w:val="00BA13C8"/>
    <w:rsid w:val="00BA13D3"/>
    <w:rsid w:val="00BA241C"/>
    <w:rsid w:val="00BA2482"/>
    <w:rsid w:val="00BA2F68"/>
    <w:rsid w:val="00BA374C"/>
    <w:rsid w:val="00BA4066"/>
    <w:rsid w:val="00BA65A1"/>
    <w:rsid w:val="00BA73FC"/>
    <w:rsid w:val="00BA7849"/>
    <w:rsid w:val="00BB2900"/>
    <w:rsid w:val="00BB2A85"/>
    <w:rsid w:val="00BB3BCB"/>
    <w:rsid w:val="00BC0A81"/>
    <w:rsid w:val="00BC56C7"/>
    <w:rsid w:val="00BC589B"/>
    <w:rsid w:val="00BC7E53"/>
    <w:rsid w:val="00BD2655"/>
    <w:rsid w:val="00BE2380"/>
    <w:rsid w:val="00BE2FB5"/>
    <w:rsid w:val="00BE43FB"/>
    <w:rsid w:val="00BE56D3"/>
    <w:rsid w:val="00BE5A8E"/>
    <w:rsid w:val="00BE5DD1"/>
    <w:rsid w:val="00BE657C"/>
    <w:rsid w:val="00BE66A3"/>
    <w:rsid w:val="00BE6D8D"/>
    <w:rsid w:val="00BF2009"/>
    <w:rsid w:val="00BF2BA0"/>
    <w:rsid w:val="00BF5F91"/>
    <w:rsid w:val="00C001C8"/>
    <w:rsid w:val="00C024E4"/>
    <w:rsid w:val="00C067D0"/>
    <w:rsid w:val="00C07845"/>
    <w:rsid w:val="00C07B92"/>
    <w:rsid w:val="00C109B9"/>
    <w:rsid w:val="00C11AFE"/>
    <w:rsid w:val="00C134B2"/>
    <w:rsid w:val="00C13620"/>
    <w:rsid w:val="00C1486F"/>
    <w:rsid w:val="00C15356"/>
    <w:rsid w:val="00C16279"/>
    <w:rsid w:val="00C20C30"/>
    <w:rsid w:val="00C22008"/>
    <w:rsid w:val="00C24455"/>
    <w:rsid w:val="00C2522F"/>
    <w:rsid w:val="00C26131"/>
    <w:rsid w:val="00C2782D"/>
    <w:rsid w:val="00C308D0"/>
    <w:rsid w:val="00C3110D"/>
    <w:rsid w:val="00C33A45"/>
    <w:rsid w:val="00C351CA"/>
    <w:rsid w:val="00C35ADB"/>
    <w:rsid w:val="00C41D6B"/>
    <w:rsid w:val="00C426B1"/>
    <w:rsid w:val="00C45357"/>
    <w:rsid w:val="00C47BC3"/>
    <w:rsid w:val="00C50048"/>
    <w:rsid w:val="00C51B47"/>
    <w:rsid w:val="00C53065"/>
    <w:rsid w:val="00C55191"/>
    <w:rsid w:val="00C563C2"/>
    <w:rsid w:val="00C56D3C"/>
    <w:rsid w:val="00C610F3"/>
    <w:rsid w:val="00C61729"/>
    <w:rsid w:val="00C65572"/>
    <w:rsid w:val="00C65729"/>
    <w:rsid w:val="00C65772"/>
    <w:rsid w:val="00C67BA8"/>
    <w:rsid w:val="00C70203"/>
    <w:rsid w:val="00C70A40"/>
    <w:rsid w:val="00C742FD"/>
    <w:rsid w:val="00C74305"/>
    <w:rsid w:val="00C74DBC"/>
    <w:rsid w:val="00C756A2"/>
    <w:rsid w:val="00C81A5E"/>
    <w:rsid w:val="00C8368C"/>
    <w:rsid w:val="00C836A9"/>
    <w:rsid w:val="00C84AAC"/>
    <w:rsid w:val="00C8581B"/>
    <w:rsid w:val="00C90B1B"/>
    <w:rsid w:val="00C913FE"/>
    <w:rsid w:val="00C923E6"/>
    <w:rsid w:val="00C93C27"/>
    <w:rsid w:val="00C955DF"/>
    <w:rsid w:val="00C96F0F"/>
    <w:rsid w:val="00C970C9"/>
    <w:rsid w:val="00CA079A"/>
    <w:rsid w:val="00CA3BCC"/>
    <w:rsid w:val="00CA5C2B"/>
    <w:rsid w:val="00CA7D8B"/>
    <w:rsid w:val="00CB099C"/>
    <w:rsid w:val="00CB2EE9"/>
    <w:rsid w:val="00CB376B"/>
    <w:rsid w:val="00CB45DB"/>
    <w:rsid w:val="00CB6B33"/>
    <w:rsid w:val="00CB7A5A"/>
    <w:rsid w:val="00CC0E92"/>
    <w:rsid w:val="00CC2544"/>
    <w:rsid w:val="00CC25AF"/>
    <w:rsid w:val="00CC46B1"/>
    <w:rsid w:val="00CC4724"/>
    <w:rsid w:val="00CC5C29"/>
    <w:rsid w:val="00CC645A"/>
    <w:rsid w:val="00CC6A25"/>
    <w:rsid w:val="00CC7865"/>
    <w:rsid w:val="00CC797C"/>
    <w:rsid w:val="00CD197A"/>
    <w:rsid w:val="00CD34F7"/>
    <w:rsid w:val="00CD3744"/>
    <w:rsid w:val="00CD3EEA"/>
    <w:rsid w:val="00CD57C1"/>
    <w:rsid w:val="00CE075F"/>
    <w:rsid w:val="00CE0AFD"/>
    <w:rsid w:val="00CE0FBE"/>
    <w:rsid w:val="00CE1521"/>
    <w:rsid w:val="00CE1706"/>
    <w:rsid w:val="00CE2D20"/>
    <w:rsid w:val="00CE39F0"/>
    <w:rsid w:val="00CE63D8"/>
    <w:rsid w:val="00CE7210"/>
    <w:rsid w:val="00CF05AB"/>
    <w:rsid w:val="00CF0F83"/>
    <w:rsid w:val="00CF2884"/>
    <w:rsid w:val="00CF308D"/>
    <w:rsid w:val="00CF4FD6"/>
    <w:rsid w:val="00CF635D"/>
    <w:rsid w:val="00CF65C5"/>
    <w:rsid w:val="00D039E8"/>
    <w:rsid w:val="00D06582"/>
    <w:rsid w:val="00D07C42"/>
    <w:rsid w:val="00D10B8D"/>
    <w:rsid w:val="00D10EF2"/>
    <w:rsid w:val="00D16054"/>
    <w:rsid w:val="00D20C40"/>
    <w:rsid w:val="00D212BA"/>
    <w:rsid w:val="00D21323"/>
    <w:rsid w:val="00D24309"/>
    <w:rsid w:val="00D319BE"/>
    <w:rsid w:val="00D32C35"/>
    <w:rsid w:val="00D334C4"/>
    <w:rsid w:val="00D33B5E"/>
    <w:rsid w:val="00D40809"/>
    <w:rsid w:val="00D40FCC"/>
    <w:rsid w:val="00D42FE3"/>
    <w:rsid w:val="00D434D2"/>
    <w:rsid w:val="00D45E1A"/>
    <w:rsid w:val="00D45F00"/>
    <w:rsid w:val="00D473DA"/>
    <w:rsid w:val="00D50471"/>
    <w:rsid w:val="00D5506B"/>
    <w:rsid w:val="00D5517E"/>
    <w:rsid w:val="00D55938"/>
    <w:rsid w:val="00D55F35"/>
    <w:rsid w:val="00D56342"/>
    <w:rsid w:val="00D56EA3"/>
    <w:rsid w:val="00D62BB8"/>
    <w:rsid w:val="00D64C8D"/>
    <w:rsid w:val="00D655F2"/>
    <w:rsid w:val="00D66E74"/>
    <w:rsid w:val="00D67B0B"/>
    <w:rsid w:val="00D76724"/>
    <w:rsid w:val="00D7700F"/>
    <w:rsid w:val="00D80E0F"/>
    <w:rsid w:val="00D80E4D"/>
    <w:rsid w:val="00D82686"/>
    <w:rsid w:val="00D8290E"/>
    <w:rsid w:val="00D82F02"/>
    <w:rsid w:val="00D90591"/>
    <w:rsid w:val="00D92BE2"/>
    <w:rsid w:val="00D9332E"/>
    <w:rsid w:val="00D93424"/>
    <w:rsid w:val="00D9504F"/>
    <w:rsid w:val="00D970D2"/>
    <w:rsid w:val="00DA05E4"/>
    <w:rsid w:val="00DA1CFE"/>
    <w:rsid w:val="00DA24C1"/>
    <w:rsid w:val="00DA3672"/>
    <w:rsid w:val="00DA61F3"/>
    <w:rsid w:val="00DA7A30"/>
    <w:rsid w:val="00DB004D"/>
    <w:rsid w:val="00DB265A"/>
    <w:rsid w:val="00DB67F1"/>
    <w:rsid w:val="00DC3584"/>
    <w:rsid w:val="00DC5039"/>
    <w:rsid w:val="00DC7BA8"/>
    <w:rsid w:val="00DD157D"/>
    <w:rsid w:val="00DD19FF"/>
    <w:rsid w:val="00DD3B7F"/>
    <w:rsid w:val="00DD4115"/>
    <w:rsid w:val="00DD7AFB"/>
    <w:rsid w:val="00DE0635"/>
    <w:rsid w:val="00DE2C33"/>
    <w:rsid w:val="00DE4479"/>
    <w:rsid w:val="00DE5CC2"/>
    <w:rsid w:val="00DE6BD5"/>
    <w:rsid w:val="00DF02DA"/>
    <w:rsid w:val="00DF1BD7"/>
    <w:rsid w:val="00DF1D8F"/>
    <w:rsid w:val="00DF2531"/>
    <w:rsid w:val="00DF67B4"/>
    <w:rsid w:val="00DF7190"/>
    <w:rsid w:val="00E01C1B"/>
    <w:rsid w:val="00E042BD"/>
    <w:rsid w:val="00E0665D"/>
    <w:rsid w:val="00E171EB"/>
    <w:rsid w:val="00E1757F"/>
    <w:rsid w:val="00E221ED"/>
    <w:rsid w:val="00E22A91"/>
    <w:rsid w:val="00E2414E"/>
    <w:rsid w:val="00E25467"/>
    <w:rsid w:val="00E26250"/>
    <w:rsid w:val="00E32D84"/>
    <w:rsid w:val="00E3368B"/>
    <w:rsid w:val="00E33883"/>
    <w:rsid w:val="00E33B78"/>
    <w:rsid w:val="00E34DCC"/>
    <w:rsid w:val="00E35E7B"/>
    <w:rsid w:val="00E40FA3"/>
    <w:rsid w:val="00E4184E"/>
    <w:rsid w:val="00E42EEA"/>
    <w:rsid w:val="00E44687"/>
    <w:rsid w:val="00E44F64"/>
    <w:rsid w:val="00E4695F"/>
    <w:rsid w:val="00E46D85"/>
    <w:rsid w:val="00E545F3"/>
    <w:rsid w:val="00E55749"/>
    <w:rsid w:val="00E557FF"/>
    <w:rsid w:val="00E55840"/>
    <w:rsid w:val="00E56342"/>
    <w:rsid w:val="00E57303"/>
    <w:rsid w:val="00E57A50"/>
    <w:rsid w:val="00E57BA8"/>
    <w:rsid w:val="00E61058"/>
    <w:rsid w:val="00E62806"/>
    <w:rsid w:val="00E63FCD"/>
    <w:rsid w:val="00E67F55"/>
    <w:rsid w:val="00E730C0"/>
    <w:rsid w:val="00E73346"/>
    <w:rsid w:val="00E84D69"/>
    <w:rsid w:val="00E861C5"/>
    <w:rsid w:val="00E8760F"/>
    <w:rsid w:val="00E91A68"/>
    <w:rsid w:val="00E91F80"/>
    <w:rsid w:val="00E93DFC"/>
    <w:rsid w:val="00E94701"/>
    <w:rsid w:val="00E97AD7"/>
    <w:rsid w:val="00EA020E"/>
    <w:rsid w:val="00EA1E4F"/>
    <w:rsid w:val="00EA2A03"/>
    <w:rsid w:val="00EA3240"/>
    <w:rsid w:val="00EA3B8C"/>
    <w:rsid w:val="00EA3D90"/>
    <w:rsid w:val="00EA493A"/>
    <w:rsid w:val="00EA7851"/>
    <w:rsid w:val="00EB0031"/>
    <w:rsid w:val="00EB0184"/>
    <w:rsid w:val="00EB64BC"/>
    <w:rsid w:val="00EB7B89"/>
    <w:rsid w:val="00EC0358"/>
    <w:rsid w:val="00EC03FC"/>
    <w:rsid w:val="00EC04F0"/>
    <w:rsid w:val="00EC1787"/>
    <w:rsid w:val="00EC34DD"/>
    <w:rsid w:val="00EC497F"/>
    <w:rsid w:val="00EC66E4"/>
    <w:rsid w:val="00ED0BE2"/>
    <w:rsid w:val="00ED42D3"/>
    <w:rsid w:val="00EE130F"/>
    <w:rsid w:val="00EE3CE4"/>
    <w:rsid w:val="00EE5143"/>
    <w:rsid w:val="00EE5890"/>
    <w:rsid w:val="00EE6186"/>
    <w:rsid w:val="00EE785A"/>
    <w:rsid w:val="00EF275C"/>
    <w:rsid w:val="00EF35C2"/>
    <w:rsid w:val="00EF769D"/>
    <w:rsid w:val="00F00C5D"/>
    <w:rsid w:val="00F02625"/>
    <w:rsid w:val="00F02DE9"/>
    <w:rsid w:val="00F06DB3"/>
    <w:rsid w:val="00F06E45"/>
    <w:rsid w:val="00F076AC"/>
    <w:rsid w:val="00F07B0A"/>
    <w:rsid w:val="00F125D4"/>
    <w:rsid w:val="00F1372A"/>
    <w:rsid w:val="00F1388B"/>
    <w:rsid w:val="00F147BE"/>
    <w:rsid w:val="00F16509"/>
    <w:rsid w:val="00F2193D"/>
    <w:rsid w:val="00F22BDA"/>
    <w:rsid w:val="00F23428"/>
    <w:rsid w:val="00F2365C"/>
    <w:rsid w:val="00F239A3"/>
    <w:rsid w:val="00F2428E"/>
    <w:rsid w:val="00F25226"/>
    <w:rsid w:val="00F33590"/>
    <w:rsid w:val="00F34564"/>
    <w:rsid w:val="00F364A5"/>
    <w:rsid w:val="00F40A01"/>
    <w:rsid w:val="00F4169F"/>
    <w:rsid w:val="00F47914"/>
    <w:rsid w:val="00F50876"/>
    <w:rsid w:val="00F50C61"/>
    <w:rsid w:val="00F534A9"/>
    <w:rsid w:val="00F53ACF"/>
    <w:rsid w:val="00F60D04"/>
    <w:rsid w:val="00F649C5"/>
    <w:rsid w:val="00F65DE2"/>
    <w:rsid w:val="00F67674"/>
    <w:rsid w:val="00F677FD"/>
    <w:rsid w:val="00F70E32"/>
    <w:rsid w:val="00F71184"/>
    <w:rsid w:val="00F71E1D"/>
    <w:rsid w:val="00F7528D"/>
    <w:rsid w:val="00F7610F"/>
    <w:rsid w:val="00F775A6"/>
    <w:rsid w:val="00F8146C"/>
    <w:rsid w:val="00F8289A"/>
    <w:rsid w:val="00F83A89"/>
    <w:rsid w:val="00F83D19"/>
    <w:rsid w:val="00F844CE"/>
    <w:rsid w:val="00F850CC"/>
    <w:rsid w:val="00F85AFF"/>
    <w:rsid w:val="00F87921"/>
    <w:rsid w:val="00F87DE9"/>
    <w:rsid w:val="00F9702B"/>
    <w:rsid w:val="00FA11BA"/>
    <w:rsid w:val="00FA19B3"/>
    <w:rsid w:val="00FA58E9"/>
    <w:rsid w:val="00FA60BF"/>
    <w:rsid w:val="00FB12DD"/>
    <w:rsid w:val="00FB5DD6"/>
    <w:rsid w:val="00FB6E05"/>
    <w:rsid w:val="00FC0007"/>
    <w:rsid w:val="00FC08B7"/>
    <w:rsid w:val="00FC1713"/>
    <w:rsid w:val="00FC2114"/>
    <w:rsid w:val="00FC3B6B"/>
    <w:rsid w:val="00FC6FD6"/>
    <w:rsid w:val="00FD04E2"/>
    <w:rsid w:val="00FD229F"/>
    <w:rsid w:val="00FD37CB"/>
    <w:rsid w:val="00FD68D2"/>
    <w:rsid w:val="00FE4027"/>
    <w:rsid w:val="00FF1015"/>
    <w:rsid w:val="00FF4EF9"/>
    <w:rsid w:val="00FF6654"/>
    <w:rsid w:val="00FF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rPr>
  </w:style>
  <w:style w:type="paragraph" w:styleId="1">
    <w:name w:val="heading 1"/>
    <w:basedOn w:val="a"/>
    <w:link w:val="10"/>
    <w:uiPriority w:val="99"/>
    <w:qFormat/>
    <w:rsid w:val="00E545F3"/>
    <w:pPr>
      <w:shd w:val="clear" w:color="auto" w:fill="E0EBFB"/>
      <w:spacing w:before="100" w:beforeAutospacing="1" w:after="100" w:afterAutospacing="1"/>
      <w:ind w:firstLine="0"/>
      <w:jc w:val="left"/>
      <w:outlineLvl w:val="0"/>
    </w:pPr>
    <w:rPr>
      <w:rFonts w:ascii="Calibri" w:hAnsi="Calibri"/>
      <w:b/>
      <w:bCs/>
      <w:kern w:val="36"/>
      <w:sz w:val="48"/>
      <w:szCs w:val="48"/>
    </w:rPr>
  </w:style>
  <w:style w:type="paragraph" w:styleId="2">
    <w:name w:val="heading 2"/>
    <w:basedOn w:val="a"/>
    <w:next w:val="a"/>
    <w:link w:val="20"/>
    <w:uiPriority w:val="99"/>
    <w:qFormat/>
    <w:locked/>
    <w:rsid w:val="00350F52"/>
    <w:pPr>
      <w:keepNext/>
      <w:spacing w:before="240" w:after="60"/>
      <w:ind w:firstLine="0"/>
      <w:jc w:val="left"/>
      <w:outlineLvl w:val="1"/>
    </w:pPr>
    <w:rPr>
      <w:rFonts w:ascii="Arial" w:hAnsi="Arial" w:cs="Arial"/>
      <w:b/>
      <w:bCs/>
      <w:i/>
      <w:iCs/>
      <w:szCs w:val="28"/>
    </w:rPr>
  </w:style>
  <w:style w:type="paragraph" w:styleId="4">
    <w:name w:val="heading 4"/>
    <w:basedOn w:val="a"/>
    <w:next w:val="a"/>
    <w:link w:val="40"/>
    <w:uiPriority w:val="9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9"/>
    <w:qFormat/>
    <w:rsid w:val="00B057BC"/>
    <w:pPr>
      <w:keepNext/>
      <w:keepLines/>
      <w:spacing w:before="40"/>
      <w:outlineLvl w:val="4"/>
    </w:pPr>
    <w:rPr>
      <w:rFonts w:ascii="Calibri Light" w:hAnsi="Calibri Light"/>
      <w:color w:val="2E74B5"/>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45F3"/>
    <w:rPr>
      <w:rFonts w:ascii="Times New Roman" w:hAnsi="Times New Roman" w:cs="Times New Roman"/>
      <w:b/>
      <w:bCs/>
      <w:kern w:val="36"/>
      <w:sz w:val="48"/>
      <w:szCs w:val="48"/>
      <w:shd w:val="clear" w:color="auto" w:fill="E0EBFB"/>
      <w:lang w:val="x-none" w:eastAsia="ru-RU"/>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40">
    <w:name w:val="Заголовок 4 Знак"/>
    <w:basedOn w:val="a0"/>
    <w:link w:val="4"/>
    <w:uiPriority w:val="99"/>
    <w:semiHidden/>
    <w:locked/>
    <w:rsid w:val="00B057BC"/>
    <w:rPr>
      <w:rFonts w:ascii="Calibri Light" w:hAnsi="Calibri Light" w:cs="Times New Roman"/>
      <w:i/>
      <w:iCs/>
      <w:color w:val="2E74B5"/>
      <w:sz w:val="20"/>
      <w:szCs w:val="20"/>
      <w:lang w:val="x-none" w:eastAsia="ru-RU"/>
    </w:rPr>
  </w:style>
  <w:style w:type="character" w:customStyle="1" w:styleId="50">
    <w:name w:val="Заголовок 5 Знак"/>
    <w:basedOn w:val="a0"/>
    <w:link w:val="5"/>
    <w:uiPriority w:val="99"/>
    <w:semiHidden/>
    <w:locked/>
    <w:rsid w:val="00B057BC"/>
    <w:rPr>
      <w:rFonts w:ascii="Calibri Light" w:hAnsi="Calibri Light" w:cs="Times New Roman"/>
      <w:color w:val="2E74B5"/>
      <w:sz w:val="20"/>
      <w:szCs w:val="20"/>
      <w:lang w:val="x-none" w:eastAsia="ru-RU"/>
    </w:rPr>
  </w:style>
  <w:style w:type="table" w:styleId="a3">
    <w:name w:val="Table Grid"/>
    <w:basedOn w:val="a1"/>
    <w:uiPriority w:val="99"/>
    <w:rsid w:val="00E545F3"/>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B057BC"/>
    <w:pPr>
      <w:widowControl w:val="0"/>
      <w:suppressAutoHyphens/>
      <w:autoSpaceDE w:val="0"/>
      <w:spacing w:after="0" w:line="240" w:lineRule="auto"/>
      <w:ind w:firstLine="720"/>
    </w:pPr>
    <w:rPr>
      <w:rFonts w:ascii="Arial" w:hAnsi="Arial" w:cs="Arial"/>
      <w:sz w:val="20"/>
      <w:szCs w:val="20"/>
      <w:lang w:eastAsia="ar-SA"/>
    </w:rPr>
  </w:style>
  <w:style w:type="paragraph" w:customStyle="1" w:styleId="ConsPlusCell">
    <w:name w:val="ConsPlusCell"/>
    <w:uiPriority w:val="99"/>
    <w:rsid w:val="00E545F3"/>
    <w:pPr>
      <w:widowControl w:val="0"/>
      <w:autoSpaceDE w:val="0"/>
      <w:autoSpaceDN w:val="0"/>
      <w:adjustRightInd w:val="0"/>
      <w:spacing w:after="0" w:line="240" w:lineRule="auto"/>
    </w:pPr>
    <w:rPr>
      <w:rFonts w:cs="Times New Roman"/>
      <w:sz w:val="28"/>
      <w:szCs w:val="28"/>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rPr>
  </w:style>
  <w:style w:type="character" w:styleId="a4">
    <w:name w:val="Hyperlink"/>
    <w:basedOn w:val="a0"/>
    <w:uiPriority w:val="99"/>
    <w:rsid w:val="006E108A"/>
    <w:rPr>
      <w:rFonts w:cs="Times New Roman"/>
      <w:color w:val="0000FF"/>
      <w:u w:val="single"/>
    </w:rPr>
  </w:style>
  <w:style w:type="paragraph" w:styleId="a5">
    <w:name w:val="Normal (Web)"/>
    <w:basedOn w:val="a"/>
    <w:uiPriority w:val="99"/>
    <w:semiHidden/>
    <w:rsid w:val="00E46D85"/>
    <w:pPr>
      <w:spacing w:before="100" w:beforeAutospacing="1" w:after="100" w:afterAutospacing="1"/>
      <w:ind w:firstLine="0"/>
      <w:jc w:val="left"/>
    </w:pPr>
    <w:rPr>
      <w:rFonts w:ascii="Calibri" w:hAnsi="Calibri"/>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rsid w:val="002713F3"/>
    <w:pPr>
      <w:tabs>
        <w:tab w:val="center" w:pos="4677"/>
        <w:tab w:val="right" w:pos="9355"/>
      </w:tabs>
    </w:pPr>
  </w:style>
  <w:style w:type="character" w:customStyle="1" w:styleId="a8">
    <w:name w:val="Верхний колонтитул Знак"/>
    <w:basedOn w:val="a0"/>
    <w:link w:val="a7"/>
    <w:uiPriority w:val="99"/>
    <w:locked/>
    <w:rsid w:val="002713F3"/>
    <w:rPr>
      <w:rFonts w:ascii="Tms Rmn" w:hAnsi="Tms Rmn" w:cs="Times New Roman"/>
      <w:sz w:val="20"/>
      <w:szCs w:val="20"/>
      <w:lang w:val="x-none" w:eastAsia="ru-RU"/>
    </w:rPr>
  </w:style>
  <w:style w:type="paragraph" w:styleId="a9">
    <w:name w:val="footer"/>
    <w:basedOn w:val="a"/>
    <w:link w:val="aa"/>
    <w:uiPriority w:val="99"/>
    <w:rsid w:val="002713F3"/>
    <w:pPr>
      <w:tabs>
        <w:tab w:val="center" w:pos="4677"/>
        <w:tab w:val="right" w:pos="9355"/>
      </w:tabs>
    </w:pPr>
  </w:style>
  <w:style w:type="character" w:customStyle="1" w:styleId="aa">
    <w:name w:val="Нижний колонтитул Знак"/>
    <w:basedOn w:val="a0"/>
    <w:link w:val="a9"/>
    <w:uiPriority w:val="99"/>
    <w:locked/>
    <w:rsid w:val="002713F3"/>
    <w:rPr>
      <w:rFonts w:ascii="Tms Rmn" w:hAnsi="Tms Rmn" w:cs="Times New Roman"/>
      <w:sz w:val="20"/>
      <w:szCs w:val="20"/>
      <w:lang w:val="x-none" w:eastAsia="ru-RU"/>
    </w:rPr>
  </w:style>
  <w:style w:type="paragraph" w:styleId="HTML">
    <w:name w:val="HTML Preformatted"/>
    <w:basedOn w:val="a"/>
    <w:link w:val="HTML0"/>
    <w:uiPriority w:val="99"/>
    <w:semiHidden/>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locked/>
    <w:rsid w:val="00DE4479"/>
    <w:rPr>
      <w:rFonts w:ascii="Courier New" w:hAnsi="Courier New" w:cs="Courier New"/>
      <w:sz w:val="20"/>
      <w:szCs w:val="20"/>
      <w:lang w:val="x-none" w:eastAsia="ko-KR"/>
    </w:rPr>
  </w:style>
  <w:style w:type="character" w:customStyle="1" w:styleId="blk">
    <w:name w:val="blk"/>
    <w:basedOn w:val="a0"/>
    <w:uiPriority w:val="99"/>
    <w:rsid w:val="00DE4479"/>
    <w:rPr>
      <w:rFonts w:cs="Times New Roman"/>
    </w:rPr>
  </w:style>
  <w:style w:type="character" w:styleId="ab">
    <w:name w:val="Placeholder Text"/>
    <w:basedOn w:val="a0"/>
    <w:uiPriority w:val="99"/>
    <w:semiHidden/>
    <w:rsid w:val="00DE4479"/>
    <w:rPr>
      <w:rFonts w:cs="Times New Roman"/>
      <w:color w:val="808080"/>
    </w:rPr>
  </w:style>
  <w:style w:type="paragraph" w:styleId="ac">
    <w:name w:val="Balloon Text"/>
    <w:basedOn w:val="a"/>
    <w:link w:val="ad"/>
    <w:uiPriority w:val="99"/>
    <w:semiHidden/>
    <w:rsid w:val="00DE4479"/>
    <w:rPr>
      <w:rFonts w:ascii="Tahoma" w:hAnsi="Tahoma" w:cs="Tahoma"/>
      <w:sz w:val="16"/>
      <w:szCs w:val="16"/>
    </w:rPr>
  </w:style>
  <w:style w:type="character" w:customStyle="1" w:styleId="ad">
    <w:name w:val="Текст выноски Знак"/>
    <w:basedOn w:val="a0"/>
    <w:link w:val="ac"/>
    <w:uiPriority w:val="99"/>
    <w:semiHidden/>
    <w:locked/>
    <w:rsid w:val="00DE4479"/>
    <w:rPr>
      <w:rFonts w:ascii="Tahoma" w:hAnsi="Tahoma" w:cs="Tahoma"/>
      <w:sz w:val="16"/>
      <w:szCs w:val="16"/>
      <w:lang w:val="x-none" w:eastAsia="ru-RU"/>
    </w:rPr>
  </w:style>
  <w:style w:type="character" w:customStyle="1" w:styleId="r">
    <w:name w:val="r"/>
    <w:basedOn w:val="a0"/>
    <w:uiPriority w:val="99"/>
    <w:rsid w:val="006050A8"/>
    <w:rPr>
      <w:rFonts w:cs="Times New Roman"/>
    </w:rPr>
  </w:style>
  <w:style w:type="character" w:styleId="ae">
    <w:name w:val="Strong"/>
    <w:basedOn w:val="a0"/>
    <w:uiPriority w:val="99"/>
    <w:qFormat/>
    <w:rsid w:val="00A532AF"/>
    <w:rPr>
      <w:rFonts w:cs="Times New Roman"/>
      <w:b/>
      <w:bCs/>
    </w:rPr>
  </w:style>
  <w:style w:type="character" w:customStyle="1" w:styleId="apple-converted-space">
    <w:name w:val="apple-converted-space"/>
    <w:basedOn w:val="a0"/>
    <w:uiPriority w:val="99"/>
    <w:rsid w:val="00A532AF"/>
    <w:rPr>
      <w:rFonts w:cs="Times New Roman"/>
    </w:rPr>
  </w:style>
  <w:style w:type="character" w:styleId="af">
    <w:name w:val="annotation reference"/>
    <w:basedOn w:val="a0"/>
    <w:uiPriority w:val="99"/>
    <w:semiHidden/>
    <w:rsid w:val="0063475A"/>
    <w:rPr>
      <w:rFonts w:cs="Times New Roman"/>
      <w:sz w:val="16"/>
      <w:szCs w:val="16"/>
    </w:rPr>
  </w:style>
  <w:style w:type="paragraph" w:styleId="af0">
    <w:name w:val="annotation text"/>
    <w:basedOn w:val="a"/>
    <w:link w:val="af1"/>
    <w:uiPriority w:val="99"/>
    <w:semiHidden/>
    <w:rsid w:val="0063475A"/>
    <w:rPr>
      <w:sz w:val="20"/>
    </w:rPr>
  </w:style>
  <w:style w:type="character" w:customStyle="1" w:styleId="af1">
    <w:name w:val="Текст примечания Знак"/>
    <w:basedOn w:val="a0"/>
    <w:link w:val="af0"/>
    <w:uiPriority w:val="99"/>
    <w:semiHidden/>
    <w:locked/>
    <w:rsid w:val="0063475A"/>
    <w:rPr>
      <w:rFonts w:ascii="Tms Rmn" w:hAnsi="Tms Rmn" w:cs="Times New Roman"/>
      <w:sz w:val="20"/>
      <w:szCs w:val="20"/>
      <w:lang w:val="x-none" w:eastAsia="ru-RU"/>
    </w:rPr>
  </w:style>
  <w:style w:type="paragraph" w:styleId="af2">
    <w:name w:val="annotation subject"/>
    <w:basedOn w:val="af0"/>
    <w:next w:val="af0"/>
    <w:link w:val="af3"/>
    <w:uiPriority w:val="99"/>
    <w:semiHidden/>
    <w:rsid w:val="0063475A"/>
    <w:rPr>
      <w:b/>
      <w:bCs/>
    </w:rPr>
  </w:style>
  <w:style w:type="character" w:customStyle="1" w:styleId="af3">
    <w:name w:val="Тема примечания Знак"/>
    <w:basedOn w:val="af1"/>
    <w:link w:val="af2"/>
    <w:uiPriority w:val="99"/>
    <w:semiHidden/>
    <w:locked/>
    <w:rsid w:val="0063475A"/>
    <w:rPr>
      <w:rFonts w:ascii="Tms Rmn" w:hAnsi="Tms Rmn" w:cs="Times New Roman"/>
      <w:b/>
      <w:bCs/>
      <w:sz w:val="20"/>
      <w:szCs w:val="20"/>
      <w:lang w:val="x-none" w:eastAsia="ru-RU"/>
    </w:rPr>
  </w:style>
  <w:style w:type="paragraph" w:styleId="af4">
    <w:name w:val="Revision"/>
    <w:hidden/>
    <w:uiPriority w:val="99"/>
    <w:semiHidden/>
    <w:rsid w:val="00870447"/>
    <w:pPr>
      <w:spacing w:after="0" w:line="240" w:lineRule="auto"/>
    </w:pPr>
    <w:rPr>
      <w:rFonts w:ascii="Tms Rmn" w:hAnsi="Tms Rmn" w:cs="Times New Roman"/>
      <w:sz w:val="28"/>
      <w:szCs w:val="20"/>
    </w:rPr>
  </w:style>
  <w:style w:type="paragraph" w:styleId="af5">
    <w:name w:val="footnote text"/>
    <w:basedOn w:val="a"/>
    <w:link w:val="af6"/>
    <w:uiPriority w:val="99"/>
    <w:rsid w:val="005003D2"/>
    <w:pPr>
      <w:autoSpaceDE w:val="0"/>
      <w:autoSpaceDN w:val="0"/>
      <w:ind w:firstLine="0"/>
      <w:jc w:val="left"/>
    </w:pPr>
    <w:rPr>
      <w:rFonts w:ascii="Calibri" w:hAnsi="Calibri"/>
      <w:sz w:val="20"/>
    </w:rPr>
  </w:style>
  <w:style w:type="character" w:customStyle="1" w:styleId="af6">
    <w:name w:val="Текст сноски Знак"/>
    <w:basedOn w:val="a0"/>
    <w:link w:val="af5"/>
    <w:uiPriority w:val="99"/>
    <w:locked/>
    <w:rsid w:val="005003D2"/>
    <w:rPr>
      <w:rFonts w:ascii="Times New Roman" w:hAnsi="Times New Roman" w:cs="Times New Roman"/>
      <w:sz w:val="20"/>
      <w:szCs w:val="20"/>
      <w:lang w:val="x-none" w:eastAsia="ru-RU"/>
    </w:rPr>
  </w:style>
  <w:style w:type="character" w:styleId="af7">
    <w:name w:val="footnote reference"/>
    <w:basedOn w:val="a0"/>
    <w:uiPriority w:val="99"/>
    <w:rsid w:val="005003D2"/>
    <w:rPr>
      <w:rFonts w:cs="Times New Roman"/>
      <w:vertAlign w:val="superscript"/>
    </w:rPr>
  </w:style>
  <w:style w:type="character" w:customStyle="1" w:styleId="ConsPlusNormal0">
    <w:name w:val="ConsPlusNormal Знак"/>
    <w:link w:val="ConsPlusNormal"/>
    <w:locked/>
    <w:rsid w:val="00EC0358"/>
    <w:rPr>
      <w:rFonts w:ascii="Arial" w:hAnsi="Arial"/>
      <w:lang w:val="ru-RU" w:eastAsia="ru-RU"/>
    </w:rPr>
  </w:style>
  <w:style w:type="paragraph" w:styleId="af8">
    <w:name w:val="Body Text"/>
    <w:basedOn w:val="a"/>
    <w:link w:val="af9"/>
    <w:uiPriority w:val="99"/>
    <w:rsid w:val="00350F52"/>
    <w:pPr>
      <w:ind w:firstLine="0"/>
      <w:jc w:val="center"/>
    </w:pPr>
    <w:rPr>
      <w:rFonts w:ascii="Calibri" w:hAnsi="Calibri"/>
      <w:b/>
      <w:spacing w:val="50"/>
      <w:sz w:val="32"/>
      <w:szCs w:val="32"/>
    </w:rPr>
  </w:style>
  <w:style w:type="character" w:customStyle="1" w:styleId="af9">
    <w:name w:val="Основной текст Знак"/>
    <w:basedOn w:val="a0"/>
    <w:link w:val="af8"/>
    <w:uiPriority w:val="99"/>
    <w:locked/>
    <w:rsid w:val="00350F52"/>
    <w:rPr>
      <w:rFonts w:cs="Times New Roman"/>
      <w:b/>
      <w:spacing w:val="50"/>
      <w:sz w:val="32"/>
      <w:szCs w:val="32"/>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rPr>
  </w:style>
  <w:style w:type="paragraph" w:styleId="1">
    <w:name w:val="heading 1"/>
    <w:basedOn w:val="a"/>
    <w:link w:val="10"/>
    <w:uiPriority w:val="99"/>
    <w:qFormat/>
    <w:rsid w:val="00E545F3"/>
    <w:pPr>
      <w:shd w:val="clear" w:color="auto" w:fill="E0EBFB"/>
      <w:spacing w:before="100" w:beforeAutospacing="1" w:after="100" w:afterAutospacing="1"/>
      <w:ind w:firstLine="0"/>
      <w:jc w:val="left"/>
      <w:outlineLvl w:val="0"/>
    </w:pPr>
    <w:rPr>
      <w:rFonts w:ascii="Calibri" w:hAnsi="Calibri"/>
      <w:b/>
      <w:bCs/>
      <w:kern w:val="36"/>
      <w:sz w:val="48"/>
      <w:szCs w:val="48"/>
    </w:rPr>
  </w:style>
  <w:style w:type="paragraph" w:styleId="2">
    <w:name w:val="heading 2"/>
    <w:basedOn w:val="a"/>
    <w:next w:val="a"/>
    <w:link w:val="20"/>
    <w:uiPriority w:val="99"/>
    <w:qFormat/>
    <w:locked/>
    <w:rsid w:val="00350F52"/>
    <w:pPr>
      <w:keepNext/>
      <w:spacing w:before="240" w:after="60"/>
      <w:ind w:firstLine="0"/>
      <w:jc w:val="left"/>
      <w:outlineLvl w:val="1"/>
    </w:pPr>
    <w:rPr>
      <w:rFonts w:ascii="Arial" w:hAnsi="Arial" w:cs="Arial"/>
      <w:b/>
      <w:bCs/>
      <w:i/>
      <w:iCs/>
      <w:szCs w:val="28"/>
    </w:rPr>
  </w:style>
  <w:style w:type="paragraph" w:styleId="4">
    <w:name w:val="heading 4"/>
    <w:basedOn w:val="a"/>
    <w:next w:val="a"/>
    <w:link w:val="40"/>
    <w:uiPriority w:val="9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9"/>
    <w:qFormat/>
    <w:rsid w:val="00B057BC"/>
    <w:pPr>
      <w:keepNext/>
      <w:keepLines/>
      <w:spacing w:before="40"/>
      <w:outlineLvl w:val="4"/>
    </w:pPr>
    <w:rPr>
      <w:rFonts w:ascii="Calibri Light" w:hAnsi="Calibri Light"/>
      <w:color w:val="2E74B5"/>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45F3"/>
    <w:rPr>
      <w:rFonts w:ascii="Times New Roman" w:hAnsi="Times New Roman" w:cs="Times New Roman"/>
      <w:b/>
      <w:bCs/>
      <w:kern w:val="36"/>
      <w:sz w:val="48"/>
      <w:szCs w:val="48"/>
      <w:shd w:val="clear" w:color="auto" w:fill="E0EBFB"/>
      <w:lang w:val="x-none" w:eastAsia="ru-RU"/>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40">
    <w:name w:val="Заголовок 4 Знак"/>
    <w:basedOn w:val="a0"/>
    <w:link w:val="4"/>
    <w:uiPriority w:val="99"/>
    <w:semiHidden/>
    <w:locked/>
    <w:rsid w:val="00B057BC"/>
    <w:rPr>
      <w:rFonts w:ascii="Calibri Light" w:hAnsi="Calibri Light" w:cs="Times New Roman"/>
      <w:i/>
      <w:iCs/>
      <w:color w:val="2E74B5"/>
      <w:sz w:val="20"/>
      <w:szCs w:val="20"/>
      <w:lang w:val="x-none" w:eastAsia="ru-RU"/>
    </w:rPr>
  </w:style>
  <w:style w:type="character" w:customStyle="1" w:styleId="50">
    <w:name w:val="Заголовок 5 Знак"/>
    <w:basedOn w:val="a0"/>
    <w:link w:val="5"/>
    <w:uiPriority w:val="99"/>
    <w:semiHidden/>
    <w:locked/>
    <w:rsid w:val="00B057BC"/>
    <w:rPr>
      <w:rFonts w:ascii="Calibri Light" w:hAnsi="Calibri Light" w:cs="Times New Roman"/>
      <w:color w:val="2E74B5"/>
      <w:sz w:val="20"/>
      <w:szCs w:val="20"/>
      <w:lang w:val="x-none" w:eastAsia="ru-RU"/>
    </w:rPr>
  </w:style>
  <w:style w:type="table" w:styleId="a3">
    <w:name w:val="Table Grid"/>
    <w:basedOn w:val="a1"/>
    <w:uiPriority w:val="99"/>
    <w:rsid w:val="00E545F3"/>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B057BC"/>
    <w:pPr>
      <w:widowControl w:val="0"/>
      <w:suppressAutoHyphens/>
      <w:autoSpaceDE w:val="0"/>
      <w:spacing w:after="0" w:line="240" w:lineRule="auto"/>
      <w:ind w:firstLine="720"/>
    </w:pPr>
    <w:rPr>
      <w:rFonts w:ascii="Arial" w:hAnsi="Arial" w:cs="Arial"/>
      <w:sz w:val="20"/>
      <w:szCs w:val="20"/>
      <w:lang w:eastAsia="ar-SA"/>
    </w:rPr>
  </w:style>
  <w:style w:type="paragraph" w:customStyle="1" w:styleId="ConsPlusCell">
    <w:name w:val="ConsPlusCell"/>
    <w:uiPriority w:val="99"/>
    <w:rsid w:val="00E545F3"/>
    <w:pPr>
      <w:widowControl w:val="0"/>
      <w:autoSpaceDE w:val="0"/>
      <w:autoSpaceDN w:val="0"/>
      <w:adjustRightInd w:val="0"/>
      <w:spacing w:after="0" w:line="240" w:lineRule="auto"/>
    </w:pPr>
    <w:rPr>
      <w:rFonts w:cs="Times New Roman"/>
      <w:sz w:val="28"/>
      <w:szCs w:val="28"/>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rPr>
  </w:style>
  <w:style w:type="character" w:styleId="a4">
    <w:name w:val="Hyperlink"/>
    <w:basedOn w:val="a0"/>
    <w:uiPriority w:val="99"/>
    <w:rsid w:val="006E108A"/>
    <w:rPr>
      <w:rFonts w:cs="Times New Roman"/>
      <w:color w:val="0000FF"/>
      <w:u w:val="single"/>
    </w:rPr>
  </w:style>
  <w:style w:type="paragraph" w:styleId="a5">
    <w:name w:val="Normal (Web)"/>
    <w:basedOn w:val="a"/>
    <w:uiPriority w:val="99"/>
    <w:semiHidden/>
    <w:rsid w:val="00E46D85"/>
    <w:pPr>
      <w:spacing w:before="100" w:beforeAutospacing="1" w:after="100" w:afterAutospacing="1"/>
      <w:ind w:firstLine="0"/>
      <w:jc w:val="left"/>
    </w:pPr>
    <w:rPr>
      <w:rFonts w:ascii="Calibri" w:hAnsi="Calibri"/>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rsid w:val="002713F3"/>
    <w:pPr>
      <w:tabs>
        <w:tab w:val="center" w:pos="4677"/>
        <w:tab w:val="right" w:pos="9355"/>
      </w:tabs>
    </w:pPr>
  </w:style>
  <w:style w:type="character" w:customStyle="1" w:styleId="a8">
    <w:name w:val="Верхний колонтитул Знак"/>
    <w:basedOn w:val="a0"/>
    <w:link w:val="a7"/>
    <w:uiPriority w:val="99"/>
    <w:locked/>
    <w:rsid w:val="002713F3"/>
    <w:rPr>
      <w:rFonts w:ascii="Tms Rmn" w:hAnsi="Tms Rmn" w:cs="Times New Roman"/>
      <w:sz w:val="20"/>
      <w:szCs w:val="20"/>
      <w:lang w:val="x-none" w:eastAsia="ru-RU"/>
    </w:rPr>
  </w:style>
  <w:style w:type="paragraph" w:styleId="a9">
    <w:name w:val="footer"/>
    <w:basedOn w:val="a"/>
    <w:link w:val="aa"/>
    <w:uiPriority w:val="99"/>
    <w:rsid w:val="002713F3"/>
    <w:pPr>
      <w:tabs>
        <w:tab w:val="center" w:pos="4677"/>
        <w:tab w:val="right" w:pos="9355"/>
      </w:tabs>
    </w:pPr>
  </w:style>
  <w:style w:type="character" w:customStyle="1" w:styleId="aa">
    <w:name w:val="Нижний колонтитул Знак"/>
    <w:basedOn w:val="a0"/>
    <w:link w:val="a9"/>
    <w:uiPriority w:val="99"/>
    <w:locked/>
    <w:rsid w:val="002713F3"/>
    <w:rPr>
      <w:rFonts w:ascii="Tms Rmn" w:hAnsi="Tms Rmn" w:cs="Times New Roman"/>
      <w:sz w:val="20"/>
      <w:szCs w:val="20"/>
      <w:lang w:val="x-none" w:eastAsia="ru-RU"/>
    </w:rPr>
  </w:style>
  <w:style w:type="paragraph" w:styleId="HTML">
    <w:name w:val="HTML Preformatted"/>
    <w:basedOn w:val="a"/>
    <w:link w:val="HTML0"/>
    <w:uiPriority w:val="99"/>
    <w:semiHidden/>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locked/>
    <w:rsid w:val="00DE4479"/>
    <w:rPr>
      <w:rFonts w:ascii="Courier New" w:hAnsi="Courier New" w:cs="Courier New"/>
      <w:sz w:val="20"/>
      <w:szCs w:val="20"/>
      <w:lang w:val="x-none" w:eastAsia="ko-KR"/>
    </w:rPr>
  </w:style>
  <w:style w:type="character" w:customStyle="1" w:styleId="blk">
    <w:name w:val="blk"/>
    <w:basedOn w:val="a0"/>
    <w:uiPriority w:val="99"/>
    <w:rsid w:val="00DE4479"/>
    <w:rPr>
      <w:rFonts w:cs="Times New Roman"/>
    </w:rPr>
  </w:style>
  <w:style w:type="character" w:styleId="ab">
    <w:name w:val="Placeholder Text"/>
    <w:basedOn w:val="a0"/>
    <w:uiPriority w:val="99"/>
    <w:semiHidden/>
    <w:rsid w:val="00DE4479"/>
    <w:rPr>
      <w:rFonts w:cs="Times New Roman"/>
      <w:color w:val="808080"/>
    </w:rPr>
  </w:style>
  <w:style w:type="paragraph" w:styleId="ac">
    <w:name w:val="Balloon Text"/>
    <w:basedOn w:val="a"/>
    <w:link w:val="ad"/>
    <w:uiPriority w:val="99"/>
    <w:semiHidden/>
    <w:rsid w:val="00DE4479"/>
    <w:rPr>
      <w:rFonts w:ascii="Tahoma" w:hAnsi="Tahoma" w:cs="Tahoma"/>
      <w:sz w:val="16"/>
      <w:szCs w:val="16"/>
    </w:rPr>
  </w:style>
  <w:style w:type="character" w:customStyle="1" w:styleId="ad">
    <w:name w:val="Текст выноски Знак"/>
    <w:basedOn w:val="a0"/>
    <w:link w:val="ac"/>
    <w:uiPriority w:val="99"/>
    <w:semiHidden/>
    <w:locked/>
    <w:rsid w:val="00DE4479"/>
    <w:rPr>
      <w:rFonts w:ascii="Tahoma" w:hAnsi="Tahoma" w:cs="Tahoma"/>
      <w:sz w:val="16"/>
      <w:szCs w:val="16"/>
      <w:lang w:val="x-none" w:eastAsia="ru-RU"/>
    </w:rPr>
  </w:style>
  <w:style w:type="character" w:customStyle="1" w:styleId="r">
    <w:name w:val="r"/>
    <w:basedOn w:val="a0"/>
    <w:uiPriority w:val="99"/>
    <w:rsid w:val="006050A8"/>
    <w:rPr>
      <w:rFonts w:cs="Times New Roman"/>
    </w:rPr>
  </w:style>
  <w:style w:type="character" w:styleId="ae">
    <w:name w:val="Strong"/>
    <w:basedOn w:val="a0"/>
    <w:uiPriority w:val="99"/>
    <w:qFormat/>
    <w:rsid w:val="00A532AF"/>
    <w:rPr>
      <w:rFonts w:cs="Times New Roman"/>
      <w:b/>
      <w:bCs/>
    </w:rPr>
  </w:style>
  <w:style w:type="character" w:customStyle="1" w:styleId="apple-converted-space">
    <w:name w:val="apple-converted-space"/>
    <w:basedOn w:val="a0"/>
    <w:uiPriority w:val="99"/>
    <w:rsid w:val="00A532AF"/>
    <w:rPr>
      <w:rFonts w:cs="Times New Roman"/>
    </w:rPr>
  </w:style>
  <w:style w:type="character" w:styleId="af">
    <w:name w:val="annotation reference"/>
    <w:basedOn w:val="a0"/>
    <w:uiPriority w:val="99"/>
    <w:semiHidden/>
    <w:rsid w:val="0063475A"/>
    <w:rPr>
      <w:rFonts w:cs="Times New Roman"/>
      <w:sz w:val="16"/>
      <w:szCs w:val="16"/>
    </w:rPr>
  </w:style>
  <w:style w:type="paragraph" w:styleId="af0">
    <w:name w:val="annotation text"/>
    <w:basedOn w:val="a"/>
    <w:link w:val="af1"/>
    <w:uiPriority w:val="99"/>
    <w:semiHidden/>
    <w:rsid w:val="0063475A"/>
    <w:rPr>
      <w:sz w:val="20"/>
    </w:rPr>
  </w:style>
  <w:style w:type="character" w:customStyle="1" w:styleId="af1">
    <w:name w:val="Текст примечания Знак"/>
    <w:basedOn w:val="a0"/>
    <w:link w:val="af0"/>
    <w:uiPriority w:val="99"/>
    <w:semiHidden/>
    <w:locked/>
    <w:rsid w:val="0063475A"/>
    <w:rPr>
      <w:rFonts w:ascii="Tms Rmn" w:hAnsi="Tms Rmn" w:cs="Times New Roman"/>
      <w:sz w:val="20"/>
      <w:szCs w:val="20"/>
      <w:lang w:val="x-none" w:eastAsia="ru-RU"/>
    </w:rPr>
  </w:style>
  <w:style w:type="paragraph" w:styleId="af2">
    <w:name w:val="annotation subject"/>
    <w:basedOn w:val="af0"/>
    <w:next w:val="af0"/>
    <w:link w:val="af3"/>
    <w:uiPriority w:val="99"/>
    <w:semiHidden/>
    <w:rsid w:val="0063475A"/>
    <w:rPr>
      <w:b/>
      <w:bCs/>
    </w:rPr>
  </w:style>
  <w:style w:type="character" w:customStyle="1" w:styleId="af3">
    <w:name w:val="Тема примечания Знак"/>
    <w:basedOn w:val="af1"/>
    <w:link w:val="af2"/>
    <w:uiPriority w:val="99"/>
    <w:semiHidden/>
    <w:locked/>
    <w:rsid w:val="0063475A"/>
    <w:rPr>
      <w:rFonts w:ascii="Tms Rmn" w:hAnsi="Tms Rmn" w:cs="Times New Roman"/>
      <w:b/>
      <w:bCs/>
      <w:sz w:val="20"/>
      <w:szCs w:val="20"/>
      <w:lang w:val="x-none" w:eastAsia="ru-RU"/>
    </w:rPr>
  </w:style>
  <w:style w:type="paragraph" w:styleId="af4">
    <w:name w:val="Revision"/>
    <w:hidden/>
    <w:uiPriority w:val="99"/>
    <w:semiHidden/>
    <w:rsid w:val="00870447"/>
    <w:pPr>
      <w:spacing w:after="0" w:line="240" w:lineRule="auto"/>
    </w:pPr>
    <w:rPr>
      <w:rFonts w:ascii="Tms Rmn" w:hAnsi="Tms Rmn" w:cs="Times New Roman"/>
      <w:sz w:val="28"/>
      <w:szCs w:val="20"/>
    </w:rPr>
  </w:style>
  <w:style w:type="paragraph" w:styleId="af5">
    <w:name w:val="footnote text"/>
    <w:basedOn w:val="a"/>
    <w:link w:val="af6"/>
    <w:uiPriority w:val="99"/>
    <w:rsid w:val="005003D2"/>
    <w:pPr>
      <w:autoSpaceDE w:val="0"/>
      <w:autoSpaceDN w:val="0"/>
      <w:ind w:firstLine="0"/>
      <w:jc w:val="left"/>
    </w:pPr>
    <w:rPr>
      <w:rFonts w:ascii="Calibri" w:hAnsi="Calibri"/>
      <w:sz w:val="20"/>
    </w:rPr>
  </w:style>
  <w:style w:type="character" w:customStyle="1" w:styleId="af6">
    <w:name w:val="Текст сноски Знак"/>
    <w:basedOn w:val="a0"/>
    <w:link w:val="af5"/>
    <w:uiPriority w:val="99"/>
    <w:locked/>
    <w:rsid w:val="005003D2"/>
    <w:rPr>
      <w:rFonts w:ascii="Times New Roman" w:hAnsi="Times New Roman" w:cs="Times New Roman"/>
      <w:sz w:val="20"/>
      <w:szCs w:val="20"/>
      <w:lang w:val="x-none" w:eastAsia="ru-RU"/>
    </w:rPr>
  </w:style>
  <w:style w:type="character" w:styleId="af7">
    <w:name w:val="footnote reference"/>
    <w:basedOn w:val="a0"/>
    <w:uiPriority w:val="99"/>
    <w:rsid w:val="005003D2"/>
    <w:rPr>
      <w:rFonts w:cs="Times New Roman"/>
      <w:vertAlign w:val="superscript"/>
    </w:rPr>
  </w:style>
  <w:style w:type="character" w:customStyle="1" w:styleId="ConsPlusNormal0">
    <w:name w:val="ConsPlusNormal Знак"/>
    <w:link w:val="ConsPlusNormal"/>
    <w:locked/>
    <w:rsid w:val="00EC0358"/>
    <w:rPr>
      <w:rFonts w:ascii="Arial" w:hAnsi="Arial"/>
      <w:lang w:val="ru-RU" w:eastAsia="ru-RU"/>
    </w:rPr>
  </w:style>
  <w:style w:type="paragraph" w:styleId="af8">
    <w:name w:val="Body Text"/>
    <w:basedOn w:val="a"/>
    <w:link w:val="af9"/>
    <w:uiPriority w:val="99"/>
    <w:rsid w:val="00350F52"/>
    <w:pPr>
      <w:ind w:firstLine="0"/>
      <w:jc w:val="center"/>
    </w:pPr>
    <w:rPr>
      <w:rFonts w:ascii="Calibri" w:hAnsi="Calibri"/>
      <w:b/>
      <w:spacing w:val="50"/>
      <w:sz w:val="32"/>
      <w:szCs w:val="32"/>
    </w:rPr>
  </w:style>
  <w:style w:type="character" w:customStyle="1" w:styleId="af9">
    <w:name w:val="Основной текст Знак"/>
    <w:basedOn w:val="a0"/>
    <w:link w:val="af8"/>
    <w:uiPriority w:val="99"/>
    <w:locked/>
    <w:rsid w:val="00350F52"/>
    <w:rPr>
      <w:rFonts w:cs="Times New Roman"/>
      <w:b/>
      <w:spacing w:val="50"/>
      <w:sz w:val="32"/>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95892">
      <w:marLeft w:val="0"/>
      <w:marRight w:val="0"/>
      <w:marTop w:val="0"/>
      <w:marBottom w:val="0"/>
      <w:divBdr>
        <w:top w:val="none" w:sz="0" w:space="0" w:color="auto"/>
        <w:left w:val="none" w:sz="0" w:space="0" w:color="auto"/>
        <w:bottom w:val="none" w:sz="0" w:space="0" w:color="auto"/>
        <w:right w:val="none" w:sz="0" w:space="0" w:color="auto"/>
      </w:divBdr>
    </w:div>
    <w:div w:id="1448695893">
      <w:marLeft w:val="0"/>
      <w:marRight w:val="0"/>
      <w:marTop w:val="0"/>
      <w:marBottom w:val="0"/>
      <w:divBdr>
        <w:top w:val="none" w:sz="0" w:space="0" w:color="auto"/>
        <w:left w:val="none" w:sz="0" w:space="0" w:color="auto"/>
        <w:bottom w:val="none" w:sz="0" w:space="0" w:color="auto"/>
        <w:right w:val="none" w:sz="0" w:space="0" w:color="auto"/>
      </w:divBdr>
    </w:div>
    <w:div w:id="1448695894">
      <w:marLeft w:val="0"/>
      <w:marRight w:val="0"/>
      <w:marTop w:val="0"/>
      <w:marBottom w:val="0"/>
      <w:divBdr>
        <w:top w:val="none" w:sz="0" w:space="0" w:color="auto"/>
        <w:left w:val="none" w:sz="0" w:space="0" w:color="auto"/>
        <w:bottom w:val="none" w:sz="0" w:space="0" w:color="auto"/>
        <w:right w:val="none" w:sz="0" w:space="0" w:color="auto"/>
      </w:divBdr>
    </w:div>
    <w:div w:id="1448695895">
      <w:marLeft w:val="0"/>
      <w:marRight w:val="0"/>
      <w:marTop w:val="0"/>
      <w:marBottom w:val="0"/>
      <w:divBdr>
        <w:top w:val="none" w:sz="0" w:space="0" w:color="auto"/>
        <w:left w:val="none" w:sz="0" w:space="0" w:color="auto"/>
        <w:bottom w:val="none" w:sz="0" w:space="0" w:color="auto"/>
        <w:right w:val="none" w:sz="0" w:space="0" w:color="auto"/>
      </w:divBdr>
    </w:div>
    <w:div w:id="14486958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F779B5FF378383497C25E59C412481E2EC9E7BE757A4426AB28C0186424B"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fc38.ru" TargetMode="External"/><Relationship Id="rId17" Type="http://schemas.openxmlformats.org/officeDocument/2006/relationships/hyperlink" Target="garantF1://12084522.21"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8.gosuslugi.ru" TargetMode="External"/><Relationship Id="rId5" Type="http://schemas.openxmlformats.org/officeDocument/2006/relationships/settings" Target="settings.xml"/><Relationship Id="rId15" Type="http://schemas.openxmlformats.org/officeDocument/2006/relationships/hyperlink" Target="garantF1://34639420.9991" TargetMode="External"/><Relationship Id="rId10" Type="http://schemas.openxmlformats.org/officeDocument/2006/relationships/hyperlink" Target="http://www.mfc38.ru" TargetMode="External"/><Relationship Id="rId19" Type="http://schemas.openxmlformats.org/officeDocument/2006/relationships/hyperlink" Target="http://www.admsayansk.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9602762E71F78BFF0F1219566C709DC36F86538B039D1E85B58535609A17CA93E1295017C1C3E27C43FC1AB2uC3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B01C-EFA4-4143-A5C3-AE64A9D4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11898</Words>
  <Characters>67823</Characters>
  <Application>Microsoft Office Word</Application>
  <DocSecurity>0</DocSecurity>
  <Lines>565</Lines>
  <Paragraphs>159</Paragraphs>
  <ScaleCrop>false</ScaleCrop>
  <Company>SPecialiST RePack</Company>
  <LinksUpToDate>false</LinksUpToDate>
  <CharactersWithSpaces>79562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 администрации __________ (наименование муниципального образования Иркутской области) от «___» _____________ 2015 года</dc:title>
  <dc:creator>Ангелина В. Рим</dc:creator>
  <cp:lastModifiedBy>Шорохова</cp:lastModifiedBy>
  <cp:revision>2</cp:revision>
  <cp:lastPrinted>2016-06-22T00:48:00Z</cp:lastPrinted>
  <dcterms:created xsi:type="dcterms:W3CDTF">2016-07-07T08:20:00Z</dcterms:created>
  <dcterms:modified xsi:type="dcterms:W3CDTF">2016-07-07T08:20:00Z</dcterms:modified>
</cp:coreProperties>
</file>