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B5" w:rsidRDefault="00BE62B5" w:rsidP="00BE62B5">
      <w:pPr>
        <w:pStyle w:val="a4"/>
      </w:pPr>
      <w:r>
        <w:t>Администрация городского округа муниципального образования</w:t>
      </w:r>
    </w:p>
    <w:p w:rsidR="00BE62B5" w:rsidRDefault="00BE62B5" w:rsidP="000F7959">
      <w:pPr>
        <w:pStyle w:val="a4"/>
      </w:pPr>
      <w:r>
        <w:t>«город Саянск»</w:t>
      </w:r>
    </w:p>
    <w:p w:rsidR="00A12314" w:rsidRDefault="00A12314" w:rsidP="000F7959">
      <w:pPr>
        <w:pStyle w:val="a4"/>
        <w:rPr>
          <w:sz w:val="24"/>
          <w:szCs w:val="24"/>
        </w:rPr>
      </w:pPr>
    </w:p>
    <w:p w:rsidR="00BE62B5" w:rsidRDefault="00BE62B5" w:rsidP="00BE62B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12314" w:rsidRPr="00A12314" w:rsidRDefault="00A12314" w:rsidP="00BE62B5">
      <w:pPr>
        <w:jc w:val="center"/>
      </w:pPr>
    </w:p>
    <w:p w:rsidR="00BE62B5" w:rsidRDefault="00BE62B5" w:rsidP="00BE62B5"/>
    <w:p w:rsidR="007277E1" w:rsidRDefault="007277E1" w:rsidP="00405223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  <w:szCs w:val="28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  <w:t>01.08.2016</w:t>
      </w:r>
      <w:r>
        <w:rPr>
          <w:sz w:val="24"/>
          <w:szCs w:val="24"/>
        </w:rPr>
        <w:tab/>
        <w:t>№</w:t>
      </w:r>
      <w:r>
        <w:tab/>
      </w:r>
      <w:r>
        <w:rPr>
          <w:sz w:val="24"/>
          <w:szCs w:val="24"/>
        </w:rPr>
        <w:t>110-37-920-16</w:t>
      </w:r>
    </w:p>
    <w:p w:rsidR="007277E1" w:rsidRDefault="007277E1" w:rsidP="00405223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szCs w:val="28"/>
          <w:lang w:val="en-US"/>
        </w:rPr>
      </w:pPr>
      <w:r>
        <w:rPr>
          <w:sz w:val="24"/>
          <w:szCs w:val="24"/>
        </w:rPr>
        <w:t>г.Саянск</w:t>
      </w:r>
    </w:p>
    <w:p w:rsidR="00BE62B5" w:rsidRDefault="00BE62B5" w:rsidP="00BE62B5">
      <w:pPr>
        <w:rPr>
          <w:sz w:val="18"/>
          <w:szCs w:val="18"/>
          <w:lang w:val="en-US"/>
        </w:rPr>
      </w:pPr>
    </w:p>
    <w:p w:rsidR="007277E1" w:rsidRPr="007277E1" w:rsidRDefault="007277E1" w:rsidP="007277E1">
      <w:pPr>
        <w:tabs>
          <w:tab w:val="left" w:pos="-256"/>
          <w:tab w:val="left" w:pos="-143"/>
          <w:tab w:val="left" w:pos="3713"/>
        </w:tabs>
        <w:ind w:right="4676"/>
        <w:jc w:val="both"/>
        <w:rPr>
          <w:sz w:val="28"/>
          <w:szCs w:val="28"/>
        </w:rPr>
      </w:pPr>
      <w:r w:rsidRPr="003B033A">
        <w:t>О внесении изменений в</w:t>
      </w:r>
      <w:r>
        <w:t xml:space="preserve"> приложение к постановлению</w:t>
      </w:r>
      <w:r w:rsidRPr="003B033A">
        <w:t xml:space="preserve"> администрации городского округа от 25.05.2009 № 110-37-375-9 </w:t>
      </w:r>
      <w:r>
        <w:t>«</w:t>
      </w:r>
      <w:r w:rsidRPr="003B033A">
        <w:t>Об утверждении Положения о порядке организации работы в администрации городского округа муниципального образования «город Саянск»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>
        <w:t>»</w:t>
      </w:r>
      <w:r w:rsidRPr="003B033A">
        <w:t xml:space="preserve"> </w:t>
      </w:r>
    </w:p>
    <w:p w:rsidR="00A12314" w:rsidRDefault="00A12314" w:rsidP="003B03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B033A" w:rsidRPr="0073312F" w:rsidRDefault="003B033A" w:rsidP="00FD707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73312F">
        <w:rPr>
          <w:sz w:val="25"/>
          <w:szCs w:val="25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</w:t>
      </w:r>
      <w:r w:rsidR="00265058" w:rsidRPr="0073312F">
        <w:rPr>
          <w:sz w:val="25"/>
          <w:szCs w:val="25"/>
        </w:rPr>
        <w:t xml:space="preserve">статьей 78 </w:t>
      </w:r>
      <w:r w:rsidRPr="0073312F">
        <w:rPr>
          <w:sz w:val="25"/>
          <w:szCs w:val="25"/>
        </w:rPr>
        <w:t>Бюджетн</w:t>
      </w:r>
      <w:r w:rsidR="00265058" w:rsidRPr="0073312F">
        <w:rPr>
          <w:sz w:val="25"/>
          <w:szCs w:val="25"/>
        </w:rPr>
        <w:t>ого</w:t>
      </w:r>
      <w:r w:rsidRPr="0073312F">
        <w:rPr>
          <w:sz w:val="25"/>
          <w:szCs w:val="25"/>
        </w:rPr>
        <w:t xml:space="preserve"> кодекс</w:t>
      </w:r>
      <w:r w:rsidR="00265058" w:rsidRPr="0073312F">
        <w:rPr>
          <w:sz w:val="25"/>
          <w:szCs w:val="25"/>
        </w:rPr>
        <w:t>а</w:t>
      </w:r>
      <w:r w:rsidRPr="0073312F">
        <w:rPr>
          <w:sz w:val="25"/>
          <w:szCs w:val="25"/>
        </w:rPr>
        <w:t xml:space="preserve"> Российской Федерации</w:t>
      </w:r>
      <w:r w:rsidR="00265058" w:rsidRPr="0073312F">
        <w:rPr>
          <w:sz w:val="25"/>
          <w:szCs w:val="25"/>
        </w:rPr>
        <w:t>,</w:t>
      </w:r>
      <w:r w:rsidR="00A12314" w:rsidRPr="0073312F">
        <w:rPr>
          <w:sz w:val="25"/>
          <w:szCs w:val="25"/>
        </w:rPr>
        <w:t xml:space="preserve"> статьей 1</w:t>
      </w:r>
      <w:proofErr w:type="gramEnd"/>
      <w:r w:rsidR="007277E1">
        <w:rPr>
          <w:sz w:val="25"/>
          <w:szCs w:val="25"/>
        </w:rPr>
        <w:t xml:space="preserve"> </w:t>
      </w:r>
      <w:proofErr w:type="gramStart"/>
      <w:r w:rsidR="00A12314" w:rsidRPr="0073312F">
        <w:rPr>
          <w:sz w:val="25"/>
          <w:szCs w:val="25"/>
        </w:rPr>
        <w:t>Федерального закона</w:t>
      </w:r>
      <w:proofErr w:type="gramEnd"/>
      <w:r w:rsidR="007277E1">
        <w:rPr>
          <w:sz w:val="25"/>
          <w:szCs w:val="25"/>
        </w:rPr>
        <w:t xml:space="preserve"> </w:t>
      </w:r>
      <w:proofErr w:type="gramStart"/>
      <w:r w:rsidR="00A12314" w:rsidRPr="0073312F">
        <w:rPr>
          <w:sz w:val="25"/>
          <w:szCs w:val="25"/>
        </w:rPr>
        <w:t xml:space="preserve">Российской Федерации от </w:t>
      </w:r>
      <w:r w:rsidR="0073312F">
        <w:rPr>
          <w:sz w:val="25"/>
          <w:szCs w:val="25"/>
        </w:rPr>
        <w:t>0</w:t>
      </w:r>
      <w:r w:rsidR="00A12314" w:rsidRPr="0073312F">
        <w:rPr>
          <w:sz w:val="25"/>
          <w:szCs w:val="25"/>
        </w:rPr>
        <w:t xml:space="preserve">3.07.2016 № </w:t>
      </w:r>
      <w:r w:rsidR="00E1117D">
        <w:rPr>
          <w:sz w:val="25"/>
          <w:szCs w:val="25"/>
        </w:rPr>
        <w:t>345-ФЗ «О внесении изменений в Б</w:t>
      </w:r>
      <w:r w:rsidR="00A12314" w:rsidRPr="0073312F">
        <w:rPr>
          <w:sz w:val="25"/>
          <w:szCs w:val="25"/>
        </w:rPr>
        <w:t>юджетный кодекс Российской Федерации»,</w:t>
      </w:r>
      <w:r w:rsidR="00265058" w:rsidRPr="0073312F">
        <w:rPr>
          <w:sz w:val="25"/>
          <w:szCs w:val="25"/>
        </w:rPr>
        <w:t xml:space="preserve"> </w:t>
      </w:r>
      <w:hyperlink r:id="rId5" w:history="1">
        <w:r w:rsidR="00FA2FF2" w:rsidRPr="0073312F">
          <w:rPr>
            <w:sz w:val="25"/>
            <w:szCs w:val="25"/>
          </w:rPr>
          <w:t>статьей 16</w:t>
        </w:r>
      </w:hyperlink>
      <w:r w:rsidR="00FA2FF2" w:rsidRPr="0073312F">
        <w:rPr>
          <w:sz w:val="25"/>
          <w:szCs w:val="25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 w:rsidR="00B26FC8" w:rsidRPr="0073312F">
        <w:rPr>
          <w:sz w:val="25"/>
          <w:szCs w:val="25"/>
        </w:rPr>
        <w:t>»</w:t>
      </w:r>
      <w:r w:rsidR="00FA2FF2" w:rsidRPr="0073312F">
        <w:rPr>
          <w:sz w:val="25"/>
          <w:szCs w:val="25"/>
        </w:rPr>
        <w:t xml:space="preserve">, </w:t>
      </w:r>
      <w:r w:rsidRPr="0073312F">
        <w:rPr>
          <w:sz w:val="25"/>
          <w:szCs w:val="25"/>
        </w:rPr>
        <w:t>статьей 38 Устава муниципального образования «город Саянск</w:t>
      </w:r>
      <w:proofErr w:type="gramEnd"/>
      <w:r w:rsidRPr="0073312F">
        <w:rPr>
          <w:sz w:val="25"/>
          <w:szCs w:val="25"/>
        </w:rPr>
        <w:t>», администрация городского округа муниципального образования «город Саянск»</w:t>
      </w:r>
      <w:r w:rsidRPr="0073312F">
        <w:rPr>
          <w:color w:val="000000"/>
          <w:sz w:val="25"/>
          <w:szCs w:val="25"/>
        </w:rPr>
        <w:t xml:space="preserve"> </w:t>
      </w:r>
    </w:p>
    <w:p w:rsidR="00FD7073" w:rsidRDefault="003B033A" w:rsidP="00B01917">
      <w:pPr>
        <w:pStyle w:val="a8"/>
        <w:ind w:right="0" w:firstLine="0"/>
        <w:rPr>
          <w:sz w:val="25"/>
          <w:szCs w:val="25"/>
          <w:lang w:val="ru-RU"/>
        </w:rPr>
      </w:pPr>
      <w:r w:rsidRPr="00FD7073">
        <w:rPr>
          <w:sz w:val="25"/>
          <w:szCs w:val="25"/>
          <w:lang w:val="ru-RU"/>
        </w:rPr>
        <w:t>ПОСТАНОВЛЯЕТ</w:t>
      </w:r>
      <w:r w:rsidR="00BE62B5" w:rsidRPr="00FD7073">
        <w:rPr>
          <w:sz w:val="25"/>
          <w:szCs w:val="25"/>
          <w:lang w:val="ru-RU"/>
        </w:rPr>
        <w:t>:</w:t>
      </w:r>
    </w:p>
    <w:p w:rsidR="00FD7073" w:rsidRDefault="003B033A" w:rsidP="00FD7073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2F39">
        <w:rPr>
          <w:sz w:val="25"/>
          <w:szCs w:val="25"/>
        </w:rPr>
        <w:t xml:space="preserve">1. </w:t>
      </w:r>
      <w:proofErr w:type="gramStart"/>
      <w:r w:rsidRPr="00342F39">
        <w:rPr>
          <w:sz w:val="25"/>
          <w:szCs w:val="25"/>
        </w:rPr>
        <w:t xml:space="preserve">Внести в </w:t>
      </w:r>
      <w:r w:rsidR="00B04B14">
        <w:rPr>
          <w:sz w:val="25"/>
          <w:szCs w:val="25"/>
        </w:rPr>
        <w:t>приложение к постановлению</w:t>
      </w:r>
      <w:r w:rsidRPr="00342F39">
        <w:rPr>
          <w:sz w:val="25"/>
          <w:szCs w:val="25"/>
        </w:rPr>
        <w:t xml:space="preserve"> администрации </w:t>
      </w:r>
      <w:r w:rsidR="00AA1024">
        <w:rPr>
          <w:sz w:val="25"/>
          <w:szCs w:val="25"/>
        </w:rPr>
        <w:t xml:space="preserve">городского округа </w:t>
      </w:r>
      <w:r w:rsidR="00187E76" w:rsidRPr="00342F39">
        <w:rPr>
          <w:sz w:val="25"/>
          <w:szCs w:val="25"/>
        </w:rPr>
        <w:t xml:space="preserve">муниципального образования «город Саянск» </w:t>
      </w:r>
      <w:r w:rsidRPr="00342F39">
        <w:rPr>
          <w:sz w:val="25"/>
          <w:szCs w:val="25"/>
        </w:rPr>
        <w:t>от 25.05.2009 № 110-37-375-9 «Об утверждении Положения о порядке организации работы в администрации городского округа муниципального образования «город Саянск»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услуг»</w:t>
      </w:r>
      <w:r w:rsidR="00E1117D">
        <w:rPr>
          <w:sz w:val="25"/>
          <w:szCs w:val="25"/>
        </w:rPr>
        <w:t xml:space="preserve"> (</w:t>
      </w:r>
      <w:r w:rsidR="000F7959">
        <w:rPr>
          <w:sz w:val="25"/>
          <w:szCs w:val="25"/>
        </w:rPr>
        <w:t xml:space="preserve">в редакции </w:t>
      </w:r>
      <w:r w:rsidR="00E1117D">
        <w:rPr>
          <w:sz w:val="25"/>
          <w:szCs w:val="25"/>
        </w:rPr>
        <w:t xml:space="preserve">от 25.05.2015 № 110-37-480-15, </w:t>
      </w:r>
      <w:r w:rsidR="000F7959">
        <w:rPr>
          <w:sz w:val="25"/>
          <w:szCs w:val="25"/>
        </w:rPr>
        <w:t>от 15.04.2016 № 110-37-377-16</w:t>
      </w:r>
      <w:r w:rsidR="008574F6">
        <w:rPr>
          <w:sz w:val="25"/>
          <w:szCs w:val="25"/>
        </w:rPr>
        <w:t>),</w:t>
      </w:r>
      <w:r w:rsidRPr="00342F39">
        <w:rPr>
          <w:sz w:val="25"/>
          <w:szCs w:val="25"/>
        </w:rPr>
        <w:t xml:space="preserve"> (опубликовано </w:t>
      </w:r>
      <w:r w:rsidR="00C26831">
        <w:rPr>
          <w:sz w:val="25"/>
          <w:szCs w:val="25"/>
        </w:rPr>
        <w:t>в газете</w:t>
      </w:r>
      <w:proofErr w:type="gramEnd"/>
      <w:r w:rsidR="00C26831">
        <w:rPr>
          <w:sz w:val="25"/>
          <w:szCs w:val="25"/>
        </w:rPr>
        <w:t xml:space="preserve"> «</w:t>
      </w:r>
      <w:proofErr w:type="gramStart"/>
      <w:r w:rsidR="00C26831">
        <w:rPr>
          <w:sz w:val="25"/>
          <w:szCs w:val="25"/>
        </w:rPr>
        <w:t>Саянские зори»</w:t>
      </w:r>
      <w:proofErr w:type="gramEnd"/>
      <w:r w:rsidR="007277E1">
        <w:rPr>
          <w:sz w:val="25"/>
          <w:szCs w:val="25"/>
        </w:rPr>
        <w:t xml:space="preserve"> </w:t>
      </w:r>
      <w:proofErr w:type="gramStart"/>
      <w:r w:rsidR="00342F39" w:rsidRPr="00342F39">
        <w:rPr>
          <w:sz w:val="25"/>
          <w:szCs w:val="25"/>
        </w:rPr>
        <w:t>от 04.06.2009</w:t>
      </w:r>
      <w:proofErr w:type="gramEnd"/>
      <w:r w:rsidR="007277E1">
        <w:rPr>
          <w:sz w:val="25"/>
          <w:szCs w:val="25"/>
        </w:rPr>
        <w:t xml:space="preserve"> </w:t>
      </w:r>
      <w:proofErr w:type="gramStart"/>
      <w:r w:rsidR="00342F39" w:rsidRPr="00342F39">
        <w:rPr>
          <w:sz w:val="25"/>
          <w:szCs w:val="25"/>
        </w:rPr>
        <w:t>№ 124-131</w:t>
      </w:r>
      <w:r w:rsidR="00C26831">
        <w:rPr>
          <w:sz w:val="25"/>
          <w:szCs w:val="25"/>
        </w:rPr>
        <w:t xml:space="preserve"> страница 1, вкладыша</w:t>
      </w:r>
      <w:r w:rsidR="006D0604">
        <w:rPr>
          <w:sz w:val="25"/>
          <w:szCs w:val="25"/>
        </w:rPr>
        <w:t xml:space="preserve">, </w:t>
      </w:r>
      <w:r w:rsidR="00C26831">
        <w:rPr>
          <w:sz w:val="25"/>
          <w:szCs w:val="25"/>
        </w:rPr>
        <w:t>от 04.06.2015 № 21 страница 1, вкладыша</w:t>
      </w:r>
      <w:r w:rsidR="000F7959">
        <w:rPr>
          <w:sz w:val="25"/>
          <w:szCs w:val="25"/>
        </w:rPr>
        <w:t xml:space="preserve">, от </w:t>
      </w:r>
      <w:r w:rsidR="002F16EE">
        <w:rPr>
          <w:sz w:val="25"/>
          <w:szCs w:val="25"/>
        </w:rPr>
        <w:t>21</w:t>
      </w:r>
      <w:r w:rsidR="000F7959">
        <w:rPr>
          <w:sz w:val="25"/>
          <w:szCs w:val="25"/>
        </w:rPr>
        <w:t>.04.2016 №</w:t>
      </w:r>
      <w:proofErr w:type="gramEnd"/>
      <w:r w:rsidR="007277E1">
        <w:rPr>
          <w:sz w:val="25"/>
          <w:szCs w:val="25"/>
        </w:rPr>
        <w:t xml:space="preserve"> </w:t>
      </w:r>
      <w:proofErr w:type="gramStart"/>
      <w:r w:rsidR="000F7959">
        <w:rPr>
          <w:sz w:val="25"/>
          <w:szCs w:val="25"/>
        </w:rPr>
        <w:t>страница</w:t>
      </w:r>
      <w:r w:rsidR="002F16EE">
        <w:rPr>
          <w:sz w:val="25"/>
          <w:szCs w:val="25"/>
        </w:rPr>
        <w:t xml:space="preserve"> 6</w:t>
      </w:r>
      <w:r w:rsidR="000F7959">
        <w:rPr>
          <w:sz w:val="25"/>
          <w:szCs w:val="25"/>
        </w:rPr>
        <w:t>, вкладыша</w:t>
      </w:r>
      <w:r w:rsidRPr="00342F39">
        <w:rPr>
          <w:sz w:val="25"/>
          <w:szCs w:val="25"/>
        </w:rPr>
        <w:t>), следующие изменения:</w:t>
      </w:r>
      <w:proofErr w:type="gramEnd"/>
    </w:p>
    <w:p w:rsidR="0061166A" w:rsidRPr="0076350F" w:rsidRDefault="0061166A" w:rsidP="0061166A">
      <w:pPr>
        <w:pStyle w:val="21"/>
        <w:shd w:val="clear" w:color="auto" w:fill="auto"/>
        <w:spacing w:line="322" w:lineRule="exact"/>
        <w:ind w:firstLine="360"/>
        <w:jc w:val="both"/>
        <w:rPr>
          <w:sz w:val="25"/>
          <w:szCs w:val="25"/>
        </w:rPr>
      </w:pPr>
      <w:r w:rsidRPr="0076350F">
        <w:rPr>
          <w:rStyle w:val="11"/>
          <w:sz w:val="25"/>
          <w:szCs w:val="25"/>
          <w:lang w:eastAsia="ru-RU"/>
        </w:rPr>
        <w:t>1.1. В разделе 2:</w:t>
      </w:r>
    </w:p>
    <w:p w:rsidR="0061166A" w:rsidRPr="0061166A" w:rsidRDefault="0061166A" w:rsidP="0061166A">
      <w:pPr>
        <w:pStyle w:val="21"/>
        <w:shd w:val="clear" w:color="auto" w:fill="auto"/>
        <w:spacing w:line="260" w:lineRule="exact"/>
        <w:ind w:firstLine="360"/>
        <w:jc w:val="both"/>
        <w:rPr>
          <w:sz w:val="25"/>
          <w:szCs w:val="25"/>
        </w:rPr>
      </w:pPr>
      <w:r w:rsidRPr="0061166A">
        <w:rPr>
          <w:rStyle w:val="11"/>
          <w:sz w:val="25"/>
          <w:szCs w:val="25"/>
          <w:lang w:eastAsia="ru-RU"/>
        </w:rPr>
        <w:t>а) первый абзац пункта 2.1. изложить в следующей редакции:</w:t>
      </w:r>
    </w:p>
    <w:p w:rsidR="002C27F3" w:rsidRDefault="002C27F3" w:rsidP="00BB457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61B0C">
        <w:rPr>
          <w:rFonts w:ascii="Times New Roman" w:hAnsi="Times New Roman" w:cs="Times New Roman"/>
          <w:sz w:val="25"/>
          <w:szCs w:val="25"/>
        </w:rPr>
        <w:t>«</w:t>
      </w:r>
      <w:r w:rsidR="00EE2D91">
        <w:rPr>
          <w:rFonts w:ascii="Times New Roman" w:hAnsi="Times New Roman" w:cs="Times New Roman"/>
          <w:sz w:val="25"/>
          <w:szCs w:val="25"/>
        </w:rPr>
        <w:t>2.</w:t>
      </w:r>
      <w:r w:rsidR="00BB4574">
        <w:rPr>
          <w:rFonts w:ascii="Times New Roman" w:hAnsi="Times New Roman" w:cs="Times New Roman"/>
          <w:sz w:val="25"/>
          <w:szCs w:val="25"/>
        </w:rPr>
        <w:t>1.</w:t>
      </w:r>
      <w:r w:rsidR="00BB4574" w:rsidRPr="00BB4574">
        <w:rPr>
          <w:sz w:val="28"/>
          <w:szCs w:val="28"/>
        </w:rPr>
        <w:t xml:space="preserve"> </w:t>
      </w:r>
      <w:r w:rsidR="00BB4574" w:rsidRPr="00BB4574">
        <w:rPr>
          <w:rFonts w:ascii="Times New Roman" w:hAnsi="Times New Roman" w:cs="Times New Roman"/>
          <w:sz w:val="25"/>
          <w:szCs w:val="25"/>
        </w:rPr>
        <w:t>НПА</w:t>
      </w:r>
      <w:r w:rsidR="00AD1301">
        <w:rPr>
          <w:rFonts w:ascii="Times New Roman" w:hAnsi="Times New Roman" w:cs="Times New Roman"/>
          <w:sz w:val="25"/>
          <w:szCs w:val="25"/>
        </w:rPr>
        <w:t>, регулирующие предоставление субсидий, предусмотренных настоящим Положением, должны соответствовать общим требованиям, установленным Правительством Российской Федерации и определять:</w:t>
      </w:r>
      <w:r w:rsidR="00BB4574">
        <w:rPr>
          <w:rFonts w:ascii="Times New Roman" w:hAnsi="Times New Roman" w:cs="Times New Roman"/>
          <w:sz w:val="25"/>
          <w:szCs w:val="25"/>
        </w:rPr>
        <w:t>»</w:t>
      </w:r>
      <w:r w:rsidR="00C2683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D7073" w:rsidRPr="00FD7073" w:rsidRDefault="003B033A" w:rsidP="00FD7073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D7073">
        <w:rPr>
          <w:rFonts w:ascii="Times New Roman" w:hAnsi="Times New Roman" w:cs="Times New Roman"/>
          <w:sz w:val="25"/>
          <w:szCs w:val="25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B033A" w:rsidRPr="00FD7073" w:rsidRDefault="003B033A" w:rsidP="00FD7073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D7073">
        <w:rPr>
          <w:rFonts w:ascii="Times New Roman" w:hAnsi="Times New Roman" w:cs="Times New Roman"/>
          <w:sz w:val="25"/>
          <w:szCs w:val="25"/>
        </w:rPr>
        <w:t xml:space="preserve">3. Настоящее </w:t>
      </w:r>
      <w:r w:rsidR="00961B0C">
        <w:rPr>
          <w:rFonts w:ascii="Times New Roman" w:hAnsi="Times New Roman" w:cs="Times New Roman"/>
          <w:sz w:val="25"/>
          <w:szCs w:val="25"/>
        </w:rPr>
        <w:t>постановление вступает в силу после</w:t>
      </w:r>
      <w:r w:rsidRPr="00FD7073">
        <w:rPr>
          <w:rFonts w:ascii="Times New Roman" w:hAnsi="Times New Roman" w:cs="Times New Roman"/>
          <w:sz w:val="25"/>
          <w:szCs w:val="25"/>
        </w:rPr>
        <w:t xml:space="preserve"> дня его официального опубликования.</w:t>
      </w:r>
    </w:p>
    <w:p w:rsidR="003B033A" w:rsidRPr="00FD7073" w:rsidRDefault="003B033A" w:rsidP="00FD7073">
      <w:pPr>
        <w:pStyle w:val="2"/>
        <w:ind w:firstLine="720"/>
        <w:rPr>
          <w:b/>
          <w:bCs/>
          <w:i/>
          <w:iCs/>
          <w:sz w:val="25"/>
          <w:szCs w:val="25"/>
          <w:lang w:val="ru-RU"/>
        </w:rPr>
      </w:pPr>
    </w:p>
    <w:p w:rsidR="003B033A" w:rsidRPr="00FD7073" w:rsidRDefault="003B033A" w:rsidP="003B033A">
      <w:pPr>
        <w:pStyle w:val="2"/>
        <w:rPr>
          <w:sz w:val="25"/>
          <w:szCs w:val="25"/>
          <w:lang w:val="ru-RU"/>
        </w:rPr>
      </w:pPr>
      <w:r w:rsidRPr="00FD7073">
        <w:rPr>
          <w:sz w:val="25"/>
          <w:szCs w:val="25"/>
          <w:lang w:val="ru-RU"/>
        </w:rPr>
        <w:t>Мэр городского округа</w:t>
      </w:r>
      <w:r w:rsidRPr="00FD7073">
        <w:rPr>
          <w:sz w:val="25"/>
          <w:szCs w:val="25"/>
          <w:lang w:val="ru-RU"/>
        </w:rPr>
        <w:tab/>
      </w:r>
    </w:p>
    <w:p w:rsidR="003B033A" w:rsidRPr="00FD7073" w:rsidRDefault="003B033A" w:rsidP="003B033A">
      <w:pPr>
        <w:pStyle w:val="2"/>
        <w:rPr>
          <w:sz w:val="25"/>
          <w:szCs w:val="25"/>
          <w:lang w:val="ru-RU"/>
        </w:rPr>
      </w:pPr>
      <w:proofErr w:type="gramStart"/>
      <w:r w:rsidRPr="00FD7073">
        <w:rPr>
          <w:sz w:val="25"/>
          <w:szCs w:val="25"/>
          <w:lang w:val="ru-RU"/>
        </w:rPr>
        <w:t>муниципального</w:t>
      </w:r>
      <w:proofErr w:type="gramEnd"/>
      <w:r w:rsidRPr="00FD7073">
        <w:rPr>
          <w:sz w:val="25"/>
          <w:szCs w:val="25"/>
          <w:lang w:val="ru-RU"/>
        </w:rPr>
        <w:t xml:space="preserve"> образования «город Саянск»</w:t>
      </w:r>
      <w:r w:rsidRPr="00FD7073">
        <w:rPr>
          <w:sz w:val="25"/>
          <w:szCs w:val="25"/>
          <w:lang w:val="ru-RU"/>
        </w:rPr>
        <w:tab/>
      </w:r>
      <w:r w:rsidRPr="00FD7073">
        <w:rPr>
          <w:sz w:val="25"/>
          <w:szCs w:val="25"/>
          <w:lang w:val="ru-RU"/>
        </w:rPr>
        <w:tab/>
      </w:r>
      <w:r w:rsidRPr="00FD7073">
        <w:rPr>
          <w:sz w:val="25"/>
          <w:szCs w:val="25"/>
          <w:lang w:val="ru-RU"/>
        </w:rPr>
        <w:tab/>
        <w:t>О.В. Боровский</w:t>
      </w:r>
    </w:p>
    <w:p w:rsidR="003B033A" w:rsidRPr="00FD7073" w:rsidRDefault="003B033A" w:rsidP="003B033A">
      <w:pPr>
        <w:rPr>
          <w:sz w:val="25"/>
          <w:szCs w:val="25"/>
        </w:rPr>
      </w:pPr>
    </w:p>
    <w:p w:rsidR="003B033A" w:rsidRPr="006857B8" w:rsidRDefault="00B01917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961B0C">
        <w:rPr>
          <w:rFonts w:ascii="Times New Roman" w:hAnsi="Times New Roman" w:cs="Times New Roman"/>
          <w:sz w:val="22"/>
          <w:szCs w:val="22"/>
        </w:rPr>
        <w:t xml:space="preserve">сп. </w:t>
      </w:r>
      <w:proofErr w:type="spellStart"/>
      <w:r w:rsidR="00961B0C">
        <w:rPr>
          <w:rFonts w:ascii="Times New Roman" w:hAnsi="Times New Roman" w:cs="Times New Roman"/>
          <w:sz w:val="22"/>
          <w:szCs w:val="22"/>
        </w:rPr>
        <w:t>Мамарина</w:t>
      </w:r>
      <w:proofErr w:type="spellEnd"/>
      <w:r w:rsidR="00961B0C">
        <w:rPr>
          <w:rFonts w:ascii="Times New Roman" w:hAnsi="Times New Roman" w:cs="Times New Roman"/>
          <w:sz w:val="22"/>
          <w:szCs w:val="22"/>
        </w:rPr>
        <w:t xml:space="preserve"> О.А.</w:t>
      </w:r>
    </w:p>
    <w:p w:rsidR="003B033A" w:rsidRDefault="003B033A" w:rsidP="003B033A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6857B8">
        <w:rPr>
          <w:rFonts w:ascii="Times New Roman" w:hAnsi="Times New Roman" w:cs="Times New Roman"/>
          <w:sz w:val="22"/>
          <w:szCs w:val="22"/>
        </w:rPr>
        <w:t>тел. 5-66-92</w:t>
      </w:r>
      <w:bookmarkStart w:id="0" w:name="_GoBack"/>
      <w:bookmarkEnd w:id="0"/>
    </w:p>
    <w:sectPr w:rsidR="003B033A" w:rsidSect="007277E1">
      <w:pgSz w:w="11906" w:h="16838" w:code="9"/>
      <w:pgMar w:top="709" w:right="567" w:bottom="56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A"/>
    <w:rsid w:val="00013014"/>
    <w:rsid w:val="000215CD"/>
    <w:rsid w:val="000264BB"/>
    <w:rsid w:val="00033B46"/>
    <w:rsid w:val="0005615A"/>
    <w:rsid w:val="00093BB7"/>
    <w:rsid w:val="000C4BC0"/>
    <w:rsid w:val="000D36F5"/>
    <w:rsid w:val="000F50BA"/>
    <w:rsid w:val="000F7959"/>
    <w:rsid w:val="00120CEA"/>
    <w:rsid w:val="00184580"/>
    <w:rsid w:val="00187E76"/>
    <w:rsid w:val="001977DA"/>
    <w:rsid w:val="001C0D55"/>
    <w:rsid w:val="001C20FA"/>
    <w:rsid w:val="001F15C5"/>
    <w:rsid w:val="001F2011"/>
    <w:rsid w:val="001F76A0"/>
    <w:rsid w:val="002052EF"/>
    <w:rsid w:val="0021503C"/>
    <w:rsid w:val="00226DFC"/>
    <w:rsid w:val="00265058"/>
    <w:rsid w:val="00291818"/>
    <w:rsid w:val="002C2260"/>
    <w:rsid w:val="002C27F3"/>
    <w:rsid w:val="002C67EC"/>
    <w:rsid w:val="002C74EA"/>
    <w:rsid w:val="002E43D0"/>
    <w:rsid w:val="002F16EE"/>
    <w:rsid w:val="00305AF1"/>
    <w:rsid w:val="00342F39"/>
    <w:rsid w:val="00371614"/>
    <w:rsid w:val="003B033A"/>
    <w:rsid w:val="003B4ECD"/>
    <w:rsid w:val="003C1B08"/>
    <w:rsid w:val="003E23CA"/>
    <w:rsid w:val="003E7C59"/>
    <w:rsid w:val="003F3364"/>
    <w:rsid w:val="00405223"/>
    <w:rsid w:val="00412676"/>
    <w:rsid w:val="00422645"/>
    <w:rsid w:val="0044089E"/>
    <w:rsid w:val="0044113C"/>
    <w:rsid w:val="00497D9B"/>
    <w:rsid w:val="004E4382"/>
    <w:rsid w:val="004F25ED"/>
    <w:rsid w:val="004F7457"/>
    <w:rsid w:val="0050230E"/>
    <w:rsid w:val="00507CF7"/>
    <w:rsid w:val="00511B55"/>
    <w:rsid w:val="0054735F"/>
    <w:rsid w:val="005511EB"/>
    <w:rsid w:val="005648F9"/>
    <w:rsid w:val="00595A63"/>
    <w:rsid w:val="005A0501"/>
    <w:rsid w:val="0061029D"/>
    <w:rsid w:val="0061166A"/>
    <w:rsid w:val="00646C59"/>
    <w:rsid w:val="0065439E"/>
    <w:rsid w:val="006556D9"/>
    <w:rsid w:val="00680EB0"/>
    <w:rsid w:val="006857B8"/>
    <w:rsid w:val="006B5C99"/>
    <w:rsid w:val="006D0604"/>
    <w:rsid w:val="006D6B60"/>
    <w:rsid w:val="006E79F8"/>
    <w:rsid w:val="006F25A1"/>
    <w:rsid w:val="007129A4"/>
    <w:rsid w:val="007277E1"/>
    <w:rsid w:val="0073312F"/>
    <w:rsid w:val="00755045"/>
    <w:rsid w:val="0076350F"/>
    <w:rsid w:val="00764DD8"/>
    <w:rsid w:val="007664BE"/>
    <w:rsid w:val="007868F7"/>
    <w:rsid w:val="007B1272"/>
    <w:rsid w:val="007C1081"/>
    <w:rsid w:val="007C63F4"/>
    <w:rsid w:val="007C661C"/>
    <w:rsid w:val="007D4260"/>
    <w:rsid w:val="00825B0E"/>
    <w:rsid w:val="008574F6"/>
    <w:rsid w:val="00864107"/>
    <w:rsid w:val="00895BBA"/>
    <w:rsid w:val="008D2C97"/>
    <w:rsid w:val="008F766E"/>
    <w:rsid w:val="00903B47"/>
    <w:rsid w:val="0091625A"/>
    <w:rsid w:val="00955EFD"/>
    <w:rsid w:val="00961B0C"/>
    <w:rsid w:val="00963EF8"/>
    <w:rsid w:val="009B4E70"/>
    <w:rsid w:val="009B56CA"/>
    <w:rsid w:val="009C04F9"/>
    <w:rsid w:val="009D14BA"/>
    <w:rsid w:val="009D7859"/>
    <w:rsid w:val="009F140F"/>
    <w:rsid w:val="009F7BA2"/>
    <w:rsid w:val="00A02CD4"/>
    <w:rsid w:val="00A12314"/>
    <w:rsid w:val="00A2242B"/>
    <w:rsid w:val="00A42FBE"/>
    <w:rsid w:val="00A50E67"/>
    <w:rsid w:val="00A54C72"/>
    <w:rsid w:val="00A630B0"/>
    <w:rsid w:val="00A71C63"/>
    <w:rsid w:val="00A7449E"/>
    <w:rsid w:val="00A74DBF"/>
    <w:rsid w:val="00A83D7C"/>
    <w:rsid w:val="00A87796"/>
    <w:rsid w:val="00AA1024"/>
    <w:rsid w:val="00AB3866"/>
    <w:rsid w:val="00AC1C2F"/>
    <w:rsid w:val="00AC61D4"/>
    <w:rsid w:val="00AD1301"/>
    <w:rsid w:val="00AE1738"/>
    <w:rsid w:val="00AF0A51"/>
    <w:rsid w:val="00AF42BE"/>
    <w:rsid w:val="00B01917"/>
    <w:rsid w:val="00B03A77"/>
    <w:rsid w:val="00B04B14"/>
    <w:rsid w:val="00B26FC8"/>
    <w:rsid w:val="00B27072"/>
    <w:rsid w:val="00B55B93"/>
    <w:rsid w:val="00B95FE1"/>
    <w:rsid w:val="00BA4539"/>
    <w:rsid w:val="00BA593A"/>
    <w:rsid w:val="00BB4574"/>
    <w:rsid w:val="00BB6513"/>
    <w:rsid w:val="00BD57CB"/>
    <w:rsid w:val="00BE115A"/>
    <w:rsid w:val="00BE62B5"/>
    <w:rsid w:val="00C26831"/>
    <w:rsid w:val="00C5020E"/>
    <w:rsid w:val="00C62E96"/>
    <w:rsid w:val="00C65563"/>
    <w:rsid w:val="00C76389"/>
    <w:rsid w:val="00CB709E"/>
    <w:rsid w:val="00CC2882"/>
    <w:rsid w:val="00CD480A"/>
    <w:rsid w:val="00CE268A"/>
    <w:rsid w:val="00CE4EF1"/>
    <w:rsid w:val="00D324F9"/>
    <w:rsid w:val="00D9212D"/>
    <w:rsid w:val="00DB6862"/>
    <w:rsid w:val="00DD5A64"/>
    <w:rsid w:val="00DE7F14"/>
    <w:rsid w:val="00E01D3B"/>
    <w:rsid w:val="00E0682B"/>
    <w:rsid w:val="00E1117D"/>
    <w:rsid w:val="00E258C2"/>
    <w:rsid w:val="00E33A31"/>
    <w:rsid w:val="00E36835"/>
    <w:rsid w:val="00E44A5B"/>
    <w:rsid w:val="00E71804"/>
    <w:rsid w:val="00E73B4A"/>
    <w:rsid w:val="00E805BB"/>
    <w:rsid w:val="00EB46A6"/>
    <w:rsid w:val="00EB638E"/>
    <w:rsid w:val="00EC14DC"/>
    <w:rsid w:val="00EC6FC9"/>
    <w:rsid w:val="00ED281B"/>
    <w:rsid w:val="00EE2D91"/>
    <w:rsid w:val="00F122C9"/>
    <w:rsid w:val="00F22165"/>
    <w:rsid w:val="00F52F58"/>
    <w:rsid w:val="00F741D7"/>
    <w:rsid w:val="00FA2FF2"/>
    <w:rsid w:val="00FB4D1A"/>
    <w:rsid w:val="00FB5A73"/>
    <w:rsid w:val="00FD0650"/>
    <w:rsid w:val="00FD4298"/>
    <w:rsid w:val="00FD7073"/>
    <w:rsid w:val="00FE5E7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c">
    <w:name w:val="Основной текст_"/>
    <w:basedOn w:val="a0"/>
    <w:link w:val="21"/>
    <w:locked/>
    <w:rsid w:val="0061166A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61166A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c"/>
    <w:rsid w:val="0061166A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B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62B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E62B5"/>
    <w:pPr>
      <w:keepNext/>
      <w:ind w:right="567"/>
      <w:outlineLvl w:val="1"/>
    </w:pPr>
    <w:rPr>
      <w:sz w:val="28"/>
      <w:szCs w:val="28"/>
      <w:lang w:val="en-US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uiPriority w:val="99"/>
    <w:qFormat/>
    <w:rsid w:val="00BE62B5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BE62B5"/>
    <w:pPr>
      <w:ind w:right="-1"/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BE62B5"/>
    <w:pPr>
      <w:ind w:right="-4565" w:firstLine="427"/>
    </w:pPr>
    <w:rPr>
      <w:sz w:val="28"/>
      <w:szCs w:val="28"/>
      <w:lang w:val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E62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A83D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1">
    <w:name w:val="Знак Знак Знак Знак"/>
    <w:basedOn w:val="a"/>
    <w:link w:val="a0"/>
    <w:uiPriority w:val="99"/>
    <w:rsid w:val="003B03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c">
    <w:name w:val="Основной текст_"/>
    <w:basedOn w:val="a0"/>
    <w:link w:val="21"/>
    <w:locked/>
    <w:rsid w:val="0061166A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61166A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c"/>
    <w:rsid w:val="0061166A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395110AF2D821E175D79AD6CA3FDCD13DCA977A190321BF122EF6ECBB0F81C6B82C9561EA11F5AXCm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gfu000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МУНИЦИПАЛЬНОГО ОБРАЗОВАНИЯ "ГОРОД САЯНСК"</dc:title>
  <dc:creator>ConsultantPlus</dc:creator>
  <cp:lastModifiedBy>Шорохова</cp:lastModifiedBy>
  <cp:revision>2</cp:revision>
  <cp:lastPrinted>2016-07-25T05:43:00Z</cp:lastPrinted>
  <dcterms:created xsi:type="dcterms:W3CDTF">2016-08-01T02:42:00Z</dcterms:created>
  <dcterms:modified xsi:type="dcterms:W3CDTF">2016-08-01T02:42:00Z</dcterms:modified>
</cp:coreProperties>
</file>