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6E" w:rsidRPr="00BD4B21" w:rsidRDefault="00340B6E" w:rsidP="00340B6E">
      <w:pPr>
        <w:jc w:val="center"/>
        <w:rPr>
          <w:b/>
          <w:spacing w:val="50"/>
          <w:sz w:val="28"/>
          <w:szCs w:val="28"/>
        </w:rPr>
      </w:pPr>
      <w:r w:rsidRPr="00BD4B21">
        <w:rPr>
          <w:b/>
          <w:spacing w:val="50"/>
          <w:sz w:val="28"/>
          <w:szCs w:val="28"/>
        </w:rPr>
        <w:t>Администрация городского округа</w:t>
      </w:r>
    </w:p>
    <w:p w:rsidR="00340B6E" w:rsidRPr="00BD4B21" w:rsidRDefault="00340B6E" w:rsidP="00340B6E">
      <w:pPr>
        <w:jc w:val="center"/>
        <w:rPr>
          <w:b/>
          <w:spacing w:val="50"/>
          <w:sz w:val="28"/>
          <w:szCs w:val="28"/>
        </w:rPr>
      </w:pPr>
      <w:r w:rsidRPr="00BD4B21">
        <w:rPr>
          <w:b/>
          <w:spacing w:val="50"/>
          <w:sz w:val="28"/>
          <w:szCs w:val="28"/>
        </w:rPr>
        <w:t>муниципального образования</w:t>
      </w:r>
    </w:p>
    <w:p w:rsidR="00340B6E" w:rsidRPr="00BD4B21" w:rsidRDefault="00340B6E" w:rsidP="00340B6E">
      <w:pPr>
        <w:jc w:val="center"/>
        <w:rPr>
          <w:b/>
          <w:spacing w:val="50"/>
          <w:sz w:val="28"/>
          <w:szCs w:val="28"/>
        </w:rPr>
      </w:pPr>
      <w:r w:rsidRPr="00BD4B21">
        <w:rPr>
          <w:b/>
          <w:spacing w:val="50"/>
          <w:sz w:val="28"/>
          <w:szCs w:val="28"/>
        </w:rPr>
        <w:t>«город Саянск»</w:t>
      </w:r>
    </w:p>
    <w:p w:rsidR="00340B6E" w:rsidRPr="00E2338C" w:rsidRDefault="00340B6E" w:rsidP="00340B6E">
      <w:pPr>
        <w:ind w:right="1700"/>
        <w:jc w:val="center"/>
        <w:rPr>
          <w:sz w:val="22"/>
          <w:szCs w:val="22"/>
        </w:rPr>
      </w:pPr>
    </w:p>
    <w:p w:rsidR="00340B6E" w:rsidRPr="00E2338C" w:rsidRDefault="00340B6E" w:rsidP="00340B6E">
      <w:pPr>
        <w:ind w:right="1700"/>
        <w:jc w:val="center"/>
        <w:rPr>
          <w:sz w:val="22"/>
          <w:szCs w:val="22"/>
        </w:rPr>
      </w:pPr>
    </w:p>
    <w:p w:rsidR="00340B6E" w:rsidRDefault="00340B6E" w:rsidP="00340B6E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144DC7">
        <w:rPr>
          <w:b/>
          <w:spacing w:val="40"/>
          <w:sz w:val="32"/>
          <w:szCs w:val="32"/>
        </w:rPr>
        <w:t>ПОСТАНОВЛЕНИЕ</w:t>
      </w:r>
    </w:p>
    <w:p w:rsidR="00144DC7" w:rsidRPr="00BD4B21" w:rsidRDefault="00144DC7" w:rsidP="00340B6E">
      <w:pPr>
        <w:keepNext/>
        <w:jc w:val="center"/>
        <w:outlineLvl w:val="0"/>
        <w:rPr>
          <w:b/>
          <w:spacing w:val="40"/>
          <w:sz w:val="14"/>
          <w:szCs w:val="14"/>
        </w:rPr>
      </w:pPr>
    </w:p>
    <w:p w:rsidR="00340B6E" w:rsidRPr="00E2338C" w:rsidRDefault="00340B6E" w:rsidP="00340B6E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340B6E" w:rsidRPr="00E2338C" w:rsidTr="00340B6E">
        <w:trPr>
          <w:cantSplit/>
          <w:trHeight w:val="220"/>
        </w:trPr>
        <w:tc>
          <w:tcPr>
            <w:tcW w:w="534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  <w:r w:rsidRPr="00E2338C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6E" w:rsidRPr="00E2338C" w:rsidRDefault="008F072F" w:rsidP="00340B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449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  <w:r w:rsidRPr="00E2338C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6E" w:rsidRPr="00E2338C" w:rsidRDefault="008F072F" w:rsidP="00340B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110-37-921-16</w:t>
            </w:r>
          </w:p>
        </w:tc>
        <w:tc>
          <w:tcPr>
            <w:tcW w:w="794" w:type="dxa"/>
            <w:vMerge w:val="restart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340B6E" w:rsidRPr="00E2338C" w:rsidRDefault="00340B6E" w:rsidP="00340B6E">
            <w:pPr>
              <w:keepNext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</w:p>
        </w:tc>
      </w:tr>
      <w:tr w:rsidR="00340B6E" w:rsidRPr="00E2338C" w:rsidTr="00340B6E">
        <w:trPr>
          <w:cantSplit/>
          <w:trHeight w:val="220"/>
        </w:trPr>
        <w:tc>
          <w:tcPr>
            <w:tcW w:w="4139" w:type="dxa"/>
            <w:gridSpan w:val="4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  <w:r w:rsidRPr="00E2338C">
              <w:rPr>
                <w:sz w:val="22"/>
                <w:szCs w:val="22"/>
              </w:rPr>
              <w:t>г. Саянск</w:t>
            </w:r>
          </w:p>
        </w:tc>
        <w:tc>
          <w:tcPr>
            <w:tcW w:w="794" w:type="dxa"/>
            <w:vMerge/>
            <w:vAlign w:val="center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vAlign w:val="center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</w:p>
        </w:tc>
      </w:tr>
    </w:tbl>
    <w:p w:rsidR="00340B6E" w:rsidRPr="00BD4B21" w:rsidRDefault="00340B6E" w:rsidP="00340B6E">
      <w:pPr>
        <w:jc w:val="both"/>
        <w:rPr>
          <w:sz w:val="14"/>
          <w:szCs w:val="14"/>
        </w:rPr>
      </w:pPr>
    </w:p>
    <w:p w:rsidR="00340B6E" w:rsidRPr="00E2338C" w:rsidRDefault="00340B6E" w:rsidP="00340B6E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42"/>
      </w:tblGrid>
      <w:tr w:rsidR="00340B6E" w:rsidRPr="00E2338C" w:rsidTr="00340B6E">
        <w:trPr>
          <w:cantSplit/>
        </w:trPr>
        <w:tc>
          <w:tcPr>
            <w:tcW w:w="142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  <w:r w:rsidRPr="00E2338C">
              <w:rPr>
                <w:sz w:val="22"/>
                <w:szCs w:val="22"/>
              </w:rPr>
              <w:sym w:font="Symbol" w:char="F0E9"/>
            </w:r>
          </w:p>
        </w:tc>
        <w:tc>
          <w:tcPr>
            <w:tcW w:w="4707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  <w:r w:rsidRPr="00E2338C">
              <w:rPr>
                <w:color w:val="000000"/>
                <w:spacing w:val="1"/>
                <w:sz w:val="22"/>
                <w:szCs w:val="22"/>
              </w:rPr>
              <w:t>Об утверждении нормативных затрат на обеспечение функций муниципальных органов городского округа муниципального образования «город Саянск», в том числе подведомственных им муниципальных казенных учреждений</w:t>
            </w:r>
          </w:p>
        </w:tc>
        <w:tc>
          <w:tcPr>
            <w:tcW w:w="142" w:type="dxa"/>
          </w:tcPr>
          <w:p w:rsidR="00340B6E" w:rsidRPr="00E2338C" w:rsidRDefault="00340B6E" w:rsidP="00340B6E">
            <w:pPr>
              <w:jc w:val="both"/>
              <w:rPr>
                <w:sz w:val="22"/>
                <w:szCs w:val="22"/>
              </w:rPr>
            </w:pPr>
            <w:r w:rsidRPr="00E2338C">
              <w:rPr>
                <w:sz w:val="22"/>
                <w:szCs w:val="22"/>
              </w:rPr>
              <w:sym w:font="Symbol" w:char="F0F9"/>
            </w:r>
          </w:p>
        </w:tc>
      </w:tr>
    </w:tbl>
    <w:p w:rsidR="00FE7482" w:rsidRPr="00E2338C" w:rsidRDefault="00FE7482" w:rsidP="00FE74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E7482" w:rsidRPr="00144DC7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44DC7">
          <w:rPr>
            <w:rFonts w:ascii="Times New Roman" w:hAnsi="Times New Roman" w:cs="Times New Roman"/>
            <w:sz w:val="28"/>
            <w:szCs w:val="28"/>
          </w:rPr>
          <w:t>пунктом 2</w:t>
        </w:r>
        <w:r w:rsidRPr="00144DC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44DC7">
          <w:rPr>
            <w:rFonts w:ascii="Times New Roman" w:hAnsi="Times New Roman" w:cs="Times New Roman"/>
            <w:sz w:val="28"/>
            <w:szCs w:val="28"/>
          </w:rPr>
          <w:t>части 4 статьи 19</w:t>
        </w:r>
      </w:hyperlink>
      <w:r w:rsidRPr="00144DC7">
        <w:rPr>
          <w:rFonts w:ascii="Times New Roman" w:hAnsi="Times New Roman" w:cs="Times New Roman"/>
          <w:sz w:val="28"/>
          <w:szCs w:val="28"/>
        </w:rPr>
        <w:t xml:space="preserve"> Фед</w:t>
      </w:r>
      <w:r w:rsidR="00BD4B21">
        <w:rPr>
          <w:rFonts w:ascii="Times New Roman" w:hAnsi="Times New Roman" w:cs="Times New Roman"/>
          <w:sz w:val="28"/>
          <w:szCs w:val="28"/>
        </w:rPr>
        <w:t>ерального закона от 05.04.2013 № 44-ФЗ «</w:t>
      </w:r>
      <w:r w:rsidRPr="00144DC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D4B2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44DC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44DC7">
          <w:rPr>
            <w:rFonts w:ascii="Times New Roman" w:hAnsi="Times New Roman" w:cs="Times New Roman"/>
            <w:sz w:val="28"/>
            <w:szCs w:val="28"/>
          </w:rPr>
          <w:t>статьей 54</w:t>
        </w:r>
      </w:hyperlink>
      <w:r w:rsidRPr="00144DC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D4B21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144D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D4B2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44DC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44D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44DC7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BD4B21">
        <w:rPr>
          <w:rFonts w:ascii="Times New Roman" w:hAnsi="Times New Roman" w:cs="Times New Roman"/>
          <w:sz w:val="28"/>
          <w:szCs w:val="28"/>
        </w:rPr>
        <w:t>ийской Федерации от 13.10.2014 № 1047 «</w:t>
      </w:r>
      <w:r w:rsidRPr="00144DC7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</w:t>
      </w:r>
      <w:proofErr w:type="gramEnd"/>
      <w:r w:rsidRPr="00144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DC7">
        <w:rPr>
          <w:rFonts w:ascii="Times New Roman" w:hAnsi="Times New Roman" w:cs="Times New Roman"/>
          <w:sz w:val="28"/>
          <w:szCs w:val="28"/>
        </w:rPr>
        <w:t xml:space="preserve">обеспечение функций государственных органов, органов управления государственными внебюджетными фондами и муниципальных органов", </w:t>
      </w:r>
      <w:r w:rsidR="00B027D9" w:rsidRPr="00144DC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26.11.2015 № 110-37-1173-15 «Об определении нормативных затрат на обеспечение функций муниципальных органов городского округа муниципального образования «город Саянск», в том числе подведомственных им муни</w:t>
      </w:r>
      <w:r w:rsidR="00E21103">
        <w:rPr>
          <w:rFonts w:ascii="Times New Roman" w:hAnsi="Times New Roman" w:cs="Times New Roman"/>
          <w:sz w:val="28"/>
          <w:szCs w:val="28"/>
        </w:rPr>
        <w:t xml:space="preserve">ципальных казенных учреждений», </w:t>
      </w:r>
      <w:r w:rsidRPr="00144D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144DC7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44DC7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144DC7" w:rsidRPr="00144DC7">
        <w:rPr>
          <w:rFonts w:ascii="Times New Roman" w:hAnsi="Times New Roman" w:cs="Times New Roman"/>
          <w:sz w:val="28"/>
          <w:szCs w:val="28"/>
        </w:rPr>
        <w:t>ьного образования «город Саянск»</w:t>
      </w:r>
      <w:r w:rsidRPr="00144DC7">
        <w:rPr>
          <w:rFonts w:ascii="Times New Roman" w:hAnsi="Times New Roman" w:cs="Times New Roman"/>
          <w:sz w:val="28"/>
          <w:szCs w:val="28"/>
        </w:rPr>
        <w:t>, администрация городского округа муниципального образова</w:t>
      </w:r>
      <w:r w:rsidR="00144DC7">
        <w:rPr>
          <w:rFonts w:ascii="Times New Roman" w:hAnsi="Times New Roman" w:cs="Times New Roman"/>
          <w:sz w:val="28"/>
          <w:szCs w:val="28"/>
        </w:rPr>
        <w:t>ния «город</w:t>
      </w:r>
      <w:proofErr w:type="gramEnd"/>
      <w:r w:rsidR="00144DC7">
        <w:rPr>
          <w:rFonts w:ascii="Times New Roman" w:hAnsi="Times New Roman" w:cs="Times New Roman"/>
          <w:sz w:val="28"/>
          <w:szCs w:val="28"/>
        </w:rPr>
        <w:t xml:space="preserve"> Саянск»</w:t>
      </w:r>
    </w:p>
    <w:p w:rsidR="00144DC7" w:rsidRPr="00BD4B21" w:rsidRDefault="00144DC7" w:rsidP="00FE748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FE7482" w:rsidRDefault="00E21103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44DC7">
        <w:rPr>
          <w:rFonts w:ascii="Times New Roman" w:hAnsi="Times New Roman" w:cs="Times New Roman"/>
          <w:sz w:val="28"/>
          <w:szCs w:val="28"/>
        </w:rPr>
        <w:t>:</w:t>
      </w:r>
    </w:p>
    <w:p w:rsidR="00144DC7" w:rsidRPr="00BD4B21" w:rsidRDefault="00144DC7" w:rsidP="00FE748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FE7482" w:rsidRPr="00144DC7" w:rsidRDefault="00261A95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C7">
        <w:rPr>
          <w:rFonts w:ascii="Times New Roman" w:hAnsi="Times New Roman" w:cs="Times New Roman"/>
          <w:sz w:val="28"/>
          <w:szCs w:val="28"/>
        </w:rPr>
        <w:t>1. Утвердить нормативные</w:t>
      </w:r>
      <w:r w:rsidR="00FE7482" w:rsidRPr="00144DC7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144DC7">
        <w:rPr>
          <w:rFonts w:ascii="Times New Roman" w:hAnsi="Times New Roman" w:cs="Times New Roman"/>
          <w:sz w:val="28"/>
          <w:szCs w:val="28"/>
        </w:rPr>
        <w:t>ы</w:t>
      </w:r>
      <w:r w:rsidR="00FE7482" w:rsidRPr="00144DC7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Pr="00144DC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«администрация </w:t>
      </w:r>
      <w:r w:rsidR="00FE7482" w:rsidRPr="00144DC7">
        <w:rPr>
          <w:rFonts w:ascii="Times New Roman" w:hAnsi="Times New Roman" w:cs="Times New Roman"/>
          <w:sz w:val="28"/>
          <w:szCs w:val="28"/>
        </w:rPr>
        <w:t>городского округа муниципал</w:t>
      </w:r>
      <w:r w:rsidR="00144DC7" w:rsidRPr="00144DC7">
        <w:rPr>
          <w:rFonts w:ascii="Times New Roman" w:hAnsi="Times New Roman" w:cs="Times New Roman"/>
          <w:sz w:val="28"/>
          <w:szCs w:val="28"/>
        </w:rPr>
        <w:t>ьного образования «город Саянск»</w:t>
      </w:r>
      <w:r w:rsidR="00FE7482" w:rsidRPr="00144DC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E7482" w:rsidRPr="00144DC7" w:rsidRDefault="00340B6E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144DC7">
        <w:rPr>
          <w:rFonts w:ascii="Times New Roman" w:hAnsi="Times New Roman" w:cs="Times New Roman"/>
          <w:sz w:val="28"/>
          <w:szCs w:val="28"/>
        </w:rPr>
        <w:t xml:space="preserve">2. </w:t>
      </w:r>
      <w:r w:rsidR="00FE7482" w:rsidRPr="00144DC7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городского окр</w:t>
      </w:r>
      <w:r w:rsidR="00BD4B21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FE7482" w:rsidRPr="00144DC7">
        <w:rPr>
          <w:rFonts w:ascii="Times New Roman" w:hAnsi="Times New Roman" w:cs="Times New Roman"/>
          <w:sz w:val="28"/>
          <w:szCs w:val="28"/>
        </w:rPr>
        <w:t xml:space="preserve"> в информационно-теле</w:t>
      </w:r>
      <w:r w:rsidR="00144DC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FE7482" w:rsidRPr="00144DC7">
        <w:rPr>
          <w:rFonts w:ascii="Times New Roman" w:hAnsi="Times New Roman" w:cs="Times New Roman"/>
          <w:sz w:val="28"/>
          <w:szCs w:val="28"/>
        </w:rPr>
        <w:t>.</w:t>
      </w:r>
    </w:p>
    <w:p w:rsidR="00FE7482" w:rsidRPr="00144DC7" w:rsidRDefault="00340B6E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144DC7">
        <w:rPr>
          <w:rFonts w:ascii="Times New Roman" w:hAnsi="Times New Roman" w:cs="Times New Roman"/>
          <w:sz w:val="28"/>
          <w:szCs w:val="28"/>
        </w:rPr>
        <w:t>3</w:t>
      </w:r>
      <w:r w:rsidR="00FE7482" w:rsidRPr="00144D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144DC7">
        <w:rPr>
          <w:rFonts w:ascii="Times New Roman" w:hAnsi="Times New Roman" w:cs="Times New Roman"/>
          <w:sz w:val="28"/>
          <w:szCs w:val="28"/>
        </w:rPr>
        <w:t>после</w:t>
      </w:r>
      <w:r w:rsidR="00FE7482" w:rsidRPr="00144DC7">
        <w:rPr>
          <w:rFonts w:ascii="Times New Roman" w:hAnsi="Times New Roman" w:cs="Times New Roman"/>
          <w:sz w:val="28"/>
          <w:szCs w:val="28"/>
        </w:rPr>
        <w:t xml:space="preserve"> дня </w:t>
      </w:r>
      <w:r w:rsidRPr="00144DC7">
        <w:rPr>
          <w:rFonts w:ascii="Times New Roman" w:hAnsi="Times New Roman" w:cs="Times New Roman"/>
          <w:sz w:val="28"/>
          <w:szCs w:val="28"/>
        </w:rPr>
        <w:t>его подписания</w:t>
      </w:r>
      <w:r w:rsidR="00FE7482" w:rsidRPr="00144DC7">
        <w:rPr>
          <w:rFonts w:ascii="Times New Roman" w:hAnsi="Times New Roman" w:cs="Times New Roman"/>
          <w:sz w:val="28"/>
          <w:szCs w:val="28"/>
        </w:rPr>
        <w:t>.</w:t>
      </w:r>
    </w:p>
    <w:p w:rsidR="00FE7482" w:rsidRPr="00144DC7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144DC7" w:rsidRDefault="00117D6A" w:rsidP="00144DC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7482" w:rsidRPr="00144DC7">
        <w:rPr>
          <w:rFonts w:ascii="Times New Roman" w:hAnsi="Times New Roman" w:cs="Times New Roman"/>
          <w:sz w:val="28"/>
          <w:szCs w:val="28"/>
        </w:rPr>
        <w:t>эр городского округа</w:t>
      </w:r>
    </w:p>
    <w:p w:rsidR="00FE7482" w:rsidRPr="00144DC7" w:rsidRDefault="00117D6A" w:rsidP="00144DC7">
      <w:pPr>
        <w:pStyle w:val="ConsPlusNormal"/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О.В. Боровский</w:t>
      </w:r>
    </w:p>
    <w:p w:rsidR="00B027D9" w:rsidRDefault="00BD4B21" w:rsidP="00BD4B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</w:p>
    <w:p w:rsidR="00BD4B21" w:rsidRPr="00BD4B21" w:rsidRDefault="00BD4B21" w:rsidP="00BD4B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0FD4" w:rsidRPr="00144DC7" w:rsidRDefault="00144DC7" w:rsidP="00FE7482">
      <w:pPr>
        <w:pStyle w:val="ConsPlusNormal"/>
        <w:jc w:val="both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</w:rPr>
        <w:t>И</w:t>
      </w:r>
      <w:r w:rsidR="00CA0FD4" w:rsidRPr="00CA0FD4">
        <w:rPr>
          <w:rFonts w:ascii="Times New Roman" w:hAnsi="Times New Roman" w:cs="Times New Roman"/>
        </w:rPr>
        <w:t>сп.: Россова А.А.</w:t>
      </w:r>
    </w:p>
    <w:p w:rsidR="00144DC7" w:rsidRDefault="00144DC7" w:rsidP="00FE748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0FD4" w:rsidRPr="00144DC7" w:rsidRDefault="00CA0FD4" w:rsidP="00FE7482">
      <w:pPr>
        <w:pStyle w:val="ConsPlusNormal"/>
        <w:jc w:val="both"/>
        <w:rPr>
          <w:rFonts w:ascii="Times New Roman" w:hAnsi="Times New Roman" w:cs="Times New Roman"/>
          <w:vanish/>
          <w:specVanish/>
        </w:rPr>
      </w:pPr>
      <w:r w:rsidRPr="00CA0FD4">
        <w:rPr>
          <w:rFonts w:ascii="Times New Roman" w:hAnsi="Times New Roman" w:cs="Times New Roman"/>
        </w:rPr>
        <w:t>56540</w:t>
      </w:r>
    </w:p>
    <w:p w:rsidR="00144DC7" w:rsidRDefault="00144DC7" w:rsidP="00BD4B21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64556E" w:rsidRPr="002B504C" w:rsidRDefault="0064556E" w:rsidP="006455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50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4556E" w:rsidRPr="002B504C" w:rsidRDefault="0064556E" w:rsidP="00645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0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556E" w:rsidRPr="002B504C" w:rsidRDefault="0064556E" w:rsidP="00645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04C">
        <w:rPr>
          <w:rFonts w:ascii="Times New Roman" w:hAnsi="Times New Roman" w:cs="Times New Roman"/>
          <w:sz w:val="24"/>
          <w:szCs w:val="24"/>
        </w:rPr>
        <w:t>городского округа муниципального</w:t>
      </w:r>
    </w:p>
    <w:p w:rsidR="0064556E" w:rsidRPr="002B504C" w:rsidRDefault="0064556E" w:rsidP="00645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04C">
        <w:rPr>
          <w:rFonts w:ascii="Times New Roman" w:hAnsi="Times New Roman" w:cs="Times New Roman"/>
          <w:sz w:val="24"/>
          <w:szCs w:val="24"/>
        </w:rPr>
        <w:t>образования "город Саянск"</w:t>
      </w:r>
    </w:p>
    <w:p w:rsidR="0064556E" w:rsidRPr="002B504C" w:rsidRDefault="00BD4B21" w:rsidP="00645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072F">
        <w:rPr>
          <w:rFonts w:ascii="Times New Roman" w:hAnsi="Times New Roman" w:cs="Times New Roman"/>
          <w:sz w:val="24"/>
          <w:szCs w:val="24"/>
        </w:rPr>
        <w:t>01.08.2016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4556E" w:rsidRPr="002B504C">
        <w:rPr>
          <w:rFonts w:ascii="Times New Roman" w:hAnsi="Times New Roman" w:cs="Times New Roman"/>
          <w:sz w:val="24"/>
          <w:szCs w:val="24"/>
        </w:rPr>
        <w:t xml:space="preserve"> </w:t>
      </w:r>
      <w:r w:rsidR="008F072F">
        <w:rPr>
          <w:rFonts w:ascii="Times New Roman" w:hAnsi="Times New Roman" w:cs="Times New Roman"/>
          <w:sz w:val="24"/>
          <w:szCs w:val="24"/>
        </w:rPr>
        <w:t>110-37-921-16</w:t>
      </w:r>
    </w:p>
    <w:p w:rsidR="0064556E" w:rsidRPr="002B504C" w:rsidRDefault="0064556E" w:rsidP="006455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5159E8" w:rsidP="00FE7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2B504C">
        <w:rPr>
          <w:rFonts w:ascii="Times New Roman" w:hAnsi="Times New Roman" w:cs="Times New Roman"/>
          <w:sz w:val="28"/>
          <w:szCs w:val="28"/>
        </w:rPr>
        <w:t>НОРМАТИВНЫЕ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2B504C">
        <w:rPr>
          <w:rFonts w:ascii="Times New Roman" w:hAnsi="Times New Roman" w:cs="Times New Roman"/>
          <w:sz w:val="28"/>
          <w:szCs w:val="28"/>
        </w:rPr>
        <w:t>Ы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 НА ОБЕСПЕЧЕНИЕ ФУНКЦИЙ</w:t>
      </w:r>
    </w:p>
    <w:p w:rsidR="00FE7482" w:rsidRPr="002B504C" w:rsidRDefault="00FE7482" w:rsidP="00FE7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«АДМИНИСТРАЦИЯ ГОРОДСКОГО ОКРУГА МУНИЦИПАЛЬНОГО ОБРАЗОВАНИЯ «ГОРОД САЯНСК»  </w:t>
      </w:r>
    </w:p>
    <w:p w:rsidR="00B72A23" w:rsidRPr="00B72A23" w:rsidRDefault="00B72A23" w:rsidP="00B7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23">
        <w:rPr>
          <w:rFonts w:ascii="Times New Roman" w:hAnsi="Times New Roman" w:cs="Times New Roman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B72A23" w:rsidRPr="00B72A23" w:rsidRDefault="00B72A23" w:rsidP="00B7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23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формуле:</w:t>
      </w:r>
    </w:p>
    <w:p w:rsidR="00B72A23" w:rsidRPr="00B72A23" w:rsidRDefault="00B72A23" w:rsidP="00B72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A23">
        <w:rPr>
          <w:rFonts w:ascii="Times New Roman" w:hAnsi="Times New Roman" w:cs="Times New Roman"/>
          <w:sz w:val="28"/>
          <w:szCs w:val="28"/>
        </w:rPr>
        <w:t xml:space="preserve">                    Чоп = </w:t>
      </w:r>
      <w:proofErr w:type="spellStart"/>
      <w:r w:rsidRPr="00B72A23">
        <w:rPr>
          <w:rFonts w:ascii="Times New Roman" w:hAnsi="Times New Roman" w:cs="Times New Roman"/>
          <w:sz w:val="28"/>
          <w:szCs w:val="28"/>
        </w:rPr>
        <w:t>Чмс</w:t>
      </w:r>
      <w:proofErr w:type="spellEnd"/>
      <w:r w:rsidRPr="00B72A23">
        <w:rPr>
          <w:rFonts w:ascii="Times New Roman" w:hAnsi="Times New Roman" w:cs="Times New Roman"/>
          <w:sz w:val="28"/>
          <w:szCs w:val="28"/>
        </w:rPr>
        <w:t xml:space="preserve"> *1,1  ,</w:t>
      </w:r>
    </w:p>
    <w:p w:rsidR="00B72A23" w:rsidRPr="00B72A23" w:rsidRDefault="00B72A23" w:rsidP="00B7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23">
        <w:rPr>
          <w:rFonts w:ascii="Times New Roman" w:hAnsi="Times New Roman" w:cs="Times New Roman"/>
          <w:sz w:val="28"/>
          <w:szCs w:val="28"/>
        </w:rPr>
        <w:t>где:</w:t>
      </w:r>
    </w:p>
    <w:p w:rsidR="00B72A23" w:rsidRPr="00B72A23" w:rsidRDefault="00B72A23" w:rsidP="00B7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A23">
        <w:rPr>
          <w:rFonts w:ascii="Times New Roman" w:hAnsi="Times New Roman" w:cs="Times New Roman"/>
          <w:sz w:val="28"/>
          <w:szCs w:val="28"/>
        </w:rPr>
        <w:t>Чмс</w:t>
      </w:r>
      <w:proofErr w:type="spellEnd"/>
      <w:r w:rsidRPr="00B72A23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работников;</w:t>
      </w:r>
    </w:p>
    <w:p w:rsidR="00B72A23" w:rsidRPr="00B72A23" w:rsidRDefault="00B72A23" w:rsidP="00B7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23">
        <w:rPr>
          <w:rFonts w:ascii="Times New Roman" w:hAnsi="Times New Roman" w:cs="Times New Roman"/>
          <w:sz w:val="28"/>
          <w:szCs w:val="28"/>
        </w:rPr>
        <w:t>1,1 - коэффициент,  на случай замещения вакантных должностей.</w:t>
      </w:r>
    </w:p>
    <w:p w:rsidR="00B72A23" w:rsidRPr="00B72A23" w:rsidRDefault="00B72A23" w:rsidP="00B7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23">
        <w:rPr>
          <w:rFonts w:ascii="Times New Roman" w:hAnsi="Times New Roman" w:cs="Times New Roman"/>
          <w:sz w:val="28"/>
          <w:szCs w:val="28"/>
        </w:rPr>
        <w:t xml:space="preserve">              83 чел. = 75 чел. х 1,1</w:t>
      </w:r>
    </w:p>
    <w:p w:rsidR="00FE7482" w:rsidRPr="002B504C" w:rsidRDefault="00FE7482" w:rsidP="00FE74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2B504C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FE7482" w:rsidRPr="002B504C" w:rsidRDefault="00FE7482" w:rsidP="00FE748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FE7482" w:rsidRPr="002B504C" w:rsidRDefault="00FE7482" w:rsidP="00FE748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06C5A4" wp14:editId="03D8E41F">
            <wp:extent cx="1485900" cy="431800"/>
            <wp:effectExtent l="0" t="0" r="0" b="635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H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N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12D65" w:rsidRPr="002B504C" w:rsidRDefault="00012D65" w:rsidP="0001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= </w:t>
      </w:r>
      <w:r w:rsidR="00AD4D13" w:rsidRPr="002B504C">
        <w:rPr>
          <w:rFonts w:ascii="Times New Roman" w:hAnsi="Times New Roman" w:cs="Times New Roman"/>
          <w:sz w:val="28"/>
          <w:szCs w:val="28"/>
        </w:rPr>
        <w:t>((40х319,00)+(2х604,00))х12</w:t>
      </w:r>
      <w:r w:rsidRPr="002B504C">
        <w:rPr>
          <w:rFonts w:ascii="Times New Roman" w:hAnsi="Times New Roman" w:cs="Times New Roman"/>
          <w:sz w:val="28"/>
          <w:szCs w:val="28"/>
        </w:rPr>
        <w:t>=</w:t>
      </w:r>
      <w:r w:rsidR="00AD4D13" w:rsidRPr="002B504C">
        <w:rPr>
          <w:rFonts w:ascii="Times New Roman" w:hAnsi="Times New Roman" w:cs="Times New Roman"/>
          <w:sz w:val="28"/>
          <w:szCs w:val="28"/>
        </w:rPr>
        <w:t>167616</w:t>
      </w:r>
      <w:r w:rsidRPr="002B504C">
        <w:rPr>
          <w:rFonts w:ascii="Times New Roman" w:hAnsi="Times New Roman" w:cs="Times New Roman"/>
          <w:sz w:val="28"/>
          <w:szCs w:val="28"/>
        </w:rPr>
        <w:t>,00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2B42DF0" wp14:editId="45531E43">
            <wp:extent cx="4870450" cy="450850"/>
            <wp:effectExtent l="0" t="0" r="6350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S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m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m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m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S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N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S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N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012D65" w:rsidRPr="002B504C" w:rsidRDefault="00012D65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="00AD4D13" w:rsidRPr="002B504C">
        <w:rPr>
          <w:rFonts w:ascii="Times New Roman" w:hAnsi="Times New Roman" w:cs="Times New Roman"/>
          <w:sz w:val="28"/>
          <w:szCs w:val="28"/>
        </w:rPr>
        <w:t>= 42х126,19х12+42х11,91х12+42х19,05х12</w:t>
      </w:r>
      <w:r w:rsidRPr="002B504C">
        <w:rPr>
          <w:rFonts w:ascii="Times New Roman" w:hAnsi="Times New Roman" w:cs="Times New Roman"/>
          <w:sz w:val="28"/>
          <w:szCs w:val="28"/>
        </w:rPr>
        <w:t>=19800,90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BCD485" wp14:editId="0731C68A">
            <wp:extent cx="1593850" cy="431800"/>
            <wp:effectExtent l="0" t="0" r="6350" b="635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муниципальных органов и подведомственных им муниципальных казенных учреждений городского округа муниципального образования "город Саянск", утвержденные настоящим постановлением, (далее - нормативы, установленные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муниципальными органами), с учетом </w:t>
      </w:r>
      <w:hyperlink w:anchor="Par914" w:history="1">
        <w:r w:rsidRPr="002B504C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2B504C">
        <w:rPr>
          <w:rFonts w:ascii="Times New Roman" w:hAnsi="Times New Roman" w:cs="Times New Roman"/>
          <w:sz w:val="28"/>
          <w:szCs w:val="28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N 1 к настоящим Правилам (далее - нормативы затрат на приобретение сре</w:t>
      </w:r>
      <w:proofErr w:type="gramStart"/>
      <w:r w:rsidRPr="002B504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>язи);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абонентской станции i-й должности в соответствии с нормативами, установленными администрацией города с учетом нормативов затрат на приобретение сре</w:t>
      </w:r>
      <w:proofErr w:type="gramStart"/>
      <w:r w:rsidRPr="002B504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>язи;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N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012D65" w:rsidRDefault="00012D65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=42х102,38х</w:t>
      </w:r>
      <w:r w:rsidR="003A35D8" w:rsidRPr="002B504C">
        <w:rPr>
          <w:rFonts w:ascii="Times New Roman" w:hAnsi="Times New Roman" w:cs="Times New Roman"/>
          <w:sz w:val="28"/>
          <w:szCs w:val="28"/>
        </w:rPr>
        <w:t>12</w:t>
      </w:r>
      <w:r w:rsidRPr="002B504C">
        <w:rPr>
          <w:rFonts w:ascii="Times New Roman" w:hAnsi="Times New Roman" w:cs="Times New Roman"/>
          <w:sz w:val="28"/>
          <w:szCs w:val="28"/>
        </w:rPr>
        <w:t>=</w:t>
      </w:r>
      <w:r w:rsidR="003A35D8" w:rsidRPr="002B504C">
        <w:rPr>
          <w:rFonts w:ascii="Times New Roman" w:hAnsi="Times New Roman" w:cs="Times New Roman"/>
          <w:sz w:val="28"/>
          <w:szCs w:val="28"/>
        </w:rPr>
        <w:t>51599,52</w:t>
      </w:r>
    </w:p>
    <w:p w:rsidR="00400691" w:rsidRPr="002B504C" w:rsidRDefault="00400691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36013D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. Затраты на сеть Интернет и услуги 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B9A55E8" wp14:editId="0ADE5A7C">
            <wp:extent cx="1289050" cy="431800"/>
            <wp:effectExtent l="0" t="0" r="6350" b="635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N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2B504C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012D65" w:rsidRPr="002B504C" w:rsidRDefault="00012D65" w:rsidP="00012D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=4х8500,00х1</w:t>
      </w:r>
      <w:r w:rsidR="003A5EC5" w:rsidRPr="002B504C">
        <w:rPr>
          <w:rFonts w:ascii="Times New Roman" w:hAnsi="Times New Roman" w:cs="Times New Roman"/>
          <w:sz w:val="28"/>
          <w:szCs w:val="28"/>
        </w:rPr>
        <w:t>2=408</w:t>
      </w:r>
      <w:r w:rsidRPr="002B504C">
        <w:rPr>
          <w:rFonts w:ascii="Times New Roman" w:hAnsi="Times New Roman" w:cs="Times New Roman"/>
          <w:sz w:val="28"/>
          <w:szCs w:val="28"/>
        </w:rPr>
        <w:t>000,00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36013D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1"/>
      <w:bookmarkEnd w:id="4"/>
      <w:r w:rsidRPr="002B504C">
        <w:rPr>
          <w:rFonts w:ascii="Times New Roman" w:hAnsi="Times New Roman" w:cs="Times New Roman"/>
          <w:sz w:val="28"/>
          <w:szCs w:val="28"/>
        </w:rPr>
        <w:t>5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F41F92D" wp14:editId="7100FAAD">
            <wp:extent cx="1219200" cy="431800"/>
            <wp:effectExtent l="0" t="0" r="0" b="635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2B504C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одну i-ю рабочую станцию в год.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504C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504C">
        <w:rPr>
          <w:rFonts w:ascii="Times New Roman" w:hAnsi="Times New Roman" w:cs="Times New Roman"/>
          <w:sz w:val="28"/>
          <w:szCs w:val="28"/>
        </w:rPr>
        <w:t xml:space="preserve"> = Ч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504C">
        <w:rPr>
          <w:rFonts w:ascii="Times New Roman" w:hAnsi="Times New Roman" w:cs="Times New Roman"/>
          <w:sz w:val="28"/>
          <w:szCs w:val="28"/>
        </w:rPr>
        <w:t xml:space="preserve"> x 1,5,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где Ч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требовани</w:t>
      </w:r>
      <w:r w:rsidR="00BE57BD" w:rsidRPr="002B504C">
        <w:rPr>
          <w:rFonts w:ascii="Times New Roman" w:hAnsi="Times New Roman" w:cs="Times New Roman"/>
          <w:sz w:val="28"/>
          <w:szCs w:val="28"/>
        </w:rPr>
        <w:t xml:space="preserve">ями </w:t>
      </w:r>
      <w:r w:rsidRPr="002B504C">
        <w:rPr>
          <w:rFonts w:ascii="Times New Roman" w:hAnsi="Times New Roman" w:cs="Times New Roman"/>
          <w:sz w:val="28"/>
          <w:szCs w:val="28"/>
        </w:rPr>
        <w:t>к определению нормативных затрат на обеспечение функций муниципальных органов</w:t>
      </w:r>
      <w:r w:rsidR="00BE57BD" w:rsidRPr="002B504C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 и подведомственных ему учреждений</w:t>
      </w:r>
      <w:r w:rsidRPr="002B504C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="00BE57BD" w:rsidRPr="002B504C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Саянск» от 26</w:t>
      </w:r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="00BE57BD" w:rsidRPr="002B504C">
        <w:rPr>
          <w:rFonts w:ascii="Times New Roman" w:hAnsi="Times New Roman" w:cs="Times New Roman"/>
          <w:sz w:val="28"/>
          <w:szCs w:val="28"/>
        </w:rPr>
        <w:t>но</w:t>
      </w:r>
      <w:r w:rsidRPr="002B504C">
        <w:rPr>
          <w:rFonts w:ascii="Times New Roman" w:hAnsi="Times New Roman" w:cs="Times New Roman"/>
          <w:sz w:val="28"/>
          <w:szCs w:val="28"/>
        </w:rPr>
        <w:t>ября 201</w:t>
      </w:r>
      <w:r w:rsidR="00BE57BD" w:rsidRPr="002B504C">
        <w:rPr>
          <w:rFonts w:ascii="Times New Roman" w:hAnsi="Times New Roman" w:cs="Times New Roman"/>
          <w:sz w:val="28"/>
          <w:szCs w:val="28"/>
        </w:rPr>
        <w:t>5</w:t>
      </w:r>
      <w:r w:rsidRPr="002B504C">
        <w:rPr>
          <w:rFonts w:ascii="Times New Roman" w:hAnsi="Times New Roman" w:cs="Times New Roman"/>
          <w:sz w:val="28"/>
          <w:szCs w:val="28"/>
        </w:rPr>
        <w:t xml:space="preserve"> N </w:t>
      </w:r>
      <w:r w:rsidR="00BE57BD" w:rsidRPr="002B504C">
        <w:rPr>
          <w:rFonts w:ascii="Times New Roman" w:hAnsi="Times New Roman" w:cs="Times New Roman"/>
          <w:sz w:val="28"/>
          <w:szCs w:val="28"/>
        </w:rPr>
        <w:t>110-37-1173-15</w:t>
      </w:r>
      <w:r w:rsidRPr="002B504C">
        <w:rPr>
          <w:rFonts w:ascii="Times New Roman" w:hAnsi="Times New Roman" w:cs="Times New Roman"/>
          <w:sz w:val="28"/>
          <w:szCs w:val="28"/>
        </w:rPr>
        <w:t xml:space="preserve"> "Об </w:t>
      </w:r>
      <w:r w:rsidR="00BE57BD" w:rsidRPr="002B504C">
        <w:rPr>
          <w:rFonts w:ascii="Times New Roman" w:hAnsi="Times New Roman" w:cs="Times New Roman"/>
          <w:sz w:val="28"/>
          <w:szCs w:val="28"/>
        </w:rPr>
        <w:t>определении нормативных затрат на обеспечение функций муниципальных органов городского округа муниципального образования «город Саянск</w:t>
      </w:r>
      <w:proofErr w:type="gramEnd"/>
      <w:r w:rsidR="00BE57BD" w:rsidRPr="002B504C">
        <w:rPr>
          <w:rFonts w:ascii="Times New Roman" w:hAnsi="Times New Roman" w:cs="Times New Roman"/>
          <w:sz w:val="28"/>
          <w:szCs w:val="28"/>
        </w:rPr>
        <w:t>»,  в том числе подведомственных им муниципальных казенных учреждений</w:t>
      </w:r>
      <w:r w:rsidRPr="002B504C">
        <w:rPr>
          <w:rFonts w:ascii="Times New Roman" w:hAnsi="Times New Roman" w:cs="Times New Roman"/>
          <w:sz w:val="28"/>
          <w:szCs w:val="28"/>
        </w:rPr>
        <w:t>".</w:t>
      </w:r>
    </w:p>
    <w:p w:rsidR="00012D65" w:rsidRPr="002B504C" w:rsidRDefault="00012D65" w:rsidP="00012D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=4х1200,00=4800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1"/>
      <w:bookmarkEnd w:id="5"/>
      <w:r w:rsidRPr="002B504C">
        <w:rPr>
          <w:rFonts w:ascii="Times New Roman" w:hAnsi="Times New Roman" w:cs="Times New Roman"/>
          <w:sz w:val="28"/>
          <w:szCs w:val="28"/>
        </w:rPr>
        <w:t xml:space="preserve">6. Затраты на техническое обслуживание и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4D9DBC0D" wp14:editId="37442CA5">
            <wp:extent cx="1289050" cy="431800"/>
            <wp:effectExtent l="0" t="0" r="6350" b="635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3027FD" w:rsidRPr="002B504C" w:rsidRDefault="003027FD" w:rsidP="003027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=6х1500,00=9000,00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,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027FD" w:rsidRPr="002B504C" w:rsidRDefault="003027FD" w:rsidP="003027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050290">
        <w:rPr>
          <w:rFonts w:ascii="Times New Roman" w:hAnsi="Times New Roman" w:cs="Times New Roman"/>
          <w:sz w:val="28"/>
          <w:szCs w:val="28"/>
        </w:rPr>
        <w:t>=252</w:t>
      </w:r>
      <w:r w:rsidRPr="002B504C">
        <w:rPr>
          <w:rFonts w:ascii="Times New Roman" w:hAnsi="Times New Roman" w:cs="Times New Roman"/>
          <w:sz w:val="28"/>
          <w:szCs w:val="28"/>
        </w:rPr>
        <w:t>000,00+</w:t>
      </w:r>
      <w:r w:rsidR="00050290">
        <w:rPr>
          <w:rFonts w:ascii="Times New Roman" w:hAnsi="Times New Roman" w:cs="Times New Roman"/>
          <w:sz w:val="28"/>
          <w:szCs w:val="28"/>
        </w:rPr>
        <w:t>95</w:t>
      </w:r>
      <w:r w:rsidRPr="002B504C">
        <w:rPr>
          <w:rFonts w:ascii="Times New Roman" w:hAnsi="Times New Roman" w:cs="Times New Roman"/>
          <w:sz w:val="28"/>
          <w:szCs w:val="28"/>
        </w:rPr>
        <w:t>000,00=</w:t>
      </w:r>
      <w:r w:rsidR="00050290">
        <w:rPr>
          <w:rFonts w:ascii="Times New Roman" w:hAnsi="Times New Roman" w:cs="Times New Roman"/>
          <w:sz w:val="28"/>
          <w:szCs w:val="28"/>
        </w:rPr>
        <w:t>347</w:t>
      </w:r>
      <w:r w:rsidRPr="002B504C">
        <w:rPr>
          <w:rFonts w:ascii="Times New Roman" w:hAnsi="Times New Roman" w:cs="Times New Roman"/>
          <w:sz w:val="28"/>
          <w:szCs w:val="28"/>
        </w:rPr>
        <w:t>000,00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8. Затраты на оплату услуг по сопровождению справочно-правовых систем (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D717B53" wp14:editId="159500A3">
            <wp:extent cx="914400" cy="431800"/>
            <wp:effectExtent l="0" t="0" r="0" b="635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754F" w:rsidRPr="002B504C" w:rsidRDefault="003D754F" w:rsidP="00AC70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=</w:t>
      </w:r>
      <w:r w:rsidR="00050290">
        <w:rPr>
          <w:rFonts w:ascii="Times New Roman" w:hAnsi="Times New Roman" w:cs="Times New Roman"/>
          <w:sz w:val="28"/>
          <w:szCs w:val="28"/>
        </w:rPr>
        <w:t>252</w:t>
      </w:r>
      <w:r w:rsidR="00AC70D4" w:rsidRPr="002B504C">
        <w:rPr>
          <w:rFonts w:ascii="Times New Roman" w:hAnsi="Times New Roman" w:cs="Times New Roman"/>
          <w:sz w:val="28"/>
          <w:szCs w:val="28"/>
        </w:rPr>
        <w:t>000,00</w:t>
      </w:r>
    </w:p>
    <w:p w:rsidR="00FE7482" w:rsidRDefault="0036013D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9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400691" w:rsidRPr="002B504C" w:rsidRDefault="00400691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,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56DFA" w:rsidRPr="002B504C" w:rsidRDefault="00E56DFA" w:rsidP="00E56D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="00050290">
        <w:rPr>
          <w:rFonts w:ascii="Times New Roman" w:hAnsi="Times New Roman" w:cs="Times New Roman"/>
          <w:sz w:val="28"/>
          <w:szCs w:val="28"/>
        </w:rPr>
        <w:t>=9500</w:t>
      </w:r>
      <w:r w:rsidRPr="002B504C">
        <w:rPr>
          <w:rFonts w:ascii="Times New Roman" w:hAnsi="Times New Roman" w:cs="Times New Roman"/>
          <w:sz w:val="28"/>
          <w:szCs w:val="28"/>
        </w:rPr>
        <w:t>0,00</w:t>
      </w:r>
    </w:p>
    <w:p w:rsidR="00FE7482" w:rsidRPr="002B504C" w:rsidRDefault="0036013D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10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0462CC2" wp14:editId="6F2FC326">
            <wp:extent cx="1136650" cy="431800"/>
            <wp:effectExtent l="0" t="0" r="0" b="63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BE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0C0DBE" w:rsidRPr="002B504C" w:rsidRDefault="000C0DBE" w:rsidP="000C0DBE">
      <w:pPr>
        <w:rPr>
          <w:sz w:val="28"/>
          <w:szCs w:val="28"/>
          <w:lang w:eastAsia="en-US"/>
        </w:rPr>
      </w:pP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E56DFA" w:rsidRPr="002B504C" w:rsidRDefault="00E56DFA" w:rsidP="00E56D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нл</w:t>
      </w:r>
      <w:proofErr w:type="spellEnd"/>
      <w:r w:rsidR="00050290">
        <w:rPr>
          <w:rFonts w:ascii="Times New Roman" w:hAnsi="Times New Roman" w:cs="Times New Roman"/>
          <w:sz w:val="28"/>
          <w:szCs w:val="28"/>
        </w:rPr>
        <w:t>=95</w:t>
      </w:r>
      <w:r w:rsidRPr="002B504C">
        <w:rPr>
          <w:rFonts w:ascii="Times New Roman" w:hAnsi="Times New Roman" w:cs="Times New Roman"/>
          <w:sz w:val="28"/>
          <w:szCs w:val="28"/>
        </w:rPr>
        <w:t>000,00</w:t>
      </w:r>
    </w:p>
    <w:p w:rsidR="00FE7482" w:rsidRPr="002B504C" w:rsidRDefault="008F47D8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</w:t>
      </w:r>
      <w:r w:rsidR="00D74C67" w:rsidRPr="002B504C">
        <w:rPr>
          <w:rFonts w:ascii="Times New Roman" w:hAnsi="Times New Roman" w:cs="Times New Roman"/>
          <w:sz w:val="28"/>
          <w:szCs w:val="28"/>
        </w:rPr>
        <w:t>1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5E7D3F" wp14:editId="41F797DA">
            <wp:extent cx="1098550" cy="431800"/>
            <wp:effectExtent l="0" t="0" r="635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BC3D18" w:rsidRPr="002B504C" w:rsidRDefault="00BC3D18" w:rsidP="00BC3D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=</w:t>
      </w:r>
      <w:r w:rsidR="00964FDE">
        <w:rPr>
          <w:rFonts w:ascii="Times New Roman" w:hAnsi="Times New Roman" w:cs="Times New Roman"/>
          <w:sz w:val="28"/>
          <w:szCs w:val="28"/>
        </w:rPr>
        <w:t>71507</w:t>
      </w:r>
      <w:r w:rsidRPr="002B504C">
        <w:rPr>
          <w:rFonts w:ascii="Times New Roman" w:hAnsi="Times New Roman" w:cs="Times New Roman"/>
          <w:sz w:val="28"/>
          <w:szCs w:val="28"/>
        </w:rPr>
        <w:t>,00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819"/>
        <w:gridCol w:w="1418"/>
        <w:gridCol w:w="1134"/>
        <w:gridCol w:w="1526"/>
      </w:tblGrid>
      <w:tr w:rsidR="00E221EF" w:rsidRPr="002B504C" w:rsidTr="00F157AE">
        <w:trPr>
          <w:trHeight w:val="516"/>
        </w:trPr>
        <w:tc>
          <w:tcPr>
            <w:tcW w:w="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Кол-во запасных частей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Цена, руб</w:t>
            </w:r>
            <w:r w:rsidR="008F47D8" w:rsidRPr="002B5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E221EF" w:rsidRPr="002B504C" w:rsidTr="00F157AE">
        <w:trPr>
          <w:trHeight w:val="341"/>
        </w:trPr>
        <w:tc>
          <w:tcPr>
            <w:tcW w:w="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для принтера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CLJ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2600 (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6003) пурпурный совместимый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2110,00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2110,00</w:t>
            </w:r>
          </w:p>
        </w:tc>
      </w:tr>
      <w:tr w:rsidR="00637393" w:rsidRPr="002B504C" w:rsidTr="00F157AE">
        <w:trPr>
          <w:trHeight w:val="341"/>
        </w:trPr>
        <w:tc>
          <w:tcPr>
            <w:tcW w:w="526" w:type="dxa"/>
          </w:tcPr>
          <w:p w:rsidR="00637393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:rsidR="00637393" w:rsidRPr="002B504C" w:rsidRDefault="00637393" w:rsidP="00637393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для принтера HP CLJ 2600 (Q6003)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совместимый</w:t>
            </w:r>
          </w:p>
        </w:tc>
        <w:tc>
          <w:tcPr>
            <w:tcW w:w="1418" w:type="dxa"/>
          </w:tcPr>
          <w:p w:rsidR="00637393" w:rsidRPr="002B504C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2110,00</w:t>
            </w:r>
          </w:p>
        </w:tc>
        <w:tc>
          <w:tcPr>
            <w:tcW w:w="1526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2110,00</w:t>
            </w:r>
          </w:p>
        </w:tc>
      </w:tr>
      <w:tr w:rsidR="00637393" w:rsidRPr="002B504C" w:rsidTr="00F157AE">
        <w:trPr>
          <w:trHeight w:val="341"/>
        </w:trPr>
        <w:tc>
          <w:tcPr>
            <w:tcW w:w="526" w:type="dxa"/>
          </w:tcPr>
          <w:p w:rsidR="00637393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Картридж для 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 HP CLJ 2600 (Q6003) сини</w:t>
            </w: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й совместимый</w:t>
            </w:r>
          </w:p>
        </w:tc>
        <w:tc>
          <w:tcPr>
            <w:tcW w:w="1418" w:type="dxa"/>
          </w:tcPr>
          <w:p w:rsidR="00637393" w:rsidRPr="002B504C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2110,00</w:t>
            </w:r>
          </w:p>
        </w:tc>
        <w:tc>
          <w:tcPr>
            <w:tcW w:w="1526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2110,00</w:t>
            </w:r>
          </w:p>
        </w:tc>
      </w:tr>
      <w:tr w:rsidR="00637393" w:rsidRPr="002B504C" w:rsidTr="00F157AE">
        <w:trPr>
          <w:trHeight w:val="341"/>
        </w:trPr>
        <w:tc>
          <w:tcPr>
            <w:tcW w:w="526" w:type="dxa"/>
          </w:tcPr>
          <w:p w:rsidR="00637393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9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Картридж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 HP CLJ 2600 (Q6003) че</w:t>
            </w: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рный совместимый</w:t>
            </w:r>
          </w:p>
        </w:tc>
        <w:tc>
          <w:tcPr>
            <w:tcW w:w="1418" w:type="dxa"/>
          </w:tcPr>
          <w:p w:rsidR="00637393" w:rsidRPr="002B504C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2110,00</w:t>
            </w:r>
          </w:p>
        </w:tc>
        <w:tc>
          <w:tcPr>
            <w:tcW w:w="1526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2110,00</w:t>
            </w:r>
          </w:p>
        </w:tc>
      </w:tr>
      <w:tr w:rsidR="00637393" w:rsidRPr="002B504C" w:rsidTr="00F157AE">
        <w:trPr>
          <w:trHeight w:val="341"/>
        </w:trPr>
        <w:tc>
          <w:tcPr>
            <w:tcW w:w="526" w:type="dxa"/>
          </w:tcPr>
          <w:p w:rsidR="00637393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9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лазерный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 - 27</w:t>
            </w:r>
          </w:p>
        </w:tc>
        <w:tc>
          <w:tcPr>
            <w:tcW w:w="1418" w:type="dxa"/>
          </w:tcPr>
          <w:p w:rsidR="00637393" w:rsidRPr="002B504C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526" w:type="dxa"/>
          </w:tcPr>
          <w:p w:rsidR="00637393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E221EF" w:rsidRPr="002B504C" w:rsidTr="00F157AE">
        <w:trPr>
          <w:trHeight w:val="350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Фотобарабан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принтера НР Р1005/1505 (картридж СВ435А/СВ436А)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1125,00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Переключатель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4-1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DKVM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4555,00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4555,00</w:t>
            </w:r>
          </w:p>
        </w:tc>
      </w:tr>
      <w:tr w:rsidR="00E221EF" w:rsidRPr="002B504C" w:rsidTr="00F157AE">
        <w:trPr>
          <w:trHeight w:val="341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Ремонтный комплект для копировального аппарата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Kyocera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TASKalfa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180/181/220/221 (МК-460)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10625,00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10625,00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Мышь оптическая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E221EF" w:rsidRPr="002B504C" w:rsidTr="00F157AE">
        <w:trPr>
          <w:trHeight w:val="341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универсальный для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435/436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/712/713/312/313/912 совместимый (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) (2К)</w:t>
            </w:r>
          </w:p>
        </w:tc>
        <w:tc>
          <w:tcPr>
            <w:tcW w:w="1418" w:type="dxa"/>
          </w:tcPr>
          <w:p w:rsidR="00E221EF" w:rsidRPr="002B504C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526" w:type="dxa"/>
          </w:tcPr>
          <w:p w:rsidR="00E221EF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221EF" w:rsidRPr="002B504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221EF" w:rsidRPr="002B504C" w:rsidTr="00F157AE">
        <w:trPr>
          <w:trHeight w:val="341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для принтера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Kyocera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-1125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совм. (ТК-1120)</w:t>
            </w:r>
          </w:p>
        </w:tc>
        <w:tc>
          <w:tcPr>
            <w:tcW w:w="1418" w:type="dxa"/>
          </w:tcPr>
          <w:p w:rsidR="00E221EF" w:rsidRPr="002B504C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1130,00</w:t>
            </w:r>
          </w:p>
        </w:tc>
        <w:tc>
          <w:tcPr>
            <w:tcW w:w="1526" w:type="dxa"/>
          </w:tcPr>
          <w:p w:rsidR="00E221EF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E221EF" w:rsidRPr="002B504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221EF" w:rsidRPr="002B504C" w:rsidTr="00F157AE">
        <w:trPr>
          <w:trHeight w:val="350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черный для принтера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2515/2516/1515 совместимый (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) №650</w:t>
            </w:r>
          </w:p>
        </w:tc>
        <w:tc>
          <w:tcPr>
            <w:tcW w:w="1418" w:type="dxa"/>
          </w:tcPr>
          <w:p w:rsidR="00E221EF" w:rsidRPr="002B504C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590,00</w:t>
            </w:r>
          </w:p>
        </w:tc>
        <w:tc>
          <w:tcPr>
            <w:tcW w:w="1526" w:type="dxa"/>
          </w:tcPr>
          <w:p w:rsidR="00E221EF" w:rsidRPr="002B504C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1180,00</w:t>
            </w:r>
          </w:p>
        </w:tc>
      </w:tr>
      <w:tr w:rsidR="00E221EF" w:rsidRPr="002B504C" w:rsidTr="00F157AE">
        <w:trPr>
          <w:trHeight w:val="516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Коротрон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PCR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/1100/1010/1012/1015/1020/1022/1100/1150/1160/1200/1300/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2014/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2015/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104/106/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LBR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3200/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6500 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E221EF" w:rsidRPr="002B504C" w:rsidRDefault="00E221EF" w:rsidP="003A5EC5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="003A5EC5" w:rsidRPr="002B50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26" w:type="dxa"/>
          </w:tcPr>
          <w:p w:rsidR="00E221EF" w:rsidRPr="002B504C" w:rsidRDefault="00E221EF" w:rsidP="003A5EC5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1900</w:t>
            </w:r>
            <w:r w:rsidR="003A5EC5" w:rsidRPr="002B50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Вентилятор для корпуса 80*80*25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620,00</w:t>
            </w:r>
          </w:p>
        </w:tc>
      </w:tr>
      <w:tr w:rsidR="00E221EF" w:rsidRPr="002B504C" w:rsidTr="00F157AE">
        <w:trPr>
          <w:trHeight w:val="166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Тонер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LJ 1010/1012/1015/1020/1022 (110 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418" w:type="dxa"/>
          </w:tcPr>
          <w:p w:rsidR="00E221EF" w:rsidRPr="002B504C" w:rsidRDefault="009110DC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526" w:type="dxa"/>
          </w:tcPr>
          <w:p w:rsidR="00E221EF" w:rsidRPr="002B504C" w:rsidRDefault="009110D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221EF" w:rsidRPr="002B504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Коротрон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PCR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Р1005/1006/1505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Тонер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Р1005/1006/Р1505 (70г)</w:t>
            </w:r>
          </w:p>
        </w:tc>
        <w:tc>
          <w:tcPr>
            <w:tcW w:w="1418" w:type="dxa"/>
          </w:tcPr>
          <w:p w:rsidR="00E221EF" w:rsidRPr="002B504C" w:rsidRDefault="009110DC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26" w:type="dxa"/>
          </w:tcPr>
          <w:p w:rsidR="00E221EF" w:rsidRPr="002B504C" w:rsidRDefault="009110D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221EF" w:rsidRPr="002B504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221EF" w:rsidRPr="002B504C" w:rsidTr="00F157AE">
        <w:trPr>
          <w:trHeight w:val="341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Фотобарабан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принтера 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1010/1012/1015/1020/703 (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2612)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703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2032)Батарея  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Camelion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(или эквивалент)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637393" w:rsidRPr="002B504C" w:rsidTr="00F157AE">
        <w:trPr>
          <w:trHeight w:val="175"/>
        </w:trPr>
        <w:tc>
          <w:tcPr>
            <w:tcW w:w="526" w:type="dxa"/>
          </w:tcPr>
          <w:p w:rsidR="00637393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9" w:type="dxa"/>
          </w:tcPr>
          <w:p w:rsidR="00637393" w:rsidRPr="00637393" w:rsidRDefault="00637393" w:rsidP="00637393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Сетевая карта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637393" w:rsidRPr="00637393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526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637393" w:rsidRPr="002B504C" w:rsidTr="00F157AE">
        <w:trPr>
          <w:trHeight w:val="175"/>
        </w:trPr>
        <w:tc>
          <w:tcPr>
            <w:tcW w:w="526" w:type="dxa"/>
          </w:tcPr>
          <w:p w:rsidR="00637393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9" w:type="dxa"/>
          </w:tcPr>
          <w:p w:rsidR="00637393" w:rsidRPr="00637393" w:rsidRDefault="00637393" w:rsidP="00637393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удлинитель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2.0, АМ</w:t>
            </w:r>
          </w:p>
        </w:tc>
        <w:tc>
          <w:tcPr>
            <w:tcW w:w="1418" w:type="dxa"/>
          </w:tcPr>
          <w:p w:rsidR="00637393" w:rsidRPr="00637393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526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637393" w:rsidRPr="00637393" w:rsidTr="00F157AE">
        <w:trPr>
          <w:trHeight w:val="175"/>
        </w:trPr>
        <w:tc>
          <w:tcPr>
            <w:tcW w:w="526" w:type="dxa"/>
          </w:tcPr>
          <w:p w:rsidR="00637393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9" w:type="dxa"/>
          </w:tcPr>
          <w:p w:rsidR="00637393" w:rsidRPr="00637393" w:rsidRDefault="00637393" w:rsidP="00637393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637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Logitech Keyboard K120 Black USB</w:t>
            </w:r>
          </w:p>
        </w:tc>
        <w:tc>
          <w:tcPr>
            <w:tcW w:w="1418" w:type="dxa"/>
          </w:tcPr>
          <w:p w:rsidR="00637393" w:rsidRPr="00637393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526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637393" w:rsidRPr="00637393" w:rsidTr="00F157AE">
        <w:trPr>
          <w:trHeight w:val="175"/>
        </w:trPr>
        <w:tc>
          <w:tcPr>
            <w:tcW w:w="526" w:type="dxa"/>
          </w:tcPr>
          <w:p w:rsidR="00637393" w:rsidRPr="00E748F1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9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Foxlain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418" w:type="dxa"/>
          </w:tcPr>
          <w:p w:rsidR="00637393" w:rsidRPr="00637393" w:rsidRDefault="00637393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6" w:type="dxa"/>
          </w:tcPr>
          <w:p w:rsidR="00637393" w:rsidRPr="00637393" w:rsidRDefault="00637393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E748F1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9" w:type="dxa"/>
          </w:tcPr>
          <w:p w:rsidR="00E221EF" w:rsidRPr="009110D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  <w:r w:rsidRPr="00911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911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CLJ</w:t>
            </w:r>
            <w:r w:rsidRPr="00911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1600/1605/2600 (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</w:t>
            </w:r>
            <w:r w:rsidRPr="00911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magenta</w:t>
            </w:r>
            <w:r w:rsidRPr="00911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(40)</w:t>
            </w:r>
          </w:p>
        </w:tc>
        <w:tc>
          <w:tcPr>
            <w:tcW w:w="1418" w:type="dxa"/>
          </w:tcPr>
          <w:p w:rsidR="00E221EF" w:rsidRPr="00637393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21EF" w:rsidRPr="00637393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526" w:type="dxa"/>
          </w:tcPr>
          <w:p w:rsidR="00E221EF" w:rsidRPr="00637393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990,00</w:t>
            </w:r>
          </w:p>
        </w:tc>
      </w:tr>
      <w:tr w:rsidR="00E221EF" w:rsidRPr="002B504C" w:rsidTr="00F157AE">
        <w:trPr>
          <w:trHeight w:val="166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9" w:type="dxa"/>
          </w:tcPr>
          <w:p w:rsidR="00E221EF" w:rsidRPr="002B504C" w:rsidRDefault="00E221EF" w:rsidP="009E5A5B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  <w:r w:rsidRPr="008F0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8F0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CLJ</w:t>
            </w:r>
            <w:r w:rsidRPr="008F0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1600/1605/2600 (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Tonex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cyan (40)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660,00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9" w:type="dxa"/>
          </w:tcPr>
          <w:p w:rsidR="00E221EF" w:rsidRPr="002B504C" w:rsidRDefault="00E221EF" w:rsidP="009E5A5B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CLJ 1600/1605/2600 (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Tonex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yellow (40)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CLJ 1600/1605/2600 (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Tonex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black (40)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1740,00</w:t>
            </w:r>
          </w:p>
        </w:tc>
      </w:tr>
      <w:tr w:rsidR="00E221EF" w:rsidRPr="002B504C" w:rsidTr="00F157AE">
        <w:trPr>
          <w:trHeight w:val="166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9" w:type="dxa"/>
          </w:tcPr>
          <w:p w:rsidR="00E221EF" w:rsidRPr="002B504C" w:rsidRDefault="00E221EF" w:rsidP="00E221EF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CLJ 2600/2605/1600 (Master), magenta (40)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9" w:type="dxa"/>
          </w:tcPr>
          <w:p w:rsidR="00E221EF" w:rsidRPr="002B504C" w:rsidRDefault="00E221EF" w:rsidP="00E221EF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CLJ 2600/2605/1600 (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Tonex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cyan (40)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9" w:type="dxa"/>
          </w:tcPr>
          <w:p w:rsidR="00E221EF" w:rsidRPr="002B504C" w:rsidRDefault="00E221EF" w:rsidP="00E221EF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CLJ 2600/2605/1600 (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Tonex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yellow (40)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</w:tr>
      <w:tr w:rsidR="00E221EF" w:rsidRPr="002B504C" w:rsidTr="00F157AE">
        <w:trPr>
          <w:trHeight w:val="166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9" w:type="dxa"/>
          </w:tcPr>
          <w:p w:rsidR="00E221EF" w:rsidRPr="002B504C" w:rsidRDefault="00E221EF" w:rsidP="00E221EF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CLJ 2600/2605/1600 (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Tonex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black (40)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</w:tr>
      <w:tr w:rsidR="00E221EF" w:rsidRPr="002B504C" w:rsidTr="00F157AE">
        <w:trPr>
          <w:trHeight w:val="175"/>
        </w:trPr>
        <w:tc>
          <w:tcPr>
            <w:tcW w:w="526" w:type="dxa"/>
          </w:tcPr>
          <w:p w:rsidR="00E221EF" w:rsidRPr="002B504C" w:rsidRDefault="00E748F1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8550,00</w:t>
            </w:r>
          </w:p>
        </w:tc>
      </w:tr>
      <w:tr w:rsidR="00E221EF" w:rsidRPr="002B504C" w:rsidTr="00F157AE">
        <w:trPr>
          <w:trHeight w:val="350"/>
        </w:trPr>
        <w:tc>
          <w:tcPr>
            <w:tcW w:w="526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21EF" w:rsidRPr="002B504C" w:rsidRDefault="00E221EF" w:rsidP="00F157AE">
            <w:pPr>
              <w:pStyle w:val="ConsPlusNormal"/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21EF" w:rsidRPr="002B504C" w:rsidRDefault="00E221EF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221EF" w:rsidRPr="002B504C" w:rsidRDefault="00F157A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71507,00</w:t>
            </w:r>
          </w:p>
        </w:tc>
      </w:tr>
    </w:tbl>
    <w:p w:rsidR="00400691" w:rsidRDefault="00400691" w:rsidP="00FE74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88"/>
      <w:bookmarkEnd w:id="6"/>
    </w:p>
    <w:p w:rsidR="00FE7482" w:rsidRPr="002B504C" w:rsidRDefault="00FE7482" w:rsidP="00FE74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lastRenderedPageBreak/>
        <w:t>ПРОЧИЕ ЗАТРАТЫ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связи в рамках затрат </w:t>
      </w:r>
      <w:proofErr w:type="gramStart"/>
      <w:r w:rsidRPr="002B50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технологии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5B548B" w:rsidP="00FE748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12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услуги связи</w:t>
      </w:r>
      <w:proofErr w:type="gramStart"/>
      <w:r w:rsidR="00FE7482" w:rsidRPr="002B504C">
        <w:rPr>
          <w:rFonts w:ascii="Times New Roman" w:hAnsi="Times New Roman" w:cs="Times New Roman"/>
          <w:sz w:val="28"/>
          <w:szCs w:val="28"/>
        </w:rPr>
        <w:t xml:space="preserve"> (</w:t>
      </w:r>
      <w:r w:rsidR="00FE7482" w:rsidRPr="002B504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289685A" wp14:editId="7C751C95">
            <wp:extent cx="260350" cy="260350"/>
            <wp:effectExtent l="0" t="0" r="6350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E7482" w:rsidRPr="002B504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D682CE" wp14:editId="4764EA48">
            <wp:extent cx="800100" cy="260350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42739F" w:rsidRPr="002B504C" w:rsidRDefault="0042739F" w:rsidP="004273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7CB702" wp14:editId="1C857BF4">
            <wp:extent cx="260350" cy="260350"/>
            <wp:effectExtent l="0" t="0" r="6350" b="63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DD4" w:rsidRPr="002B504C">
        <w:rPr>
          <w:rFonts w:ascii="Times New Roman" w:hAnsi="Times New Roman" w:cs="Times New Roman"/>
          <w:sz w:val="28"/>
          <w:szCs w:val="28"/>
        </w:rPr>
        <w:t>=25000,00 + 18</w:t>
      </w:r>
      <w:r w:rsidRPr="002B504C">
        <w:rPr>
          <w:rFonts w:ascii="Times New Roman" w:hAnsi="Times New Roman" w:cs="Times New Roman"/>
          <w:sz w:val="28"/>
          <w:szCs w:val="28"/>
        </w:rPr>
        <w:t>600,00</w:t>
      </w:r>
      <w:r w:rsidR="00441DD4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=</w:t>
      </w:r>
      <w:r w:rsidR="00441DD4" w:rsidRPr="002B504C">
        <w:rPr>
          <w:rFonts w:ascii="Times New Roman" w:hAnsi="Times New Roman" w:cs="Times New Roman"/>
          <w:sz w:val="28"/>
          <w:szCs w:val="28"/>
        </w:rPr>
        <w:t xml:space="preserve"> 43</w:t>
      </w:r>
      <w:r w:rsidRPr="002B504C">
        <w:rPr>
          <w:rFonts w:ascii="Times New Roman" w:hAnsi="Times New Roman" w:cs="Times New Roman"/>
          <w:sz w:val="28"/>
          <w:szCs w:val="28"/>
        </w:rPr>
        <w:t>600,00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5B548B" w:rsidP="00FE748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13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коммунальные услуги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,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4556E" w:rsidRPr="002B504C" w:rsidRDefault="0064556E" w:rsidP="00B027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r w:rsidR="00FC3958" w:rsidRPr="002B504C">
        <w:rPr>
          <w:rFonts w:ascii="Times New Roman" w:hAnsi="Times New Roman" w:cs="Times New Roman"/>
          <w:sz w:val="28"/>
          <w:szCs w:val="28"/>
        </w:rPr>
        <w:t>12888</w:t>
      </w:r>
      <w:r w:rsidRPr="002B504C">
        <w:rPr>
          <w:rFonts w:ascii="Times New Roman" w:hAnsi="Times New Roman" w:cs="Times New Roman"/>
          <w:sz w:val="28"/>
          <w:szCs w:val="28"/>
        </w:rPr>
        <w:t xml:space="preserve">0,00 + </w:t>
      </w:r>
      <w:r w:rsidR="00FC3958" w:rsidRPr="002B504C">
        <w:rPr>
          <w:rFonts w:ascii="Times New Roman" w:hAnsi="Times New Roman" w:cs="Times New Roman"/>
          <w:sz w:val="28"/>
          <w:szCs w:val="28"/>
        </w:rPr>
        <w:t>308061</w:t>
      </w:r>
      <w:r w:rsidR="00CF0D7B" w:rsidRPr="002B504C">
        <w:rPr>
          <w:rFonts w:ascii="Times New Roman" w:hAnsi="Times New Roman" w:cs="Times New Roman"/>
          <w:sz w:val="28"/>
          <w:szCs w:val="28"/>
        </w:rPr>
        <w:t>,00 + 2</w:t>
      </w:r>
      <w:r w:rsidRPr="002B504C">
        <w:rPr>
          <w:rFonts w:ascii="Times New Roman" w:hAnsi="Times New Roman" w:cs="Times New Roman"/>
          <w:sz w:val="28"/>
          <w:szCs w:val="28"/>
        </w:rPr>
        <w:t>000,00 +</w:t>
      </w:r>
      <w:r w:rsidR="00CF0D7B" w:rsidRPr="002B504C">
        <w:rPr>
          <w:rFonts w:ascii="Times New Roman" w:hAnsi="Times New Roman" w:cs="Times New Roman"/>
          <w:sz w:val="28"/>
          <w:szCs w:val="28"/>
        </w:rPr>
        <w:t xml:space="preserve"> 29689</w:t>
      </w:r>
      <w:r w:rsidRPr="002B504C">
        <w:rPr>
          <w:rFonts w:ascii="Times New Roman" w:hAnsi="Times New Roman" w:cs="Times New Roman"/>
          <w:sz w:val="28"/>
          <w:szCs w:val="28"/>
        </w:rPr>
        <w:t xml:space="preserve">,00 + </w:t>
      </w:r>
      <w:r w:rsidR="00CF0D7B" w:rsidRPr="002B504C">
        <w:rPr>
          <w:rFonts w:ascii="Times New Roman" w:hAnsi="Times New Roman" w:cs="Times New Roman"/>
          <w:sz w:val="28"/>
          <w:szCs w:val="28"/>
        </w:rPr>
        <w:t>0</w:t>
      </w:r>
      <w:r w:rsidRPr="002B504C">
        <w:rPr>
          <w:rFonts w:ascii="Times New Roman" w:hAnsi="Times New Roman" w:cs="Times New Roman"/>
          <w:sz w:val="28"/>
          <w:szCs w:val="28"/>
        </w:rPr>
        <w:t xml:space="preserve"> =</w:t>
      </w:r>
      <w:r w:rsidR="00CF0D7B" w:rsidRPr="002B504C">
        <w:rPr>
          <w:rFonts w:ascii="Times New Roman" w:hAnsi="Times New Roman" w:cs="Times New Roman"/>
          <w:sz w:val="28"/>
          <w:szCs w:val="28"/>
        </w:rPr>
        <w:t xml:space="preserve"> 468630</w:t>
      </w:r>
      <w:r w:rsidRPr="002B504C">
        <w:rPr>
          <w:rFonts w:ascii="Times New Roman" w:hAnsi="Times New Roman" w:cs="Times New Roman"/>
          <w:sz w:val="28"/>
          <w:szCs w:val="28"/>
        </w:rPr>
        <w:t>,00</w:t>
      </w:r>
    </w:p>
    <w:p w:rsidR="00FE7482" w:rsidRPr="002B504C" w:rsidRDefault="005B548B" w:rsidP="00FE748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14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7F10A45" wp14:editId="0523CF9D">
            <wp:extent cx="1117600" cy="431800"/>
            <wp:effectExtent l="0" t="0" r="635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64556E" w:rsidRPr="002B504C" w:rsidRDefault="0064556E" w:rsidP="00FC39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r w:rsidR="00FC3958" w:rsidRPr="002B504C">
        <w:rPr>
          <w:rFonts w:ascii="Times New Roman" w:hAnsi="Times New Roman" w:cs="Times New Roman"/>
          <w:sz w:val="28"/>
          <w:szCs w:val="28"/>
        </w:rPr>
        <w:t>3,15 х 40914 = 128880,00</w:t>
      </w:r>
    </w:p>
    <w:p w:rsidR="00FE7482" w:rsidRPr="002B504C" w:rsidRDefault="005B548B" w:rsidP="00FE748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15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теплоснабжение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,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C3958" w:rsidRPr="002B504C" w:rsidRDefault="00FC3958" w:rsidP="00FC39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879,42 х 350,3 = 308061,00</w:t>
      </w:r>
    </w:p>
    <w:p w:rsidR="00FE7482" w:rsidRPr="002B504C" w:rsidRDefault="005B548B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горячее водоснабжение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,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694148" w:rsidRPr="002B504C" w:rsidRDefault="00694148" w:rsidP="00694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r w:rsidR="00CF0D7B" w:rsidRPr="002B504C">
        <w:rPr>
          <w:rFonts w:ascii="Times New Roman" w:hAnsi="Times New Roman" w:cs="Times New Roman"/>
          <w:sz w:val="28"/>
          <w:szCs w:val="28"/>
        </w:rPr>
        <w:t>28,18 х 66,15 = 1864,00</w:t>
      </w:r>
    </w:p>
    <w:p w:rsidR="00694148" w:rsidRPr="002B504C" w:rsidRDefault="00694148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5B548B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17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,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CF0D7B" w:rsidRPr="002B504C" w:rsidRDefault="00CF0D7B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837,22 х 16,00 + 868,06 х 18,77 = 29689,00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5B548B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18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,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60DAA" w:rsidRPr="002B504C" w:rsidRDefault="00C60DAA" w:rsidP="00C60D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="00DA3461"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=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5642,76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+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0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+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0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+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0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+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4578,50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+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0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+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0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=</w:t>
      </w:r>
      <w:r w:rsidR="00DA3461" w:rsidRPr="002B504C">
        <w:rPr>
          <w:rFonts w:ascii="Times New Roman" w:hAnsi="Times New Roman" w:cs="Times New Roman"/>
          <w:sz w:val="28"/>
          <w:szCs w:val="28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10221,26</w:t>
      </w:r>
    </w:p>
    <w:p w:rsidR="00FE7482" w:rsidRPr="002B504C" w:rsidRDefault="005B548B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19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49E065A5" wp14:editId="40A839D7">
            <wp:extent cx="1136650" cy="431800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цена обслуживания одного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F96546" w:rsidRPr="002B504C" w:rsidRDefault="00F96546" w:rsidP="00F96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=1х470,23=470,23х12=5642,76</w:t>
      </w:r>
    </w:p>
    <w:p w:rsidR="00FE7482" w:rsidRPr="002B504C" w:rsidRDefault="005B548B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91"/>
      <w:bookmarkEnd w:id="7"/>
      <w:r w:rsidRPr="002B504C">
        <w:rPr>
          <w:rFonts w:ascii="Times New Roman" w:hAnsi="Times New Roman" w:cs="Times New Roman"/>
          <w:sz w:val="28"/>
          <w:szCs w:val="28"/>
        </w:rPr>
        <w:t>20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="00E55DC7" w:rsidRPr="002B504C">
        <w:rPr>
          <w:rFonts w:ascii="Times New Roman" w:hAnsi="Times New Roman" w:cs="Times New Roman"/>
          <w:sz w:val="28"/>
          <w:szCs w:val="28"/>
        </w:rPr>
        <w:t xml:space="preserve"> х</w:t>
      </w:r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,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кубических метров твердых бытовых отходов в год;</w:t>
      </w:r>
    </w:p>
    <w:p w:rsidR="00F96546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вывоза 1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2B504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F96546" w:rsidRPr="002B504C" w:rsidRDefault="00F96546" w:rsidP="00E55D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="00E55DC7" w:rsidRPr="002B504C">
        <w:rPr>
          <w:rFonts w:ascii="Times New Roman" w:hAnsi="Times New Roman" w:cs="Times New Roman"/>
          <w:sz w:val="28"/>
          <w:szCs w:val="28"/>
        </w:rPr>
        <w:t>=0,35х13081,43=4578,50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5B548B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21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0BFD136" wp14:editId="29C9D1DF">
            <wp:extent cx="1371600" cy="4318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проведения одного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01030" w:rsidRPr="002B504C" w:rsidRDefault="00C01030" w:rsidP="00C010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=3х33,67х206=20808,06</w:t>
      </w:r>
    </w:p>
    <w:p w:rsidR="00FE7482" w:rsidRPr="002B504C" w:rsidRDefault="009272B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22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Ч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Ч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9C2ADE" w:rsidRPr="002B504C" w:rsidRDefault="00BE6F9D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B72A23">
        <w:rPr>
          <w:rFonts w:ascii="Times New Roman" w:hAnsi="Times New Roman" w:cs="Times New Roman"/>
          <w:sz w:val="28"/>
          <w:szCs w:val="28"/>
        </w:rPr>
        <w:t xml:space="preserve"> = 83</w:t>
      </w:r>
      <w:r w:rsidRPr="002B504C">
        <w:rPr>
          <w:rFonts w:ascii="Times New Roman" w:hAnsi="Times New Roman" w:cs="Times New Roman"/>
          <w:sz w:val="28"/>
          <w:szCs w:val="28"/>
        </w:rPr>
        <w:t xml:space="preserve"> х 2900,00 = </w:t>
      </w:r>
      <w:r w:rsidR="00B72A23">
        <w:rPr>
          <w:rFonts w:ascii="Times New Roman" w:hAnsi="Times New Roman" w:cs="Times New Roman"/>
          <w:sz w:val="28"/>
          <w:szCs w:val="28"/>
        </w:rPr>
        <w:t>24070</w:t>
      </w:r>
      <w:r w:rsidRPr="002B504C">
        <w:rPr>
          <w:rFonts w:ascii="Times New Roman" w:hAnsi="Times New Roman" w:cs="Times New Roman"/>
          <w:sz w:val="28"/>
          <w:szCs w:val="28"/>
        </w:rPr>
        <w:t>0,00</w:t>
      </w:r>
    </w:p>
    <w:p w:rsidR="00FE7482" w:rsidRPr="002B504C" w:rsidRDefault="009272B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23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482" w:rsidRPr="002B504C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5" w:history="1">
        <w:r w:rsidR="00FE7482" w:rsidRPr="002B504C">
          <w:rPr>
            <w:rFonts w:ascii="Times New Roman" w:hAnsi="Times New Roman" w:cs="Times New Roman"/>
            <w:color w:val="0000FF"/>
            <w:sz w:val="28"/>
            <w:szCs w:val="28"/>
          </w:rPr>
          <w:t>указанием</w:t>
        </w:r>
      </w:hyperlink>
      <w:r w:rsidR="00FE7482" w:rsidRPr="002B504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="00FE7482" w:rsidRPr="002B504C">
        <w:rPr>
          <w:rFonts w:ascii="Times New Roman" w:hAnsi="Times New Roman" w:cs="Times New Roman"/>
          <w:sz w:val="28"/>
          <w:szCs w:val="28"/>
        </w:rPr>
        <w:t xml:space="preserve"> по обязательному страхованию гражданской ответственности владельцев транспортных средств",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3E8515E7" wp14:editId="12A61A1C">
            <wp:extent cx="3422650" cy="43180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27" w:history="1">
        <w:r w:rsidRPr="002B504C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Pr="002B504C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743A3" w:rsidRPr="002B504C" w:rsidRDefault="004743A3" w:rsidP="004743A3">
      <w:pPr>
        <w:pStyle w:val="ConsPlusNormal"/>
        <w:tabs>
          <w:tab w:val="left" w:pos="0"/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Форд  Мондео </w:t>
      </w:r>
      <w:r w:rsidRPr="002B504C">
        <w:rPr>
          <w:rFonts w:ascii="Times New Roman" w:hAnsi="Times New Roman" w:cs="Times New Roman"/>
          <w:sz w:val="28"/>
          <w:szCs w:val="28"/>
        </w:rPr>
        <w:t>= 2573 х 0,8 х 0,85 х 1,8 х1 х 1 х 1,6 х 1 = 5038,96;</w:t>
      </w:r>
    </w:p>
    <w:p w:rsidR="004743A3" w:rsidRPr="002B504C" w:rsidRDefault="004743A3" w:rsidP="004743A3">
      <w:pPr>
        <w:pStyle w:val="ConsPlusNormal"/>
        <w:tabs>
          <w:tab w:val="left" w:pos="0"/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Волга </w:t>
      </w:r>
      <w:r w:rsidRPr="002B50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SIBER</w:t>
      </w:r>
      <w:r w:rsidRPr="002B504C">
        <w:rPr>
          <w:rFonts w:ascii="Times New Roman" w:hAnsi="Times New Roman" w:cs="Times New Roman"/>
          <w:sz w:val="28"/>
          <w:szCs w:val="28"/>
        </w:rPr>
        <w:t>= 2926 х 0,8 х 0,9 х 1,8 х 1 х 1 х 1,4 х 1 = 4668,45 (с учетом скидки 12,06 %);</w:t>
      </w:r>
    </w:p>
    <w:p w:rsidR="004743A3" w:rsidRPr="002B504C" w:rsidRDefault="004743A3" w:rsidP="004743A3">
      <w:pPr>
        <w:pStyle w:val="ConsPlusNormal"/>
        <w:tabs>
          <w:tab w:val="left" w:pos="0"/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 ГАЗ 31105</w:t>
      </w:r>
      <w:r w:rsidRPr="002B504C">
        <w:rPr>
          <w:rFonts w:ascii="Times New Roman" w:hAnsi="Times New Roman" w:cs="Times New Roman"/>
          <w:sz w:val="28"/>
          <w:szCs w:val="28"/>
        </w:rPr>
        <w:t>= 2926 х 0,8 х 0,6 х 1,8 х 1 х 1 х 1,4 х 1 = 3112,30 (с учетом скидки 12,06 %).</w:t>
      </w:r>
    </w:p>
    <w:p w:rsidR="004743A3" w:rsidRPr="002B504C" w:rsidRDefault="004743A3" w:rsidP="00BD7E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>=</w:t>
      </w:r>
      <w:r w:rsidR="00BD7EDB" w:rsidRPr="002B504C">
        <w:rPr>
          <w:rFonts w:ascii="Times New Roman" w:hAnsi="Times New Roman" w:cs="Times New Roman"/>
          <w:sz w:val="28"/>
          <w:szCs w:val="28"/>
        </w:rPr>
        <w:t>12819,71</w:t>
      </w:r>
    </w:p>
    <w:p w:rsidR="00FE7482" w:rsidRPr="002B504C" w:rsidRDefault="00FE7482" w:rsidP="00FE748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D2EC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24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FE7482" w:rsidRPr="002B504C">
        <w:rPr>
          <w:rFonts w:ascii="Times New Roman" w:hAnsi="Times New Roman" w:cs="Times New Roman"/>
          <w:sz w:val="28"/>
          <w:szCs w:val="28"/>
        </w:rPr>
        <w:t xml:space="preserve"> (</w:t>
      </w:r>
      <w:r w:rsidR="00FE7482" w:rsidRPr="002B504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4459D3" wp14:editId="1E36A93A">
            <wp:extent cx="241300" cy="2413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E7482" w:rsidRPr="002B504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06EB0A" wp14:editId="4E73B7B9">
            <wp:extent cx="2203450" cy="2413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B828E6" w:rsidRPr="002B504C" w:rsidRDefault="007955C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28E6"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8E6" w:rsidRPr="002B504C">
        <w:rPr>
          <w:rFonts w:ascii="Times New Roman" w:hAnsi="Times New Roman" w:cs="Times New Roman"/>
          <w:sz w:val="28"/>
          <w:szCs w:val="28"/>
        </w:rPr>
        <w:t>З</w:t>
      </w:r>
      <w:r w:rsidR="00B828E6" w:rsidRPr="002B504C">
        <w:rPr>
          <w:rFonts w:ascii="Times New Roman" w:hAnsi="Times New Roman" w:cs="Times New Roman"/>
          <w:sz w:val="28"/>
          <w:szCs w:val="28"/>
          <w:vertAlign w:val="superscript"/>
        </w:rPr>
        <w:t>ахз</w:t>
      </w:r>
      <w:r w:rsidR="00B828E6" w:rsidRPr="002B504C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="00B828E6"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B828E6" w:rsidRPr="002B504C">
        <w:rPr>
          <w:rFonts w:ascii="Times New Roman" w:hAnsi="Times New Roman" w:cs="Times New Roman"/>
          <w:sz w:val="28"/>
          <w:szCs w:val="28"/>
        </w:rPr>
        <w:t xml:space="preserve">= 0 + </w:t>
      </w:r>
      <w:r w:rsidR="007E38A0">
        <w:rPr>
          <w:rFonts w:ascii="Times New Roman" w:hAnsi="Times New Roman" w:cs="Times New Roman"/>
          <w:sz w:val="28"/>
          <w:szCs w:val="28"/>
        </w:rPr>
        <w:t>156176,72</w:t>
      </w:r>
      <w:r w:rsidR="00B828E6" w:rsidRPr="002B504C">
        <w:rPr>
          <w:rFonts w:ascii="Times New Roman" w:hAnsi="Times New Roman" w:cs="Times New Roman"/>
          <w:sz w:val="28"/>
          <w:szCs w:val="28"/>
        </w:rPr>
        <w:t xml:space="preserve"> + 22000,00 + 295972,05 + </w:t>
      </w:r>
      <w:r w:rsidR="00CB61DC" w:rsidRPr="002B504C">
        <w:rPr>
          <w:rFonts w:ascii="Times New Roman" w:hAnsi="Times New Roman" w:cs="Times New Roman"/>
          <w:sz w:val="28"/>
          <w:szCs w:val="28"/>
        </w:rPr>
        <w:t>11000,00 + 0 = 400006,52</w:t>
      </w:r>
    </w:p>
    <w:p w:rsidR="00FE7482" w:rsidRPr="002B504C" w:rsidRDefault="00FD2EC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25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85C0CEC" wp14:editId="0E6895F9">
            <wp:extent cx="1866900" cy="4508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цена одного бланка по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FE7482" w:rsidRPr="002B504C" w:rsidRDefault="00FD2EC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26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D4E3BEF" wp14:editId="1D5E2ECC">
            <wp:extent cx="1670050" cy="4318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N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Ч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504C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="006B62A9" w:rsidRPr="002B504C">
        <w:rPr>
          <w:rFonts w:ascii="Times New Roman" w:hAnsi="Times New Roman" w:cs="Times New Roman"/>
          <w:sz w:val="28"/>
          <w:szCs w:val="28"/>
        </w:rPr>
        <w:t>с требованиями к определению нормативных затрат на обеспечение функций муниципальных органов городского округа муниципального образования «город Саянск» и подведомственных ему учреждений, утвержденных постановлением администрации городского округа муниципального образования «город Саянск» от 26 ноября 2015 N 110-37-1173-15 "Об определении нормативных затрат на обеспечение функций муниципальных органов городского округа муниципального образования «город Саянск»,  в</w:t>
      </w:r>
      <w:proofErr w:type="gramEnd"/>
      <w:r w:rsidR="006B62A9" w:rsidRPr="002B504C">
        <w:rPr>
          <w:rFonts w:ascii="Times New Roman" w:hAnsi="Times New Roman" w:cs="Times New Roman"/>
          <w:sz w:val="28"/>
          <w:szCs w:val="28"/>
        </w:rPr>
        <w:t xml:space="preserve"> том числе подведомственных им муниципальных казенных учреждений"</w:t>
      </w:r>
      <w:r w:rsidRPr="002B504C">
        <w:rPr>
          <w:rFonts w:ascii="Times New Roman" w:hAnsi="Times New Roman" w:cs="Times New Roman"/>
          <w:sz w:val="28"/>
          <w:szCs w:val="28"/>
        </w:rPr>
        <w:t>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принадлежностей.</w:t>
      </w:r>
    </w:p>
    <w:p w:rsidR="00BD7EDB" w:rsidRPr="002B504C" w:rsidRDefault="00BD7EDB" w:rsidP="00BD7EDB">
      <w:pPr>
        <w:pStyle w:val="ConsPlusNormal"/>
        <w:tabs>
          <w:tab w:val="left" w:pos="0"/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 xml:space="preserve">= </w:t>
      </w:r>
      <w:r w:rsidR="00CE57A5">
        <w:rPr>
          <w:rFonts w:ascii="Times New Roman" w:hAnsi="Times New Roman" w:cs="Times New Roman"/>
          <w:sz w:val="28"/>
          <w:szCs w:val="28"/>
        </w:rPr>
        <w:t>156176,72</w:t>
      </w:r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4"/>
        <w:gridCol w:w="2886"/>
        <w:gridCol w:w="1645"/>
        <w:gridCol w:w="1751"/>
        <w:gridCol w:w="1324"/>
        <w:gridCol w:w="1406"/>
      </w:tblGrid>
      <w:tr w:rsidR="00616A29" w:rsidRPr="002B504C" w:rsidTr="007955C7">
        <w:tc>
          <w:tcPr>
            <w:tcW w:w="594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8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7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Кол-во на одного работника</w:t>
            </w:r>
          </w:p>
        </w:tc>
        <w:tc>
          <w:tcPr>
            <w:tcW w:w="1751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1361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616A29" w:rsidRPr="002B504C" w:rsidTr="007955C7">
        <w:tc>
          <w:tcPr>
            <w:tcW w:w="594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667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BD7EDB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BD7EDB" w:rsidRPr="002B504C" w:rsidRDefault="00BD7EDB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1275" w:type="dxa"/>
          </w:tcPr>
          <w:p w:rsidR="00BD7EDB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617,52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7955C7" w:rsidP="00616A29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13,55</w:t>
            </w:r>
          </w:p>
        </w:tc>
        <w:tc>
          <w:tcPr>
            <w:tcW w:w="1275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1124,65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667" w:type="dxa"/>
          </w:tcPr>
          <w:p w:rsidR="007955C7" w:rsidRPr="002B504C" w:rsidRDefault="00CE57A5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75" w:type="dxa"/>
          </w:tcPr>
          <w:p w:rsidR="007955C7" w:rsidRPr="002B504C" w:rsidRDefault="00CE57A5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1706,48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</w:t>
            </w:r>
          </w:p>
        </w:tc>
        <w:tc>
          <w:tcPr>
            <w:tcW w:w="1667" w:type="dxa"/>
          </w:tcPr>
          <w:p w:rsidR="007955C7" w:rsidRPr="002B504C" w:rsidRDefault="00CE57A5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275" w:type="dxa"/>
          </w:tcPr>
          <w:p w:rsidR="007955C7" w:rsidRPr="002B504C" w:rsidRDefault="00CE57A5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4150,</w:t>
            </w:r>
            <w:r w:rsidR="007955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Папка-регистратор 50 мм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86,40</w:t>
            </w:r>
          </w:p>
        </w:tc>
        <w:tc>
          <w:tcPr>
            <w:tcW w:w="1275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7171,20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Папка-регистратор 70 мм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86,50</w:t>
            </w:r>
          </w:p>
        </w:tc>
        <w:tc>
          <w:tcPr>
            <w:tcW w:w="1275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7179,50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Карман с перфорацией А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275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3286,80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Папка уголок А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408,36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Папка адресная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49,12</w:t>
            </w:r>
          </w:p>
        </w:tc>
        <w:tc>
          <w:tcPr>
            <w:tcW w:w="1275" w:type="dxa"/>
          </w:tcPr>
          <w:p w:rsidR="007955C7" w:rsidRPr="002B504C" w:rsidRDefault="00616A29" w:rsidP="00616A29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4076,96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1275" w:type="dxa"/>
          </w:tcPr>
          <w:p w:rsidR="007955C7" w:rsidRPr="002B504C" w:rsidRDefault="00616A29" w:rsidP="00616A29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1095,50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Пленка для 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752,00</w:t>
            </w:r>
          </w:p>
        </w:tc>
        <w:tc>
          <w:tcPr>
            <w:tcW w:w="1275" w:type="dxa"/>
          </w:tcPr>
          <w:p w:rsidR="007955C7" w:rsidRPr="002B504C" w:rsidRDefault="00616A29" w:rsidP="00616A29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4512,00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Скоросшиватель Дело 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853,24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с прозрачным верхом А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489,70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38 х 50 мм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498,83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Бумага офисная Снегурочка</w:t>
            </w:r>
          </w:p>
        </w:tc>
        <w:tc>
          <w:tcPr>
            <w:tcW w:w="1667" w:type="dxa"/>
          </w:tcPr>
          <w:p w:rsidR="007955C7" w:rsidRPr="002B504C" w:rsidRDefault="007955C7" w:rsidP="007955C7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65155,00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Фотоальбом сувенирный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275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625,00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Брелок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23,50</w:t>
            </w:r>
          </w:p>
        </w:tc>
        <w:tc>
          <w:tcPr>
            <w:tcW w:w="1275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1175,00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1667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32,03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5316,98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667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  <w:r w:rsidR="007955C7" w:rsidRPr="002B50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  <w:tc>
          <w:tcPr>
            <w:tcW w:w="1667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667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1667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Фотоальбом магнитный</w:t>
            </w:r>
          </w:p>
        </w:tc>
        <w:tc>
          <w:tcPr>
            <w:tcW w:w="1667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275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Мелки цветные</w:t>
            </w:r>
          </w:p>
        </w:tc>
        <w:tc>
          <w:tcPr>
            <w:tcW w:w="1667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5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Фоторамка А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667" w:type="dxa"/>
          </w:tcPr>
          <w:p w:rsidR="007955C7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5" w:type="dxa"/>
          </w:tcPr>
          <w:p w:rsidR="007955C7" w:rsidRPr="002B504C" w:rsidRDefault="00616A29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29880,00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CE57A5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Ежедневник формат А5</w:t>
            </w: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275" w:type="dxa"/>
          </w:tcPr>
          <w:p w:rsidR="007955C7" w:rsidRPr="002B504C" w:rsidRDefault="00CE57A5" w:rsidP="00CE57A5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6142,</w:t>
            </w:r>
            <w:r w:rsidR="007955C7" w:rsidRPr="002B5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16A29" w:rsidRPr="002B504C" w:rsidTr="007955C7">
        <w:tc>
          <w:tcPr>
            <w:tcW w:w="594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55C7" w:rsidRPr="002B504C" w:rsidRDefault="007955C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55C7" w:rsidRPr="002B504C" w:rsidRDefault="00CE57A5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156176,72</w:t>
            </w:r>
          </w:p>
        </w:tc>
      </w:tr>
    </w:tbl>
    <w:p w:rsidR="00FE7482" w:rsidRPr="002B504C" w:rsidRDefault="00FD2EC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27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135FBF6" wp14:editId="4F0FDA84">
            <wp:extent cx="1136650" cy="4318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муниципальных органов.</w:t>
      </w:r>
    </w:p>
    <w:p w:rsidR="00B828E6" w:rsidRPr="002B504C" w:rsidRDefault="00B828E6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 xml:space="preserve">= </w:t>
      </w:r>
      <w:r w:rsidR="005A456E">
        <w:rPr>
          <w:rFonts w:ascii="Times New Roman" w:hAnsi="Times New Roman" w:cs="Times New Roman"/>
          <w:sz w:val="28"/>
          <w:szCs w:val="28"/>
        </w:rPr>
        <w:t>33717</w:t>
      </w:r>
      <w:r w:rsidRPr="002B504C">
        <w:rPr>
          <w:rFonts w:ascii="Times New Roman" w:hAnsi="Times New Roman" w:cs="Times New Roman"/>
          <w:sz w:val="28"/>
          <w:szCs w:val="28"/>
        </w:rPr>
        <w:t>,00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261"/>
        <w:gridCol w:w="2546"/>
        <w:gridCol w:w="1126"/>
        <w:gridCol w:w="1377"/>
      </w:tblGrid>
      <w:tr w:rsidR="00585E9E" w:rsidRPr="002B504C" w:rsidTr="001F423E">
        <w:trPr>
          <w:trHeight w:val="526"/>
        </w:trPr>
        <w:tc>
          <w:tcPr>
            <w:tcW w:w="64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1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6" w:type="dxa"/>
          </w:tcPr>
          <w:p w:rsidR="00585E9E" w:rsidRPr="002B504C" w:rsidRDefault="00585E9E" w:rsidP="00D56ADA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="00D56ADA" w:rsidRPr="002B504C">
              <w:rPr>
                <w:rFonts w:ascii="Times New Roman" w:hAnsi="Times New Roman" w:cs="Times New Roman"/>
                <w:sz w:val="28"/>
                <w:szCs w:val="28"/>
              </w:rPr>
              <w:t>хозтоваров</w:t>
            </w:r>
            <w:proofErr w:type="spellEnd"/>
            <w:r w:rsidR="00D56ADA"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и принадлежностей</w:t>
            </w:r>
          </w:p>
        </w:tc>
        <w:tc>
          <w:tcPr>
            <w:tcW w:w="112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proofErr w:type="spell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7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585E9E" w:rsidRPr="002B504C" w:rsidTr="001F423E">
        <w:trPr>
          <w:trHeight w:val="348"/>
        </w:trPr>
        <w:tc>
          <w:tcPr>
            <w:tcW w:w="64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Провод медный ВВГ (сечение 3*2,5) </w:t>
            </w:r>
          </w:p>
        </w:tc>
        <w:tc>
          <w:tcPr>
            <w:tcW w:w="254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 м.</w:t>
            </w:r>
          </w:p>
        </w:tc>
        <w:tc>
          <w:tcPr>
            <w:tcW w:w="112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61,00</w:t>
            </w:r>
          </w:p>
        </w:tc>
        <w:tc>
          <w:tcPr>
            <w:tcW w:w="1377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122,00</w:t>
            </w:r>
          </w:p>
        </w:tc>
      </w:tr>
      <w:tr w:rsidR="00585E9E" w:rsidRPr="002B504C" w:rsidTr="001F423E">
        <w:trPr>
          <w:trHeight w:val="357"/>
        </w:trPr>
        <w:tc>
          <w:tcPr>
            <w:tcW w:w="64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Розетка накладная наружная из 6 гнезд</w:t>
            </w:r>
          </w:p>
        </w:tc>
        <w:tc>
          <w:tcPr>
            <w:tcW w:w="254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12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432,00</w:t>
            </w:r>
          </w:p>
        </w:tc>
        <w:tc>
          <w:tcPr>
            <w:tcW w:w="1377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864,00</w:t>
            </w:r>
          </w:p>
        </w:tc>
      </w:tr>
      <w:tr w:rsidR="00585E9E" w:rsidRPr="002B504C" w:rsidTr="001F423E">
        <w:trPr>
          <w:trHeight w:val="178"/>
        </w:trPr>
        <w:tc>
          <w:tcPr>
            <w:tcW w:w="64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Замок дверной</w:t>
            </w:r>
          </w:p>
        </w:tc>
        <w:tc>
          <w:tcPr>
            <w:tcW w:w="254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2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288,00</w:t>
            </w:r>
          </w:p>
        </w:tc>
        <w:tc>
          <w:tcPr>
            <w:tcW w:w="1377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288,00</w:t>
            </w:r>
          </w:p>
        </w:tc>
      </w:tr>
      <w:tr w:rsidR="00585E9E" w:rsidRPr="002B504C" w:rsidTr="001F423E">
        <w:trPr>
          <w:trHeight w:val="348"/>
        </w:trPr>
        <w:tc>
          <w:tcPr>
            <w:tcW w:w="64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1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Доводчик дверной</w:t>
            </w:r>
          </w:p>
        </w:tc>
        <w:tc>
          <w:tcPr>
            <w:tcW w:w="254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2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2150,00</w:t>
            </w:r>
          </w:p>
        </w:tc>
        <w:tc>
          <w:tcPr>
            <w:tcW w:w="1377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2150,00</w:t>
            </w:r>
          </w:p>
        </w:tc>
      </w:tr>
      <w:tr w:rsidR="00585E9E" w:rsidRPr="002B504C" w:rsidTr="001F423E">
        <w:trPr>
          <w:trHeight w:val="178"/>
        </w:trPr>
        <w:tc>
          <w:tcPr>
            <w:tcW w:w="64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1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Шланг поливочный</w:t>
            </w:r>
          </w:p>
        </w:tc>
        <w:tc>
          <w:tcPr>
            <w:tcW w:w="254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26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377" w:type="dxa"/>
          </w:tcPr>
          <w:p w:rsidR="00585E9E" w:rsidRPr="002B504C" w:rsidRDefault="0024765D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585E9E" w:rsidRPr="002B504C" w:rsidTr="001F423E">
        <w:trPr>
          <w:trHeight w:val="348"/>
        </w:trPr>
        <w:tc>
          <w:tcPr>
            <w:tcW w:w="646" w:type="dxa"/>
          </w:tcPr>
          <w:p w:rsidR="00585E9E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1" w:type="dxa"/>
          </w:tcPr>
          <w:p w:rsidR="00585E9E" w:rsidRPr="002B504C" w:rsidRDefault="00121AA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Российский флаг</w:t>
            </w:r>
          </w:p>
        </w:tc>
        <w:tc>
          <w:tcPr>
            <w:tcW w:w="2546" w:type="dxa"/>
          </w:tcPr>
          <w:p w:rsidR="00585E9E" w:rsidRPr="002B504C" w:rsidRDefault="00121AA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126" w:type="dxa"/>
          </w:tcPr>
          <w:p w:rsidR="00585E9E" w:rsidRPr="002B504C" w:rsidRDefault="00121AA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377" w:type="dxa"/>
          </w:tcPr>
          <w:p w:rsidR="00585E9E" w:rsidRPr="002B504C" w:rsidRDefault="00121AA7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EA45FC" w:rsidRPr="002B504C" w:rsidTr="001F423E">
        <w:trPr>
          <w:trHeight w:val="357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1" w:type="dxa"/>
          </w:tcPr>
          <w:p w:rsidR="00EA45FC" w:rsidRPr="002B504C" w:rsidRDefault="00EA45FC" w:rsidP="00121AA7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Мешки для мусора, 30 л.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EA45FC" w:rsidP="007E38A0">
            <w:pPr>
              <w:rPr>
                <w:sz w:val="28"/>
                <w:szCs w:val="28"/>
              </w:rPr>
            </w:pPr>
            <w:r w:rsidRPr="002B504C">
              <w:rPr>
                <w:sz w:val="28"/>
                <w:szCs w:val="28"/>
              </w:rPr>
              <w:t>6</w:t>
            </w:r>
            <w:r w:rsidR="007E38A0">
              <w:rPr>
                <w:sz w:val="28"/>
                <w:szCs w:val="28"/>
              </w:rPr>
              <w:t>5</w:t>
            </w:r>
            <w:r w:rsidR="0076396F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76396F">
              <w:rPr>
                <w:sz w:val="28"/>
                <w:szCs w:val="28"/>
              </w:rPr>
              <w:t>,00</w:t>
            </w:r>
          </w:p>
        </w:tc>
      </w:tr>
      <w:tr w:rsidR="00EA45FC" w:rsidRPr="002B504C" w:rsidTr="001F423E">
        <w:trPr>
          <w:trHeight w:val="526"/>
        </w:trPr>
        <w:tc>
          <w:tcPr>
            <w:tcW w:w="646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Мешки для мусора, 120 л.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A45FC" w:rsidRPr="002B504C">
              <w:rPr>
                <w:sz w:val="28"/>
                <w:szCs w:val="28"/>
              </w:rPr>
              <w:t>2</w:t>
            </w:r>
            <w:r w:rsidR="0076396F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  <w:r w:rsidR="0076396F">
              <w:rPr>
                <w:sz w:val="28"/>
                <w:szCs w:val="28"/>
              </w:rPr>
              <w:t>,00</w:t>
            </w:r>
          </w:p>
        </w:tc>
      </w:tr>
      <w:tr w:rsidR="00EA45FC" w:rsidRPr="002B504C" w:rsidTr="001F423E">
        <w:trPr>
          <w:trHeight w:val="526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45FC" w:rsidRPr="002B504C">
              <w:rPr>
                <w:sz w:val="28"/>
                <w:szCs w:val="28"/>
              </w:rPr>
              <w:t>8</w:t>
            </w:r>
            <w:r w:rsidR="0076396F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  <w:r w:rsidR="0076396F">
              <w:rPr>
                <w:sz w:val="28"/>
                <w:szCs w:val="28"/>
              </w:rPr>
              <w:t>,00</w:t>
            </w:r>
          </w:p>
        </w:tc>
      </w:tr>
      <w:tr w:rsidR="00EA45FC" w:rsidRPr="002B504C" w:rsidTr="001F423E">
        <w:trPr>
          <w:trHeight w:val="313"/>
        </w:trPr>
        <w:tc>
          <w:tcPr>
            <w:tcW w:w="646" w:type="dxa"/>
          </w:tcPr>
          <w:p w:rsidR="00EA45FC" w:rsidRPr="002B504C" w:rsidRDefault="001F423E" w:rsidP="001F423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396F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76396F">
              <w:rPr>
                <w:sz w:val="28"/>
                <w:szCs w:val="28"/>
              </w:rPr>
              <w:t>,00</w:t>
            </w:r>
          </w:p>
        </w:tc>
      </w:tr>
      <w:tr w:rsidR="00EA45FC" w:rsidRPr="002B504C" w:rsidTr="001F423E">
        <w:trPr>
          <w:trHeight w:val="169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пола универсальное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2490,00</w:t>
            </w:r>
          </w:p>
        </w:tc>
      </w:tr>
      <w:tr w:rsidR="00EA45FC" w:rsidRPr="002B504C" w:rsidTr="001F423E">
        <w:trPr>
          <w:trHeight w:val="17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Средство для стекол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EA45FC" w:rsidRPr="002B504C" w:rsidTr="001F423E">
        <w:trPr>
          <w:trHeight w:val="17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Универсальное моющее средство для стен (плитка) для санузлов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175,12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4378,00</w:t>
            </w:r>
          </w:p>
        </w:tc>
      </w:tr>
      <w:tr w:rsidR="00EA45FC" w:rsidRPr="002B504C" w:rsidTr="001F423E">
        <w:trPr>
          <w:trHeight w:val="34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х\б</w:t>
            </w:r>
            <w:proofErr w:type="gram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(полотно вафельное)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A45FC" w:rsidRPr="002B504C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2550,00</w:t>
            </w:r>
          </w:p>
        </w:tc>
      </w:tr>
      <w:tr w:rsidR="00EA45FC" w:rsidRPr="002B504C" w:rsidTr="001F423E">
        <w:trPr>
          <w:trHeight w:val="17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Салфетка микрофибра</w:t>
            </w:r>
          </w:p>
        </w:tc>
        <w:tc>
          <w:tcPr>
            <w:tcW w:w="2546" w:type="dxa"/>
          </w:tcPr>
          <w:p w:rsidR="00EA45FC" w:rsidRPr="002B504C" w:rsidRDefault="00EA45FC" w:rsidP="005A456E">
            <w:pPr>
              <w:rPr>
                <w:sz w:val="28"/>
                <w:szCs w:val="28"/>
              </w:rPr>
            </w:pPr>
            <w:r w:rsidRPr="002B504C">
              <w:rPr>
                <w:sz w:val="28"/>
                <w:szCs w:val="28"/>
              </w:rPr>
              <w:t>1</w:t>
            </w:r>
            <w:r w:rsidR="005A456E">
              <w:rPr>
                <w:sz w:val="28"/>
                <w:szCs w:val="28"/>
              </w:rPr>
              <w:t>5</w:t>
            </w:r>
            <w:r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975,00</w:t>
            </w:r>
          </w:p>
        </w:tc>
      </w:tr>
      <w:tr w:rsidR="00EA45FC" w:rsidRPr="002B504C" w:rsidTr="001F423E">
        <w:trPr>
          <w:trHeight w:val="17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Губка для посуды</w:t>
            </w:r>
          </w:p>
        </w:tc>
        <w:tc>
          <w:tcPr>
            <w:tcW w:w="2546" w:type="dxa"/>
          </w:tcPr>
          <w:p w:rsidR="00EA45FC" w:rsidRPr="002B504C" w:rsidRDefault="00EA45FC" w:rsidP="009509F2">
            <w:pPr>
              <w:rPr>
                <w:sz w:val="28"/>
                <w:szCs w:val="28"/>
              </w:rPr>
            </w:pPr>
            <w:r w:rsidRPr="002B504C">
              <w:rPr>
                <w:sz w:val="28"/>
                <w:szCs w:val="28"/>
              </w:rPr>
              <w:t>10 шт.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EA45FC" w:rsidRPr="002B504C" w:rsidTr="001F423E">
        <w:trPr>
          <w:trHeight w:val="169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7E38A0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EA45FC" w:rsidP="005A456E">
            <w:pPr>
              <w:rPr>
                <w:sz w:val="28"/>
                <w:szCs w:val="28"/>
              </w:rPr>
            </w:pPr>
            <w:r w:rsidRPr="002B504C">
              <w:rPr>
                <w:sz w:val="28"/>
                <w:szCs w:val="28"/>
              </w:rPr>
              <w:t>1</w:t>
            </w:r>
            <w:r w:rsidR="005A456E">
              <w:rPr>
                <w:sz w:val="28"/>
                <w:szCs w:val="28"/>
              </w:rPr>
              <w:t>6</w:t>
            </w:r>
            <w:r w:rsidRPr="002B504C">
              <w:rPr>
                <w:sz w:val="28"/>
                <w:szCs w:val="28"/>
              </w:rPr>
              <w:t>00</w:t>
            </w:r>
            <w:r w:rsidR="005A456E">
              <w:rPr>
                <w:sz w:val="28"/>
                <w:szCs w:val="28"/>
              </w:rPr>
              <w:t>,00</w:t>
            </w:r>
          </w:p>
        </w:tc>
      </w:tr>
      <w:tr w:rsidR="00EA45FC" w:rsidRPr="002B504C" w:rsidTr="001F423E">
        <w:trPr>
          <w:trHeight w:val="17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E38A0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EA45FC" w:rsidRPr="002B504C" w:rsidTr="001F423E">
        <w:trPr>
          <w:trHeight w:val="17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E38A0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EA45FC" w:rsidRPr="002B504C" w:rsidTr="001F423E">
        <w:trPr>
          <w:trHeight w:val="169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х\б</w:t>
            </w:r>
            <w:proofErr w:type="gramEnd"/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E38A0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1225,00</w:t>
            </w:r>
          </w:p>
        </w:tc>
      </w:tr>
      <w:tr w:rsidR="00EA45FC" w:rsidRPr="002B504C" w:rsidTr="001F423E">
        <w:trPr>
          <w:trHeight w:val="17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для санузла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7E38A0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2750,00</w:t>
            </w:r>
          </w:p>
        </w:tc>
      </w:tr>
      <w:tr w:rsidR="00EA45FC" w:rsidRPr="002B504C" w:rsidTr="001F423E">
        <w:trPr>
          <w:trHeight w:val="17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Щетка для мытья стен санузла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7E38A0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1150,00</w:t>
            </w:r>
          </w:p>
        </w:tc>
      </w:tr>
      <w:tr w:rsidR="00EA45FC" w:rsidRPr="002B504C" w:rsidTr="001F423E">
        <w:trPr>
          <w:trHeight w:val="169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Ткань (ветошь) для мытья пола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7E38A0">
              <w:rPr>
                <w:sz w:val="28"/>
                <w:szCs w:val="28"/>
              </w:rPr>
              <w:t>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2875,00</w:t>
            </w:r>
          </w:p>
        </w:tc>
      </w:tr>
      <w:tr w:rsidR="00EA45FC" w:rsidRPr="002B504C" w:rsidTr="001F423E">
        <w:trPr>
          <w:trHeight w:val="178"/>
        </w:trPr>
        <w:tc>
          <w:tcPr>
            <w:tcW w:w="646" w:type="dxa"/>
          </w:tcPr>
          <w:p w:rsidR="00EA45FC" w:rsidRPr="002B504C" w:rsidRDefault="001F423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1" w:type="dxa"/>
          </w:tcPr>
          <w:p w:rsidR="00EA45FC" w:rsidRPr="002B504C" w:rsidRDefault="00EA45FC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Ткань (ветошь) </w:t>
            </w:r>
            <w:proofErr w:type="gramStart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х\б</w:t>
            </w:r>
            <w:proofErr w:type="gramEnd"/>
            <w:r w:rsidRPr="002B504C">
              <w:rPr>
                <w:rFonts w:ascii="Times New Roman" w:hAnsi="Times New Roman" w:cs="Times New Roman"/>
                <w:sz w:val="28"/>
                <w:szCs w:val="28"/>
              </w:rPr>
              <w:t xml:space="preserve"> для протирки</w:t>
            </w:r>
          </w:p>
        </w:tc>
        <w:tc>
          <w:tcPr>
            <w:tcW w:w="254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45FC" w:rsidRPr="002B504C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26" w:type="dxa"/>
          </w:tcPr>
          <w:p w:rsidR="00EA45FC" w:rsidRPr="002B504C" w:rsidRDefault="007E38A0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  <w:tc>
          <w:tcPr>
            <w:tcW w:w="1377" w:type="dxa"/>
          </w:tcPr>
          <w:p w:rsidR="00EA45FC" w:rsidRPr="002B504C" w:rsidRDefault="005A456E" w:rsidP="0095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2875,00</w:t>
            </w:r>
          </w:p>
        </w:tc>
      </w:tr>
      <w:tr w:rsidR="00585E9E" w:rsidRPr="002B504C" w:rsidTr="001F423E">
        <w:trPr>
          <w:trHeight w:val="357"/>
        </w:trPr>
        <w:tc>
          <w:tcPr>
            <w:tcW w:w="64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85E9E" w:rsidRPr="002B504C" w:rsidRDefault="00585E9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E9E" w:rsidRPr="002B504C" w:rsidRDefault="005A456E" w:rsidP="00585E9E">
            <w:pPr>
              <w:pStyle w:val="ConsPlusNormal"/>
              <w:tabs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33717</w:t>
            </w:r>
            <w:r w:rsidR="00EA45FC" w:rsidRPr="002B50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85E9E" w:rsidRPr="002B504C" w:rsidRDefault="00585E9E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D2EC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28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3EE51A" wp14:editId="3DE7E68B">
            <wp:extent cx="1631950" cy="4318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H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км пробега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</w:t>
      </w:r>
      <w:hyperlink r:id="rId34" w:history="1">
        <w:r w:rsidRPr="002B504C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</w:t>
        </w:r>
      </w:hyperlink>
      <w:r w:rsidRPr="002B504C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одного литра горюче-смазочного материала по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N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585E9E" w:rsidRPr="002B504C" w:rsidRDefault="0050746A" w:rsidP="005074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(Форд Мондео)</w:t>
      </w:r>
      <w:r w:rsidRPr="002B504C">
        <w:rPr>
          <w:rFonts w:ascii="Times New Roman" w:hAnsi="Times New Roman" w:cs="Times New Roman"/>
          <w:sz w:val="28"/>
          <w:szCs w:val="28"/>
        </w:rPr>
        <w:t xml:space="preserve"> = 14,50 х 36,30 х 211 = 111059,85;</w:t>
      </w:r>
    </w:p>
    <w:p w:rsidR="0050746A" w:rsidRPr="002B504C" w:rsidRDefault="0050746A" w:rsidP="005074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(Волга </w:t>
      </w:r>
      <w:r w:rsidRPr="002B50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SIBER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2B504C">
        <w:rPr>
          <w:rFonts w:ascii="Times New Roman" w:hAnsi="Times New Roman" w:cs="Times New Roman"/>
          <w:sz w:val="28"/>
          <w:szCs w:val="28"/>
        </w:rPr>
        <w:t xml:space="preserve"> = 14,50 х 36,30 х 211 = 111059,85;</w:t>
      </w:r>
    </w:p>
    <w:p w:rsidR="0050746A" w:rsidRPr="002B504C" w:rsidRDefault="0050746A" w:rsidP="005074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(ГАЗ 31105)</w:t>
      </w:r>
      <w:r w:rsidRPr="002B504C">
        <w:rPr>
          <w:rFonts w:ascii="Times New Roman" w:hAnsi="Times New Roman" w:cs="Times New Roman"/>
          <w:sz w:val="28"/>
          <w:szCs w:val="28"/>
        </w:rPr>
        <w:t xml:space="preserve"> = 12,50 х 36,30 х 77 = 34938,75;</w:t>
      </w:r>
    </w:p>
    <w:p w:rsidR="0050746A" w:rsidRPr="002B504C" w:rsidRDefault="0050746A" w:rsidP="005074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(Лада Гранта)</w:t>
      </w:r>
      <w:r w:rsidRPr="002B504C">
        <w:rPr>
          <w:rFonts w:ascii="Times New Roman" w:hAnsi="Times New Roman" w:cs="Times New Roman"/>
          <w:sz w:val="28"/>
          <w:szCs w:val="28"/>
        </w:rPr>
        <w:t xml:space="preserve"> = 8,00 х 36,30 х 134 = 38913,60</w:t>
      </w:r>
      <w:r w:rsidR="00B828E6" w:rsidRPr="002B504C">
        <w:rPr>
          <w:rFonts w:ascii="Times New Roman" w:hAnsi="Times New Roman" w:cs="Times New Roman"/>
          <w:sz w:val="28"/>
          <w:szCs w:val="28"/>
        </w:rPr>
        <w:t>;</w:t>
      </w:r>
    </w:p>
    <w:p w:rsidR="00B828E6" w:rsidRPr="002B504C" w:rsidRDefault="00B828E6" w:rsidP="005074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З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= 295972,05.</w:t>
      </w:r>
    </w:p>
    <w:p w:rsidR="00A2342E" w:rsidRPr="002B504C" w:rsidRDefault="00402799" w:rsidP="005074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постановлением администрации городского округа муниципального образования «город Саянск» от 26.11.2015 № 110-37-1173-15 «Об определении нормативных затрат на обеспечение функций муниципальных органов городского округа муниципального образования «город Саянск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>», в том числе подведомственных им муниципальных казенных учреждений».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ЗАТРАТЫ НА КАПИТАЛЬНЫЙ РЕМОНТ МУНИЦИПАЛЬНОГО ИМУЩЕСТВА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402799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30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E7482" w:rsidRPr="002B504C" w:rsidRDefault="00FD2EC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3</w:t>
      </w:r>
      <w:r w:rsidR="00402799" w:rsidRPr="002B504C">
        <w:rPr>
          <w:rFonts w:ascii="Times New Roman" w:hAnsi="Times New Roman" w:cs="Times New Roman"/>
          <w:sz w:val="28"/>
          <w:szCs w:val="28"/>
        </w:rPr>
        <w:t>1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482" w:rsidRPr="002B504C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0353F" w:rsidRDefault="00FD2EC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3</w:t>
      </w:r>
      <w:r w:rsidR="00402799" w:rsidRPr="002B504C">
        <w:rPr>
          <w:rFonts w:ascii="Times New Roman" w:hAnsi="Times New Roman" w:cs="Times New Roman"/>
          <w:sz w:val="28"/>
          <w:szCs w:val="28"/>
        </w:rPr>
        <w:t>2</w:t>
      </w:r>
      <w:r w:rsidR="00FE7482" w:rsidRPr="002B504C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35" w:history="1">
        <w:r w:rsidR="00FE7482" w:rsidRPr="002B504C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="00FE7482" w:rsidRPr="002B504C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</w:t>
      </w:r>
      <w:bookmarkStart w:id="8" w:name="_GoBack"/>
      <w:bookmarkEnd w:id="8"/>
      <w:r w:rsidR="00FE7482" w:rsidRPr="002B504C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государственных и муниципальных </w:t>
      </w:r>
    </w:p>
    <w:p w:rsidR="00FE7482" w:rsidRPr="002B504C" w:rsidRDefault="00FE7482" w:rsidP="00103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нужд" (далее - Федеральный закон о контрактной системе) и с законодательством Российской Федерации о градостроительной деятельности.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ЗАТРАТЫ НА ДОПОЛНИТЕЛЬНОЕ ПРОФЕССИОНАЛЬНОЕ ОБРАЗОВАНИЕ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D2EC7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02799" w:rsidRPr="002B504C">
        <w:rPr>
          <w:rFonts w:ascii="Times New Roman" w:hAnsi="Times New Roman" w:cs="Times New Roman"/>
          <w:sz w:val="28"/>
          <w:szCs w:val="28"/>
        </w:rPr>
        <w:t>3</w:t>
      </w:r>
      <w:r w:rsidR="00FE7482" w:rsidRPr="002B504C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FE7482" w:rsidRPr="002B504C">
        <w:rPr>
          <w:rFonts w:ascii="Times New Roman" w:hAnsi="Times New Roman" w:cs="Times New Roman"/>
          <w:sz w:val="28"/>
          <w:szCs w:val="28"/>
        </w:rPr>
        <w:t>З</w:t>
      </w:r>
      <w:r w:rsidR="00FE7482" w:rsidRPr="002B504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FE7482" w:rsidRPr="002B504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482" w:rsidRPr="002B504C" w:rsidRDefault="00FE7482" w:rsidP="00FE7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4844302" wp14:editId="610B5567">
            <wp:extent cx="1250950" cy="431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где: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Q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E7482" w:rsidRPr="002B504C" w:rsidRDefault="00FE7482" w:rsidP="00FE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4C">
        <w:rPr>
          <w:rFonts w:ascii="Times New Roman" w:hAnsi="Times New Roman" w:cs="Times New Roman"/>
          <w:sz w:val="28"/>
          <w:szCs w:val="28"/>
        </w:rPr>
        <w:t>P</w:t>
      </w:r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2B50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504C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945C24" w:rsidRPr="002B504C" w:rsidRDefault="00945C24" w:rsidP="00945C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B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B504C">
        <w:rPr>
          <w:rFonts w:ascii="Times New Roman" w:hAnsi="Times New Roman" w:cs="Times New Roman"/>
          <w:sz w:val="28"/>
          <w:szCs w:val="28"/>
        </w:rPr>
        <w:t>= 1 х 8000,00 + 3 х 1375,00 = 12125,00</w:t>
      </w:r>
      <w:r w:rsidR="009509F2" w:rsidRPr="002B504C">
        <w:rPr>
          <w:rFonts w:ascii="Times New Roman" w:hAnsi="Times New Roman" w:cs="Times New Roman"/>
          <w:sz w:val="28"/>
          <w:szCs w:val="28"/>
        </w:rPr>
        <w:t>.</w:t>
      </w:r>
    </w:p>
    <w:p w:rsidR="009509F2" w:rsidRPr="002B504C" w:rsidRDefault="009509F2" w:rsidP="00945C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09F2" w:rsidRPr="002B504C" w:rsidRDefault="009509F2" w:rsidP="00950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504C">
        <w:rPr>
          <w:rFonts w:ascii="Times New Roman" w:hAnsi="Times New Roman" w:cs="Times New Roman"/>
          <w:sz w:val="28"/>
          <w:szCs w:val="28"/>
        </w:rPr>
        <w:t>*В связи с тем, что бюджет утвержден не в полном объеме, возможны корректировки.</w:t>
      </w: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4C" w:rsidRDefault="002B504C" w:rsidP="002B50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04C" w:rsidRDefault="002B504C" w:rsidP="002B50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04C" w:rsidRPr="00144DC7" w:rsidRDefault="00215571" w:rsidP="002B50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504C" w:rsidRPr="00144DC7">
        <w:rPr>
          <w:rFonts w:ascii="Times New Roman" w:hAnsi="Times New Roman" w:cs="Times New Roman"/>
          <w:sz w:val="28"/>
          <w:szCs w:val="28"/>
        </w:rPr>
        <w:t>эр городского округа</w:t>
      </w:r>
    </w:p>
    <w:p w:rsidR="002B504C" w:rsidRPr="00144DC7" w:rsidRDefault="00215571" w:rsidP="002B504C">
      <w:pPr>
        <w:pStyle w:val="ConsPlusNormal"/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О.В. Боровский</w:t>
      </w:r>
    </w:p>
    <w:p w:rsidR="002B504C" w:rsidRPr="00144DC7" w:rsidRDefault="002B504C" w:rsidP="002B50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4DC7">
        <w:rPr>
          <w:rFonts w:ascii="Times New Roman" w:hAnsi="Times New Roman" w:cs="Times New Roman"/>
          <w:sz w:val="28"/>
          <w:szCs w:val="28"/>
        </w:rPr>
        <w:t>"город Саянск"</w:t>
      </w:r>
    </w:p>
    <w:p w:rsidR="002B504C" w:rsidRPr="00E2338C" w:rsidRDefault="002B504C" w:rsidP="002B50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E7482" w:rsidRPr="002B504C" w:rsidRDefault="00FE7482" w:rsidP="00FE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E7482" w:rsidRPr="002B504C" w:rsidSect="00BD4B21">
      <w:pgSz w:w="11906" w:h="16838"/>
      <w:pgMar w:top="1135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77CE"/>
    <w:multiLevelType w:val="hybridMultilevel"/>
    <w:tmpl w:val="78FA9878"/>
    <w:lvl w:ilvl="0" w:tplc="E9FC18CA">
      <w:start w:val="29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82"/>
    <w:rsid w:val="000126D1"/>
    <w:rsid w:val="00012D65"/>
    <w:rsid w:val="000460DC"/>
    <w:rsid w:val="00050290"/>
    <w:rsid w:val="000C0DBE"/>
    <w:rsid w:val="0010353F"/>
    <w:rsid w:val="00117D6A"/>
    <w:rsid w:val="00121AA7"/>
    <w:rsid w:val="001414E2"/>
    <w:rsid w:val="00144DC7"/>
    <w:rsid w:val="001D1542"/>
    <w:rsid w:val="001F423E"/>
    <w:rsid w:val="00215571"/>
    <w:rsid w:val="0024765D"/>
    <w:rsid w:val="00247699"/>
    <w:rsid w:val="00261A95"/>
    <w:rsid w:val="002B504C"/>
    <w:rsid w:val="003027FD"/>
    <w:rsid w:val="00340642"/>
    <w:rsid w:val="00340B6E"/>
    <w:rsid w:val="0036013D"/>
    <w:rsid w:val="003A35D8"/>
    <w:rsid w:val="003A5EC5"/>
    <w:rsid w:val="003B20BB"/>
    <w:rsid w:val="003D754F"/>
    <w:rsid w:val="00400691"/>
    <w:rsid w:val="00402799"/>
    <w:rsid w:val="0042739F"/>
    <w:rsid w:val="00434546"/>
    <w:rsid w:val="00441DD4"/>
    <w:rsid w:val="00443207"/>
    <w:rsid w:val="004743A3"/>
    <w:rsid w:val="004C6B6E"/>
    <w:rsid w:val="0050746A"/>
    <w:rsid w:val="005159E8"/>
    <w:rsid w:val="00530A06"/>
    <w:rsid w:val="00532864"/>
    <w:rsid w:val="00550A06"/>
    <w:rsid w:val="00554062"/>
    <w:rsid w:val="0058015F"/>
    <w:rsid w:val="0058504B"/>
    <w:rsid w:val="00585E9E"/>
    <w:rsid w:val="005A456E"/>
    <w:rsid w:val="005B548B"/>
    <w:rsid w:val="00616A29"/>
    <w:rsid w:val="00621682"/>
    <w:rsid w:val="00637393"/>
    <w:rsid w:val="0064556E"/>
    <w:rsid w:val="00694148"/>
    <w:rsid w:val="006B62A9"/>
    <w:rsid w:val="00721092"/>
    <w:rsid w:val="0076396F"/>
    <w:rsid w:val="007955C7"/>
    <w:rsid w:val="007C709C"/>
    <w:rsid w:val="007E38A0"/>
    <w:rsid w:val="00867830"/>
    <w:rsid w:val="0087350F"/>
    <w:rsid w:val="008F072F"/>
    <w:rsid w:val="008F47D8"/>
    <w:rsid w:val="009110DC"/>
    <w:rsid w:val="009128DF"/>
    <w:rsid w:val="009272B7"/>
    <w:rsid w:val="00945C24"/>
    <w:rsid w:val="00947A66"/>
    <w:rsid w:val="009509F2"/>
    <w:rsid w:val="00960EA5"/>
    <w:rsid w:val="00964FDE"/>
    <w:rsid w:val="009C2ADE"/>
    <w:rsid w:val="009E5A5B"/>
    <w:rsid w:val="00A2342E"/>
    <w:rsid w:val="00A6307E"/>
    <w:rsid w:val="00AC70D4"/>
    <w:rsid w:val="00AD4D13"/>
    <w:rsid w:val="00AE60AA"/>
    <w:rsid w:val="00AF00DE"/>
    <w:rsid w:val="00B027D9"/>
    <w:rsid w:val="00B72A23"/>
    <w:rsid w:val="00B828E6"/>
    <w:rsid w:val="00BC3D18"/>
    <w:rsid w:val="00BD4B21"/>
    <w:rsid w:val="00BD74DE"/>
    <w:rsid w:val="00BD7EDB"/>
    <w:rsid w:val="00BE57BD"/>
    <w:rsid w:val="00BE6F9D"/>
    <w:rsid w:val="00C01030"/>
    <w:rsid w:val="00C60DAA"/>
    <w:rsid w:val="00C74078"/>
    <w:rsid w:val="00CA0FD4"/>
    <w:rsid w:val="00CB61DC"/>
    <w:rsid w:val="00CE0905"/>
    <w:rsid w:val="00CE57A5"/>
    <w:rsid w:val="00CF0D7B"/>
    <w:rsid w:val="00CF1D29"/>
    <w:rsid w:val="00CF681D"/>
    <w:rsid w:val="00D00343"/>
    <w:rsid w:val="00D3671B"/>
    <w:rsid w:val="00D56ADA"/>
    <w:rsid w:val="00D74C67"/>
    <w:rsid w:val="00DA3461"/>
    <w:rsid w:val="00DF7D78"/>
    <w:rsid w:val="00E21103"/>
    <w:rsid w:val="00E221EF"/>
    <w:rsid w:val="00E2338C"/>
    <w:rsid w:val="00E42CD1"/>
    <w:rsid w:val="00E55DC7"/>
    <w:rsid w:val="00E56DFA"/>
    <w:rsid w:val="00E748F1"/>
    <w:rsid w:val="00E92CCB"/>
    <w:rsid w:val="00EA45FC"/>
    <w:rsid w:val="00EE7044"/>
    <w:rsid w:val="00F157AE"/>
    <w:rsid w:val="00F44240"/>
    <w:rsid w:val="00F96546"/>
    <w:rsid w:val="00FC3958"/>
    <w:rsid w:val="00FD2EC7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5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E7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E7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5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E7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E7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475A0C80F6531AF0439A3EAE663A18849A9F52FDD735A7F58693C2B4DB6F33192F621C8B8T3D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409475A0C80F6531AF0439A3EAE663A18848A9F725D4735A7F58693C2B4DB6F33192F623C18A2815B8TCD" TargetMode="External"/><Relationship Id="rId7" Type="http://schemas.openxmlformats.org/officeDocument/2006/relationships/hyperlink" Target="consultantplus://offline/ref=409475A0C80F6531AF0439A3EAE663A18849ABF628D1735A7F58693C2B4DB6F33192F623BCT4D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409475A0C80F6531AF0439A3EAE663A18847AAF42FD5735A7F58693C2BB4TDD" TargetMode="External"/><Relationship Id="rId33" Type="http://schemas.openxmlformats.org/officeDocument/2006/relationships/image" Target="media/image21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0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10" Type="http://schemas.openxmlformats.org/officeDocument/2006/relationships/hyperlink" Target="consultantplus://offline/ref=409475A0C80F6531AF0427AEFC8A39AD884BF3F82DD57808240B6F6B741DB0A671D2F07682CE251484EA2186B6TCD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475A0C80F6531AF0439A3EAE663A18849A8F125DC735A7F58693C2BB4TDD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409475A0C80F6531AF0439A3EAE663A18848A4F025D4735A7F58693C2B4DB6F33192F623C18A281DB8T3D" TargetMode="External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409475A0C80F6531AF0439A3EAE663A18849ABF628D1735A7F58693C2B4DB6F33192F623C18A2A14B8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7026-D5B4-4FD8-BFA4-8723B9BB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</dc:creator>
  <cp:lastModifiedBy>Шорохова</cp:lastModifiedBy>
  <cp:revision>2</cp:revision>
  <cp:lastPrinted>2016-07-27T07:09:00Z</cp:lastPrinted>
  <dcterms:created xsi:type="dcterms:W3CDTF">2016-08-01T02:46:00Z</dcterms:created>
  <dcterms:modified xsi:type="dcterms:W3CDTF">2016-08-01T02:46:00Z</dcterms:modified>
</cp:coreProperties>
</file>