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A8" w:rsidRDefault="00E122A8" w:rsidP="00E122A8">
      <w:pPr>
        <w:pStyle w:val="a4"/>
      </w:pPr>
      <w:r>
        <w:t xml:space="preserve">Администрация городского округа </w:t>
      </w:r>
    </w:p>
    <w:p w:rsidR="00E122A8" w:rsidRDefault="00E122A8" w:rsidP="00E122A8">
      <w:pPr>
        <w:pStyle w:val="a4"/>
      </w:pPr>
      <w:r>
        <w:t xml:space="preserve">муниципального образования </w:t>
      </w:r>
    </w:p>
    <w:p w:rsidR="00E122A8" w:rsidRDefault="00E122A8" w:rsidP="00E122A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122A8" w:rsidRDefault="00E122A8" w:rsidP="00E122A8">
      <w:pPr>
        <w:ind w:right="1700"/>
        <w:jc w:val="center"/>
      </w:pPr>
    </w:p>
    <w:p w:rsidR="00E122A8" w:rsidRDefault="00E122A8" w:rsidP="00E122A8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E122A8" w:rsidRDefault="00E122A8" w:rsidP="00E122A8"/>
    <w:p w:rsidR="00E41FD0" w:rsidRPr="00E41FD0" w:rsidRDefault="00E41FD0">
      <w:pPr>
        <w:tabs>
          <w:tab w:val="left" w:pos="589"/>
          <w:tab w:val="left" w:pos="2281"/>
          <w:tab w:val="left" w:pos="2776"/>
          <w:tab w:val="left" w:pos="4563"/>
        </w:tabs>
      </w:pPr>
      <w:r w:rsidRPr="00E41FD0">
        <w:t>От</w:t>
      </w:r>
      <w:r w:rsidRPr="00E41FD0">
        <w:tab/>
        <w:t>26.09.2016</w:t>
      </w:r>
      <w:r w:rsidRPr="00E41FD0">
        <w:tab/>
        <w:t>№</w:t>
      </w:r>
      <w:r w:rsidRPr="00E41FD0">
        <w:tab/>
        <w:t>110-37-1150-16</w:t>
      </w:r>
    </w:p>
    <w:p w:rsidR="00E41FD0" w:rsidRPr="00E41FD0" w:rsidRDefault="00E41FD0" w:rsidP="00E41FD0">
      <w:r w:rsidRPr="00E41FD0">
        <w:t>г. Саянск</w:t>
      </w:r>
    </w:p>
    <w:p w:rsidR="00E41FD0" w:rsidRPr="00E41FD0" w:rsidRDefault="00E41FD0">
      <w:pPr>
        <w:tabs>
          <w:tab w:val="left" w:pos="4563"/>
        </w:tabs>
      </w:pPr>
    </w:p>
    <w:p w:rsidR="00E41FD0" w:rsidRPr="00E41FD0" w:rsidRDefault="00E41FD0" w:rsidP="00E41FD0">
      <w:pPr>
        <w:tabs>
          <w:tab w:val="left" w:pos="-142"/>
          <w:tab w:val="left" w:pos="-114"/>
          <w:tab w:val="left" w:pos="28"/>
          <w:tab w:val="left" w:pos="5245"/>
        </w:tabs>
        <w:ind w:right="3543"/>
        <w:jc w:val="both"/>
        <w:rPr>
          <w:sz w:val="28"/>
        </w:rPr>
      </w:pPr>
      <w:proofErr w:type="gramStart"/>
      <w:r>
        <w:t>О внесении изменений в административный регламент по предоставлению муниципальной услуги «Предоставление информации об организации, выдающей технические условия подключения объекта капитального строительства к сетям инженерно-технического обеспечения, включая наименование, юридический и фактический адрес соответствующей организации на территории муниципального образования «город Саянск»</w:t>
      </w:r>
      <w:proofErr w:type="gramEnd"/>
    </w:p>
    <w:p w:rsidR="007450FF" w:rsidRPr="0078466C" w:rsidRDefault="007450FF" w:rsidP="00E122A8">
      <w:pPr>
        <w:jc w:val="both"/>
        <w:rPr>
          <w:sz w:val="27"/>
          <w:szCs w:val="27"/>
        </w:rPr>
      </w:pPr>
    </w:p>
    <w:p w:rsidR="00CB44C0" w:rsidRPr="0078466C" w:rsidRDefault="00CB44C0" w:rsidP="0012526D">
      <w:pPr>
        <w:ind w:firstLine="708"/>
        <w:jc w:val="both"/>
        <w:rPr>
          <w:sz w:val="27"/>
          <w:szCs w:val="27"/>
        </w:rPr>
      </w:pPr>
      <w:proofErr w:type="gramStart"/>
      <w:r w:rsidRPr="0078466C">
        <w:rPr>
          <w:sz w:val="27"/>
          <w:szCs w:val="27"/>
        </w:rPr>
        <w:t xml:space="preserve">В целях приведения муниципального </w:t>
      </w:r>
      <w:r w:rsidR="00566C67" w:rsidRPr="0078466C">
        <w:rPr>
          <w:sz w:val="27"/>
          <w:szCs w:val="27"/>
        </w:rPr>
        <w:t xml:space="preserve">нормативного </w:t>
      </w:r>
      <w:r w:rsidRPr="0078466C">
        <w:rPr>
          <w:sz w:val="27"/>
          <w:szCs w:val="27"/>
        </w:rPr>
        <w:t xml:space="preserve">правового акта в соответствие </w:t>
      </w:r>
      <w:r w:rsidR="00737412" w:rsidRPr="0078466C">
        <w:rPr>
          <w:sz w:val="27"/>
          <w:szCs w:val="27"/>
        </w:rPr>
        <w:t xml:space="preserve">с </w:t>
      </w:r>
      <w:r w:rsidRPr="0078466C">
        <w:rPr>
          <w:sz w:val="27"/>
          <w:szCs w:val="27"/>
        </w:rPr>
        <w:t>действующ</w:t>
      </w:r>
      <w:r w:rsidR="00737412" w:rsidRPr="0078466C">
        <w:rPr>
          <w:sz w:val="27"/>
          <w:szCs w:val="27"/>
        </w:rPr>
        <w:t>и</w:t>
      </w:r>
      <w:r w:rsidRPr="0078466C">
        <w:rPr>
          <w:sz w:val="27"/>
          <w:szCs w:val="27"/>
        </w:rPr>
        <w:t>м законодательств</w:t>
      </w:r>
      <w:r w:rsidR="00737412" w:rsidRPr="0078466C">
        <w:rPr>
          <w:sz w:val="27"/>
          <w:szCs w:val="27"/>
        </w:rPr>
        <w:t>ом</w:t>
      </w:r>
      <w:r w:rsidR="00566C67" w:rsidRPr="0078466C">
        <w:rPr>
          <w:sz w:val="27"/>
          <w:szCs w:val="27"/>
        </w:rPr>
        <w:t xml:space="preserve"> Российской Федерации</w:t>
      </w:r>
      <w:r w:rsidR="00846A8E" w:rsidRPr="0078466C">
        <w:rPr>
          <w:sz w:val="27"/>
          <w:szCs w:val="27"/>
        </w:rPr>
        <w:t>,</w:t>
      </w:r>
      <w:r w:rsidRPr="0078466C">
        <w:rPr>
          <w:sz w:val="27"/>
          <w:szCs w:val="27"/>
        </w:rPr>
        <w:t xml:space="preserve"> </w:t>
      </w:r>
      <w:r w:rsidR="00846A8E" w:rsidRPr="0078466C">
        <w:rPr>
          <w:sz w:val="27"/>
          <w:szCs w:val="27"/>
        </w:rPr>
        <w:t xml:space="preserve">руководствуясь </w:t>
      </w:r>
      <w:r w:rsidR="00F8647A" w:rsidRPr="0078466C">
        <w:rPr>
          <w:sz w:val="27"/>
          <w:szCs w:val="27"/>
        </w:rPr>
        <w:t xml:space="preserve">Федеральным законом </w:t>
      </w:r>
      <w:r w:rsidRPr="0078466C">
        <w:rPr>
          <w:sz w:val="27"/>
          <w:szCs w:val="27"/>
        </w:rPr>
        <w:t xml:space="preserve">от </w:t>
      </w:r>
      <w:r w:rsidR="00F8647A" w:rsidRPr="0078466C">
        <w:rPr>
          <w:sz w:val="27"/>
          <w:szCs w:val="27"/>
        </w:rPr>
        <w:t>27.07.2010 №</w:t>
      </w:r>
      <w:r w:rsidR="00932E48" w:rsidRPr="0078466C">
        <w:rPr>
          <w:sz w:val="27"/>
          <w:szCs w:val="27"/>
        </w:rPr>
        <w:t xml:space="preserve"> </w:t>
      </w:r>
      <w:r w:rsidR="00F8647A" w:rsidRPr="0078466C">
        <w:rPr>
          <w:sz w:val="27"/>
          <w:szCs w:val="27"/>
        </w:rPr>
        <w:t>210-ФЗ «Об организации предоставления государственных и муниципальных услуг»,</w:t>
      </w:r>
      <w:r w:rsidR="0012526D" w:rsidRPr="0078466C">
        <w:rPr>
          <w:sz w:val="27"/>
          <w:szCs w:val="27"/>
        </w:rPr>
        <w:t xml:space="preserve"> Правилами разработки и утверждения административных регламентов предоставления муниципальных услуг, утвержденных постановлением администрации </w:t>
      </w:r>
      <w:r w:rsidR="004F0898">
        <w:rPr>
          <w:sz w:val="27"/>
          <w:szCs w:val="27"/>
        </w:rPr>
        <w:t xml:space="preserve">городского округа </w:t>
      </w:r>
      <w:r w:rsidR="0012526D" w:rsidRPr="0078466C">
        <w:rPr>
          <w:sz w:val="27"/>
          <w:szCs w:val="27"/>
        </w:rPr>
        <w:t xml:space="preserve">муниципального образования «город Саянск» от 05.08.2015 № 110-37-709-15, Федеральным законом от </w:t>
      </w:r>
      <w:r w:rsidRPr="0078466C">
        <w:rPr>
          <w:sz w:val="27"/>
          <w:szCs w:val="27"/>
        </w:rPr>
        <w:t>06.10.2003 №</w:t>
      </w:r>
      <w:r w:rsidR="00944654" w:rsidRPr="0078466C">
        <w:rPr>
          <w:sz w:val="27"/>
          <w:szCs w:val="27"/>
        </w:rPr>
        <w:t xml:space="preserve"> </w:t>
      </w:r>
      <w:r w:rsidRPr="0078466C">
        <w:rPr>
          <w:sz w:val="27"/>
          <w:szCs w:val="27"/>
        </w:rPr>
        <w:t>131-ФЗ «Об общих принципах организации местного самоуправления в</w:t>
      </w:r>
      <w:proofErr w:type="gramEnd"/>
      <w:r w:rsidRPr="0078466C">
        <w:rPr>
          <w:sz w:val="27"/>
          <w:szCs w:val="27"/>
        </w:rPr>
        <w:t xml:space="preserve"> Российской Федерации», ст.38 Устава муниципального образования «город Саянск», администрация городского округа</w:t>
      </w:r>
      <w:r w:rsidR="00E41FD0">
        <w:rPr>
          <w:sz w:val="27"/>
          <w:szCs w:val="27"/>
        </w:rPr>
        <w:t xml:space="preserve"> </w:t>
      </w:r>
      <w:r w:rsidRPr="0078466C">
        <w:rPr>
          <w:sz w:val="27"/>
          <w:szCs w:val="27"/>
        </w:rPr>
        <w:t>муниципального образования «город Саянск»</w:t>
      </w:r>
    </w:p>
    <w:p w:rsidR="00E122A8" w:rsidRPr="0078466C" w:rsidRDefault="00E122A8" w:rsidP="00E122A8">
      <w:pPr>
        <w:jc w:val="both"/>
        <w:rPr>
          <w:sz w:val="27"/>
          <w:szCs w:val="27"/>
        </w:rPr>
      </w:pPr>
      <w:r w:rsidRPr="0078466C">
        <w:rPr>
          <w:sz w:val="27"/>
          <w:szCs w:val="27"/>
        </w:rPr>
        <w:t>ПОСТАНОВЛЯЕТ:</w:t>
      </w:r>
    </w:p>
    <w:p w:rsidR="00E122A8" w:rsidRPr="0078466C" w:rsidRDefault="00B30155" w:rsidP="00FD0EE4">
      <w:pPr>
        <w:ind w:firstLine="567"/>
        <w:jc w:val="both"/>
        <w:rPr>
          <w:sz w:val="27"/>
          <w:szCs w:val="27"/>
        </w:rPr>
      </w:pPr>
      <w:r w:rsidRPr="0078466C">
        <w:rPr>
          <w:sz w:val="27"/>
          <w:szCs w:val="27"/>
        </w:rPr>
        <w:t xml:space="preserve">1. </w:t>
      </w:r>
      <w:proofErr w:type="gramStart"/>
      <w:r w:rsidR="00051DBC">
        <w:rPr>
          <w:sz w:val="28"/>
          <w:szCs w:val="28"/>
        </w:rPr>
        <w:t xml:space="preserve">Внести изменения в </w:t>
      </w:r>
      <w:r w:rsidR="00051DBC" w:rsidRPr="00FD11B4">
        <w:rPr>
          <w:sz w:val="28"/>
          <w:szCs w:val="28"/>
        </w:rPr>
        <w:t>административн</w:t>
      </w:r>
      <w:r w:rsidR="00051DBC">
        <w:rPr>
          <w:sz w:val="28"/>
          <w:szCs w:val="28"/>
        </w:rPr>
        <w:t xml:space="preserve">ый </w:t>
      </w:r>
      <w:r w:rsidR="00051DBC" w:rsidRPr="00FD11B4">
        <w:rPr>
          <w:sz w:val="28"/>
          <w:szCs w:val="28"/>
        </w:rPr>
        <w:t>регламент по предо</w:t>
      </w:r>
      <w:r w:rsidR="00051DBC">
        <w:rPr>
          <w:sz w:val="28"/>
          <w:szCs w:val="28"/>
        </w:rPr>
        <w:t xml:space="preserve">ставлению муниципальной услуги </w:t>
      </w:r>
      <w:r w:rsidR="00051DBC" w:rsidRPr="00C45A36">
        <w:rPr>
          <w:sz w:val="27"/>
          <w:szCs w:val="27"/>
        </w:rPr>
        <w:t>«</w:t>
      </w:r>
      <w:r w:rsidR="00051DBC">
        <w:rPr>
          <w:sz w:val="27"/>
          <w:szCs w:val="27"/>
        </w:rPr>
        <w:t>П</w:t>
      </w:r>
      <w:r w:rsidR="00051DBC" w:rsidRPr="00C45A36">
        <w:rPr>
          <w:sz w:val="27"/>
          <w:szCs w:val="27"/>
        </w:rPr>
        <w:t>редоставление информации об организации, выдающей технические условия подключения объекта капитального строительства к сетям инженерно-технического обеспечения, включая наименование, юридический и фактический адрес соответствующей организации на территории муниципального образования «город Саянск»</w:t>
      </w:r>
      <w:r w:rsidR="00051DBC">
        <w:rPr>
          <w:sz w:val="27"/>
          <w:szCs w:val="27"/>
        </w:rPr>
        <w:t xml:space="preserve">, </w:t>
      </w:r>
      <w:r w:rsidR="00051DBC">
        <w:rPr>
          <w:sz w:val="28"/>
          <w:szCs w:val="28"/>
        </w:rPr>
        <w:t xml:space="preserve">утвержденный постановлением администрации городского округа муниципального образования «город Саянск» </w:t>
      </w:r>
      <w:r w:rsidR="00C45A36" w:rsidRPr="00C45A36">
        <w:rPr>
          <w:sz w:val="27"/>
          <w:szCs w:val="27"/>
        </w:rPr>
        <w:t>от 12</w:t>
      </w:r>
      <w:r w:rsidR="00C45A36">
        <w:rPr>
          <w:sz w:val="27"/>
          <w:szCs w:val="27"/>
        </w:rPr>
        <w:t>.11.</w:t>
      </w:r>
      <w:r w:rsidR="00C45A36" w:rsidRPr="00C45A36">
        <w:rPr>
          <w:sz w:val="27"/>
          <w:szCs w:val="27"/>
        </w:rPr>
        <w:t>2015 № 110-37-1126-15</w:t>
      </w:r>
      <w:r w:rsidR="0024550E">
        <w:rPr>
          <w:sz w:val="27"/>
          <w:szCs w:val="27"/>
        </w:rPr>
        <w:t>,</w:t>
      </w:r>
      <w:r w:rsidR="003A3862" w:rsidRPr="0078466C">
        <w:rPr>
          <w:sz w:val="27"/>
          <w:szCs w:val="27"/>
        </w:rPr>
        <w:t xml:space="preserve"> </w:t>
      </w:r>
      <w:r w:rsidR="004F0898">
        <w:rPr>
          <w:sz w:val="27"/>
          <w:szCs w:val="27"/>
        </w:rPr>
        <w:t>(</w:t>
      </w:r>
      <w:r w:rsidR="000241D0" w:rsidRPr="0078466C">
        <w:rPr>
          <w:sz w:val="27"/>
          <w:szCs w:val="27"/>
        </w:rPr>
        <w:t>опубликован</w:t>
      </w:r>
      <w:r w:rsidR="004F0898">
        <w:rPr>
          <w:sz w:val="27"/>
          <w:szCs w:val="27"/>
        </w:rPr>
        <w:t>о</w:t>
      </w:r>
      <w:r w:rsidR="000241D0" w:rsidRPr="0078466C">
        <w:rPr>
          <w:sz w:val="27"/>
          <w:szCs w:val="27"/>
        </w:rPr>
        <w:t xml:space="preserve"> в газете «Саянские зори» </w:t>
      </w:r>
      <w:r w:rsidR="009033A2">
        <w:rPr>
          <w:sz w:val="27"/>
          <w:szCs w:val="27"/>
        </w:rPr>
        <w:t xml:space="preserve">от </w:t>
      </w:r>
      <w:r w:rsidR="009033A2" w:rsidRPr="009033A2">
        <w:rPr>
          <w:sz w:val="27"/>
          <w:szCs w:val="27"/>
        </w:rPr>
        <w:t xml:space="preserve">19.11.2015 </w:t>
      </w:r>
      <w:r w:rsidR="009033A2">
        <w:rPr>
          <w:sz w:val="27"/>
          <w:szCs w:val="27"/>
        </w:rPr>
        <w:t>№</w:t>
      </w:r>
      <w:r w:rsidR="004F0898">
        <w:rPr>
          <w:sz w:val="27"/>
          <w:szCs w:val="27"/>
        </w:rPr>
        <w:t xml:space="preserve"> 45 </w:t>
      </w:r>
      <w:r w:rsidR="008E3AF6" w:rsidRPr="0078466C">
        <w:rPr>
          <w:sz w:val="27"/>
          <w:szCs w:val="27"/>
        </w:rPr>
        <w:t>вкладыш официальной</w:t>
      </w:r>
      <w:proofErr w:type="gramEnd"/>
      <w:r w:rsidR="008E3AF6" w:rsidRPr="0078466C">
        <w:rPr>
          <w:sz w:val="27"/>
          <w:szCs w:val="27"/>
        </w:rPr>
        <w:t xml:space="preserve"> информации, страницы</w:t>
      </w:r>
      <w:r w:rsidR="006167A0" w:rsidRPr="0078466C">
        <w:rPr>
          <w:sz w:val="27"/>
          <w:szCs w:val="27"/>
        </w:rPr>
        <w:t xml:space="preserve"> </w:t>
      </w:r>
      <w:r w:rsidR="008B07BB">
        <w:rPr>
          <w:sz w:val="27"/>
          <w:szCs w:val="27"/>
        </w:rPr>
        <w:t>12-15</w:t>
      </w:r>
      <w:r w:rsidR="006167A0" w:rsidRPr="0078466C">
        <w:rPr>
          <w:sz w:val="27"/>
          <w:szCs w:val="27"/>
        </w:rPr>
        <w:t>)</w:t>
      </w:r>
      <w:r w:rsidR="005750BA" w:rsidRPr="0078466C">
        <w:rPr>
          <w:sz w:val="27"/>
          <w:szCs w:val="27"/>
        </w:rPr>
        <w:t xml:space="preserve">, </w:t>
      </w:r>
      <w:r w:rsidR="00E46F59" w:rsidRPr="0078466C">
        <w:rPr>
          <w:sz w:val="27"/>
          <w:szCs w:val="27"/>
        </w:rPr>
        <w:t xml:space="preserve">следующие </w:t>
      </w:r>
      <w:r w:rsidR="00E122A8" w:rsidRPr="0078466C">
        <w:rPr>
          <w:sz w:val="27"/>
          <w:szCs w:val="27"/>
        </w:rPr>
        <w:t>изменения:</w:t>
      </w:r>
    </w:p>
    <w:p w:rsidR="00A14010" w:rsidRPr="00A14010" w:rsidRDefault="00A14010" w:rsidP="00FD0EE4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</w:rPr>
      </w:pPr>
      <w:r w:rsidRPr="00A14010">
        <w:rPr>
          <w:sz w:val="27"/>
          <w:szCs w:val="27"/>
        </w:rPr>
        <w:t>1.</w:t>
      </w:r>
      <w:r w:rsidR="00506119">
        <w:rPr>
          <w:sz w:val="27"/>
          <w:szCs w:val="27"/>
        </w:rPr>
        <w:t>1</w:t>
      </w:r>
      <w:r w:rsidRPr="00A14010">
        <w:rPr>
          <w:sz w:val="27"/>
          <w:szCs w:val="27"/>
        </w:rPr>
        <w:t>.</w:t>
      </w:r>
      <w:r w:rsidR="00FD0EE4">
        <w:rPr>
          <w:sz w:val="27"/>
          <w:szCs w:val="27"/>
        </w:rPr>
        <w:t xml:space="preserve"> </w:t>
      </w:r>
      <w:r w:rsidR="0004455E">
        <w:rPr>
          <w:sz w:val="27"/>
          <w:szCs w:val="27"/>
        </w:rPr>
        <w:t>П</w:t>
      </w:r>
      <w:r w:rsidRPr="00A14010">
        <w:rPr>
          <w:sz w:val="27"/>
          <w:szCs w:val="27"/>
        </w:rPr>
        <w:t>ункт 7 главы 3 раздела I изложить в следующей редакции:</w:t>
      </w:r>
    </w:p>
    <w:p w:rsidR="00A14010" w:rsidRPr="00A14010" w:rsidRDefault="00A14010" w:rsidP="006D18CC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</w:rPr>
      </w:pPr>
      <w:r w:rsidRPr="00A14010">
        <w:rPr>
          <w:sz w:val="27"/>
          <w:szCs w:val="27"/>
        </w:rPr>
        <w:t>«7. Информация предоставляется:</w:t>
      </w:r>
    </w:p>
    <w:p w:rsidR="00A14010" w:rsidRPr="00A14010" w:rsidRDefault="00A14010" w:rsidP="0001214B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</w:rPr>
      </w:pPr>
      <w:r w:rsidRPr="00A14010">
        <w:rPr>
          <w:sz w:val="27"/>
          <w:szCs w:val="27"/>
        </w:rPr>
        <w:t>а) при личном контакте с заявителями;</w:t>
      </w:r>
    </w:p>
    <w:p w:rsidR="00A14010" w:rsidRPr="00A14010" w:rsidRDefault="00A14010" w:rsidP="0001214B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</w:rPr>
      </w:pPr>
      <w:r w:rsidRPr="00A14010">
        <w:rPr>
          <w:sz w:val="27"/>
          <w:szCs w:val="27"/>
        </w:rPr>
        <w:t xml:space="preserve">б) с использованием средств телефонной, факсимильной и электронной связи, в том числе через официальный сайт уполномоченного органа в информационно-телекоммуникационной сети </w:t>
      </w:r>
      <w:r w:rsidR="003E02D5">
        <w:rPr>
          <w:sz w:val="27"/>
          <w:szCs w:val="27"/>
        </w:rPr>
        <w:t>«</w:t>
      </w:r>
      <w:r w:rsidRPr="00A14010">
        <w:rPr>
          <w:sz w:val="27"/>
          <w:szCs w:val="27"/>
        </w:rPr>
        <w:t>Интернет</w:t>
      </w:r>
      <w:r w:rsidR="003E02D5">
        <w:rPr>
          <w:sz w:val="27"/>
          <w:szCs w:val="27"/>
        </w:rPr>
        <w:t>»</w:t>
      </w:r>
      <w:r w:rsidRPr="00A14010">
        <w:rPr>
          <w:sz w:val="27"/>
          <w:szCs w:val="27"/>
        </w:rPr>
        <w:t>: http://www.admsa</w:t>
      </w:r>
      <w:r w:rsidR="00484625">
        <w:rPr>
          <w:sz w:val="27"/>
          <w:szCs w:val="27"/>
        </w:rPr>
        <w:t>yansk.ru</w:t>
      </w:r>
      <w:r w:rsidR="003E02D5">
        <w:rPr>
          <w:sz w:val="27"/>
          <w:szCs w:val="27"/>
        </w:rPr>
        <w:t>;</w:t>
      </w:r>
    </w:p>
    <w:p w:rsidR="004F2533" w:rsidRDefault="00A14010" w:rsidP="00331BA9">
      <w:pPr>
        <w:tabs>
          <w:tab w:val="left" w:pos="426"/>
        </w:tabs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</w:rPr>
      </w:pPr>
      <w:r w:rsidRPr="00A14010">
        <w:rPr>
          <w:sz w:val="27"/>
          <w:szCs w:val="27"/>
        </w:rPr>
        <w:t xml:space="preserve">в) через 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- http://38.gosuslugi.ru (далее – Портал) посредством электронных документов, подписанных усиленной квалифицированной подписью, независимо от формы или способа обращения заявителей, (при наличии технической возможности) </w:t>
      </w:r>
      <w:proofErr w:type="gramStart"/>
      <w:r w:rsidRPr="00A14010">
        <w:rPr>
          <w:sz w:val="27"/>
          <w:szCs w:val="27"/>
        </w:rPr>
        <w:t>за</w:t>
      </w:r>
      <w:proofErr w:type="gramEnd"/>
      <w:r w:rsidRPr="00A14010">
        <w:rPr>
          <w:sz w:val="27"/>
          <w:szCs w:val="27"/>
        </w:rPr>
        <w:t xml:space="preserve"> </w:t>
      </w:r>
    </w:p>
    <w:p w:rsidR="00A14010" w:rsidRPr="00A14010" w:rsidRDefault="00A14010" w:rsidP="00331BA9">
      <w:pPr>
        <w:tabs>
          <w:tab w:val="left" w:pos="426"/>
        </w:tabs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</w:rPr>
      </w:pPr>
      <w:r w:rsidRPr="00A14010">
        <w:rPr>
          <w:sz w:val="27"/>
          <w:szCs w:val="27"/>
        </w:rPr>
        <w:lastRenderedPageBreak/>
        <w:t>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</w:t>
      </w:r>
    </w:p>
    <w:p w:rsidR="00A14010" w:rsidRPr="00A14010" w:rsidRDefault="00A14010" w:rsidP="00331BA9">
      <w:pPr>
        <w:tabs>
          <w:tab w:val="left" w:pos="426"/>
        </w:tabs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</w:rPr>
      </w:pPr>
      <w:proofErr w:type="gramStart"/>
      <w:r w:rsidRPr="00A14010">
        <w:rPr>
          <w:sz w:val="27"/>
          <w:szCs w:val="27"/>
        </w:rPr>
        <w:t xml:space="preserve">Орган местного самоуправления в соответствии с постановлением администрации городского округа муниципального образования «город Саянск» от 07.10.2015 № 110-37-922-15 «Об определении политики в отношении персональных данных обрабатываемых в МКУ «администрации городского округа муниципального образования «город Саянск» обеспечивает защиту от несанкционированного доступа, изменения и уничтожения в соответствии с требованиями законодательства Российской </w:t>
      </w:r>
      <w:r w:rsidR="00830495" w:rsidRPr="00A14010">
        <w:rPr>
          <w:sz w:val="27"/>
          <w:szCs w:val="27"/>
        </w:rPr>
        <w:t xml:space="preserve">Федерации </w:t>
      </w:r>
      <w:r w:rsidRPr="00A14010">
        <w:rPr>
          <w:sz w:val="27"/>
          <w:szCs w:val="27"/>
        </w:rPr>
        <w:t>информацию в форме электронных документов;</w:t>
      </w:r>
      <w:proofErr w:type="gramEnd"/>
    </w:p>
    <w:p w:rsidR="00A14010" w:rsidRDefault="00A14010" w:rsidP="00331BA9">
      <w:pPr>
        <w:tabs>
          <w:tab w:val="left" w:pos="426"/>
        </w:tabs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</w:rPr>
      </w:pPr>
      <w:r w:rsidRPr="00A14010">
        <w:rPr>
          <w:sz w:val="27"/>
          <w:szCs w:val="27"/>
        </w:rPr>
        <w:t>г) письменно в случае письменного обращения заявителя</w:t>
      </w:r>
      <w:proofErr w:type="gramStart"/>
      <w:r w:rsidRPr="00A14010">
        <w:rPr>
          <w:sz w:val="27"/>
          <w:szCs w:val="27"/>
        </w:rPr>
        <w:t>.».</w:t>
      </w:r>
      <w:proofErr w:type="gramEnd"/>
    </w:p>
    <w:p w:rsidR="00FC48A7" w:rsidRPr="0078466C" w:rsidRDefault="00FC48A7" w:rsidP="00FC48A7">
      <w:pPr>
        <w:tabs>
          <w:tab w:val="left" w:pos="1080"/>
          <w:tab w:val="num" w:pos="1430"/>
        </w:tabs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1.</w:t>
      </w:r>
      <w:r w:rsidR="00506119">
        <w:rPr>
          <w:sz w:val="27"/>
          <w:szCs w:val="27"/>
        </w:rPr>
        <w:t>2</w:t>
      </w:r>
      <w:r>
        <w:rPr>
          <w:sz w:val="27"/>
          <w:szCs w:val="27"/>
        </w:rPr>
        <w:t xml:space="preserve">. </w:t>
      </w:r>
      <w:proofErr w:type="gramStart"/>
      <w:r>
        <w:rPr>
          <w:sz w:val="27"/>
          <w:szCs w:val="27"/>
        </w:rPr>
        <w:t>Пункт 28</w:t>
      </w:r>
      <w:r w:rsidRPr="0078466C">
        <w:rPr>
          <w:sz w:val="27"/>
          <w:szCs w:val="27"/>
        </w:rPr>
        <w:t xml:space="preserve"> главы 8 раздела </w:t>
      </w:r>
      <w:r w:rsidRPr="0078466C">
        <w:rPr>
          <w:sz w:val="27"/>
          <w:szCs w:val="27"/>
          <w:lang w:val="en-US"/>
        </w:rPr>
        <w:t>II</w:t>
      </w:r>
      <w:r w:rsidRPr="0078466C">
        <w:rPr>
          <w:sz w:val="27"/>
          <w:szCs w:val="27"/>
        </w:rPr>
        <w:t xml:space="preserve"> дополнить подпунктом «</w:t>
      </w:r>
      <w:r>
        <w:rPr>
          <w:sz w:val="27"/>
          <w:szCs w:val="27"/>
        </w:rPr>
        <w:t>12</w:t>
      </w:r>
      <w:r w:rsidR="004F0898">
        <w:rPr>
          <w:sz w:val="27"/>
          <w:szCs w:val="27"/>
        </w:rPr>
        <w:t>)</w:t>
      </w:r>
      <w:r w:rsidRPr="0078466C">
        <w:rPr>
          <w:sz w:val="27"/>
          <w:szCs w:val="27"/>
        </w:rPr>
        <w:t>» следующего содержания:</w:t>
      </w:r>
      <w:proofErr w:type="gramEnd"/>
    </w:p>
    <w:p w:rsidR="00FC48A7" w:rsidRDefault="00FC48A7" w:rsidP="00FC48A7">
      <w:pPr>
        <w:tabs>
          <w:tab w:val="num" w:pos="900"/>
          <w:tab w:val="left" w:pos="1080"/>
        </w:tabs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</w:rPr>
      </w:pPr>
      <w:r w:rsidRPr="0078466C">
        <w:rPr>
          <w:sz w:val="27"/>
          <w:szCs w:val="27"/>
        </w:rPr>
        <w:t>«</w:t>
      </w:r>
      <w:r>
        <w:rPr>
          <w:sz w:val="27"/>
          <w:szCs w:val="27"/>
        </w:rPr>
        <w:t>12</w:t>
      </w:r>
      <w:r w:rsidRPr="0078466C">
        <w:rPr>
          <w:sz w:val="27"/>
          <w:szCs w:val="27"/>
        </w:rPr>
        <w:t xml:space="preserve">) </w:t>
      </w:r>
      <w:r w:rsidR="00A96EBD">
        <w:rPr>
          <w:sz w:val="27"/>
          <w:szCs w:val="27"/>
        </w:rPr>
        <w:t>Н</w:t>
      </w:r>
      <w:r w:rsidRPr="0078466C">
        <w:rPr>
          <w:sz w:val="27"/>
          <w:szCs w:val="27"/>
        </w:rPr>
        <w:t>астоящий административный регламент</w:t>
      </w:r>
      <w:proofErr w:type="gramStart"/>
      <w:r w:rsidRPr="0078466C">
        <w:rPr>
          <w:sz w:val="27"/>
          <w:szCs w:val="27"/>
        </w:rPr>
        <w:t>.»;</w:t>
      </w:r>
      <w:proofErr w:type="gramEnd"/>
    </w:p>
    <w:p w:rsidR="006B1096" w:rsidRPr="0078466C" w:rsidRDefault="006B1096" w:rsidP="006B1096">
      <w:pPr>
        <w:tabs>
          <w:tab w:val="left" w:pos="1080"/>
          <w:tab w:val="num" w:pos="1430"/>
        </w:tabs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1.3. Г</w:t>
      </w:r>
      <w:r w:rsidRPr="0078466C">
        <w:rPr>
          <w:sz w:val="27"/>
          <w:szCs w:val="27"/>
        </w:rPr>
        <w:t xml:space="preserve">лаву 18 раздела </w:t>
      </w:r>
      <w:r w:rsidRPr="0078466C">
        <w:rPr>
          <w:sz w:val="27"/>
          <w:szCs w:val="27"/>
          <w:lang w:val="en-US"/>
        </w:rPr>
        <w:t>II</w:t>
      </w:r>
      <w:r w:rsidRPr="0078466C">
        <w:rPr>
          <w:sz w:val="27"/>
          <w:szCs w:val="27"/>
        </w:rPr>
        <w:t xml:space="preserve"> </w:t>
      </w:r>
      <w:r w:rsidR="005176C0">
        <w:rPr>
          <w:sz w:val="27"/>
          <w:szCs w:val="27"/>
        </w:rPr>
        <w:t>дополнить пунктом</w:t>
      </w:r>
      <w:r w:rsidRPr="0078466C">
        <w:rPr>
          <w:sz w:val="27"/>
          <w:szCs w:val="27"/>
        </w:rPr>
        <w:t xml:space="preserve"> </w:t>
      </w:r>
      <w:r>
        <w:rPr>
          <w:sz w:val="27"/>
          <w:szCs w:val="27"/>
        </w:rPr>
        <w:t>4</w:t>
      </w:r>
      <w:r w:rsidR="009C728D">
        <w:rPr>
          <w:sz w:val="27"/>
          <w:szCs w:val="27"/>
        </w:rPr>
        <w:t>9</w:t>
      </w:r>
      <w:r w:rsidRPr="0078466C">
        <w:rPr>
          <w:sz w:val="27"/>
          <w:szCs w:val="27"/>
        </w:rPr>
        <w:t>.1 следующего содержания:</w:t>
      </w:r>
    </w:p>
    <w:p w:rsidR="006B1096" w:rsidRPr="0078466C" w:rsidRDefault="006B1096" w:rsidP="006B1096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78466C">
        <w:rPr>
          <w:sz w:val="27"/>
          <w:szCs w:val="27"/>
        </w:rPr>
        <w:t>«</w:t>
      </w:r>
      <w:r w:rsidR="001D2A93">
        <w:rPr>
          <w:sz w:val="27"/>
          <w:szCs w:val="27"/>
        </w:rPr>
        <w:t>4</w:t>
      </w:r>
      <w:r w:rsidR="009C728D">
        <w:rPr>
          <w:sz w:val="27"/>
          <w:szCs w:val="27"/>
        </w:rPr>
        <w:t>9</w:t>
      </w:r>
      <w:r w:rsidRPr="0078466C">
        <w:rPr>
          <w:sz w:val="27"/>
          <w:szCs w:val="27"/>
        </w:rPr>
        <w:t>.1. Инвалидам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предоставляемой в нем муниципальной услуге.</w:t>
      </w:r>
    </w:p>
    <w:p w:rsidR="006B1096" w:rsidRDefault="006B1096" w:rsidP="006B1096">
      <w:pPr>
        <w:tabs>
          <w:tab w:val="num" w:pos="900"/>
          <w:tab w:val="left" w:pos="1080"/>
        </w:tabs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</w:rPr>
      </w:pPr>
      <w:r w:rsidRPr="0078466C">
        <w:rPr>
          <w:sz w:val="27"/>
          <w:szCs w:val="27"/>
        </w:rPr>
        <w:t xml:space="preserve">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 w:rsidRPr="0078466C">
        <w:rPr>
          <w:sz w:val="27"/>
          <w:szCs w:val="27"/>
        </w:rPr>
        <w:t>это</w:t>
      </w:r>
      <w:proofErr w:type="gramEnd"/>
      <w:r w:rsidRPr="0078466C">
        <w:rPr>
          <w:sz w:val="27"/>
          <w:szCs w:val="27"/>
        </w:rP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 w:rsidRPr="0078466C">
        <w:rPr>
          <w:sz w:val="27"/>
          <w:szCs w:val="27"/>
        </w:rPr>
        <w:t>режиме</w:t>
      </w:r>
      <w:proofErr w:type="gramEnd"/>
      <w:r w:rsidRPr="0078466C">
        <w:rPr>
          <w:sz w:val="27"/>
          <w:szCs w:val="27"/>
        </w:rPr>
        <w:t>.»;</w:t>
      </w:r>
    </w:p>
    <w:p w:rsidR="00D650AE" w:rsidRDefault="007C257B" w:rsidP="006B1096">
      <w:pPr>
        <w:tabs>
          <w:tab w:val="num" w:pos="900"/>
          <w:tab w:val="left" w:pos="1080"/>
        </w:tabs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1.4</w:t>
      </w:r>
      <w:r w:rsidR="0056393F">
        <w:rPr>
          <w:sz w:val="27"/>
          <w:szCs w:val="27"/>
        </w:rPr>
        <w:t xml:space="preserve">. </w:t>
      </w:r>
      <w:r w:rsidR="00D650AE">
        <w:rPr>
          <w:sz w:val="27"/>
          <w:szCs w:val="27"/>
        </w:rPr>
        <w:t xml:space="preserve">Главу 20 раздела </w:t>
      </w:r>
      <w:r w:rsidR="00D650AE">
        <w:rPr>
          <w:sz w:val="27"/>
          <w:szCs w:val="27"/>
          <w:lang w:val="en-US"/>
        </w:rPr>
        <w:t>II</w:t>
      </w:r>
      <w:r w:rsidR="00D650AE" w:rsidRPr="00D650AE">
        <w:rPr>
          <w:sz w:val="27"/>
          <w:szCs w:val="27"/>
        </w:rPr>
        <w:t xml:space="preserve"> </w:t>
      </w:r>
      <w:r w:rsidR="00D650AE">
        <w:rPr>
          <w:sz w:val="27"/>
          <w:szCs w:val="27"/>
        </w:rPr>
        <w:t>изложить в следующей редакции:</w:t>
      </w:r>
    </w:p>
    <w:p w:rsidR="007C257B" w:rsidRDefault="00853405" w:rsidP="005C714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7C257B" w:rsidRPr="00076ACE">
        <w:rPr>
          <w:sz w:val="27"/>
          <w:szCs w:val="27"/>
        </w:rPr>
        <w:t>Глава 20. Иные требования, в том числе учитывающие</w:t>
      </w:r>
      <w:r w:rsidR="007C257B">
        <w:rPr>
          <w:sz w:val="27"/>
          <w:szCs w:val="27"/>
        </w:rPr>
        <w:t xml:space="preserve"> </w:t>
      </w:r>
      <w:r w:rsidR="007C257B" w:rsidRPr="00076ACE">
        <w:rPr>
          <w:sz w:val="27"/>
          <w:szCs w:val="27"/>
        </w:rPr>
        <w:t>особенности предоставления муниципальной услуги</w:t>
      </w:r>
      <w:r w:rsidR="007C257B">
        <w:rPr>
          <w:sz w:val="27"/>
          <w:szCs w:val="27"/>
        </w:rPr>
        <w:t xml:space="preserve"> </w:t>
      </w:r>
      <w:r w:rsidR="007C257B" w:rsidRPr="00076ACE">
        <w:rPr>
          <w:sz w:val="27"/>
          <w:szCs w:val="27"/>
        </w:rPr>
        <w:t>в многофункциональных центрах предоставления</w:t>
      </w:r>
      <w:r w:rsidR="007C257B">
        <w:rPr>
          <w:sz w:val="27"/>
          <w:szCs w:val="27"/>
        </w:rPr>
        <w:t xml:space="preserve"> </w:t>
      </w:r>
      <w:r w:rsidR="007C257B" w:rsidRPr="00076ACE">
        <w:rPr>
          <w:sz w:val="27"/>
          <w:szCs w:val="27"/>
        </w:rPr>
        <w:t>государственных и муниципальных услуг и особенности</w:t>
      </w:r>
      <w:r w:rsidR="007C257B">
        <w:rPr>
          <w:sz w:val="27"/>
          <w:szCs w:val="27"/>
        </w:rPr>
        <w:t xml:space="preserve"> </w:t>
      </w:r>
      <w:r w:rsidR="007C257B" w:rsidRPr="00076ACE">
        <w:rPr>
          <w:sz w:val="27"/>
          <w:szCs w:val="27"/>
        </w:rPr>
        <w:t>предоставления муниципальной услуги в электронной форме</w:t>
      </w:r>
    </w:p>
    <w:p w:rsidR="005C714E" w:rsidRPr="005C714E" w:rsidRDefault="00183618" w:rsidP="005C714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147CFB">
        <w:rPr>
          <w:sz w:val="27"/>
          <w:szCs w:val="27"/>
        </w:rPr>
        <w:t>4</w:t>
      </w:r>
      <w:r w:rsidR="005C714E" w:rsidRPr="005C714E">
        <w:rPr>
          <w:sz w:val="27"/>
          <w:szCs w:val="27"/>
        </w:rPr>
        <w:t xml:space="preserve">. </w:t>
      </w:r>
      <w:proofErr w:type="gramStart"/>
      <w:r w:rsidR="005C714E" w:rsidRPr="005C714E">
        <w:rPr>
          <w:sz w:val="27"/>
          <w:szCs w:val="27"/>
        </w:rPr>
        <w:t xml:space="preserve">Предоставление муниципальной услуги в электронной форме осуществляется в соответствии с этапами перехода на предоставление услуг (функций) в электронном виде, прилагаемыми к распоряжению Правительства Российской Федерации от 17 декабря 2009 года </w:t>
      </w:r>
      <w:r>
        <w:rPr>
          <w:sz w:val="27"/>
          <w:szCs w:val="27"/>
        </w:rPr>
        <w:t>№</w:t>
      </w:r>
      <w:r w:rsidR="005C714E" w:rsidRPr="005C714E">
        <w:rPr>
          <w:sz w:val="27"/>
          <w:szCs w:val="27"/>
        </w:rPr>
        <w:t xml:space="preserve"> 1993-р, и планом перехода на предоставление в электронном виде муниципальных услуг, утвержденным постановлением администрации городского округа муниципального образования </w:t>
      </w:r>
      <w:r>
        <w:rPr>
          <w:sz w:val="27"/>
          <w:szCs w:val="27"/>
        </w:rPr>
        <w:t>«</w:t>
      </w:r>
      <w:r w:rsidR="005C714E" w:rsidRPr="005C714E">
        <w:rPr>
          <w:sz w:val="27"/>
          <w:szCs w:val="27"/>
        </w:rPr>
        <w:t>город Саянск</w:t>
      </w:r>
      <w:r>
        <w:rPr>
          <w:sz w:val="27"/>
          <w:szCs w:val="27"/>
        </w:rPr>
        <w:t>»</w:t>
      </w:r>
      <w:r w:rsidR="005C714E" w:rsidRPr="005C714E">
        <w:rPr>
          <w:sz w:val="27"/>
          <w:szCs w:val="27"/>
        </w:rPr>
        <w:t xml:space="preserve"> от 27.04.2012 </w:t>
      </w:r>
      <w:r>
        <w:rPr>
          <w:sz w:val="27"/>
          <w:szCs w:val="27"/>
        </w:rPr>
        <w:t>№</w:t>
      </w:r>
      <w:r w:rsidR="005C714E" w:rsidRPr="005C714E">
        <w:rPr>
          <w:sz w:val="27"/>
          <w:szCs w:val="27"/>
        </w:rPr>
        <w:t xml:space="preserve"> 110-37-468-12 </w:t>
      </w:r>
      <w:r>
        <w:rPr>
          <w:sz w:val="27"/>
          <w:szCs w:val="27"/>
        </w:rPr>
        <w:t>«</w:t>
      </w:r>
      <w:r w:rsidR="005C714E" w:rsidRPr="005C714E">
        <w:rPr>
          <w:sz w:val="27"/>
          <w:szCs w:val="27"/>
        </w:rPr>
        <w:t>Об утверждении Плана перехода на предоставление муниципальных</w:t>
      </w:r>
      <w:proofErr w:type="gramEnd"/>
      <w:r w:rsidR="005C714E" w:rsidRPr="005C714E">
        <w:rPr>
          <w:sz w:val="27"/>
          <w:szCs w:val="27"/>
        </w:rPr>
        <w:t xml:space="preserve"> услуг в электронном виде</w:t>
      </w:r>
      <w:r>
        <w:rPr>
          <w:sz w:val="27"/>
          <w:szCs w:val="27"/>
        </w:rPr>
        <w:t>»</w:t>
      </w:r>
      <w:r w:rsidR="005C714E" w:rsidRPr="005C714E">
        <w:rPr>
          <w:sz w:val="27"/>
          <w:szCs w:val="27"/>
        </w:rPr>
        <w:t xml:space="preserve">), и предусматривает </w:t>
      </w:r>
      <w:r w:rsidR="00950863">
        <w:rPr>
          <w:sz w:val="27"/>
          <w:szCs w:val="27"/>
        </w:rPr>
        <w:t>два</w:t>
      </w:r>
      <w:r w:rsidR="005C714E" w:rsidRPr="005C714E">
        <w:rPr>
          <w:sz w:val="27"/>
          <w:szCs w:val="27"/>
        </w:rPr>
        <w:t xml:space="preserve"> этап</w:t>
      </w:r>
      <w:r w:rsidR="00950863">
        <w:rPr>
          <w:sz w:val="27"/>
          <w:szCs w:val="27"/>
        </w:rPr>
        <w:t>а</w:t>
      </w:r>
      <w:r w:rsidR="005C714E" w:rsidRPr="005C714E">
        <w:rPr>
          <w:sz w:val="27"/>
          <w:szCs w:val="27"/>
        </w:rPr>
        <w:t>:</w:t>
      </w:r>
    </w:p>
    <w:p w:rsidR="005C714E" w:rsidRPr="005C714E" w:rsidRDefault="005C714E" w:rsidP="005C714E">
      <w:pPr>
        <w:ind w:firstLine="567"/>
        <w:jc w:val="both"/>
        <w:rPr>
          <w:sz w:val="27"/>
          <w:szCs w:val="27"/>
        </w:rPr>
      </w:pPr>
      <w:r w:rsidRPr="005C714E">
        <w:rPr>
          <w:sz w:val="27"/>
          <w:szCs w:val="27"/>
        </w:rPr>
        <w:t>I этап - возможность получения информации о муниципальной услуге посредством Портала;</w:t>
      </w:r>
    </w:p>
    <w:p w:rsidR="005C714E" w:rsidRPr="005C714E" w:rsidRDefault="005C714E" w:rsidP="005C714E">
      <w:pPr>
        <w:ind w:firstLine="567"/>
        <w:jc w:val="both"/>
        <w:rPr>
          <w:sz w:val="27"/>
          <w:szCs w:val="27"/>
        </w:rPr>
      </w:pPr>
      <w:r w:rsidRPr="005C714E">
        <w:rPr>
          <w:sz w:val="27"/>
          <w:szCs w:val="27"/>
        </w:rPr>
        <w:t>II этап - возможность копирования и заполнения в электронном виде форм заявлений и иных документов, необходимых для получения муниципальной</w:t>
      </w:r>
      <w:r w:rsidR="005B18FB">
        <w:rPr>
          <w:sz w:val="27"/>
          <w:szCs w:val="27"/>
        </w:rPr>
        <w:t xml:space="preserve"> услуги, размещенных на Портале.</w:t>
      </w:r>
    </w:p>
    <w:p w:rsidR="005C714E" w:rsidRPr="005C714E" w:rsidRDefault="00AA67FE" w:rsidP="005C714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65</w:t>
      </w:r>
      <w:r w:rsidR="005C714E" w:rsidRPr="005C714E">
        <w:rPr>
          <w:sz w:val="27"/>
          <w:szCs w:val="27"/>
        </w:rPr>
        <w:t xml:space="preserve">. При обращении за предоставлением муниципальной услуги в электронной форме заявитель либо его представитель использует электронную подпись в </w:t>
      </w:r>
      <w:r w:rsidR="005C714E" w:rsidRPr="005C714E">
        <w:rPr>
          <w:sz w:val="27"/>
          <w:szCs w:val="27"/>
        </w:rPr>
        <w:lastRenderedPageBreak/>
        <w:t>порядке, установленном законодательством</w:t>
      </w:r>
      <w:r w:rsidR="00A76BA5">
        <w:rPr>
          <w:sz w:val="27"/>
          <w:szCs w:val="27"/>
        </w:rPr>
        <w:t xml:space="preserve"> Российской Федерации</w:t>
      </w:r>
      <w:r w:rsidR="005C714E" w:rsidRPr="005C714E">
        <w:rPr>
          <w:sz w:val="27"/>
          <w:szCs w:val="27"/>
        </w:rPr>
        <w:t>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устанавливается в соответствии с законодательством</w:t>
      </w:r>
      <w:r w:rsidR="00DE06BC">
        <w:rPr>
          <w:sz w:val="27"/>
          <w:szCs w:val="27"/>
        </w:rPr>
        <w:t xml:space="preserve"> Российской Федерации</w:t>
      </w:r>
      <w:r w:rsidR="005C714E" w:rsidRPr="005C714E">
        <w:rPr>
          <w:sz w:val="27"/>
          <w:szCs w:val="27"/>
        </w:rPr>
        <w:t>.</w:t>
      </w:r>
    </w:p>
    <w:p w:rsidR="005C714E" w:rsidRPr="005C714E" w:rsidRDefault="00C30856" w:rsidP="005C714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66</w:t>
      </w:r>
      <w:r w:rsidR="005C714E" w:rsidRPr="005C714E">
        <w:rPr>
          <w:sz w:val="27"/>
          <w:szCs w:val="27"/>
        </w:rPr>
        <w:t>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5C714E" w:rsidRPr="005C714E" w:rsidRDefault="009456AB" w:rsidP="005C714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66.</w:t>
      </w:r>
      <w:r w:rsidR="00CC3889">
        <w:rPr>
          <w:sz w:val="27"/>
          <w:szCs w:val="27"/>
        </w:rPr>
        <w:t>1</w:t>
      </w:r>
      <w:r w:rsidR="005C714E" w:rsidRPr="005C714E">
        <w:rPr>
          <w:sz w:val="27"/>
          <w:szCs w:val="27"/>
        </w:rPr>
        <w:t>. В течени</w:t>
      </w:r>
      <w:r w:rsidR="00640A96">
        <w:rPr>
          <w:sz w:val="27"/>
          <w:szCs w:val="27"/>
        </w:rPr>
        <w:t>е</w:t>
      </w:r>
      <w:r w:rsidR="005C714E" w:rsidRPr="005C714E">
        <w:rPr>
          <w:sz w:val="27"/>
          <w:szCs w:val="27"/>
        </w:rPr>
        <w:t xml:space="preserve"> 2 рабочих дней </w:t>
      </w:r>
      <w:proofErr w:type="gramStart"/>
      <w:r w:rsidR="005C714E" w:rsidRPr="005C714E">
        <w:rPr>
          <w:sz w:val="27"/>
          <w:szCs w:val="27"/>
        </w:rPr>
        <w:t>с даты направления</w:t>
      </w:r>
      <w:proofErr w:type="gramEnd"/>
      <w:r w:rsidR="005C714E" w:rsidRPr="005C714E">
        <w:rPr>
          <w:sz w:val="27"/>
          <w:szCs w:val="27"/>
        </w:rPr>
        <w:t xml:space="preserve"> запроса о предоставлении муниципальной услуги в электронной форме заявитель предоставляет в уполномоченный орган документы, представленные в пункте </w:t>
      </w:r>
      <w:r w:rsidR="00A03E69">
        <w:rPr>
          <w:sz w:val="27"/>
          <w:szCs w:val="27"/>
        </w:rPr>
        <w:t>29</w:t>
      </w:r>
      <w:r w:rsidR="005C714E" w:rsidRPr="005C714E">
        <w:rPr>
          <w:sz w:val="27"/>
          <w:szCs w:val="27"/>
        </w:rPr>
        <w:t xml:space="preserve"> административного регламент</w:t>
      </w:r>
      <w:r w:rsidR="00A03E69">
        <w:rPr>
          <w:sz w:val="27"/>
          <w:szCs w:val="27"/>
        </w:rPr>
        <w:t>а.</w:t>
      </w:r>
    </w:p>
    <w:p w:rsidR="00D650AE" w:rsidRDefault="00A03E69" w:rsidP="005C714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66.</w:t>
      </w:r>
      <w:r w:rsidR="00CC3889">
        <w:rPr>
          <w:sz w:val="27"/>
          <w:szCs w:val="27"/>
        </w:rPr>
        <w:t>2</w:t>
      </w:r>
      <w:r w:rsidR="005C714E" w:rsidRPr="005C714E">
        <w:rPr>
          <w:sz w:val="27"/>
          <w:szCs w:val="27"/>
        </w:rPr>
        <w:t xml:space="preserve">. </w:t>
      </w:r>
      <w:proofErr w:type="gramStart"/>
      <w:r w:rsidR="005C714E" w:rsidRPr="005C714E">
        <w:rPr>
          <w:sz w:val="27"/>
          <w:szCs w:val="27"/>
        </w:rPr>
        <w:t>Для обработки персональных данных при регистрации субъекта персональных данных на Портале получение согласия заявителя в соответствии с требованиями</w:t>
      </w:r>
      <w:proofErr w:type="gramEnd"/>
      <w:r w:rsidR="005C714E" w:rsidRPr="005C714E">
        <w:rPr>
          <w:sz w:val="27"/>
          <w:szCs w:val="27"/>
        </w:rPr>
        <w:t xml:space="preserve"> статьи 6 Федерального закона от 27 июля 2006 года </w:t>
      </w:r>
      <w:r w:rsidR="00CE5DEE">
        <w:rPr>
          <w:sz w:val="27"/>
          <w:szCs w:val="27"/>
        </w:rPr>
        <w:t>№</w:t>
      </w:r>
      <w:r w:rsidR="005C714E" w:rsidRPr="005C714E">
        <w:rPr>
          <w:sz w:val="27"/>
          <w:szCs w:val="27"/>
        </w:rPr>
        <w:t xml:space="preserve"> 152-ФЗ </w:t>
      </w:r>
      <w:r w:rsidR="00CE5DEE">
        <w:rPr>
          <w:sz w:val="27"/>
          <w:szCs w:val="27"/>
        </w:rPr>
        <w:t>«</w:t>
      </w:r>
      <w:r w:rsidR="005C714E" w:rsidRPr="005C714E">
        <w:rPr>
          <w:sz w:val="27"/>
          <w:szCs w:val="27"/>
        </w:rPr>
        <w:t>О персональных данных</w:t>
      </w:r>
      <w:r w:rsidR="00CE5DEE">
        <w:rPr>
          <w:sz w:val="27"/>
          <w:szCs w:val="27"/>
        </w:rPr>
        <w:t>»</w:t>
      </w:r>
      <w:r w:rsidR="005C714E" w:rsidRPr="005C714E">
        <w:rPr>
          <w:sz w:val="27"/>
          <w:szCs w:val="27"/>
        </w:rPr>
        <w:t xml:space="preserve"> не требуется.</w:t>
      </w:r>
      <w:r w:rsidR="00CE5DEE">
        <w:rPr>
          <w:sz w:val="27"/>
          <w:szCs w:val="27"/>
        </w:rPr>
        <w:t>».</w:t>
      </w:r>
    </w:p>
    <w:p w:rsidR="00DB3745" w:rsidRDefault="008318ED" w:rsidP="00FC48A7">
      <w:pPr>
        <w:ind w:firstLine="567"/>
        <w:rPr>
          <w:sz w:val="27"/>
          <w:szCs w:val="27"/>
        </w:rPr>
      </w:pPr>
      <w:r>
        <w:rPr>
          <w:sz w:val="27"/>
          <w:szCs w:val="27"/>
        </w:rPr>
        <w:t>1.</w:t>
      </w:r>
      <w:r w:rsidR="0089348D">
        <w:rPr>
          <w:sz w:val="27"/>
          <w:szCs w:val="27"/>
        </w:rPr>
        <w:t>5</w:t>
      </w:r>
      <w:r w:rsidR="00506119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D650AE">
        <w:rPr>
          <w:sz w:val="27"/>
          <w:szCs w:val="27"/>
        </w:rPr>
        <w:t xml:space="preserve">Главу 31 раздела </w:t>
      </w:r>
      <w:r w:rsidR="00D650AE">
        <w:rPr>
          <w:sz w:val="27"/>
          <w:szCs w:val="27"/>
          <w:lang w:val="en-US"/>
        </w:rPr>
        <w:t>V</w:t>
      </w:r>
      <w:r w:rsidR="00D650AE" w:rsidRPr="00D650AE">
        <w:rPr>
          <w:sz w:val="27"/>
          <w:szCs w:val="27"/>
        </w:rPr>
        <w:t xml:space="preserve"> </w:t>
      </w:r>
      <w:r w:rsidR="00D650AE">
        <w:rPr>
          <w:sz w:val="27"/>
          <w:szCs w:val="27"/>
        </w:rPr>
        <w:t>изложить в следующей редакции:</w:t>
      </w:r>
    </w:p>
    <w:p w:rsidR="007A46A4" w:rsidRPr="007A46A4" w:rsidRDefault="00D354DF" w:rsidP="007A46A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7A46A4" w:rsidRPr="007A46A4">
        <w:rPr>
          <w:sz w:val="27"/>
          <w:szCs w:val="27"/>
        </w:rPr>
        <w:t>Глава 31. Обжалование решений и действий (бездействия)</w:t>
      </w:r>
      <w:r w:rsidR="007A46A4">
        <w:rPr>
          <w:sz w:val="27"/>
          <w:szCs w:val="27"/>
        </w:rPr>
        <w:t xml:space="preserve"> у</w:t>
      </w:r>
      <w:r w:rsidR="007A46A4" w:rsidRPr="007A46A4">
        <w:rPr>
          <w:sz w:val="27"/>
          <w:szCs w:val="27"/>
        </w:rPr>
        <w:t>полномоченного органа, а также должностных лиц</w:t>
      </w:r>
      <w:r w:rsidR="007A46A4">
        <w:rPr>
          <w:sz w:val="27"/>
          <w:szCs w:val="27"/>
        </w:rPr>
        <w:t xml:space="preserve"> у</w:t>
      </w:r>
      <w:r w:rsidR="007A46A4" w:rsidRPr="007A46A4">
        <w:rPr>
          <w:sz w:val="27"/>
          <w:szCs w:val="27"/>
        </w:rPr>
        <w:t>полномоченного органа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1</w:t>
      </w:r>
      <w:r w:rsidR="00E65F41">
        <w:rPr>
          <w:sz w:val="27"/>
          <w:szCs w:val="27"/>
        </w:rPr>
        <w:t>02</w:t>
      </w:r>
      <w:r w:rsidRPr="00D354DF">
        <w:rPr>
          <w:sz w:val="27"/>
          <w:szCs w:val="27"/>
        </w:rPr>
        <w:t>. Предметом досудебного (внесудебного) обжалования заявителями или их представителями (далее - заинтересованные лица) являются решения и действия (бездействие) уполномоченного органа, а также должностных лиц уполномоченного органа, связанные с предоставлением муниципальной услуги.</w:t>
      </w:r>
    </w:p>
    <w:p w:rsidR="00D354DF" w:rsidRPr="00D354DF" w:rsidRDefault="00620434" w:rsidP="00472ED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103</w:t>
      </w:r>
      <w:r w:rsidR="00D354DF" w:rsidRPr="00D354DF">
        <w:rPr>
          <w:sz w:val="27"/>
          <w:szCs w:val="27"/>
        </w:rPr>
        <w:t xml:space="preserve">. С целью обжалования решений и действий (бездействия) уполномоченного органа, а также должностных лиц уполномоченного органа заинтересованное лицо вправе обратиться в администрацию городского округа муниципального образования </w:t>
      </w:r>
      <w:r w:rsidR="0059493C">
        <w:rPr>
          <w:sz w:val="27"/>
          <w:szCs w:val="27"/>
        </w:rPr>
        <w:t>«</w:t>
      </w:r>
      <w:r w:rsidR="00D354DF" w:rsidRPr="00D354DF">
        <w:rPr>
          <w:sz w:val="27"/>
          <w:szCs w:val="27"/>
        </w:rPr>
        <w:t>город Саянск</w:t>
      </w:r>
      <w:r w:rsidR="0059493C">
        <w:rPr>
          <w:sz w:val="27"/>
          <w:szCs w:val="27"/>
        </w:rPr>
        <w:t>»</w:t>
      </w:r>
      <w:r w:rsidR="00D354DF" w:rsidRPr="00D354DF">
        <w:rPr>
          <w:sz w:val="27"/>
          <w:szCs w:val="27"/>
        </w:rPr>
        <w:t xml:space="preserve"> с заявлением об обжаловании решений и действий (бездействия) уполномоченного органа, а также должностных лиц уполномоченного органа (далее - жалоба).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1</w:t>
      </w:r>
      <w:r w:rsidR="00077BC8">
        <w:rPr>
          <w:sz w:val="27"/>
          <w:szCs w:val="27"/>
        </w:rPr>
        <w:t>04</w:t>
      </w:r>
      <w:r w:rsidRPr="00D354DF">
        <w:rPr>
          <w:sz w:val="27"/>
          <w:szCs w:val="27"/>
        </w:rPr>
        <w:t>. Информацию о порядке подачи и рассмотрения жалобы заинтересованные лица могут получить: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а) на стендах, расположенных в помещениях, занимаемых уполномоченным органом;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 xml:space="preserve">б) на официальном сайте уполномоченного органа в информационно-телекоммуникационной сети </w:t>
      </w:r>
      <w:r w:rsidR="009E333D">
        <w:rPr>
          <w:sz w:val="27"/>
          <w:szCs w:val="27"/>
        </w:rPr>
        <w:t>«</w:t>
      </w:r>
      <w:r w:rsidRPr="00D354DF">
        <w:rPr>
          <w:sz w:val="27"/>
          <w:szCs w:val="27"/>
        </w:rPr>
        <w:t>Интернет</w:t>
      </w:r>
      <w:r w:rsidR="009E333D">
        <w:rPr>
          <w:sz w:val="27"/>
          <w:szCs w:val="27"/>
        </w:rPr>
        <w:t>»</w:t>
      </w:r>
      <w:r w:rsidRPr="00D354DF">
        <w:rPr>
          <w:sz w:val="27"/>
          <w:szCs w:val="27"/>
        </w:rPr>
        <w:t xml:space="preserve"> http://www.admsayansk.ru.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в) посредством Портала.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Заинтересованное лицо может обратиться с жалобой, в том числе в следующих случаях: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а) нарушение срока регистрации заявления заявителя о предоставлении муниципальной услуги;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б) нарушение срока предоставления муниципальной услуги;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 xml:space="preserve">в) 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</w:t>
      </w:r>
      <w:r w:rsidR="008D2F8A" w:rsidRPr="00D354DF">
        <w:rPr>
          <w:sz w:val="27"/>
          <w:szCs w:val="27"/>
        </w:rPr>
        <w:t xml:space="preserve">нормативными правовыми </w:t>
      </w:r>
      <w:r w:rsidRPr="00D354DF">
        <w:rPr>
          <w:sz w:val="27"/>
          <w:szCs w:val="27"/>
        </w:rPr>
        <w:t xml:space="preserve">актами администрации городского округа муниципального образования </w:t>
      </w:r>
      <w:r w:rsidR="00D41645">
        <w:rPr>
          <w:sz w:val="27"/>
          <w:szCs w:val="27"/>
        </w:rPr>
        <w:t>«</w:t>
      </w:r>
      <w:r w:rsidRPr="00D354DF">
        <w:rPr>
          <w:sz w:val="27"/>
          <w:szCs w:val="27"/>
        </w:rPr>
        <w:t>город Саянск</w:t>
      </w:r>
      <w:r w:rsidR="00D41645">
        <w:rPr>
          <w:sz w:val="27"/>
          <w:szCs w:val="27"/>
        </w:rPr>
        <w:t>»</w:t>
      </w:r>
      <w:r w:rsidRPr="00D354DF">
        <w:rPr>
          <w:sz w:val="27"/>
          <w:szCs w:val="27"/>
        </w:rPr>
        <w:t>, настоящим административным регламентом для предоставления муниципальной услуги;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 xml:space="preserve">г)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D354DF">
        <w:rPr>
          <w:sz w:val="27"/>
          <w:szCs w:val="27"/>
        </w:rPr>
        <w:lastRenderedPageBreak/>
        <w:t xml:space="preserve">правовыми актами Иркутской области, </w:t>
      </w:r>
      <w:r w:rsidR="008D2F8A" w:rsidRPr="00D354DF">
        <w:rPr>
          <w:sz w:val="27"/>
          <w:szCs w:val="27"/>
        </w:rPr>
        <w:t xml:space="preserve">нормативными правовыми </w:t>
      </w:r>
      <w:r w:rsidRPr="00D354DF">
        <w:rPr>
          <w:sz w:val="27"/>
          <w:szCs w:val="27"/>
        </w:rPr>
        <w:t xml:space="preserve">актами администрации городского округа муниципального образования </w:t>
      </w:r>
      <w:r w:rsidR="00FD2158">
        <w:rPr>
          <w:sz w:val="27"/>
          <w:szCs w:val="27"/>
        </w:rPr>
        <w:t>«</w:t>
      </w:r>
      <w:r w:rsidRPr="00D354DF">
        <w:rPr>
          <w:sz w:val="27"/>
          <w:szCs w:val="27"/>
        </w:rPr>
        <w:t>город Саянск</w:t>
      </w:r>
      <w:r w:rsidR="00FD2158">
        <w:rPr>
          <w:sz w:val="27"/>
          <w:szCs w:val="27"/>
        </w:rPr>
        <w:t>»</w:t>
      </w:r>
      <w:r w:rsidRPr="00D354DF">
        <w:rPr>
          <w:sz w:val="27"/>
          <w:szCs w:val="27"/>
        </w:rPr>
        <w:t xml:space="preserve"> для предоставления муниципальной услуги, у заявителя;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proofErr w:type="gramStart"/>
      <w:r w:rsidRPr="00D354DF">
        <w:rPr>
          <w:sz w:val="27"/>
          <w:szCs w:val="27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</w:t>
      </w:r>
      <w:r w:rsidR="008D2F8A" w:rsidRPr="00D354DF">
        <w:rPr>
          <w:sz w:val="27"/>
          <w:szCs w:val="27"/>
        </w:rPr>
        <w:t xml:space="preserve">нормативными правовыми </w:t>
      </w:r>
      <w:r w:rsidRPr="00D354DF">
        <w:rPr>
          <w:sz w:val="27"/>
          <w:szCs w:val="27"/>
        </w:rPr>
        <w:t xml:space="preserve">актами администрации городского округа муниципального образования </w:t>
      </w:r>
      <w:r w:rsidR="00D731BD">
        <w:rPr>
          <w:sz w:val="27"/>
          <w:szCs w:val="27"/>
        </w:rPr>
        <w:t>«</w:t>
      </w:r>
      <w:r w:rsidRPr="00D354DF">
        <w:rPr>
          <w:sz w:val="27"/>
          <w:szCs w:val="27"/>
        </w:rPr>
        <w:t>город Саянск</w:t>
      </w:r>
      <w:r w:rsidR="00D731BD">
        <w:rPr>
          <w:sz w:val="27"/>
          <w:szCs w:val="27"/>
        </w:rPr>
        <w:t>»</w:t>
      </w:r>
      <w:r w:rsidRPr="00D354DF">
        <w:rPr>
          <w:sz w:val="27"/>
          <w:szCs w:val="27"/>
        </w:rPr>
        <w:t>, а также настоящим административным регламентом;</w:t>
      </w:r>
      <w:proofErr w:type="gramEnd"/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 xml:space="preserve"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</w:t>
      </w:r>
      <w:r w:rsidR="008D2F8A" w:rsidRPr="00D354DF">
        <w:rPr>
          <w:sz w:val="27"/>
          <w:szCs w:val="27"/>
        </w:rPr>
        <w:t xml:space="preserve">нормативными правовыми </w:t>
      </w:r>
      <w:r w:rsidRPr="00D354DF">
        <w:rPr>
          <w:sz w:val="27"/>
          <w:szCs w:val="27"/>
        </w:rPr>
        <w:t xml:space="preserve">актами администрации городского округа муниципального образования </w:t>
      </w:r>
      <w:r w:rsidR="001B1BE2">
        <w:rPr>
          <w:sz w:val="27"/>
          <w:szCs w:val="27"/>
        </w:rPr>
        <w:t>«</w:t>
      </w:r>
      <w:r w:rsidRPr="00D354DF">
        <w:rPr>
          <w:sz w:val="27"/>
          <w:szCs w:val="27"/>
        </w:rPr>
        <w:t>город Саянск</w:t>
      </w:r>
      <w:r w:rsidR="001B1BE2">
        <w:rPr>
          <w:sz w:val="27"/>
          <w:szCs w:val="27"/>
        </w:rPr>
        <w:t>»</w:t>
      </w:r>
      <w:r w:rsidRPr="00D354DF">
        <w:rPr>
          <w:sz w:val="27"/>
          <w:szCs w:val="27"/>
        </w:rPr>
        <w:t>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proofErr w:type="gramStart"/>
      <w:r w:rsidRPr="00D354DF">
        <w:rPr>
          <w:sz w:val="27"/>
          <w:szCs w:val="27"/>
        </w:rPr>
        <w:t>ж)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1</w:t>
      </w:r>
      <w:r w:rsidR="009E333D">
        <w:rPr>
          <w:sz w:val="27"/>
          <w:szCs w:val="27"/>
        </w:rPr>
        <w:t>05</w:t>
      </w:r>
      <w:r w:rsidRPr="00D354DF">
        <w:rPr>
          <w:sz w:val="27"/>
          <w:szCs w:val="27"/>
        </w:rPr>
        <w:t>. Жалоба может быть подана в письменной форме на бумажном носителе, в электронной форме одним из следующих способов: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 xml:space="preserve">а) лично по адресу: Иркутская область, г.Саянск, микрорайон Олимпийский, </w:t>
      </w:r>
      <w:r w:rsidR="00153851">
        <w:rPr>
          <w:sz w:val="27"/>
          <w:szCs w:val="27"/>
        </w:rPr>
        <w:t>№</w:t>
      </w:r>
      <w:r w:rsidRPr="00D354DF">
        <w:rPr>
          <w:sz w:val="27"/>
          <w:szCs w:val="27"/>
        </w:rPr>
        <w:t xml:space="preserve"> 30; телефон: 8 (39553) 5-</w:t>
      </w:r>
      <w:r w:rsidR="00153851">
        <w:rPr>
          <w:sz w:val="27"/>
          <w:szCs w:val="27"/>
        </w:rPr>
        <w:t>61</w:t>
      </w:r>
      <w:r w:rsidRPr="00D354DF">
        <w:rPr>
          <w:sz w:val="27"/>
          <w:szCs w:val="27"/>
        </w:rPr>
        <w:t>-</w:t>
      </w:r>
      <w:r w:rsidR="00153851">
        <w:rPr>
          <w:sz w:val="27"/>
          <w:szCs w:val="27"/>
        </w:rPr>
        <w:t>66</w:t>
      </w:r>
      <w:r w:rsidRPr="00D354DF">
        <w:rPr>
          <w:sz w:val="27"/>
          <w:szCs w:val="27"/>
        </w:rPr>
        <w:t>, 8 (39553) 5-24-21;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 xml:space="preserve">б) почтовый адрес для направления документов и обращений: 666304, Иркутская область, г.Саянск, микрорайон Олимпийский, </w:t>
      </w:r>
      <w:r w:rsidR="00A5290E">
        <w:rPr>
          <w:sz w:val="27"/>
          <w:szCs w:val="27"/>
        </w:rPr>
        <w:t>№</w:t>
      </w:r>
      <w:r w:rsidRPr="00D354DF">
        <w:rPr>
          <w:sz w:val="27"/>
          <w:szCs w:val="27"/>
        </w:rPr>
        <w:t xml:space="preserve"> 30, а/я 342;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 xml:space="preserve">в) официальный сайт в информационно-телекоммуникационной сети </w:t>
      </w:r>
      <w:r w:rsidR="00A5290E">
        <w:rPr>
          <w:sz w:val="27"/>
          <w:szCs w:val="27"/>
        </w:rPr>
        <w:t>«</w:t>
      </w:r>
      <w:r w:rsidRPr="00D354DF">
        <w:rPr>
          <w:sz w:val="27"/>
          <w:szCs w:val="27"/>
        </w:rPr>
        <w:t>Интернет</w:t>
      </w:r>
      <w:r w:rsidR="00A5290E">
        <w:rPr>
          <w:sz w:val="27"/>
          <w:szCs w:val="27"/>
        </w:rPr>
        <w:t>»</w:t>
      </w:r>
      <w:r w:rsidRPr="00D354DF">
        <w:rPr>
          <w:sz w:val="27"/>
          <w:szCs w:val="27"/>
        </w:rPr>
        <w:t xml:space="preserve"> - http://www.admsayansk.ru;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г) адрес электронной почты: grkadsv@irmail.ru.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1</w:t>
      </w:r>
      <w:r w:rsidR="00AE566C">
        <w:rPr>
          <w:sz w:val="27"/>
          <w:szCs w:val="27"/>
        </w:rPr>
        <w:t>06</w:t>
      </w:r>
      <w:r w:rsidRPr="00D354DF">
        <w:rPr>
          <w:sz w:val="27"/>
          <w:szCs w:val="27"/>
        </w:rPr>
        <w:t>. Прием жалоб в письменной форме также осуществляется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Прием жалоб осуществляется в соответствии с графиком приема заявителей.</w:t>
      </w:r>
    </w:p>
    <w:p w:rsidR="00D354DF" w:rsidRPr="00D354DF" w:rsidRDefault="00D33541" w:rsidP="00472ED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107</w:t>
      </w:r>
      <w:r w:rsidR="00D354DF" w:rsidRPr="00D354DF">
        <w:rPr>
          <w:sz w:val="27"/>
          <w:szCs w:val="27"/>
        </w:rPr>
        <w:t xml:space="preserve">. Жалоба может быть подана при личном приеме заинтересованного лица. Прием заинтересованных лиц в уполномоченном органе осуществляет руководитель уполномоченного органа, в случае его отсутствия - руководитель органа местного самоуправления муниципального образования </w:t>
      </w:r>
      <w:r>
        <w:rPr>
          <w:sz w:val="27"/>
          <w:szCs w:val="27"/>
        </w:rPr>
        <w:t>«</w:t>
      </w:r>
      <w:r w:rsidR="00D354DF" w:rsidRPr="00D354DF">
        <w:rPr>
          <w:sz w:val="27"/>
          <w:szCs w:val="27"/>
        </w:rPr>
        <w:t>город Саянск</w:t>
      </w:r>
      <w:r>
        <w:rPr>
          <w:sz w:val="27"/>
          <w:szCs w:val="27"/>
        </w:rPr>
        <w:t>»</w:t>
      </w:r>
      <w:r w:rsidR="00D354DF" w:rsidRPr="00D354DF">
        <w:rPr>
          <w:sz w:val="27"/>
          <w:szCs w:val="27"/>
        </w:rPr>
        <w:t>.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1</w:t>
      </w:r>
      <w:r w:rsidR="00D33541">
        <w:rPr>
          <w:sz w:val="27"/>
          <w:szCs w:val="27"/>
        </w:rPr>
        <w:t>08</w:t>
      </w:r>
      <w:r w:rsidRPr="00D354DF">
        <w:rPr>
          <w:sz w:val="27"/>
          <w:szCs w:val="27"/>
        </w:rPr>
        <w:t xml:space="preserve">. Прием заинтересованных лиц руководителем органа местного самоуправления муниципального образования </w:t>
      </w:r>
      <w:r w:rsidR="00D33541">
        <w:rPr>
          <w:sz w:val="27"/>
          <w:szCs w:val="27"/>
        </w:rPr>
        <w:t>«</w:t>
      </w:r>
      <w:r w:rsidRPr="00D354DF">
        <w:rPr>
          <w:sz w:val="27"/>
          <w:szCs w:val="27"/>
        </w:rPr>
        <w:t>город Саянск</w:t>
      </w:r>
      <w:r w:rsidR="00D33541">
        <w:rPr>
          <w:sz w:val="27"/>
          <w:szCs w:val="27"/>
        </w:rPr>
        <w:t>»</w:t>
      </w:r>
      <w:r w:rsidRPr="00D354DF">
        <w:rPr>
          <w:sz w:val="27"/>
          <w:szCs w:val="27"/>
        </w:rPr>
        <w:t xml:space="preserve"> проводится по предварительной записи, которая осуществляется по телефону: 8 (39553) 5-71-21.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1</w:t>
      </w:r>
      <w:r w:rsidR="00D33541">
        <w:rPr>
          <w:sz w:val="27"/>
          <w:szCs w:val="27"/>
        </w:rPr>
        <w:t>09</w:t>
      </w:r>
      <w:r w:rsidRPr="00D354DF">
        <w:rPr>
          <w:sz w:val="27"/>
          <w:szCs w:val="27"/>
        </w:rPr>
        <w:t>. При личном приеме обратившееся заинтересованное лицо предъявляет документ, удостоверяющий его личность.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1</w:t>
      </w:r>
      <w:r w:rsidR="00D33541">
        <w:rPr>
          <w:sz w:val="27"/>
          <w:szCs w:val="27"/>
        </w:rPr>
        <w:t>10</w:t>
      </w:r>
      <w:r w:rsidRPr="00D354DF">
        <w:rPr>
          <w:sz w:val="27"/>
          <w:szCs w:val="27"/>
        </w:rPr>
        <w:t>. Жалоба должна содержать: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proofErr w:type="gramStart"/>
      <w:r w:rsidRPr="00D354DF">
        <w:rPr>
          <w:sz w:val="27"/>
          <w:szCs w:val="27"/>
        </w:rPr>
        <w:t xml:space="preserve">б) фамилию, имя, отчество (если имеется), сведения о заинтересованном лице, а также номер (номера) контактного телефона, адрес (адреса) электронной </w:t>
      </w:r>
      <w:r w:rsidRPr="00D354DF">
        <w:rPr>
          <w:sz w:val="27"/>
          <w:szCs w:val="27"/>
        </w:rPr>
        <w:lastRenderedPageBreak/>
        <w:t>почты (при наличии) и почтовый адрес, по которым должен быть направлен ответ заинтересованному лицу;</w:t>
      </w:r>
      <w:proofErr w:type="gramEnd"/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в) сведения об обжалуемых решениях и действиях (бездействии) уполномоченного органа, должностного лица уполномоченного органа;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 xml:space="preserve">г) доводы, на основании которых заинтересованное лицо </w:t>
      </w:r>
      <w:proofErr w:type="gramStart"/>
      <w:r w:rsidRPr="00D354DF">
        <w:rPr>
          <w:sz w:val="27"/>
          <w:szCs w:val="27"/>
        </w:rPr>
        <w:t>не согласно</w:t>
      </w:r>
      <w:proofErr w:type="gramEnd"/>
      <w:r w:rsidRPr="00D354DF">
        <w:rPr>
          <w:sz w:val="27"/>
          <w:szCs w:val="27"/>
        </w:rPr>
        <w:t xml:space="preserve"> с решением и действием (бездействием) уполномоченного органа, должностного лица уполномоченного органа. Заинтересованным лицом могут быть представлены документы (при наличии), подтверждающие доводы заинтересованного лица, либо их копии.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1</w:t>
      </w:r>
      <w:r w:rsidR="00D33541">
        <w:rPr>
          <w:sz w:val="27"/>
          <w:szCs w:val="27"/>
        </w:rPr>
        <w:t>11</w:t>
      </w:r>
      <w:r w:rsidRPr="00D354DF">
        <w:rPr>
          <w:sz w:val="27"/>
          <w:szCs w:val="27"/>
        </w:rPr>
        <w:t>. При рассмотрении жалобы: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а) обеспечивается объективное, всестороннее и своевременное рассмотрение жалоб, в случае необходимости - с участием заинтересованного лица, направившего жалобу;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б) по результатам рассмотрения жалобы принимаются меры, направленные на восстановление или защиту нарушенных прав, свобод и законных интересов заинтересованных лиц;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в) обеспечивается по просьбе заинтересованного лица представление заинтересованному лицу информации и документов, необходимых для обоснования и рассмотрения жалобы в течение трех рабочих дней со дня регистрации жалобы в уполномоченном органе.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1</w:t>
      </w:r>
      <w:r w:rsidR="00D33541">
        <w:rPr>
          <w:sz w:val="27"/>
          <w:szCs w:val="27"/>
        </w:rPr>
        <w:t>12</w:t>
      </w:r>
      <w:r w:rsidRPr="00D354DF">
        <w:rPr>
          <w:sz w:val="27"/>
          <w:szCs w:val="27"/>
        </w:rPr>
        <w:t>. Поступившая в уполномоченный орган жалоба подлежит обязательной регистрации в течение одного рабочего дня со дня ее поступления, и в течение трех рабочих дней со дня его регистрации заявителю направляется уведомление о дате и месте ее рассмотрения.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proofErr w:type="gramStart"/>
      <w:r w:rsidRPr="00D354DF">
        <w:rPr>
          <w:sz w:val="27"/>
          <w:szCs w:val="27"/>
        </w:rPr>
        <w:t>Жалоба, поступившая в уполномоченный орган, подлежит рассмотрению в течение 15 рабочих дней со дня ее регистрации, в случае обжалования отказа уполномоченного органа,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1</w:t>
      </w:r>
      <w:r w:rsidR="00D33541">
        <w:rPr>
          <w:sz w:val="27"/>
          <w:szCs w:val="27"/>
        </w:rPr>
        <w:t>13</w:t>
      </w:r>
      <w:r w:rsidRPr="00D354DF">
        <w:rPr>
          <w:sz w:val="27"/>
          <w:szCs w:val="27"/>
        </w:rPr>
        <w:t>. Порядок рассмотрения отдельных жалоб: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а) если в жалобе не указаны фамилия заявителя - физического лица,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proofErr w:type="gramStart"/>
      <w:r w:rsidRPr="00D354DF">
        <w:rPr>
          <w:sz w:val="27"/>
          <w:szCs w:val="27"/>
        </w:rPr>
        <w:t>б) при получении жалобы, в которой содержатся нецензурные или оскорбительные выражения, угрозы жизни, здоровью или имуществу должностного лица, а также членам его семьи,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лицу, направившему жалобу, о недопустимости злоупотребления правом;</w:t>
      </w:r>
      <w:proofErr w:type="gramEnd"/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proofErr w:type="gramStart"/>
      <w:r w:rsidRPr="00D354DF">
        <w:rPr>
          <w:sz w:val="27"/>
          <w:szCs w:val="27"/>
        </w:rPr>
        <w:t>в)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лицу, направившему жалобу, в том случае, если его фамилия и почтовый адрес (адрес электронной почты) поддаются прочтению;</w:t>
      </w:r>
      <w:proofErr w:type="gramEnd"/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proofErr w:type="gramStart"/>
      <w:r w:rsidRPr="00D354DF">
        <w:rPr>
          <w:sz w:val="27"/>
          <w:szCs w:val="27"/>
        </w:rPr>
        <w:t xml:space="preserve">г)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</w:t>
      </w:r>
      <w:r w:rsidRPr="00D354DF">
        <w:rPr>
          <w:sz w:val="27"/>
          <w:szCs w:val="27"/>
        </w:rPr>
        <w:lastRenderedPageBreak/>
        <w:t>руководитель уполномоченного органа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уполномоченный орган</w:t>
      </w:r>
      <w:proofErr w:type="gramEnd"/>
      <w:r w:rsidRPr="00D354DF">
        <w:rPr>
          <w:sz w:val="27"/>
          <w:szCs w:val="27"/>
        </w:rPr>
        <w:t>. О данном решении лицо, направившее жалобу, уведомляется в письменной форме на бумажном носителе или в электронной форме в течение 7 рабочих дней.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1</w:t>
      </w:r>
      <w:r w:rsidR="00D33541">
        <w:rPr>
          <w:sz w:val="27"/>
          <w:szCs w:val="27"/>
        </w:rPr>
        <w:t>14</w:t>
      </w:r>
      <w:r w:rsidRPr="00D354DF">
        <w:rPr>
          <w:sz w:val="27"/>
          <w:szCs w:val="27"/>
        </w:rPr>
        <w:t>. По результатам рассмотрения жалобы уполномоченный орган принимает одно из следующих решений: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proofErr w:type="gramStart"/>
      <w:r w:rsidRPr="00D354DF">
        <w:rPr>
          <w:sz w:val="27"/>
          <w:szCs w:val="27"/>
        </w:rPr>
        <w:t xml:space="preserve">а) удовлетворяет жалобу, в том числе в форме отмены принятого решения,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области, </w:t>
      </w:r>
      <w:r w:rsidR="008D2F8A" w:rsidRPr="00D354DF">
        <w:rPr>
          <w:sz w:val="27"/>
          <w:szCs w:val="27"/>
        </w:rPr>
        <w:t xml:space="preserve">нормативными правовыми </w:t>
      </w:r>
      <w:r w:rsidRPr="00D354DF">
        <w:rPr>
          <w:sz w:val="27"/>
          <w:szCs w:val="27"/>
        </w:rPr>
        <w:t xml:space="preserve">актами администрации городского округа муниципального образования </w:t>
      </w:r>
      <w:r w:rsidR="004B5356">
        <w:rPr>
          <w:sz w:val="27"/>
          <w:szCs w:val="27"/>
        </w:rPr>
        <w:t>«</w:t>
      </w:r>
      <w:r w:rsidRPr="00D354DF">
        <w:rPr>
          <w:sz w:val="27"/>
          <w:szCs w:val="27"/>
        </w:rPr>
        <w:t>город Саянск</w:t>
      </w:r>
      <w:r w:rsidR="004B5356">
        <w:rPr>
          <w:sz w:val="27"/>
          <w:szCs w:val="27"/>
        </w:rPr>
        <w:t>»</w:t>
      </w:r>
      <w:r w:rsidRPr="00D354DF">
        <w:rPr>
          <w:sz w:val="27"/>
          <w:szCs w:val="27"/>
        </w:rPr>
        <w:t>;</w:t>
      </w:r>
      <w:proofErr w:type="gramEnd"/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б) отказывает в удовлетворении жалобы.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1</w:t>
      </w:r>
      <w:r w:rsidR="00D33541">
        <w:rPr>
          <w:sz w:val="27"/>
          <w:szCs w:val="27"/>
        </w:rPr>
        <w:t>15</w:t>
      </w:r>
      <w:r w:rsidRPr="00D354DF">
        <w:rPr>
          <w:sz w:val="27"/>
          <w:szCs w:val="27"/>
        </w:rPr>
        <w:t>. Не позднее дня, следующего за днем принятия решения, указанного в пункте 1</w:t>
      </w:r>
      <w:r w:rsidR="00D33541">
        <w:rPr>
          <w:sz w:val="27"/>
          <w:szCs w:val="27"/>
        </w:rPr>
        <w:t>14</w:t>
      </w:r>
      <w:r w:rsidRPr="00D354DF">
        <w:rPr>
          <w:sz w:val="27"/>
          <w:szCs w:val="27"/>
        </w:rPr>
        <w:t xml:space="preserve"> настоящего административного регламента, заинтересованному лицу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1</w:t>
      </w:r>
      <w:r w:rsidR="00D33541">
        <w:rPr>
          <w:sz w:val="27"/>
          <w:szCs w:val="27"/>
        </w:rPr>
        <w:t>1</w:t>
      </w:r>
      <w:r w:rsidRPr="00D354DF">
        <w:rPr>
          <w:sz w:val="27"/>
          <w:szCs w:val="27"/>
        </w:rPr>
        <w:t>6. В ответе по результатам рассмотрения жалобы указываются: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а) наименование органа, предоставляющего муниципальную услугу, рассмотревшего жалобу, должность, фамилия, имя и (если имеется) отчество его должностного лица, принявшего решение по жалобе;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в) фамилия, имя и (если имеется) отчество заинтересованного лица, подавшего жалобу;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г) основания для принятия решения по жалобе;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д) принятое по жалобе решение;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ж) сведения о порядке обжалования принятого по жалобе решения.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1</w:t>
      </w:r>
      <w:r w:rsidR="00D33541">
        <w:rPr>
          <w:sz w:val="27"/>
          <w:szCs w:val="27"/>
        </w:rPr>
        <w:t>17</w:t>
      </w:r>
      <w:r w:rsidRPr="00D354DF">
        <w:rPr>
          <w:sz w:val="27"/>
          <w:szCs w:val="27"/>
        </w:rPr>
        <w:t>. Основаниями отказа в удовлетворении жалобы являются: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а) наличие вступившего в законную силу решения суда по жалобе о том же предмете и по тем же основаниям;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в) наличие решения по жалобе, принятого ранее в отношении того же заинтересованного лица и по тому же предмету жалобы.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1</w:t>
      </w:r>
      <w:r w:rsidR="00D33541">
        <w:rPr>
          <w:sz w:val="27"/>
          <w:szCs w:val="27"/>
        </w:rPr>
        <w:t>18</w:t>
      </w:r>
      <w:r w:rsidRPr="00D354DF">
        <w:rPr>
          <w:sz w:val="27"/>
          <w:szCs w:val="27"/>
        </w:rPr>
        <w:t>. Решение, принятое по результатам рассмотрения жалобы, может быть обжаловано в порядке, установленном законодательством</w:t>
      </w:r>
      <w:r w:rsidR="00DE06BC">
        <w:rPr>
          <w:sz w:val="27"/>
          <w:szCs w:val="27"/>
        </w:rPr>
        <w:t xml:space="preserve"> Российской Федерации</w:t>
      </w:r>
      <w:r w:rsidRPr="00D354DF">
        <w:rPr>
          <w:sz w:val="27"/>
          <w:szCs w:val="27"/>
        </w:rPr>
        <w:t>.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1</w:t>
      </w:r>
      <w:r w:rsidR="00D33541">
        <w:rPr>
          <w:sz w:val="27"/>
          <w:szCs w:val="27"/>
        </w:rPr>
        <w:t>19</w:t>
      </w:r>
      <w:r w:rsidRPr="00D354DF">
        <w:rPr>
          <w:sz w:val="27"/>
          <w:szCs w:val="27"/>
        </w:rPr>
        <w:t xml:space="preserve">. В случае установления в ходе или по результатам </w:t>
      </w:r>
      <w:proofErr w:type="gramStart"/>
      <w:r w:rsidRPr="00D354DF">
        <w:rPr>
          <w:sz w:val="27"/>
          <w:szCs w:val="27"/>
        </w:rPr>
        <w:t>рассмотрения жалобы признаков состава административного правонарушения</w:t>
      </w:r>
      <w:proofErr w:type="gramEnd"/>
      <w:r w:rsidRPr="00D354DF">
        <w:rPr>
          <w:sz w:val="27"/>
          <w:szCs w:val="27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прокуратур</w:t>
      </w:r>
      <w:r w:rsidR="007F3406">
        <w:rPr>
          <w:sz w:val="27"/>
          <w:szCs w:val="27"/>
        </w:rPr>
        <w:t>у</w:t>
      </w:r>
      <w:r w:rsidRPr="00D354DF">
        <w:rPr>
          <w:sz w:val="27"/>
          <w:szCs w:val="27"/>
        </w:rPr>
        <w:t>.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1</w:t>
      </w:r>
      <w:r w:rsidR="00D33541">
        <w:rPr>
          <w:sz w:val="27"/>
          <w:szCs w:val="27"/>
        </w:rPr>
        <w:t>20</w:t>
      </w:r>
      <w:r w:rsidRPr="00D354DF">
        <w:rPr>
          <w:sz w:val="27"/>
          <w:szCs w:val="27"/>
        </w:rPr>
        <w:t>. Способами информирования заинтересованных лиц о порядке подачи и рассмотрения жалобы являются: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lastRenderedPageBreak/>
        <w:t>а) личное обращение заинтересованных лиц в уполномоченный орган;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б) через организации почтовой связи;</w:t>
      </w:r>
    </w:p>
    <w:p w:rsidR="00D354DF" w:rsidRPr="00D354DF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в) с помощью средств электронной связи (направление письма на адрес электронной почты уполномоченный орган);</w:t>
      </w:r>
    </w:p>
    <w:p w:rsidR="00D650AE" w:rsidRDefault="00D354DF" w:rsidP="00472ED1">
      <w:pPr>
        <w:ind w:firstLine="567"/>
        <w:jc w:val="both"/>
        <w:rPr>
          <w:sz w:val="27"/>
          <w:szCs w:val="27"/>
        </w:rPr>
      </w:pPr>
      <w:r w:rsidRPr="00D354DF">
        <w:rPr>
          <w:sz w:val="27"/>
          <w:szCs w:val="27"/>
        </w:rPr>
        <w:t>г) с помощью телефонной и факсимильной связи</w:t>
      </w:r>
      <w:proofErr w:type="gramStart"/>
      <w:r w:rsidRPr="00D354DF">
        <w:rPr>
          <w:sz w:val="27"/>
          <w:szCs w:val="27"/>
        </w:rPr>
        <w:t>.</w:t>
      </w:r>
      <w:r w:rsidR="000837C0">
        <w:rPr>
          <w:sz w:val="27"/>
          <w:szCs w:val="27"/>
        </w:rPr>
        <w:t>».</w:t>
      </w:r>
      <w:proofErr w:type="gramEnd"/>
    </w:p>
    <w:p w:rsidR="00455AAA" w:rsidRPr="0078466C" w:rsidRDefault="00E122A8" w:rsidP="001F590F">
      <w:pPr>
        <w:tabs>
          <w:tab w:val="left" w:pos="426"/>
        </w:tabs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</w:rPr>
      </w:pPr>
      <w:r w:rsidRPr="0078466C">
        <w:rPr>
          <w:sz w:val="27"/>
          <w:szCs w:val="27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455AAA" w:rsidRPr="0078466C">
        <w:rPr>
          <w:sz w:val="27"/>
          <w:szCs w:val="27"/>
        </w:rPr>
        <w:t xml:space="preserve"> </w:t>
      </w:r>
    </w:p>
    <w:p w:rsidR="00E122A8" w:rsidRPr="0078466C" w:rsidRDefault="000A137C" w:rsidP="00E122A8">
      <w:pPr>
        <w:ind w:firstLine="360"/>
        <w:jc w:val="both"/>
        <w:rPr>
          <w:sz w:val="27"/>
          <w:szCs w:val="27"/>
        </w:rPr>
      </w:pPr>
      <w:r w:rsidRPr="0078466C">
        <w:rPr>
          <w:sz w:val="27"/>
          <w:szCs w:val="27"/>
        </w:rPr>
        <w:t>3</w:t>
      </w:r>
      <w:r w:rsidR="00E122A8" w:rsidRPr="0078466C">
        <w:rPr>
          <w:sz w:val="27"/>
          <w:szCs w:val="27"/>
        </w:rPr>
        <w:t>. Настоящее</w:t>
      </w:r>
      <w:r w:rsidR="00DA6D2D" w:rsidRPr="0078466C">
        <w:rPr>
          <w:sz w:val="27"/>
          <w:szCs w:val="27"/>
        </w:rPr>
        <w:t xml:space="preserve"> постановление вступает в силу п</w:t>
      </w:r>
      <w:r w:rsidR="00E122A8" w:rsidRPr="0078466C">
        <w:rPr>
          <w:sz w:val="27"/>
          <w:szCs w:val="27"/>
        </w:rPr>
        <w:t>о</w:t>
      </w:r>
      <w:r w:rsidR="00DA6D2D" w:rsidRPr="0078466C">
        <w:rPr>
          <w:sz w:val="27"/>
          <w:szCs w:val="27"/>
        </w:rPr>
        <w:t>сле</w:t>
      </w:r>
      <w:r w:rsidR="00E122A8" w:rsidRPr="0078466C">
        <w:rPr>
          <w:sz w:val="27"/>
          <w:szCs w:val="27"/>
        </w:rPr>
        <w:t xml:space="preserve"> дня его официального опубликования.</w:t>
      </w:r>
    </w:p>
    <w:p w:rsidR="00E122A8" w:rsidRPr="0078466C" w:rsidRDefault="00E122A8" w:rsidP="00E122A8">
      <w:pPr>
        <w:ind w:left="360"/>
        <w:jc w:val="both"/>
        <w:rPr>
          <w:sz w:val="27"/>
          <w:szCs w:val="27"/>
        </w:rPr>
      </w:pPr>
    </w:p>
    <w:p w:rsidR="009B7515" w:rsidRPr="0078466C" w:rsidRDefault="009B7515" w:rsidP="00E122A8">
      <w:pPr>
        <w:ind w:left="360"/>
        <w:jc w:val="both"/>
        <w:rPr>
          <w:sz w:val="27"/>
          <w:szCs w:val="27"/>
        </w:rPr>
      </w:pPr>
    </w:p>
    <w:p w:rsidR="00105F00" w:rsidRPr="0078466C" w:rsidRDefault="00C34D6C" w:rsidP="00C34D6C">
      <w:pPr>
        <w:ind w:left="360" w:hanging="360"/>
        <w:jc w:val="both"/>
        <w:rPr>
          <w:sz w:val="27"/>
          <w:szCs w:val="27"/>
        </w:rPr>
      </w:pPr>
      <w:r w:rsidRPr="0078466C">
        <w:rPr>
          <w:sz w:val="27"/>
          <w:szCs w:val="27"/>
        </w:rPr>
        <w:t xml:space="preserve">Мэр </w:t>
      </w:r>
      <w:r w:rsidR="00E122A8" w:rsidRPr="0078466C">
        <w:rPr>
          <w:sz w:val="27"/>
          <w:szCs w:val="27"/>
        </w:rPr>
        <w:t xml:space="preserve">городского округа муниципального </w:t>
      </w:r>
    </w:p>
    <w:p w:rsidR="00E122A8" w:rsidRPr="0078466C" w:rsidRDefault="00E122A8" w:rsidP="00105F00">
      <w:pPr>
        <w:ind w:left="360" w:hanging="360"/>
        <w:jc w:val="both"/>
        <w:rPr>
          <w:sz w:val="27"/>
          <w:szCs w:val="27"/>
        </w:rPr>
      </w:pPr>
      <w:r w:rsidRPr="0078466C">
        <w:rPr>
          <w:sz w:val="27"/>
          <w:szCs w:val="27"/>
        </w:rPr>
        <w:t>образования</w:t>
      </w:r>
      <w:r w:rsidR="00105F00" w:rsidRPr="0078466C">
        <w:rPr>
          <w:sz w:val="27"/>
          <w:szCs w:val="27"/>
        </w:rPr>
        <w:t xml:space="preserve"> </w:t>
      </w:r>
      <w:r w:rsidRPr="0078466C">
        <w:rPr>
          <w:sz w:val="27"/>
          <w:szCs w:val="27"/>
        </w:rPr>
        <w:t xml:space="preserve">«город Саянск» </w:t>
      </w:r>
      <w:r w:rsidR="00E41FD0">
        <w:rPr>
          <w:sz w:val="27"/>
          <w:szCs w:val="27"/>
        </w:rPr>
        <w:tab/>
      </w:r>
      <w:r w:rsidR="00E41FD0">
        <w:rPr>
          <w:sz w:val="27"/>
          <w:szCs w:val="27"/>
        </w:rPr>
        <w:tab/>
      </w:r>
      <w:r w:rsidR="00E41FD0">
        <w:rPr>
          <w:sz w:val="27"/>
          <w:szCs w:val="27"/>
        </w:rPr>
        <w:tab/>
      </w:r>
      <w:r w:rsidR="00E41FD0">
        <w:rPr>
          <w:sz w:val="27"/>
          <w:szCs w:val="27"/>
        </w:rPr>
        <w:tab/>
      </w:r>
      <w:r w:rsidR="00E41FD0">
        <w:rPr>
          <w:sz w:val="27"/>
          <w:szCs w:val="27"/>
        </w:rPr>
        <w:tab/>
      </w:r>
      <w:r w:rsidR="00E41FD0">
        <w:rPr>
          <w:sz w:val="27"/>
          <w:szCs w:val="27"/>
        </w:rPr>
        <w:tab/>
      </w:r>
      <w:r w:rsidR="00C34D6C" w:rsidRPr="0078466C">
        <w:rPr>
          <w:sz w:val="27"/>
          <w:szCs w:val="27"/>
        </w:rPr>
        <w:t>О.В. Боровский</w:t>
      </w:r>
    </w:p>
    <w:p w:rsidR="00FD7F16" w:rsidRDefault="00FD7F16" w:rsidP="00E122A8">
      <w:pPr>
        <w:jc w:val="both"/>
      </w:pPr>
    </w:p>
    <w:p w:rsidR="00A474E2" w:rsidRDefault="00A474E2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0111F1" w:rsidRDefault="000111F1" w:rsidP="00E122A8">
      <w:pPr>
        <w:jc w:val="both"/>
      </w:pPr>
    </w:p>
    <w:p w:rsidR="000111F1" w:rsidRDefault="000111F1" w:rsidP="00E122A8">
      <w:pPr>
        <w:jc w:val="both"/>
      </w:pPr>
    </w:p>
    <w:p w:rsidR="000111F1" w:rsidRDefault="000111F1" w:rsidP="00E122A8">
      <w:pPr>
        <w:jc w:val="both"/>
      </w:pPr>
    </w:p>
    <w:p w:rsidR="000111F1" w:rsidRDefault="000111F1" w:rsidP="00E122A8">
      <w:pPr>
        <w:jc w:val="both"/>
      </w:pPr>
    </w:p>
    <w:p w:rsidR="000111F1" w:rsidRDefault="000111F1" w:rsidP="00E122A8">
      <w:pPr>
        <w:jc w:val="both"/>
      </w:pPr>
    </w:p>
    <w:p w:rsidR="000111F1" w:rsidRDefault="000111F1" w:rsidP="00E122A8">
      <w:pPr>
        <w:jc w:val="both"/>
      </w:pPr>
    </w:p>
    <w:p w:rsidR="000111F1" w:rsidRDefault="000111F1" w:rsidP="00E122A8">
      <w:pPr>
        <w:jc w:val="both"/>
      </w:pPr>
    </w:p>
    <w:p w:rsidR="000111F1" w:rsidRDefault="000111F1" w:rsidP="00E122A8">
      <w:pPr>
        <w:jc w:val="both"/>
      </w:pPr>
    </w:p>
    <w:p w:rsidR="000111F1" w:rsidRDefault="000111F1" w:rsidP="00E122A8">
      <w:pPr>
        <w:jc w:val="both"/>
      </w:pPr>
    </w:p>
    <w:p w:rsidR="000111F1" w:rsidRDefault="000111F1" w:rsidP="00E122A8">
      <w:pPr>
        <w:jc w:val="both"/>
      </w:pPr>
    </w:p>
    <w:p w:rsidR="0070304F" w:rsidRDefault="0070304F" w:rsidP="00E122A8">
      <w:pPr>
        <w:jc w:val="both"/>
      </w:pPr>
    </w:p>
    <w:p w:rsidR="0070304F" w:rsidRDefault="0070304F" w:rsidP="00E122A8">
      <w:pPr>
        <w:jc w:val="both"/>
      </w:pPr>
    </w:p>
    <w:p w:rsidR="0070304F" w:rsidRDefault="0070304F" w:rsidP="00E122A8">
      <w:pPr>
        <w:jc w:val="both"/>
      </w:pPr>
    </w:p>
    <w:p w:rsidR="0070304F" w:rsidRDefault="0070304F" w:rsidP="00E122A8">
      <w:pPr>
        <w:jc w:val="both"/>
      </w:pPr>
    </w:p>
    <w:p w:rsidR="0070304F" w:rsidRDefault="0070304F" w:rsidP="00E122A8">
      <w:pPr>
        <w:jc w:val="both"/>
      </w:pPr>
    </w:p>
    <w:p w:rsidR="0070304F" w:rsidRDefault="0070304F" w:rsidP="00E122A8">
      <w:pPr>
        <w:jc w:val="both"/>
      </w:pPr>
    </w:p>
    <w:p w:rsidR="0070304F" w:rsidRDefault="0070304F" w:rsidP="00E122A8">
      <w:pPr>
        <w:jc w:val="both"/>
      </w:pPr>
    </w:p>
    <w:p w:rsidR="0070304F" w:rsidRDefault="0070304F" w:rsidP="00E122A8">
      <w:pPr>
        <w:jc w:val="both"/>
      </w:pPr>
    </w:p>
    <w:p w:rsidR="0070304F" w:rsidRDefault="0070304F" w:rsidP="00E122A8">
      <w:pPr>
        <w:jc w:val="both"/>
      </w:pPr>
    </w:p>
    <w:p w:rsidR="000111F1" w:rsidRDefault="000111F1" w:rsidP="00E122A8">
      <w:pPr>
        <w:jc w:val="both"/>
      </w:pPr>
    </w:p>
    <w:p w:rsidR="000111F1" w:rsidRDefault="000111F1" w:rsidP="00E122A8">
      <w:pPr>
        <w:jc w:val="both"/>
      </w:pPr>
    </w:p>
    <w:p w:rsidR="000111F1" w:rsidRDefault="000111F1" w:rsidP="00E122A8">
      <w:pPr>
        <w:jc w:val="both"/>
      </w:pPr>
    </w:p>
    <w:p w:rsidR="000111F1" w:rsidRDefault="000111F1" w:rsidP="00E122A8">
      <w:pPr>
        <w:jc w:val="both"/>
      </w:pPr>
    </w:p>
    <w:p w:rsidR="00A474E2" w:rsidRDefault="00A474E2" w:rsidP="00E122A8">
      <w:pPr>
        <w:jc w:val="both"/>
      </w:pPr>
    </w:p>
    <w:p w:rsidR="00E72E87" w:rsidRPr="00D21553" w:rsidRDefault="006D5A32" w:rsidP="00E36700">
      <w:pPr>
        <w:jc w:val="both"/>
        <w:rPr>
          <w:sz w:val="20"/>
        </w:rPr>
      </w:pPr>
      <w:r>
        <w:rPr>
          <w:sz w:val="20"/>
        </w:rPr>
        <w:t>Ис</w:t>
      </w:r>
      <w:r w:rsidR="00E122A8" w:rsidRPr="00D21553">
        <w:rPr>
          <w:sz w:val="20"/>
        </w:rPr>
        <w:t xml:space="preserve">п. </w:t>
      </w:r>
      <w:proofErr w:type="gramStart"/>
      <w:r w:rsidR="003074E6" w:rsidRPr="00D21553">
        <w:rPr>
          <w:sz w:val="20"/>
        </w:rPr>
        <w:t>Колькина</w:t>
      </w:r>
      <w:proofErr w:type="gramEnd"/>
      <w:r w:rsidR="003074E6" w:rsidRPr="00D21553">
        <w:rPr>
          <w:sz w:val="20"/>
        </w:rPr>
        <w:t xml:space="preserve"> Ю.В.</w:t>
      </w:r>
      <w:r>
        <w:rPr>
          <w:sz w:val="20"/>
        </w:rPr>
        <w:t>, т</w:t>
      </w:r>
      <w:r w:rsidR="003074E6" w:rsidRPr="00D21553">
        <w:rPr>
          <w:sz w:val="20"/>
        </w:rPr>
        <w:t>ел.(39553)5</w:t>
      </w:r>
      <w:r w:rsidR="00A40F38" w:rsidRPr="00D21553">
        <w:rPr>
          <w:sz w:val="20"/>
        </w:rPr>
        <w:t>6166</w:t>
      </w:r>
    </w:p>
    <w:p w:rsidR="00D92E28" w:rsidRPr="00AA41AF" w:rsidRDefault="00E41FD0" w:rsidP="00E41FD0">
      <w:pPr>
        <w:pStyle w:val="2"/>
        <w:spacing w:before="0"/>
        <w:rPr>
          <w:sz w:val="22"/>
          <w:szCs w:val="22"/>
        </w:rPr>
      </w:pPr>
      <w:bookmarkStart w:id="0" w:name="_GoBack"/>
      <w:bookmarkEnd w:id="0"/>
      <w:r w:rsidRPr="00AA41AF">
        <w:rPr>
          <w:sz w:val="22"/>
          <w:szCs w:val="22"/>
        </w:rPr>
        <w:t xml:space="preserve"> </w:t>
      </w:r>
    </w:p>
    <w:sectPr w:rsidR="00D92E28" w:rsidRPr="00AA41AF" w:rsidSect="00962A82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1A7C"/>
    <w:multiLevelType w:val="hybridMultilevel"/>
    <w:tmpl w:val="FCF04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F4462"/>
    <w:multiLevelType w:val="multilevel"/>
    <w:tmpl w:val="2F9A90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A8"/>
    <w:rsid w:val="00000371"/>
    <w:rsid w:val="00000CB8"/>
    <w:rsid w:val="00002F05"/>
    <w:rsid w:val="0000775A"/>
    <w:rsid w:val="0000797D"/>
    <w:rsid w:val="000111F1"/>
    <w:rsid w:val="0001214B"/>
    <w:rsid w:val="00013A84"/>
    <w:rsid w:val="00016A5A"/>
    <w:rsid w:val="00020FFA"/>
    <w:rsid w:val="000241D0"/>
    <w:rsid w:val="00024E19"/>
    <w:rsid w:val="00027F64"/>
    <w:rsid w:val="0003178C"/>
    <w:rsid w:val="00036281"/>
    <w:rsid w:val="000375E0"/>
    <w:rsid w:val="00041A07"/>
    <w:rsid w:val="000436A4"/>
    <w:rsid w:val="0004455E"/>
    <w:rsid w:val="00045AEA"/>
    <w:rsid w:val="00051DBC"/>
    <w:rsid w:val="0005292F"/>
    <w:rsid w:val="000544A8"/>
    <w:rsid w:val="0005793D"/>
    <w:rsid w:val="00057CC2"/>
    <w:rsid w:val="00062C73"/>
    <w:rsid w:val="00063401"/>
    <w:rsid w:val="00063AE9"/>
    <w:rsid w:val="00064439"/>
    <w:rsid w:val="00070749"/>
    <w:rsid w:val="00072FE8"/>
    <w:rsid w:val="00073CC1"/>
    <w:rsid w:val="00074912"/>
    <w:rsid w:val="00076ACE"/>
    <w:rsid w:val="00077BC8"/>
    <w:rsid w:val="00080A3B"/>
    <w:rsid w:val="000837C0"/>
    <w:rsid w:val="00086B79"/>
    <w:rsid w:val="00090171"/>
    <w:rsid w:val="00092C79"/>
    <w:rsid w:val="00093030"/>
    <w:rsid w:val="00093CB1"/>
    <w:rsid w:val="00094145"/>
    <w:rsid w:val="00094E21"/>
    <w:rsid w:val="0009659E"/>
    <w:rsid w:val="00096D6F"/>
    <w:rsid w:val="000A077A"/>
    <w:rsid w:val="000A137C"/>
    <w:rsid w:val="000A1BC6"/>
    <w:rsid w:val="000A73C7"/>
    <w:rsid w:val="000A74C2"/>
    <w:rsid w:val="000A7A4E"/>
    <w:rsid w:val="000B5AD3"/>
    <w:rsid w:val="000B7C16"/>
    <w:rsid w:val="000C0B5C"/>
    <w:rsid w:val="000C4861"/>
    <w:rsid w:val="000C4F5B"/>
    <w:rsid w:val="000D0725"/>
    <w:rsid w:val="000D4B3E"/>
    <w:rsid w:val="000E13B2"/>
    <w:rsid w:val="000E47BC"/>
    <w:rsid w:val="000E4F1F"/>
    <w:rsid w:val="000E7FB1"/>
    <w:rsid w:val="000F5058"/>
    <w:rsid w:val="0010138A"/>
    <w:rsid w:val="0010142F"/>
    <w:rsid w:val="00103E3E"/>
    <w:rsid w:val="001049A6"/>
    <w:rsid w:val="00105F00"/>
    <w:rsid w:val="00106CB3"/>
    <w:rsid w:val="001139D9"/>
    <w:rsid w:val="0011419F"/>
    <w:rsid w:val="001144A3"/>
    <w:rsid w:val="001145DA"/>
    <w:rsid w:val="00114B8E"/>
    <w:rsid w:val="00114FBA"/>
    <w:rsid w:val="001169A7"/>
    <w:rsid w:val="00116C34"/>
    <w:rsid w:val="00117528"/>
    <w:rsid w:val="00120ECE"/>
    <w:rsid w:val="00121703"/>
    <w:rsid w:val="0012526D"/>
    <w:rsid w:val="00125D1D"/>
    <w:rsid w:val="00125D81"/>
    <w:rsid w:val="00134BCB"/>
    <w:rsid w:val="00135F6C"/>
    <w:rsid w:val="00147CFB"/>
    <w:rsid w:val="00151B0A"/>
    <w:rsid w:val="00151EB3"/>
    <w:rsid w:val="0015212D"/>
    <w:rsid w:val="00153851"/>
    <w:rsid w:val="001544F8"/>
    <w:rsid w:val="00155D76"/>
    <w:rsid w:val="00157120"/>
    <w:rsid w:val="0016437D"/>
    <w:rsid w:val="001665B0"/>
    <w:rsid w:val="001724A4"/>
    <w:rsid w:val="001745FF"/>
    <w:rsid w:val="00180071"/>
    <w:rsid w:val="0018207B"/>
    <w:rsid w:val="00182EC5"/>
    <w:rsid w:val="00183618"/>
    <w:rsid w:val="0018541B"/>
    <w:rsid w:val="00186793"/>
    <w:rsid w:val="0019034A"/>
    <w:rsid w:val="00193771"/>
    <w:rsid w:val="001943C0"/>
    <w:rsid w:val="001979CA"/>
    <w:rsid w:val="00197BF4"/>
    <w:rsid w:val="001A03A4"/>
    <w:rsid w:val="001A6678"/>
    <w:rsid w:val="001A6866"/>
    <w:rsid w:val="001B1BE2"/>
    <w:rsid w:val="001B213B"/>
    <w:rsid w:val="001B289F"/>
    <w:rsid w:val="001B41A5"/>
    <w:rsid w:val="001B4BB8"/>
    <w:rsid w:val="001B4EBC"/>
    <w:rsid w:val="001B56D6"/>
    <w:rsid w:val="001B5ABD"/>
    <w:rsid w:val="001C073A"/>
    <w:rsid w:val="001C183B"/>
    <w:rsid w:val="001C5D6E"/>
    <w:rsid w:val="001D117F"/>
    <w:rsid w:val="001D2A93"/>
    <w:rsid w:val="001D3866"/>
    <w:rsid w:val="001D3CE8"/>
    <w:rsid w:val="001D5667"/>
    <w:rsid w:val="001E01F2"/>
    <w:rsid w:val="001E1495"/>
    <w:rsid w:val="001E17C4"/>
    <w:rsid w:val="001E6546"/>
    <w:rsid w:val="001F5573"/>
    <w:rsid w:val="001F590F"/>
    <w:rsid w:val="002038E6"/>
    <w:rsid w:val="0021168C"/>
    <w:rsid w:val="00212CB6"/>
    <w:rsid w:val="0021443C"/>
    <w:rsid w:val="00220E5C"/>
    <w:rsid w:val="00223058"/>
    <w:rsid w:val="002267F3"/>
    <w:rsid w:val="00227F38"/>
    <w:rsid w:val="0023192B"/>
    <w:rsid w:val="00232865"/>
    <w:rsid w:val="002374B1"/>
    <w:rsid w:val="002402EB"/>
    <w:rsid w:val="00241804"/>
    <w:rsid w:val="00243CEF"/>
    <w:rsid w:val="0024550E"/>
    <w:rsid w:val="00250058"/>
    <w:rsid w:val="00252971"/>
    <w:rsid w:val="0025718D"/>
    <w:rsid w:val="00261CF7"/>
    <w:rsid w:val="0027139F"/>
    <w:rsid w:val="00274681"/>
    <w:rsid w:val="00281CE0"/>
    <w:rsid w:val="00284BBC"/>
    <w:rsid w:val="00285651"/>
    <w:rsid w:val="00290882"/>
    <w:rsid w:val="002933CA"/>
    <w:rsid w:val="00294229"/>
    <w:rsid w:val="00296C20"/>
    <w:rsid w:val="002A19DB"/>
    <w:rsid w:val="002A2FF3"/>
    <w:rsid w:val="002A60C2"/>
    <w:rsid w:val="002A7924"/>
    <w:rsid w:val="002A7E3A"/>
    <w:rsid w:val="002B0326"/>
    <w:rsid w:val="002B25C2"/>
    <w:rsid w:val="002B3BF0"/>
    <w:rsid w:val="002B5A00"/>
    <w:rsid w:val="002B5C0A"/>
    <w:rsid w:val="002B6DBE"/>
    <w:rsid w:val="002C3A2D"/>
    <w:rsid w:val="002C490E"/>
    <w:rsid w:val="002C793E"/>
    <w:rsid w:val="002D0CFF"/>
    <w:rsid w:val="002D20BF"/>
    <w:rsid w:val="002D4215"/>
    <w:rsid w:val="002D59AD"/>
    <w:rsid w:val="002E3CF2"/>
    <w:rsid w:val="002E3F74"/>
    <w:rsid w:val="002E47C4"/>
    <w:rsid w:val="002E5C60"/>
    <w:rsid w:val="002E740A"/>
    <w:rsid w:val="002F2C34"/>
    <w:rsid w:val="002F3881"/>
    <w:rsid w:val="002F7BFF"/>
    <w:rsid w:val="002F7CDC"/>
    <w:rsid w:val="003008A0"/>
    <w:rsid w:val="003025B5"/>
    <w:rsid w:val="00304E78"/>
    <w:rsid w:val="003074E6"/>
    <w:rsid w:val="00314248"/>
    <w:rsid w:val="00314705"/>
    <w:rsid w:val="0031681F"/>
    <w:rsid w:val="003209A8"/>
    <w:rsid w:val="00320E8B"/>
    <w:rsid w:val="0032688A"/>
    <w:rsid w:val="00327D49"/>
    <w:rsid w:val="00331BA9"/>
    <w:rsid w:val="00332141"/>
    <w:rsid w:val="0033459E"/>
    <w:rsid w:val="00334E5D"/>
    <w:rsid w:val="00336211"/>
    <w:rsid w:val="00337AC0"/>
    <w:rsid w:val="0034250A"/>
    <w:rsid w:val="0034474D"/>
    <w:rsid w:val="003449D2"/>
    <w:rsid w:val="003464E3"/>
    <w:rsid w:val="00351C3E"/>
    <w:rsid w:val="00354933"/>
    <w:rsid w:val="00354F0B"/>
    <w:rsid w:val="00357A8F"/>
    <w:rsid w:val="0036013F"/>
    <w:rsid w:val="00360DBB"/>
    <w:rsid w:val="00363DD2"/>
    <w:rsid w:val="00365BE3"/>
    <w:rsid w:val="003661F2"/>
    <w:rsid w:val="00371DBF"/>
    <w:rsid w:val="0037290E"/>
    <w:rsid w:val="0037408E"/>
    <w:rsid w:val="003744C5"/>
    <w:rsid w:val="003750AC"/>
    <w:rsid w:val="00383A6B"/>
    <w:rsid w:val="0039012F"/>
    <w:rsid w:val="003A244E"/>
    <w:rsid w:val="003A3862"/>
    <w:rsid w:val="003A4A41"/>
    <w:rsid w:val="003A5E40"/>
    <w:rsid w:val="003A6363"/>
    <w:rsid w:val="003A78F3"/>
    <w:rsid w:val="003B094B"/>
    <w:rsid w:val="003B2E29"/>
    <w:rsid w:val="003B3A67"/>
    <w:rsid w:val="003B6E9B"/>
    <w:rsid w:val="003B7240"/>
    <w:rsid w:val="003C12C1"/>
    <w:rsid w:val="003C3745"/>
    <w:rsid w:val="003C4BD9"/>
    <w:rsid w:val="003C5658"/>
    <w:rsid w:val="003D3C01"/>
    <w:rsid w:val="003D641E"/>
    <w:rsid w:val="003E02D5"/>
    <w:rsid w:val="003E628F"/>
    <w:rsid w:val="003E798F"/>
    <w:rsid w:val="003F2735"/>
    <w:rsid w:val="003F3404"/>
    <w:rsid w:val="003F3D46"/>
    <w:rsid w:val="003F3D68"/>
    <w:rsid w:val="003F3DAC"/>
    <w:rsid w:val="003F725E"/>
    <w:rsid w:val="00406966"/>
    <w:rsid w:val="00411B1F"/>
    <w:rsid w:val="00412261"/>
    <w:rsid w:val="004128EA"/>
    <w:rsid w:val="0041449F"/>
    <w:rsid w:val="00420D89"/>
    <w:rsid w:val="00427D0D"/>
    <w:rsid w:val="00430613"/>
    <w:rsid w:val="004317E3"/>
    <w:rsid w:val="00432BEA"/>
    <w:rsid w:val="00437332"/>
    <w:rsid w:val="00441238"/>
    <w:rsid w:val="00443180"/>
    <w:rsid w:val="00447EC5"/>
    <w:rsid w:val="004558E7"/>
    <w:rsid w:val="00455AAA"/>
    <w:rsid w:val="004650B9"/>
    <w:rsid w:val="00470ED0"/>
    <w:rsid w:val="00471C11"/>
    <w:rsid w:val="00472045"/>
    <w:rsid w:val="00472ED1"/>
    <w:rsid w:val="004737DE"/>
    <w:rsid w:val="00474001"/>
    <w:rsid w:val="004772ED"/>
    <w:rsid w:val="00480844"/>
    <w:rsid w:val="0048315D"/>
    <w:rsid w:val="00484625"/>
    <w:rsid w:val="00497BAD"/>
    <w:rsid w:val="004A4FD1"/>
    <w:rsid w:val="004A77C8"/>
    <w:rsid w:val="004B012C"/>
    <w:rsid w:val="004B048A"/>
    <w:rsid w:val="004B0498"/>
    <w:rsid w:val="004B0AF4"/>
    <w:rsid w:val="004B4B55"/>
    <w:rsid w:val="004B5356"/>
    <w:rsid w:val="004B571B"/>
    <w:rsid w:val="004C0DA5"/>
    <w:rsid w:val="004C13BB"/>
    <w:rsid w:val="004C1D5E"/>
    <w:rsid w:val="004C4C00"/>
    <w:rsid w:val="004D7614"/>
    <w:rsid w:val="004E4875"/>
    <w:rsid w:val="004E6BAE"/>
    <w:rsid w:val="004F0898"/>
    <w:rsid w:val="004F2533"/>
    <w:rsid w:val="004F270E"/>
    <w:rsid w:val="004F3F64"/>
    <w:rsid w:val="004F5A6D"/>
    <w:rsid w:val="004F6CE8"/>
    <w:rsid w:val="004F7F73"/>
    <w:rsid w:val="00500689"/>
    <w:rsid w:val="005027A2"/>
    <w:rsid w:val="005030A3"/>
    <w:rsid w:val="00506119"/>
    <w:rsid w:val="00511846"/>
    <w:rsid w:val="00512ADE"/>
    <w:rsid w:val="00513621"/>
    <w:rsid w:val="00515EE1"/>
    <w:rsid w:val="005176C0"/>
    <w:rsid w:val="00517864"/>
    <w:rsid w:val="00522E7B"/>
    <w:rsid w:val="00524258"/>
    <w:rsid w:val="00527F29"/>
    <w:rsid w:val="0053044A"/>
    <w:rsid w:val="00541D11"/>
    <w:rsid w:val="00541E2D"/>
    <w:rsid w:val="00542085"/>
    <w:rsid w:val="00551EA6"/>
    <w:rsid w:val="0055403C"/>
    <w:rsid w:val="005557D8"/>
    <w:rsid w:val="005613F3"/>
    <w:rsid w:val="005633C8"/>
    <w:rsid w:val="0056393F"/>
    <w:rsid w:val="00563A09"/>
    <w:rsid w:val="00566C67"/>
    <w:rsid w:val="005713D1"/>
    <w:rsid w:val="00571DC4"/>
    <w:rsid w:val="00574F81"/>
    <w:rsid w:val="005750BA"/>
    <w:rsid w:val="005839E1"/>
    <w:rsid w:val="00583BE0"/>
    <w:rsid w:val="00586231"/>
    <w:rsid w:val="00587D26"/>
    <w:rsid w:val="0059078D"/>
    <w:rsid w:val="00592C53"/>
    <w:rsid w:val="0059493C"/>
    <w:rsid w:val="00594D0B"/>
    <w:rsid w:val="005A1ECB"/>
    <w:rsid w:val="005A2561"/>
    <w:rsid w:val="005A27E5"/>
    <w:rsid w:val="005A4944"/>
    <w:rsid w:val="005A5C0E"/>
    <w:rsid w:val="005B18FB"/>
    <w:rsid w:val="005B621A"/>
    <w:rsid w:val="005B711D"/>
    <w:rsid w:val="005C16B5"/>
    <w:rsid w:val="005C1DC8"/>
    <w:rsid w:val="005C6493"/>
    <w:rsid w:val="005C714E"/>
    <w:rsid w:val="005C7703"/>
    <w:rsid w:val="005C7946"/>
    <w:rsid w:val="005D186F"/>
    <w:rsid w:val="005D1947"/>
    <w:rsid w:val="005D4204"/>
    <w:rsid w:val="005D699D"/>
    <w:rsid w:val="005E0A23"/>
    <w:rsid w:val="005E1E9A"/>
    <w:rsid w:val="005E3997"/>
    <w:rsid w:val="005E56FB"/>
    <w:rsid w:val="005F42E0"/>
    <w:rsid w:val="005F59DB"/>
    <w:rsid w:val="006066DC"/>
    <w:rsid w:val="00610485"/>
    <w:rsid w:val="00611EEB"/>
    <w:rsid w:val="00612A33"/>
    <w:rsid w:val="00613E86"/>
    <w:rsid w:val="006161DA"/>
    <w:rsid w:val="006167A0"/>
    <w:rsid w:val="00620434"/>
    <w:rsid w:val="00625749"/>
    <w:rsid w:val="00627CEB"/>
    <w:rsid w:val="0063140D"/>
    <w:rsid w:val="006327C9"/>
    <w:rsid w:val="00636CA6"/>
    <w:rsid w:val="00637FDD"/>
    <w:rsid w:val="00640A96"/>
    <w:rsid w:val="00643157"/>
    <w:rsid w:val="00643890"/>
    <w:rsid w:val="00652536"/>
    <w:rsid w:val="00653B8C"/>
    <w:rsid w:val="00654C5B"/>
    <w:rsid w:val="006554EB"/>
    <w:rsid w:val="00655567"/>
    <w:rsid w:val="0065587C"/>
    <w:rsid w:val="006616F6"/>
    <w:rsid w:val="00662E87"/>
    <w:rsid w:val="00665B68"/>
    <w:rsid w:val="00666FED"/>
    <w:rsid w:val="006738E4"/>
    <w:rsid w:val="00676BFA"/>
    <w:rsid w:val="00680D11"/>
    <w:rsid w:val="00681F56"/>
    <w:rsid w:val="00682BFB"/>
    <w:rsid w:val="00687008"/>
    <w:rsid w:val="0068795B"/>
    <w:rsid w:val="0069158A"/>
    <w:rsid w:val="0069224A"/>
    <w:rsid w:val="0069539E"/>
    <w:rsid w:val="00695753"/>
    <w:rsid w:val="006A13A1"/>
    <w:rsid w:val="006A1A19"/>
    <w:rsid w:val="006B0149"/>
    <w:rsid w:val="006B043F"/>
    <w:rsid w:val="006B1096"/>
    <w:rsid w:val="006B2E90"/>
    <w:rsid w:val="006B3BB6"/>
    <w:rsid w:val="006C1CD2"/>
    <w:rsid w:val="006C1D51"/>
    <w:rsid w:val="006C4FCF"/>
    <w:rsid w:val="006C760C"/>
    <w:rsid w:val="006D18CC"/>
    <w:rsid w:val="006D1E41"/>
    <w:rsid w:val="006D334C"/>
    <w:rsid w:val="006D5A32"/>
    <w:rsid w:val="006E068C"/>
    <w:rsid w:val="006E20E5"/>
    <w:rsid w:val="006E7AA3"/>
    <w:rsid w:val="006F0F95"/>
    <w:rsid w:val="006F5688"/>
    <w:rsid w:val="006F672C"/>
    <w:rsid w:val="0070176C"/>
    <w:rsid w:val="0070304F"/>
    <w:rsid w:val="00707AA6"/>
    <w:rsid w:val="007107A9"/>
    <w:rsid w:val="00711EB4"/>
    <w:rsid w:val="00713F83"/>
    <w:rsid w:val="00714049"/>
    <w:rsid w:val="00721254"/>
    <w:rsid w:val="007212AE"/>
    <w:rsid w:val="00722ECC"/>
    <w:rsid w:val="00726979"/>
    <w:rsid w:val="00726DFB"/>
    <w:rsid w:val="00735DE5"/>
    <w:rsid w:val="00737412"/>
    <w:rsid w:val="007405B8"/>
    <w:rsid w:val="00742385"/>
    <w:rsid w:val="00743B2A"/>
    <w:rsid w:val="007449A1"/>
    <w:rsid w:val="007450FF"/>
    <w:rsid w:val="00745BE3"/>
    <w:rsid w:val="00745DC0"/>
    <w:rsid w:val="007468FA"/>
    <w:rsid w:val="00751133"/>
    <w:rsid w:val="007550A3"/>
    <w:rsid w:val="00755ADF"/>
    <w:rsid w:val="0076042C"/>
    <w:rsid w:val="0076536B"/>
    <w:rsid w:val="007703A6"/>
    <w:rsid w:val="007712B3"/>
    <w:rsid w:val="00777947"/>
    <w:rsid w:val="0078466C"/>
    <w:rsid w:val="00793192"/>
    <w:rsid w:val="0079604F"/>
    <w:rsid w:val="0079691D"/>
    <w:rsid w:val="007A19CE"/>
    <w:rsid w:val="007A2A8F"/>
    <w:rsid w:val="007A3202"/>
    <w:rsid w:val="007A3F7C"/>
    <w:rsid w:val="007A46A4"/>
    <w:rsid w:val="007A51CA"/>
    <w:rsid w:val="007A5B11"/>
    <w:rsid w:val="007B32D3"/>
    <w:rsid w:val="007C0299"/>
    <w:rsid w:val="007C16A7"/>
    <w:rsid w:val="007C257B"/>
    <w:rsid w:val="007C4922"/>
    <w:rsid w:val="007C4FE1"/>
    <w:rsid w:val="007C548F"/>
    <w:rsid w:val="007D1934"/>
    <w:rsid w:val="007D1A5A"/>
    <w:rsid w:val="007D4498"/>
    <w:rsid w:val="007D5E2B"/>
    <w:rsid w:val="007D6598"/>
    <w:rsid w:val="007D7A1B"/>
    <w:rsid w:val="007E00AE"/>
    <w:rsid w:val="007E0FF3"/>
    <w:rsid w:val="007E1BE3"/>
    <w:rsid w:val="007E2024"/>
    <w:rsid w:val="007E2540"/>
    <w:rsid w:val="007E5720"/>
    <w:rsid w:val="007F3406"/>
    <w:rsid w:val="007F55A4"/>
    <w:rsid w:val="007F5D06"/>
    <w:rsid w:val="00810806"/>
    <w:rsid w:val="00813273"/>
    <w:rsid w:val="0081470F"/>
    <w:rsid w:val="00814AC1"/>
    <w:rsid w:val="008212F1"/>
    <w:rsid w:val="0082509B"/>
    <w:rsid w:val="00826016"/>
    <w:rsid w:val="00830495"/>
    <w:rsid w:val="00830D1B"/>
    <w:rsid w:val="008316B7"/>
    <w:rsid w:val="008318ED"/>
    <w:rsid w:val="00832260"/>
    <w:rsid w:val="00832F0F"/>
    <w:rsid w:val="00835DA3"/>
    <w:rsid w:val="00836F40"/>
    <w:rsid w:val="00840C6D"/>
    <w:rsid w:val="00843E76"/>
    <w:rsid w:val="00844912"/>
    <w:rsid w:val="00846A8E"/>
    <w:rsid w:val="008472BB"/>
    <w:rsid w:val="0084792C"/>
    <w:rsid w:val="00850648"/>
    <w:rsid w:val="0085147E"/>
    <w:rsid w:val="008516CD"/>
    <w:rsid w:val="00853405"/>
    <w:rsid w:val="00862ADB"/>
    <w:rsid w:val="00862ED7"/>
    <w:rsid w:val="00863194"/>
    <w:rsid w:val="00865A7A"/>
    <w:rsid w:val="00870C0D"/>
    <w:rsid w:val="00870EED"/>
    <w:rsid w:val="00871FBA"/>
    <w:rsid w:val="00872B2B"/>
    <w:rsid w:val="0087411D"/>
    <w:rsid w:val="00882E34"/>
    <w:rsid w:val="00885A01"/>
    <w:rsid w:val="008870F8"/>
    <w:rsid w:val="0089011D"/>
    <w:rsid w:val="0089348D"/>
    <w:rsid w:val="00893726"/>
    <w:rsid w:val="0089413E"/>
    <w:rsid w:val="00894BF9"/>
    <w:rsid w:val="008A1689"/>
    <w:rsid w:val="008A24F3"/>
    <w:rsid w:val="008A4121"/>
    <w:rsid w:val="008A4171"/>
    <w:rsid w:val="008B07BB"/>
    <w:rsid w:val="008B09EC"/>
    <w:rsid w:val="008B3B75"/>
    <w:rsid w:val="008C541A"/>
    <w:rsid w:val="008C7BE8"/>
    <w:rsid w:val="008D2CB8"/>
    <w:rsid w:val="008D2F8A"/>
    <w:rsid w:val="008D5434"/>
    <w:rsid w:val="008D6076"/>
    <w:rsid w:val="008E1E0F"/>
    <w:rsid w:val="008E2848"/>
    <w:rsid w:val="008E3AF6"/>
    <w:rsid w:val="008E408B"/>
    <w:rsid w:val="008E4A92"/>
    <w:rsid w:val="008E4AD3"/>
    <w:rsid w:val="008E7205"/>
    <w:rsid w:val="008E7719"/>
    <w:rsid w:val="008E7C00"/>
    <w:rsid w:val="008F23D0"/>
    <w:rsid w:val="008F2F48"/>
    <w:rsid w:val="008F395A"/>
    <w:rsid w:val="008F5D26"/>
    <w:rsid w:val="00901466"/>
    <w:rsid w:val="0090267F"/>
    <w:rsid w:val="009029C4"/>
    <w:rsid w:val="009033A2"/>
    <w:rsid w:val="00903B5A"/>
    <w:rsid w:val="0090427C"/>
    <w:rsid w:val="009043B0"/>
    <w:rsid w:val="0090524D"/>
    <w:rsid w:val="00905960"/>
    <w:rsid w:val="00911435"/>
    <w:rsid w:val="00912962"/>
    <w:rsid w:val="00927F39"/>
    <w:rsid w:val="009312E3"/>
    <w:rsid w:val="009329BA"/>
    <w:rsid w:val="00932E48"/>
    <w:rsid w:val="00932FC1"/>
    <w:rsid w:val="00935A91"/>
    <w:rsid w:val="0094125D"/>
    <w:rsid w:val="00944654"/>
    <w:rsid w:val="009456AB"/>
    <w:rsid w:val="00946216"/>
    <w:rsid w:val="00946B80"/>
    <w:rsid w:val="00950372"/>
    <w:rsid w:val="00950863"/>
    <w:rsid w:val="00951707"/>
    <w:rsid w:val="00951C16"/>
    <w:rsid w:val="00952B1D"/>
    <w:rsid w:val="00952EDF"/>
    <w:rsid w:val="00954228"/>
    <w:rsid w:val="009548EF"/>
    <w:rsid w:val="00955883"/>
    <w:rsid w:val="00957603"/>
    <w:rsid w:val="00957726"/>
    <w:rsid w:val="00960E75"/>
    <w:rsid w:val="00960F3A"/>
    <w:rsid w:val="00962A82"/>
    <w:rsid w:val="009635A5"/>
    <w:rsid w:val="00963CD9"/>
    <w:rsid w:val="00963F5F"/>
    <w:rsid w:val="009700B1"/>
    <w:rsid w:val="00975F74"/>
    <w:rsid w:val="00975FBB"/>
    <w:rsid w:val="00977BF4"/>
    <w:rsid w:val="0098383C"/>
    <w:rsid w:val="00983937"/>
    <w:rsid w:val="00984132"/>
    <w:rsid w:val="00985B25"/>
    <w:rsid w:val="009865A3"/>
    <w:rsid w:val="009921F7"/>
    <w:rsid w:val="00994B61"/>
    <w:rsid w:val="00995018"/>
    <w:rsid w:val="00997664"/>
    <w:rsid w:val="009A19E0"/>
    <w:rsid w:val="009A33FD"/>
    <w:rsid w:val="009A372F"/>
    <w:rsid w:val="009A38B5"/>
    <w:rsid w:val="009A52D2"/>
    <w:rsid w:val="009B167A"/>
    <w:rsid w:val="009B6C52"/>
    <w:rsid w:val="009B7515"/>
    <w:rsid w:val="009B79D1"/>
    <w:rsid w:val="009C068E"/>
    <w:rsid w:val="009C116F"/>
    <w:rsid w:val="009C17F1"/>
    <w:rsid w:val="009C2E5A"/>
    <w:rsid w:val="009C3B12"/>
    <w:rsid w:val="009C54F3"/>
    <w:rsid w:val="009C5D9A"/>
    <w:rsid w:val="009C7126"/>
    <w:rsid w:val="009C728D"/>
    <w:rsid w:val="009C7E01"/>
    <w:rsid w:val="009D0D7F"/>
    <w:rsid w:val="009D0E6D"/>
    <w:rsid w:val="009D2B87"/>
    <w:rsid w:val="009D4F74"/>
    <w:rsid w:val="009E0684"/>
    <w:rsid w:val="009E333D"/>
    <w:rsid w:val="009E6552"/>
    <w:rsid w:val="009E7CCE"/>
    <w:rsid w:val="009F0638"/>
    <w:rsid w:val="009F12A2"/>
    <w:rsid w:val="009F2050"/>
    <w:rsid w:val="009F4DD6"/>
    <w:rsid w:val="00A00FDF"/>
    <w:rsid w:val="00A02324"/>
    <w:rsid w:val="00A02D1C"/>
    <w:rsid w:val="00A03126"/>
    <w:rsid w:val="00A03E69"/>
    <w:rsid w:val="00A0579F"/>
    <w:rsid w:val="00A12BF0"/>
    <w:rsid w:val="00A14010"/>
    <w:rsid w:val="00A253F5"/>
    <w:rsid w:val="00A31498"/>
    <w:rsid w:val="00A32020"/>
    <w:rsid w:val="00A3461B"/>
    <w:rsid w:val="00A355F7"/>
    <w:rsid w:val="00A37BDA"/>
    <w:rsid w:val="00A37C46"/>
    <w:rsid w:val="00A37E51"/>
    <w:rsid w:val="00A40F38"/>
    <w:rsid w:val="00A42A32"/>
    <w:rsid w:val="00A4656F"/>
    <w:rsid w:val="00A474E2"/>
    <w:rsid w:val="00A52290"/>
    <w:rsid w:val="00A5290E"/>
    <w:rsid w:val="00A53C64"/>
    <w:rsid w:val="00A53D77"/>
    <w:rsid w:val="00A63252"/>
    <w:rsid w:val="00A636DE"/>
    <w:rsid w:val="00A70635"/>
    <w:rsid w:val="00A76BA5"/>
    <w:rsid w:val="00A8077B"/>
    <w:rsid w:val="00A83A24"/>
    <w:rsid w:val="00A92DF9"/>
    <w:rsid w:val="00A9484E"/>
    <w:rsid w:val="00A95C65"/>
    <w:rsid w:val="00A96EBD"/>
    <w:rsid w:val="00A96F47"/>
    <w:rsid w:val="00A9723A"/>
    <w:rsid w:val="00AA0ECD"/>
    <w:rsid w:val="00AA1365"/>
    <w:rsid w:val="00AA29DD"/>
    <w:rsid w:val="00AA2EAE"/>
    <w:rsid w:val="00AA39C1"/>
    <w:rsid w:val="00AA41AF"/>
    <w:rsid w:val="00AA4E0D"/>
    <w:rsid w:val="00AA662F"/>
    <w:rsid w:val="00AA67FE"/>
    <w:rsid w:val="00AA6C9B"/>
    <w:rsid w:val="00AB0877"/>
    <w:rsid w:val="00AB7DD8"/>
    <w:rsid w:val="00AC2E0B"/>
    <w:rsid w:val="00AC3021"/>
    <w:rsid w:val="00AC3028"/>
    <w:rsid w:val="00AD0DC1"/>
    <w:rsid w:val="00AD0E2A"/>
    <w:rsid w:val="00AD4436"/>
    <w:rsid w:val="00AE0BD6"/>
    <w:rsid w:val="00AE566C"/>
    <w:rsid w:val="00AE6561"/>
    <w:rsid w:val="00AF054F"/>
    <w:rsid w:val="00AF2EFE"/>
    <w:rsid w:val="00B03DF4"/>
    <w:rsid w:val="00B07C55"/>
    <w:rsid w:val="00B118A5"/>
    <w:rsid w:val="00B15265"/>
    <w:rsid w:val="00B153A1"/>
    <w:rsid w:val="00B15ECD"/>
    <w:rsid w:val="00B16E1A"/>
    <w:rsid w:val="00B30155"/>
    <w:rsid w:val="00B31F59"/>
    <w:rsid w:val="00B33ED2"/>
    <w:rsid w:val="00B36E68"/>
    <w:rsid w:val="00B44C30"/>
    <w:rsid w:val="00B46A4E"/>
    <w:rsid w:val="00B46E9C"/>
    <w:rsid w:val="00B505FE"/>
    <w:rsid w:val="00B513C4"/>
    <w:rsid w:val="00B54C22"/>
    <w:rsid w:val="00B55896"/>
    <w:rsid w:val="00B56304"/>
    <w:rsid w:val="00B65582"/>
    <w:rsid w:val="00B66256"/>
    <w:rsid w:val="00B662F9"/>
    <w:rsid w:val="00B66681"/>
    <w:rsid w:val="00B70F6B"/>
    <w:rsid w:val="00B771B7"/>
    <w:rsid w:val="00B80421"/>
    <w:rsid w:val="00B905E3"/>
    <w:rsid w:val="00B92DCE"/>
    <w:rsid w:val="00B96887"/>
    <w:rsid w:val="00B96C49"/>
    <w:rsid w:val="00B96C8E"/>
    <w:rsid w:val="00B96FBE"/>
    <w:rsid w:val="00B973F1"/>
    <w:rsid w:val="00BA7DD7"/>
    <w:rsid w:val="00BB447F"/>
    <w:rsid w:val="00BB5487"/>
    <w:rsid w:val="00BB5F5E"/>
    <w:rsid w:val="00BC2BF7"/>
    <w:rsid w:val="00BC7B69"/>
    <w:rsid w:val="00BD0E56"/>
    <w:rsid w:val="00BD2CB3"/>
    <w:rsid w:val="00BD5152"/>
    <w:rsid w:val="00BE00A3"/>
    <w:rsid w:val="00BE1A08"/>
    <w:rsid w:val="00BE2C24"/>
    <w:rsid w:val="00BE499B"/>
    <w:rsid w:val="00BE59ED"/>
    <w:rsid w:val="00BF0059"/>
    <w:rsid w:val="00BF1AC1"/>
    <w:rsid w:val="00BF2F61"/>
    <w:rsid w:val="00BF4834"/>
    <w:rsid w:val="00BF603D"/>
    <w:rsid w:val="00BF6D09"/>
    <w:rsid w:val="00BF74A6"/>
    <w:rsid w:val="00C01BEE"/>
    <w:rsid w:val="00C02505"/>
    <w:rsid w:val="00C02B59"/>
    <w:rsid w:val="00C04B7B"/>
    <w:rsid w:val="00C078A3"/>
    <w:rsid w:val="00C11B00"/>
    <w:rsid w:val="00C128C6"/>
    <w:rsid w:val="00C15A9A"/>
    <w:rsid w:val="00C200C0"/>
    <w:rsid w:val="00C20BAB"/>
    <w:rsid w:val="00C23DC7"/>
    <w:rsid w:val="00C24FD7"/>
    <w:rsid w:val="00C2799E"/>
    <w:rsid w:val="00C30856"/>
    <w:rsid w:val="00C33FC2"/>
    <w:rsid w:val="00C34D6C"/>
    <w:rsid w:val="00C35242"/>
    <w:rsid w:val="00C40E46"/>
    <w:rsid w:val="00C41A40"/>
    <w:rsid w:val="00C4351F"/>
    <w:rsid w:val="00C44239"/>
    <w:rsid w:val="00C45A36"/>
    <w:rsid w:val="00C46971"/>
    <w:rsid w:val="00C5067F"/>
    <w:rsid w:val="00C507A9"/>
    <w:rsid w:val="00C54597"/>
    <w:rsid w:val="00C55E56"/>
    <w:rsid w:val="00C6481B"/>
    <w:rsid w:val="00C66A6F"/>
    <w:rsid w:val="00C74E3C"/>
    <w:rsid w:val="00C75FA3"/>
    <w:rsid w:val="00C81A88"/>
    <w:rsid w:val="00C8368D"/>
    <w:rsid w:val="00C83BAE"/>
    <w:rsid w:val="00C908EE"/>
    <w:rsid w:val="00C90E5E"/>
    <w:rsid w:val="00C92E18"/>
    <w:rsid w:val="00C95350"/>
    <w:rsid w:val="00C97E5F"/>
    <w:rsid w:val="00CA0F40"/>
    <w:rsid w:val="00CA374A"/>
    <w:rsid w:val="00CA5EBA"/>
    <w:rsid w:val="00CA727D"/>
    <w:rsid w:val="00CA75E9"/>
    <w:rsid w:val="00CB04F0"/>
    <w:rsid w:val="00CB0D17"/>
    <w:rsid w:val="00CB1252"/>
    <w:rsid w:val="00CB1337"/>
    <w:rsid w:val="00CB1441"/>
    <w:rsid w:val="00CB32E8"/>
    <w:rsid w:val="00CB336E"/>
    <w:rsid w:val="00CB4464"/>
    <w:rsid w:val="00CB44C0"/>
    <w:rsid w:val="00CC0C84"/>
    <w:rsid w:val="00CC1601"/>
    <w:rsid w:val="00CC366E"/>
    <w:rsid w:val="00CC3889"/>
    <w:rsid w:val="00CC5B15"/>
    <w:rsid w:val="00CC5C0A"/>
    <w:rsid w:val="00CC663F"/>
    <w:rsid w:val="00CD1E77"/>
    <w:rsid w:val="00CD3AE6"/>
    <w:rsid w:val="00CD4941"/>
    <w:rsid w:val="00CE18ED"/>
    <w:rsid w:val="00CE3A65"/>
    <w:rsid w:val="00CE4B21"/>
    <w:rsid w:val="00CE4D54"/>
    <w:rsid w:val="00CE5DEE"/>
    <w:rsid w:val="00CF0864"/>
    <w:rsid w:val="00CF48A1"/>
    <w:rsid w:val="00D135D6"/>
    <w:rsid w:val="00D1490C"/>
    <w:rsid w:val="00D163DA"/>
    <w:rsid w:val="00D214C1"/>
    <w:rsid w:val="00D21553"/>
    <w:rsid w:val="00D237C7"/>
    <w:rsid w:val="00D25BB5"/>
    <w:rsid w:val="00D31F29"/>
    <w:rsid w:val="00D33541"/>
    <w:rsid w:val="00D354DF"/>
    <w:rsid w:val="00D41645"/>
    <w:rsid w:val="00D42258"/>
    <w:rsid w:val="00D523C6"/>
    <w:rsid w:val="00D5322B"/>
    <w:rsid w:val="00D53350"/>
    <w:rsid w:val="00D564DB"/>
    <w:rsid w:val="00D56D58"/>
    <w:rsid w:val="00D614A4"/>
    <w:rsid w:val="00D64D8B"/>
    <w:rsid w:val="00D650AE"/>
    <w:rsid w:val="00D67999"/>
    <w:rsid w:val="00D707DD"/>
    <w:rsid w:val="00D731BD"/>
    <w:rsid w:val="00D90395"/>
    <w:rsid w:val="00D908D2"/>
    <w:rsid w:val="00D92E28"/>
    <w:rsid w:val="00D960B1"/>
    <w:rsid w:val="00DA6D2D"/>
    <w:rsid w:val="00DB03A2"/>
    <w:rsid w:val="00DB2225"/>
    <w:rsid w:val="00DB2463"/>
    <w:rsid w:val="00DB2CF1"/>
    <w:rsid w:val="00DB3745"/>
    <w:rsid w:val="00DB426C"/>
    <w:rsid w:val="00DB42F3"/>
    <w:rsid w:val="00DC5517"/>
    <w:rsid w:val="00DC6687"/>
    <w:rsid w:val="00DC6C72"/>
    <w:rsid w:val="00DD0569"/>
    <w:rsid w:val="00DD0FCF"/>
    <w:rsid w:val="00DE06BC"/>
    <w:rsid w:val="00DE3159"/>
    <w:rsid w:val="00DE7833"/>
    <w:rsid w:val="00DF1EED"/>
    <w:rsid w:val="00DF2F0D"/>
    <w:rsid w:val="00DF4F3D"/>
    <w:rsid w:val="00DF5BA5"/>
    <w:rsid w:val="00DF6954"/>
    <w:rsid w:val="00DF730D"/>
    <w:rsid w:val="00E002ED"/>
    <w:rsid w:val="00E00328"/>
    <w:rsid w:val="00E07B74"/>
    <w:rsid w:val="00E104DA"/>
    <w:rsid w:val="00E11DBA"/>
    <w:rsid w:val="00E122A8"/>
    <w:rsid w:val="00E13D77"/>
    <w:rsid w:val="00E13EB0"/>
    <w:rsid w:val="00E15614"/>
    <w:rsid w:val="00E20FD5"/>
    <w:rsid w:val="00E31496"/>
    <w:rsid w:val="00E36700"/>
    <w:rsid w:val="00E40430"/>
    <w:rsid w:val="00E41FD0"/>
    <w:rsid w:val="00E45596"/>
    <w:rsid w:val="00E46F59"/>
    <w:rsid w:val="00E53785"/>
    <w:rsid w:val="00E60105"/>
    <w:rsid w:val="00E60AB1"/>
    <w:rsid w:val="00E64541"/>
    <w:rsid w:val="00E65F41"/>
    <w:rsid w:val="00E663C8"/>
    <w:rsid w:val="00E72E87"/>
    <w:rsid w:val="00E75D89"/>
    <w:rsid w:val="00E8173A"/>
    <w:rsid w:val="00E8241D"/>
    <w:rsid w:val="00E84E9E"/>
    <w:rsid w:val="00E904C2"/>
    <w:rsid w:val="00E91BE9"/>
    <w:rsid w:val="00E94251"/>
    <w:rsid w:val="00E97154"/>
    <w:rsid w:val="00EA6CE0"/>
    <w:rsid w:val="00EA70A1"/>
    <w:rsid w:val="00EA7EFF"/>
    <w:rsid w:val="00EB10FA"/>
    <w:rsid w:val="00EB1C88"/>
    <w:rsid w:val="00EB3CB9"/>
    <w:rsid w:val="00EB5430"/>
    <w:rsid w:val="00EB6AD7"/>
    <w:rsid w:val="00EB745C"/>
    <w:rsid w:val="00EC073E"/>
    <w:rsid w:val="00EC14D9"/>
    <w:rsid w:val="00EC44DA"/>
    <w:rsid w:val="00EC4D04"/>
    <w:rsid w:val="00EC5140"/>
    <w:rsid w:val="00ED57E5"/>
    <w:rsid w:val="00ED594F"/>
    <w:rsid w:val="00ED77A2"/>
    <w:rsid w:val="00EE2FA5"/>
    <w:rsid w:val="00EF1BE7"/>
    <w:rsid w:val="00EF58B9"/>
    <w:rsid w:val="00EF76E5"/>
    <w:rsid w:val="00F0106C"/>
    <w:rsid w:val="00F02D9A"/>
    <w:rsid w:val="00F0666E"/>
    <w:rsid w:val="00F06998"/>
    <w:rsid w:val="00F11914"/>
    <w:rsid w:val="00F21CC9"/>
    <w:rsid w:val="00F223A9"/>
    <w:rsid w:val="00F2330E"/>
    <w:rsid w:val="00F23835"/>
    <w:rsid w:val="00F26B32"/>
    <w:rsid w:val="00F26C05"/>
    <w:rsid w:val="00F26C87"/>
    <w:rsid w:val="00F271FE"/>
    <w:rsid w:val="00F308D4"/>
    <w:rsid w:val="00F373AA"/>
    <w:rsid w:val="00F37B93"/>
    <w:rsid w:val="00F47607"/>
    <w:rsid w:val="00F51EF8"/>
    <w:rsid w:val="00F54515"/>
    <w:rsid w:val="00F61AA7"/>
    <w:rsid w:val="00F637E4"/>
    <w:rsid w:val="00F658E3"/>
    <w:rsid w:val="00F7316D"/>
    <w:rsid w:val="00F74272"/>
    <w:rsid w:val="00F756BC"/>
    <w:rsid w:val="00F82285"/>
    <w:rsid w:val="00F83DAA"/>
    <w:rsid w:val="00F858BC"/>
    <w:rsid w:val="00F8647A"/>
    <w:rsid w:val="00F86680"/>
    <w:rsid w:val="00F9242E"/>
    <w:rsid w:val="00F930B4"/>
    <w:rsid w:val="00F95B4B"/>
    <w:rsid w:val="00F96F5D"/>
    <w:rsid w:val="00F97D58"/>
    <w:rsid w:val="00FA0B25"/>
    <w:rsid w:val="00FA0B83"/>
    <w:rsid w:val="00FA3B92"/>
    <w:rsid w:val="00FB12D2"/>
    <w:rsid w:val="00FB18B9"/>
    <w:rsid w:val="00FB6D3F"/>
    <w:rsid w:val="00FC1FCA"/>
    <w:rsid w:val="00FC48A7"/>
    <w:rsid w:val="00FC7725"/>
    <w:rsid w:val="00FD0EE4"/>
    <w:rsid w:val="00FD2158"/>
    <w:rsid w:val="00FD360D"/>
    <w:rsid w:val="00FD4288"/>
    <w:rsid w:val="00FD4867"/>
    <w:rsid w:val="00FD5555"/>
    <w:rsid w:val="00FD7F16"/>
    <w:rsid w:val="00FE155F"/>
    <w:rsid w:val="00FE5126"/>
    <w:rsid w:val="00FE6C9F"/>
    <w:rsid w:val="00FE76FE"/>
    <w:rsid w:val="00FF06D8"/>
    <w:rsid w:val="00FF4CA5"/>
    <w:rsid w:val="00FF636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C763E-8A7B-4E33-8B48-394951EE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2767</Words>
  <Characters>15774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Град. кадастр</Company>
  <LinksUpToDate>false</LinksUpToDate>
  <CharactersWithSpaces>18504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Шмидт</dc:creator>
  <cp:lastModifiedBy>Шорохова</cp:lastModifiedBy>
  <cp:revision>2</cp:revision>
  <cp:lastPrinted>2016-09-05T01:00:00Z</cp:lastPrinted>
  <dcterms:created xsi:type="dcterms:W3CDTF">2016-09-27T03:44:00Z</dcterms:created>
  <dcterms:modified xsi:type="dcterms:W3CDTF">2016-09-27T03:44:00Z</dcterms:modified>
</cp:coreProperties>
</file>