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6"/>
        <w:gridCol w:w="5559"/>
      </w:tblGrid>
      <w:tr w:rsidR="002E7065" w:rsidTr="00791366">
        <w:trPr>
          <w:trHeight w:val="994"/>
        </w:trPr>
        <w:tc>
          <w:tcPr>
            <w:tcW w:w="4506" w:type="dxa"/>
          </w:tcPr>
          <w:p w:rsidR="00257D3C" w:rsidRDefault="002E7065" w:rsidP="00E926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065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226780" cy="942975"/>
                  <wp:effectExtent l="0" t="0" r="2540" b="0"/>
                  <wp:docPr id="1" name="Рисунок 1" descr="C:\Users\gomanenko_gv\Desktop\герб длин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omanenko_gv\Desktop\герб длинн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1727" cy="966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9" w:type="dxa"/>
          </w:tcPr>
          <w:p w:rsidR="009A4EDF" w:rsidRDefault="009A4EDF" w:rsidP="009A4EDF">
            <w:pPr>
              <w:rPr>
                <w:rFonts w:cs="Times New Roman"/>
                <w:b/>
                <w:sz w:val="24"/>
                <w:szCs w:val="24"/>
              </w:rPr>
            </w:pPr>
          </w:p>
          <w:p w:rsidR="009A4EDF" w:rsidRPr="00BE70B4" w:rsidRDefault="009A4EDF" w:rsidP="002E1955">
            <w:pPr>
              <w:jc w:val="right"/>
              <w:rPr>
                <w:rFonts w:ascii="Inter V" w:hAnsi="Inter V" w:cs="Times New Roman"/>
                <w:b/>
              </w:rPr>
            </w:pPr>
          </w:p>
        </w:tc>
      </w:tr>
    </w:tbl>
    <w:p w:rsidR="007D226B" w:rsidRPr="00440151" w:rsidRDefault="003E172D" w:rsidP="00440151">
      <w:pPr>
        <w:tabs>
          <w:tab w:val="left" w:pos="567"/>
        </w:tabs>
        <w:spacing w:line="240" w:lineRule="auto"/>
        <w:jc w:val="right"/>
        <w:rPr>
          <w:rFonts w:ascii="Arial" w:hAnsi="Arial" w:cs="Arial"/>
          <w:color w:val="202122"/>
          <w:shd w:val="clear" w:color="auto" w:fill="FFFFFF"/>
        </w:rPr>
      </w:pPr>
      <w:r>
        <w:rPr>
          <w:rFonts w:ascii="Arial" w:hAnsi="Arial" w:cs="Arial"/>
          <w:color w:val="202122"/>
          <w:shd w:val="clear" w:color="auto" w:fill="FFFFFF"/>
        </w:rPr>
        <w:t>4</w:t>
      </w:r>
      <w:r w:rsidR="004F6AB6">
        <w:rPr>
          <w:rFonts w:ascii="Arial" w:hAnsi="Arial" w:cs="Arial"/>
          <w:color w:val="202122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hd w:val="clear" w:color="auto" w:fill="FFFFFF"/>
        </w:rPr>
        <w:t>ок</w:t>
      </w:r>
      <w:bookmarkStart w:id="0" w:name="_GoBack"/>
      <w:bookmarkEnd w:id="0"/>
      <w:r w:rsidR="00B7294A">
        <w:rPr>
          <w:rFonts w:ascii="Arial" w:hAnsi="Arial" w:cs="Arial"/>
          <w:color w:val="202122"/>
          <w:shd w:val="clear" w:color="auto" w:fill="FFFFFF"/>
        </w:rPr>
        <w:t>тября</w:t>
      </w:r>
      <w:r w:rsidR="00FD3F1A" w:rsidRPr="00FD3F1A">
        <w:rPr>
          <w:rFonts w:ascii="Arial" w:hAnsi="Arial" w:cs="Arial"/>
          <w:color w:val="202122"/>
          <w:shd w:val="clear" w:color="auto" w:fill="FFFFFF"/>
        </w:rPr>
        <w:t xml:space="preserve"> 2022 года</w:t>
      </w:r>
    </w:p>
    <w:p w:rsidR="00D11CE2" w:rsidRPr="001C4529" w:rsidRDefault="00D11CE2" w:rsidP="006B6928">
      <w:pPr>
        <w:tabs>
          <w:tab w:val="left" w:pos="567"/>
        </w:tabs>
        <w:spacing w:line="276" w:lineRule="auto"/>
        <w:jc w:val="both"/>
        <w:rPr>
          <w:rFonts w:ascii="Arial" w:hAnsi="Arial" w:cs="Arial"/>
          <w:b/>
          <w:shd w:val="clear" w:color="auto" w:fill="FFFFFF"/>
        </w:rPr>
      </w:pPr>
    </w:p>
    <w:p w:rsidR="003E172D" w:rsidRPr="003E172D" w:rsidRDefault="003E172D" w:rsidP="003E172D">
      <w:pPr>
        <w:tabs>
          <w:tab w:val="left" w:pos="567"/>
        </w:tabs>
        <w:spacing w:line="276" w:lineRule="auto"/>
        <w:jc w:val="both"/>
        <w:rPr>
          <w:rFonts w:ascii="Arial" w:eastAsia="Times New Roman" w:hAnsi="Arial" w:cs="Arial"/>
          <w:b/>
          <w:lang w:eastAsia="ru-RU"/>
        </w:rPr>
      </w:pPr>
      <w:r w:rsidRPr="003E172D">
        <w:rPr>
          <w:rFonts w:ascii="Arial" w:eastAsia="Times New Roman" w:hAnsi="Arial" w:cs="Arial"/>
          <w:b/>
          <w:lang w:eastAsia="ru-RU"/>
        </w:rPr>
        <w:t xml:space="preserve">В Управлении </w:t>
      </w:r>
      <w:proofErr w:type="spellStart"/>
      <w:r w:rsidRPr="003E172D">
        <w:rPr>
          <w:rFonts w:ascii="Arial" w:eastAsia="Times New Roman" w:hAnsi="Arial" w:cs="Arial"/>
          <w:b/>
          <w:lang w:eastAsia="ru-RU"/>
        </w:rPr>
        <w:t>Росреестра</w:t>
      </w:r>
      <w:proofErr w:type="spellEnd"/>
      <w:r w:rsidRPr="003E172D">
        <w:rPr>
          <w:rFonts w:ascii="Arial" w:eastAsia="Times New Roman" w:hAnsi="Arial" w:cs="Arial"/>
          <w:b/>
          <w:lang w:eastAsia="ru-RU"/>
        </w:rPr>
        <w:t xml:space="preserve"> действует социальный центр бесплатной телефонной консультации. </w:t>
      </w:r>
    </w:p>
    <w:p w:rsidR="003E172D" w:rsidRDefault="003E172D" w:rsidP="003E172D">
      <w:pPr>
        <w:tabs>
          <w:tab w:val="left" w:pos="567"/>
        </w:tabs>
        <w:spacing w:line="276" w:lineRule="auto"/>
        <w:jc w:val="both"/>
        <w:rPr>
          <w:rFonts w:ascii="Arial" w:eastAsia="Times New Roman" w:hAnsi="Arial" w:cs="Arial"/>
          <w:lang w:eastAsia="ru-RU"/>
        </w:rPr>
      </w:pPr>
    </w:p>
    <w:p w:rsidR="003E172D" w:rsidRPr="003E172D" w:rsidRDefault="003E172D" w:rsidP="003E172D">
      <w:pPr>
        <w:tabs>
          <w:tab w:val="left" w:pos="567"/>
        </w:tabs>
        <w:spacing w:line="276" w:lineRule="auto"/>
        <w:jc w:val="both"/>
        <w:rPr>
          <w:rFonts w:ascii="Arial" w:eastAsia="Times New Roman" w:hAnsi="Arial" w:cs="Arial"/>
          <w:lang w:eastAsia="ru-RU"/>
        </w:rPr>
      </w:pPr>
      <w:r w:rsidRPr="003E172D">
        <w:rPr>
          <w:rFonts w:ascii="Arial" w:eastAsia="Times New Roman" w:hAnsi="Arial" w:cs="Arial"/>
          <w:lang w:eastAsia="ru-RU"/>
        </w:rPr>
        <w:t>Консультантами-операторами данного центра выступают квалифицированные специалисты – государственные регистраторы, имеющие опыт кадастрового учета и регистрации прав. А значит, в этом центре можно получить действительно квалифицированные ответы на ваши вопросы.</w:t>
      </w:r>
    </w:p>
    <w:p w:rsidR="003E172D" w:rsidRPr="003E172D" w:rsidRDefault="003E172D" w:rsidP="003E172D">
      <w:pPr>
        <w:tabs>
          <w:tab w:val="left" w:pos="567"/>
        </w:tabs>
        <w:spacing w:line="276" w:lineRule="auto"/>
        <w:jc w:val="both"/>
        <w:rPr>
          <w:rFonts w:ascii="Arial" w:eastAsia="Times New Roman" w:hAnsi="Arial" w:cs="Arial"/>
          <w:lang w:eastAsia="ru-RU"/>
        </w:rPr>
      </w:pPr>
      <w:r w:rsidRPr="003E172D">
        <w:rPr>
          <w:rFonts w:ascii="Arial" w:eastAsia="Times New Roman" w:hAnsi="Arial" w:cs="Arial"/>
          <w:lang w:eastAsia="ru-RU"/>
        </w:rPr>
        <w:t>Ежедневно операторами по телефону горячей линии предоставляются около сотни консультаций.</w:t>
      </w:r>
    </w:p>
    <w:p w:rsidR="003E172D" w:rsidRPr="003E172D" w:rsidRDefault="003E172D" w:rsidP="003E172D">
      <w:pPr>
        <w:tabs>
          <w:tab w:val="left" w:pos="567"/>
        </w:tabs>
        <w:spacing w:line="276" w:lineRule="auto"/>
        <w:jc w:val="both"/>
        <w:rPr>
          <w:rFonts w:ascii="Arial" w:eastAsia="Times New Roman" w:hAnsi="Arial" w:cs="Arial"/>
          <w:lang w:eastAsia="ru-RU"/>
        </w:rPr>
      </w:pPr>
      <w:r w:rsidRPr="003E172D">
        <w:rPr>
          <w:rFonts w:ascii="Arial" w:eastAsia="Times New Roman" w:hAnsi="Arial" w:cs="Arial"/>
          <w:lang w:eastAsia="ru-RU"/>
        </w:rPr>
        <w:t xml:space="preserve">Кроме того, Управлением </w:t>
      </w:r>
      <w:proofErr w:type="spellStart"/>
      <w:r w:rsidRPr="003E172D">
        <w:rPr>
          <w:rFonts w:ascii="Arial" w:eastAsia="Times New Roman" w:hAnsi="Arial" w:cs="Arial"/>
          <w:lang w:eastAsia="ru-RU"/>
        </w:rPr>
        <w:t>Росреестра</w:t>
      </w:r>
      <w:proofErr w:type="spellEnd"/>
      <w:r w:rsidRPr="003E172D">
        <w:rPr>
          <w:rFonts w:ascii="Arial" w:eastAsia="Times New Roman" w:hAnsi="Arial" w:cs="Arial"/>
          <w:lang w:eastAsia="ru-RU"/>
        </w:rPr>
        <w:t xml:space="preserve"> организована видеосвязь с МФЦ для консультирования посетителей, обратившихся в МФЦ.</w:t>
      </w:r>
    </w:p>
    <w:p w:rsidR="003E172D" w:rsidRPr="003E172D" w:rsidRDefault="003E172D" w:rsidP="003E172D">
      <w:pPr>
        <w:tabs>
          <w:tab w:val="left" w:pos="567"/>
        </w:tabs>
        <w:spacing w:line="276" w:lineRule="auto"/>
        <w:jc w:val="both"/>
        <w:rPr>
          <w:rFonts w:ascii="Arial" w:eastAsia="Times New Roman" w:hAnsi="Arial" w:cs="Arial"/>
          <w:lang w:eastAsia="ru-RU"/>
        </w:rPr>
      </w:pPr>
      <w:r w:rsidRPr="003E172D">
        <w:rPr>
          <w:rFonts w:ascii="Arial" w:eastAsia="Times New Roman" w:hAnsi="Arial" w:cs="Arial"/>
          <w:lang w:eastAsia="ru-RU"/>
        </w:rPr>
        <w:t xml:space="preserve">Все консультации в </w:t>
      </w:r>
      <w:proofErr w:type="spellStart"/>
      <w:r w:rsidRPr="003E172D">
        <w:rPr>
          <w:rFonts w:ascii="Arial" w:eastAsia="Times New Roman" w:hAnsi="Arial" w:cs="Arial"/>
          <w:lang w:eastAsia="ru-RU"/>
        </w:rPr>
        <w:t>Росреестре</w:t>
      </w:r>
      <w:proofErr w:type="spellEnd"/>
      <w:r w:rsidRPr="003E172D">
        <w:rPr>
          <w:rFonts w:ascii="Arial" w:eastAsia="Times New Roman" w:hAnsi="Arial" w:cs="Arial"/>
          <w:lang w:eastAsia="ru-RU"/>
        </w:rPr>
        <w:t xml:space="preserve"> оказываются бесплатно!  </w:t>
      </w:r>
    </w:p>
    <w:p w:rsidR="003E172D" w:rsidRPr="003E172D" w:rsidRDefault="003E172D" w:rsidP="003E172D">
      <w:pPr>
        <w:tabs>
          <w:tab w:val="left" w:pos="567"/>
        </w:tabs>
        <w:spacing w:line="276" w:lineRule="auto"/>
        <w:jc w:val="both"/>
        <w:rPr>
          <w:rFonts w:ascii="Arial" w:eastAsia="Times New Roman" w:hAnsi="Arial" w:cs="Arial"/>
          <w:lang w:eastAsia="ru-RU"/>
        </w:rPr>
      </w:pPr>
      <w:r w:rsidRPr="003E172D">
        <w:rPr>
          <w:rFonts w:ascii="Arial" w:eastAsia="Times New Roman" w:hAnsi="Arial" w:cs="Arial"/>
          <w:lang w:eastAsia="ru-RU"/>
        </w:rPr>
        <w:t xml:space="preserve">Вопросы о кадастровом учете и регистрации прав на недвижимость, об арестах, технических ошибках, по вопросам готовности документов, о работе электронных сервисов </w:t>
      </w:r>
      <w:proofErr w:type="spellStart"/>
      <w:r w:rsidRPr="003E172D">
        <w:rPr>
          <w:rFonts w:ascii="Arial" w:eastAsia="Times New Roman" w:hAnsi="Arial" w:cs="Arial"/>
          <w:lang w:eastAsia="ru-RU"/>
        </w:rPr>
        <w:t>Росреестра</w:t>
      </w:r>
      <w:proofErr w:type="spellEnd"/>
      <w:r w:rsidRPr="003E172D">
        <w:rPr>
          <w:rFonts w:ascii="Arial" w:eastAsia="Times New Roman" w:hAnsi="Arial" w:cs="Arial"/>
          <w:lang w:eastAsia="ru-RU"/>
        </w:rPr>
        <w:t xml:space="preserve"> можно задать по номеру телефона 450-150.</w:t>
      </w:r>
    </w:p>
    <w:p w:rsidR="003E172D" w:rsidRPr="003E172D" w:rsidRDefault="003E172D" w:rsidP="003E172D">
      <w:pPr>
        <w:tabs>
          <w:tab w:val="left" w:pos="567"/>
        </w:tabs>
        <w:spacing w:line="276" w:lineRule="auto"/>
        <w:jc w:val="both"/>
        <w:rPr>
          <w:rFonts w:ascii="Arial" w:eastAsia="Times New Roman" w:hAnsi="Arial" w:cs="Arial"/>
          <w:lang w:eastAsia="ru-RU"/>
        </w:rPr>
      </w:pPr>
      <w:r w:rsidRPr="003E172D">
        <w:rPr>
          <w:rFonts w:ascii="Arial" w:eastAsia="Times New Roman" w:hAnsi="Arial" w:cs="Arial"/>
          <w:lang w:eastAsia="ru-RU"/>
        </w:rPr>
        <w:t>Также сообщаем, что в Управлении действуют горячие телефонные линии и по другим вопросам:</w:t>
      </w:r>
    </w:p>
    <w:p w:rsidR="003E172D" w:rsidRPr="003E172D" w:rsidRDefault="003E172D" w:rsidP="003E172D">
      <w:pPr>
        <w:tabs>
          <w:tab w:val="left" w:pos="567"/>
        </w:tabs>
        <w:spacing w:line="276" w:lineRule="auto"/>
        <w:jc w:val="both"/>
        <w:rPr>
          <w:rFonts w:ascii="Arial" w:eastAsia="Times New Roman" w:hAnsi="Arial" w:cs="Arial"/>
          <w:lang w:eastAsia="ru-RU"/>
        </w:rPr>
      </w:pPr>
      <w:r w:rsidRPr="003E172D">
        <w:rPr>
          <w:rFonts w:ascii="Arial" w:eastAsia="Times New Roman" w:hAnsi="Arial" w:cs="Arial"/>
          <w:lang w:eastAsia="ru-RU"/>
        </w:rPr>
        <w:t>Земельный надзор - 89294310962</w:t>
      </w:r>
    </w:p>
    <w:p w:rsidR="003E172D" w:rsidRPr="003E172D" w:rsidRDefault="003E172D" w:rsidP="003E172D">
      <w:pPr>
        <w:tabs>
          <w:tab w:val="left" w:pos="567"/>
        </w:tabs>
        <w:spacing w:line="276" w:lineRule="auto"/>
        <w:jc w:val="both"/>
        <w:rPr>
          <w:rFonts w:ascii="Arial" w:eastAsia="Times New Roman" w:hAnsi="Arial" w:cs="Arial"/>
          <w:lang w:eastAsia="ru-RU"/>
        </w:rPr>
      </w:pPr>
      <w:r w:rsidRPr="003E172D">
        <w:rPr>
          <w:rFonts w:ascii="Arial" w:eastAsia="Times New Roman" w:hAnsi="Arial" w:cs="Arial"/>
          <w:lang w:eastAsia="ru-RU"/>
        </w:rPr>
        <w:t>Кадастровая оценка недвижимости - 89294310925</w:t>
      </w:r>
    </w:p>
    <w:p w:rsidR="003E172D" w:rsidRPr="003E172D" w:rsidRDefault="003E172D" w:rsidP="003E172D">
      <w:pPr>
        <w:tabs>
          <w:tab w:val="left" w:pos="567"/>
        </w:tabs>
        <w:spacing w:line="276" w:lineRule="auto"/>
        <w:jc w:val="both"/>
        <w:rPr>
          <w:rFonts w:ascii="Arial" w:eastAsia="Times New Roman" w:hAnsi="Arial" w:cs="Arial"/>
          <w:lang w:eastAsia="ru-RU"/>
        </w:rPr>
      </w:pPr>
      <w:r w:rsidRPr="003E172D">
        <w:rPr>
          <w:rFonts w:ascii="Arial" w:eastAsia="Times New Roman" w:hAnsi="Arial" w:cs="Arial"/>
          <w:lang w:eastAsia="ru-RU"/>
        </w:rPr>
        <w:t>Землеустройство, мониторинг земель, геодезия и картография – 89294311066</w:t>
      </w:r>
    </w:p>
    <w:p w:rsidR="003E172D" w:rsidRPr="003E172D" w:rsidRDefault="003E172D" w:rsidP="003E172D">
      <w:pPr>
        <w:tabs>
          <w:tab w:val="left" w:pos="567"/>
        </w:tabs>
        <w:spacing w:line="276" w:lineRule="auto"/>
        <w:jc w:val="both"/>
        <w:rPr>
          <w:rFonts w:ascii="Arial" w:eastAsia="Times New Roman" w:hAnsi="Arial" w:cs="Arial"/>
          <w:lang w:eastAsia="ru-RU"/>
        </w:rPr>
      </w:pPr>
      <w:r w:rsidRPr="003E172D">
        <w:rPr>
          <w:rFonts w:ascii="Arial" w:eastAsia="Times New Roman" w:hAnsi="Arial" w:cs="Arial"/>
          <w:lang w:eastAsia="ru-RU"/>
        </w:rPr>
        <w:t xml:space="preserve">Возврат государственной пошлины – 89294311039 </w:t>
      </w:r>
    </w:p>
    <w:p w:rsidR="005C164A" w:rsidRDefault="003E172D" w:rsidP="003E172D">
      <w:pPr>
        <w:tabs>
          <w:tab w:val="left" w:pos="567"/>
        </w:tabs>
        <w:spacing w:line="276" w:lineRule="auto"/>
        <w:jc w:val="both"/>
        <w:rPr>
          <w:rFonts w:ascii="Arial" w:eastAsia="Times New Roman" w:hAnsi="Arial" w:cs="Arial"/>
          <w:lang w:eastAsia="ru-RU"/>
        </w:rPr>
      </w:pPr>
      <w:r w:rsidRPr="003E172D">
        <w:rPr>
          <w:rFonts w:ascii="Arial" w:eastAsia="Times New Roman" w:hAnsi="Arial" w:cs="Arial"/>
          <w:lang w:eastAsia="ru-RU"/>
        </w:rPr>
        <w:t>Режим работы справочных телефонов: с понедельника по четверг с 8.00 до 17.00, пятница с 8.00 до 16.00.</w:t>
      </w:r>
    </w:p>
    <w:p w:rsidR="003E172D" w:rsidRPr="001C4529" w:rsidRDefault="003E172D" w:rsidP="003E172D">
      <w:pPr>
        <w:tabs>
          <w:tab w:val="left" w:pos="567"/>
        </w:tabs>
        <w:spacing w:line="276" w:lineRule="auto"/>
        <w:jc w:val="both"/>
        <w:rPr>
          <w:rFonts w:ascii="Arial" w:hAnsi="Arial" w:cs="Arial"/>
          <w:shd w:val="clear" w:color="auto" w:fill="FFFFFF"/>
        </w:rPr>
      </w:pPr>
    </w:p>
    <w:p w:rsidR="005C164A" w:rsidRPr="003E172D" w:rsidRDefault="00AB3230" w:rsidP="00E40812">
      <w:pPr>
        <w:tabs>
          <w:tab w:val="left" w:pos="567"/>
        </w:tabs>
        <w:spacing w:line="276" w:lineRule="auto"/>
        <w:jc w:val="both"/>
        <w:rPr>
          <w:rFonts w:ascii="Arial" w:hAnsi="Arial" w:cs="Arial"/>
        </w:rPr>
      </w:pPr>
      <w:r w:rsidRPr="003E172D">
        <w:rPr>
          <w:rFonts w:ascii="Arial" w:hAnsi="Arial" w:cs="Arial"/>
        </w:rPr>
        <w:t xml:space="preserve">Пресс-служба Управления </w:t>
      </w:r>
      <w:proofErr w:type="spellStart"/>
      <w:r w:rsidRPr="003E172D">
        <w:rPr>
          <w:rFonts w:ascii="Arial" w:hAnsi="Arial" w:cs="Arial"/>
        </w:rPr>
        <w:t>Росреестра</w:t>
      </w:r>
      <w:proofErr w:type="spellEnd"/>
      <w:r w:rsidRPr="003E172D">
        <w:rPr>
          <w:rFonts w:ascii="Arial" w:hAnsi="Arial" w:cs="Arial"/>
        </w:rPr>
        <w:t xml:space="preserve"> по Иркутской области    </w:t>
      </w:r>
    </w:p>
    <w:sectPr w:rsidR="005C164A" w:rsidRPr="003E172D" w:rsidSect="00C75871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ter V">
    <w:altName w:val="Cambria Math"/>
    <w:charset w:val="CC"/>
    <w:family w:val="auto"/>
    <w:pitch w:val="variable"/>
    <w:sig w:usb0="E0000AFF" w:usb1="5200A1FF" w:usb2="0000002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306633"/>
    <w:multiLevelType w:val="multilevel"/>
    <w:tmpl w:val="04EAF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A40"/>
    <w:rsid w:val="00015793"/>
    <w:rsid w:val="00020FD0"/>
    <w:rsid w:val="00024812"/>
    <w:rsid w:val="0002486A"/>
    <w:rsid w:val="000343E6"/>
    <w:rsid w:val="00040080"/>
    <w:rsid w:val="0004010B"/>
    <w:rsid w:val="00053EAF"/>
    <w:rsid w:val="000647E9"/>
    <w:rsid w:val="00065309"/>
    <w:rsid w:val="000656F1"/>
    <w:rsid w:val="000660AE"/>
    <w:rsid w:val="000733F2"/>
    <w:rsid w:val="000750B1"/>
    <w:rsid w:val="00087EC0"/>
    <w:rsid w:val="000A46E7"/>
    <w:rsid w:val="000B3E5A"/>
    <w:rsid w:val="000C7244"/>
    <w:rsid w:val="000D6B75"/>
    <w:rsid w:val="000E024D"/>
    <w:rsid w:val="000E3745"/>
    <w:rsid w:val="00113206"/>
    <w:rsid w:val="001167F2"/>
    <w:rsid w:val="0012234E"/>
    <w:rsid w:val="00137731"/>
    <w:rsid w:val="00145B53"/>
    <w:rsid w:val="00152FDE"/>
    <w:rsid w:val="00153A98"/>
    <w:rsid w:val="00163688"/>
    <w:rsid w:val="00177237"/>
    <w:rsid w:val="0018723F"/>
    <w:rsid w:val="00195E0C"/>
    <w:rsid w:val="001967E1"/>
    <w:rsid w:val="001A0C35"/>
    <w:rsid w:val="001A1627"/>
    <w:rsid w:val="001A26E6"/>
    <w:rsid w:val="001A5D70"/>
    <w:rsid w:val="001B0049"/>
    <w:rsid w:val="001B18B3"/>
    <w:rsid w:val="001B34B3"/>
    <w:rsid w:val="001B47EF"/>
    <w:rsid w:val="001C4529"/>
    <w:rsid w:val="001C633F"/>
    <w:rsid w:val="001C78BB"/>
    <w:rsid w:val="001D61B5"/>
    <w:rsid w:val="001E37B6"/>
    <w:rsid w:val="001F061C"/>
    <w:rsid w:val="001F5E0C"/>
    <w:rsid w:val="002031CB"/>
    <w:rsid w:val="0020722E"/>
    <w:rsid w:val="00207F0A"/>
    <w:rsid w:val="00233942"/>
    <w:rsid w:val="00257D3C"/>
    <w:rsid w:val="00266C64"/>
    <w:rsid w:val="00273AB0"/>
    <w:rsid w:val="002768DA"/>
    <w:rsid w:val="00280149"/>
    <w:rsid w:val="00283957"/>
    <w:rsid w:val="0028396A"/>
    <w:rsid w:val="002844D3"/>
    <w:rsid w:val="00293F23"/>
    <w:rsid w:val="00296CA1"/>
    <w:rsid w:val="0029751C"/>
    <w:rsid w:val="002A79C1"/>
    <w:rsid w:val="002B31FF"/>
    <w:rsid w:val="002C0A8E"/>
    <w:rsid w:val="002C5AC2"/>
    <w:rsid w:val="002E1491"/>
    <w:rsid w:val="002E1955"/>
    <w:rsid w:val="002E614D"/>
    <w:rsid w:val="002E7065"/>
    <w:rsid w:val="002F5BD3"/>
    <w:rsid w:val="002F7B0A"/>
    <w:rsid w:val="002F7E73"/>
    <w:rsid w:val="00300F45"/>
    <w:rsid w:val="003116F4"/>
    <w:rsid w:val="003117BD"/>
    <w:rsid w:val="00343C71"/>
    <w:rsid w:val="00351FBE"/>
    <w:rsid w:val="003553C8"/>
    <w:rsid w:val="0036081F"/>
    <w:rsid w:val="00380CEF"/>
    <w:rsid w:val="00385199"/>
    <w:rsid w:val="003874F0"/>
    <w:rsid w:val="003942C0"/>
    <w:rsid w:val="003965E5"/>
    <w:rsid w:val="003A37AC"/>
    <w:rsid w:val="003A55F1"/>
    <w:rsid w:val="003B1BD5"/>
    <w:rsid w:val="003B4F74"/>
    <w:rsid w:val="003C0F4F"/>
    <w:rsid w:val="003C12B3"/>
    <w:rsid w:val="003E172D"/>
    <w:rsid w:val="003E53AA"/>
    <w:rsid w:val="003F20E2"/>
    <w:rsid w:val="003F2846"/>
    <w:rsid w:val="003F30FC"/>
    <w:rsid w:val="00404F8E"/>
    <w:rsid w:val="0040674A"/>
    <w:rsid w:val="00425E55"/>
    <w:rsid w:val="00430651"/>
    <w:rsid w:val="004355DE"/>
    <w:rsid w:val="00440151"/>
    <w:rsid w:val="00450837"/>
    <w:rsid w:val="00473B17"/>
    <w:rsid w:val="00480D62"/>
    <w:rsid w:val="00490AA1"/>
    <w:rsid w:val="00492179"/>
    <w:rsid w:val="0049375E"/>
    <w:rsid w:val="00496FA2"/>
    <w:rsid w:val="004D4CA2"/>
    <w:rsid w:val="004E01DA"/>
    <w:rsid w:val="004E35A7"/>
    <w:rsid w:val="004E40B5"/>
    <w:rsid w:val="004E6E0E"/>
    <w:rsid w:val="004F6AB6"/>
    <w:rsid w:val="005046D1"/>
    <w:rsid w:val="00507ACB"/>
    <w:rsid w:val="0052124C"/>
    <w:rsid w:val="00522F15"/>
    <w:rsid w:val="005355AC"/>
    <w:rsid w:val="00535ADA"/>
    <w:rsid w:val="00545330"/>
    <w:rsid w:val="005464EE"/>
    <w:rsid w:val="0054753C"/>
    <w:rsid w:val="005515C6"/>
    <w:rsid w:val="00561F76"/>
    <w:rsid w:val="00562702"/>
    <w:rsid w:val="00570F8F"/>
    <w:rsid w:val="005731ED"/>
    <w:rsid w:val="00574310"/>
    <w:rsid w:val="00574F68"/>
    <w:rsid w:val="005A3097"/>
    <w:rsid w:val="005B5A40"/>
    <w:rsid w:val="005B5F1A"/>
    <w:rsid w:val="005C164A"/>
    <w:rsid w:val="005C46D0"/>
    <w:rsid w:val="005D1F33"/>
    <w:rsid w:val="005D45F7"/>
    <w:rsid w:val="005E08C7"/>
    <w:rsid w:val="005E7F2C"/>
    <w:rsid w:val="005F4205"/>
    <w:rsid w:val="0060095B"/>
    <w:rsid w:val="00604F6E"/>
    <w:rsid w:val="00610965"/>
    <w:rsid w:val="00612666"/>
    <w:rsid w:val="00627EA4"/>
    <w:rsid w:val="00652A22"/>
    <w:rsid w:val="006667C2"/>
    <w:rsid w:val="006863B2"/>
    <w:rsid w:val="006922F4"/>
    <w:rsid w:val="00692BC2"/>
    <w:rsid w:val="00694BCC"/>
    <w:rsid w:val="006A1C36"/>
    <w:rsid w:val="006A228A"/>
    <w:rsid w:val="006B6928"/>
    <w:rsid w:val="006C315C"/>
    <w:rsid w:val="006F002F"/>
    <w:rsid w:val="006F02BD"/>
    <w:rsid w:val="006F477B"/>
    <w:rsid w:val="00732DF7"/>
    <w:rsid w:val="00734F58"/>
    <w:rsid w:val="00747D91"/>
    <w:rsid w:val="00756113"/>
    <w:rsid w:val="00756EB6"/>
    <w:rsid w:val="00765F7A"/>
    <w:rsid w:val="00767A6E"/>
    <w:rsid w:val="00791366"/>
    <w:rsid w:val="007A3928"/>
    <w:rsid w:val="007C03D1"/>
    <w:rsid w:val="007C1013"/>
    <w:rsid w:val="007C20EB"/>
    <w:rsid w:val="007C6F89"/>
    <w:rsid w:val="007C7C3B"/>
    <w:rsid w:val="007D226B"/>
    <w:rsid w:val="007F2249"/>
    <w:rsid w:val="007F248C"/>
    <w:rsid w:val="008043B6"/>
    <w:rsid w:val="00806403"/>
    <w:rsid w:val="00810F85"/>
    <w:rsid w:val="00821BB6"/>
    <w:rsid w:val="00826876"/>
    <w:rsid w:val="00833611"/>
    <w:rsid w:val="0083670F"/>
    <w:rsid w:val="00870430"/>
    <w:rsid w:val="00871301"/>
    <w:rsid w:val="00872888"/>
    <w:rsid w:val="00885E2C"/>
    <w:rsid w:val="008920C7"/>
    <w:rsid w:val="00892D06"/>
    <w:rsid w:val="0089463F"/>
    <w:rsid w:val="00895A42"/>
    <w:rsid w:val="008964FB"/>
    <w:rsid w:val="008A1C15"/>
    <w:rsid w:val="008A40C6"/>
    <w:rsid w:val="008A48F6"/>
    <w:rsid w:val="008A6AEF"/>
    <w:rsid w:val="008D3536"/>
    <w:rsid w:val="008E0A69"/>
    <w:rsid w:val="008F22B4"/>
    <w:rsid w:val="0090029A"/>
    <w:rsid w:val="0090745F"/>
    <w:rsid w:val="0091174D"/>
    <w:rsid w:val="00913837"/>
    <w:rsid w:val="0092486F"/>
    <w:rsid w:val="00934471"/>
    <w:rsid w:val="00935ECD"/>
    <w:rsid w:val="00956FB7"/>
    <w:rsid w:val="0097589D"/>
    <w:rsid w:val="00977AD2"/>
    <w:rsid w:val="0098459C"/>
    <w:rsid w:val="009A4EDF"/>
    <w:rsid w:val="009B1D65"/>
    <w:rsid w:val="009B587F"/>
    <w:rsid w:val="009C322F"/>
    <w:rsid w:val="009C3711"/>
    <w:rsid w:val="009D531D"/>
    <w:rsid w:val="009D5B98"/>
    <w:rsid w:val="009E787C"/>
    <w:rsid w:val="00A12CD8"/>
    <w:rsid w:val="00A149D6"/>
    <w:rsid w:val="00A15B55"/>
    <w:rsid w:val="00A22619"/>
    <w:rsid w:val="00A31614"/>
    <w:rsid w:val="00A31950"/>
    <w:rsid w:val="00A31E41"/>
    <w:rsid w:val="00A32825"/>
    <w:rsid w:val="00A34386"/>
    <w:rsid w:val="00A4489A"/>
    <w:rsid w:val="00A52964"/>
    <w:rsid w:val="00A53A83"/>
    <w:rsid w:val="00A61122"/>
    <w:rsid w:val="00A62712"/>
    <w:rsid w:val="00A64B72"/>
    <w:rsid w:val="00A86EDB"/>
    <w:rsid w:val="00A8787E"/>
    <w:rsid w:val="00A90B59"/>
    <w:rsid w:val="00A971D2"/>
    <w:rsid w:val="00AA0E3F"/>
    <w:rsid w:val="00AA3242"/>
    <w:rsid w:val="00AA6C1B"/>
    <w:rsid w:val="00AB2DE2"/>
    <w:rsid w:val="00AB3230"/>
    <w:rsid w:val="00AC19B6"/>
    <w:rsid w:val="00AC4C1D"/>
    <w:rsid w:val="00AE0E14"/>
    <w:rsid w:val="00AE5D74"/>
    <w:rsid w:val="00AF0A41"/>
    <w:rsid w:val="00AF52BF"/>
    <w:rsid w:val="00B16225"/>
    <w:rsid w:val="00B20645"/>
    <w:rsid w:val="00B2246F"/>
    <w:rsid w:val="00B2303D"/>
    <w:rsid w:val="00B27FCD"/>
    <w:rsid w:val="00B5196C"/>
    <w:rsid w:val="00B62043"/>
    <w:rsid w:val="00B675DD"/>
    <w:rsid w:val="00B67C03"/>
    <w:rsid w:val="00B7294A"/>
    <w:rsid w:val="00B81DC5"/>
    <w:rsid w:val="00B859E0"/>
    <w:rsid w:val="00B91BA4"/>
    <w:rsid w:val="00BA00C4"/>
    <w:rsid w:val="00BA51F9"/>
    <w:rsid w:val="00BB0D21"/>
    <w:rsid w:val="00BC4A22"/>
    <w:rsid w:val="00BD480D"/>
    <w:rsid w:val="00BE70B4"/>
    <w:rsid w:val="00C03A27"/>
    <w:rsid w:val="00C05863"/>
    <w:rsid w:val="00C10BDC"/>
    <w:rsid w:val="00C15A53"/>
    <w:rsid w:val="00C342E3"/>
    <w:rsid w:val="00C42FFC"/>
    <w:rsid w:val="00C43D78"/>
    <w:rsid w:val="00C51EB6"/>
    <w:rsid w:val="00C57AC2"/>
    <w:rsid w:val="00C633AA"/>
    <w:rsid w:val="00C75871"/>
    <w:rsid w:val="00CA5C9F"/>
    <w:rsid w:val="00CB26B9"/>
    <w:rsid w:val="00CB50A4"/>
    <w:rsid w:val="00CC10C4"/>
    <w:rsid w:val="00CD2293"/>
    <w:rsid w:val="00CF1323"/>
    <w:rsid w:val="00D0032C"/>
    <w:rsid w:val="00D05021"/>
    <w:rsid w:val="00D11CE2"/>
    <w:rsid w:val="00D20981"/>
    <w:rsid w:val="00D30B5A"/>
    <w:rsid w:val="00D35407"/>
    <w:rsid w:val="00D519EC"/>
    <w:rsid w:val="00D55626"/>
    <w:rsid w:val="00D61301"/>
    <w:rsid w:val="00D67CA2"/>
    <w:rsid w:val="00D77A40"/>
    <w:rsid w:val="00D86EBB"/>
    <w:rsid w:val="00DA1290"/>
    <w:rsid w:val="00DB32EA"/>
    <w:rsid w:val="00DE587F"/>
    <w:rsid w:val="00DE7378"/>
    <w:rsid w:val="00DF0E75"/>
    <w:rsid w:val="00DF162F"/>
    <w:rsid w:val="00E11924"/>
    <w:rsid w:val="00E21F36"/>
    <w:rsid w:val="00E23287"/>
    <w:rsid w:val="00E3101D"/>
    <w:rsid w:val="00E31EB9"/>
    <w:rsid w:val="00E40812"/>
    <w:rsid w:val="00E414EA"/>
    <w:rsid w:val="00E42E2E"/>
    <w:rsid w:val="00E46FA0"/>
    <w:rsid w:val="00E51294"/>
    <w:rsid w:val="00E63675"/>
    <w:rsid w:val="00E70925"/>
    <w:rsid w:val="00E711C9"/>
    <w:rsid w:val="00E734A6"/>
    <w:rsid w:val="00E85F59"/>
    <w:rsid w:val="00E9260A"/>
    <w:rsid w:val="00EC603C"/>
    <w:rsid w:val="00ED2E8C"/>
    <w:rsid w:val="00ED6210"/>
    <w:rsid w:val="00EF5C69"/>
    <w:rsid w:val="00F20E5F"/>
    <w:rsid w:val="00F238F3"/>
    <w:rsid w:val="00F23C50"/>
    <w:rsid w:val="00F416B3"/>
    <w:rsid w:val="00F505DF"/>
    <w:rsid w:val="00F5763B"/>
    <w:rsid w:val="00F57C32"/>
    <w:rsid w:val="00F6404B"/>
    <w:rsid w:val="00F84F9F"/>
    <w:rsid w:val="00F93DA2"/>
    <w:rsid w:val="00FD3F1A"/>
    <w:rsid w:val="00FD5C75"/>
    <w:rsid w:val="00FE5793"/>
    <w:rsid w:val="00FE7B54"/>
    <w:rsid w:val="00FF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592A0"/>
  <w15:chartTrackingRefBased/>
  <w15:docId w15:val="{7DFD4786-41AD-4D89-9978-0F35772A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5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95E0C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A31E41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E9260A"/>
    <w:pPr>
      <w:ind w:left="720"/>
      <w:contextualSpacing/>
    </w:pPr>
  </w:style>
  <w:style w:type="table" w:styleId="a7">
    <w:name w:val="Table Grid"/>
    <w:basedOn w:val="a1"/>
    <w:uiPriority w:val="39"/>
    <w:rsid w:val="00E92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basedOn w:val="a0"/>
    <w:rsid w:val="008A48F6"/>
  </w:style>
  <w:style w:type="paragraph" w:styleId="a8">
    <w:name w:val="Normal (Web)"/>
    <w:basedOn w:val="a"/>
    <w:uiPriority w:val="99"/>
    <w:unhideWhenUsed/>
    <w:rsid w:val="00AB3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t-4">
    <w:name w:val="mt-4"/>
    <w:basedOn w:val="a"/>
    <w:rsid w:val="001A2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Гоманенко Галина Васильевна</dc:creator>
  <cp:keywords>Единый ресурс о земле и недвижимости</cp:keywords>
  <dc:description/>
  <cp:lastModifiedBy>Жиляев Михаил Семенович</cp:lastModifiedBy>
  <cp:revision>2</cp:revision>
  <cp:lastPrinted>2022-09-16T01:32:00Z</cp:lastPrinted>
  <dcterms:created xsi:type="dcterms:W3CDTF">2022-10-04T00:53:00Z</dcterms:created>
  <dcterms:modified xsi:type="dcterms:W3CDTF">2022-10-04T00:53:00Z</dcterms:modified>
</cp:coreProperties>
</file>