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C55AA" w:rsidRDefault="006C55AA" w:rsidP="006C55AA">
      <w:pPr>
        <w:ind w:right="1700"/>
        <w:jc w:val="center"/>
        <w:rPr>
          <w:sz w:val="28"/>
          <w:szCs w:val="28"/>
        </w:rPr>
      </w:pPr>
    </w:p>
    <w:p w:rsidR="006C55AA" w:rsidRDefault="006C55AA" w:rsidP="006C55AA">
      <w:pPr>
        <w:pStyle w:val="1"/>
        <w:rPr>
          <w:szCs w:val="36"/>
          <w:lang w:eastAsia="en-US"/>
        </w:rPr>
      </w:pPr>
      <w:r>
        <w:rPr>
          <w:szCs w:val="36"/>
          <w:lang w:eastAsia="en-US"/>
        </w:rPr>
        <w:t>ПОСТАНОВЛЕНИЕ</w:t>
      </w:r>
    </w:p>
    <w:p w:rsidR="006C55AA" w:rsidRDefault="006C55AA" w:rsidP="006C55AA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425"/>
        <w:gridCol w:w="170"/>
      </w:tblGrid>
      <w:tr w:rsidR="006C55AA" w:rsidTr="006C55AA">
        <w:trPr>
          <w:gridBefore w:val="3"/>
          <w:gridAfter w:val="2"/>
          <w:wBefore w:w="1815" w:type="dxa"/>
          <w:wAfter w:w="595" w:type="dxa"/>
          <w:cantSplit/>
          <w:trHeight w:val="220"/>
        </w:trPr>
        <w:tc>
          <w:tcPr>
            <w:tcW w:w="534" w:type="dxa"/>
            <w:hideMark/>
          </w:tcPr>
          <w:p w:rsidR="006C55AA" w:rsidRDefault="006C55A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AA" w:rsidRDefault="001B3ACD">
            <w:pPr>
              <w:rPr>
                <w:sz w:val="24"/>
              </w:rPr>
            </w:pPr>
            <w:r>
              <w:rPr>
                <w:sz w:val="24"/>
              </w:rPr>
              <w:t>21.10.2016</w:t>
            </w:r>
          </w:p>
        </w:tc>
        <w:tc>
          <w:tcPr>
            <w:tcW w:w="449" w:type="dxa"/>
            <w:hideMark/>
          </w:tcPr>
          <w:p w:rsidR="006C55AA" w:rsidRDefault="006C55A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AA" w:rsidRDefault="001B3ACD">
            <w:pPr>
              <w:rPr>
                <w:sz w:val="24"/>
              </w:rPr>
            </w:pPr>
            <w:r>
              <w:rPr>
                <w:sz w:val="24"/>
              </w:rPr>
              <w:t>110-37-1276-16</w:t>
            </w:r>
          </w:p>
        </w:tc>
      </w:tr>
      <w:tr w:rsidR="006C55AA" w:rsidTr="006C55AA">
        <w:trPr>
          <w:gridBefore w:val="3"/>
          <w:gridAfter w:val="2"/>
          <w:wBefore w:w="1815" w:type="dxa"/>
          <w:wAfter w:w="59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6C55AA" w:rsidRDefault="006C55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  <w:tr w:rsidR="006C55AA" w:rsidTr="006C55AA">
        <w:trPr>
          <w:cantSplit/>
        </w:trPr>
        <w:tc>
          <w:tcPr>
            <w:tcW w:w="142" w:type="dxa"/>
          </w:tcPr>
          <w:p w:rsidR="006C55AA" w:rsidRDefault="006C55A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C55AA" w:rsidRDefault="006C55A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  <w:hideMark/>
          </w:tcPr>
          <w:p w:rsidR="006C55AA" w:rsidRDefault="006C55AA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4564" w:type="dxa"/>
            <w:gridSpan w:val="5"/>
          </w:tcPr>
          <w:p w:rsidR="006C55AA" w:rsidRDefault="006C5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предоставления субсидии муниципальному унитарному предприятию «Водоканал-Сервис» на реализацию мероприятий по подготовке к отопительному сезону объектов коммунальной инфраструктуры, находящихся в муниципальной собственности</w:t>
            </w:r>
          </w:p>
          <w:p w:rsidR="006C55AA" w:rsidRDefault="006C55AA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  <w:hideMark/>
          </w:tcPr>
          <w:p w:rsidR="006C55AA" w:rsidRDefault="006C55A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6C55AA" w:rsidRDefault="006C55AA" w:rsidP="006C5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поступлением субсидии из областного бюджета в целях софинансирования расходных обязательств муниципальных образований Иркутской области на реализацию мероприятий по подготовке к отопительному сезону объектов коммунальной инфраструктуры, находящихся в муниципальной собственности, в соответствии со статьей 78 Бюджетного кодекса Российской Федерации,</w:t>
      </w:r>
      <w:r>
        <w:rPr>
          <w:rFonts w:ascii="Times New Roman" w:hAnsi="Times New Roman" w:cs="Times New Roman"/>
          <w:color w:val="410A0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статьей 38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6C55AA" w:rsidRDefault="006C55AA" w:rsidP="006C55AA">
      <w:pPr>
        <w:ind w:firstLine="72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C55AA" w:rsidRDefault="006C55AA" w:rsidP="006C55AA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1. Утвердить </w:t>
      </w:r>
      <w:r>
        <w:rPr>
          <w:rFonts w:eastAsia="Calibri"/>
          <w:sz w:val="28"/>
          <w:szCs w:val="28"/>
        </w:rPr>
        <w:t>Поряд</w:t>
      </w:r>
      <w:r>
        <w:rPr>
          <w:sz w:val="28"/>
          <w:szCs w:val="28"/>
        </w:rPr>
        <w:t>ок предоставления субсидии муниципальному унитарному предприятию «Водоканал-Сервис» на реализацию мероприятий по подготовке к отопительному сезону объектов коммунальной инфраструктуры, находящихся в муниципальной собственности. (Приложение)</w:t>
      </w:r>
      <w:r>
        <w:rPr>
          <w:rFonts w:eastAsia="Calibri"/>
          <w:sz w:val="28"/>
          <w:szCs w:val="28"/>
        </w:rPr>
        <w:t>.</w:t>
      </w:r>
    </w:p>
    <w:p w:rsidR="006C55AA" w:rsidRDefault="006C55AA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55AA" w:rsidRDefault="006C55AA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6C55AA" w:rsidRDefault="006C55AA" w:rsidP="006C55AA">
      <w:pPr>
        <w:rPr>
          <w:sz w:val="28"/>
        </w:rPr>
      </w:pPr>
      <w:r>
        <w:rPr>
          <w:sz w:val="28"/>
        </w:rPr>
        <w:t>муниципального 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6C55AA" w:rsidRDefault="006C55AA" w:rsidP="006C55AA">
      <w:pPr>
        <w:rPr>
          <w:sz w:val="16"/>
          <w:szCs w:val="16"/>
        </w:rPr>
      </w:pPr>
    </w:p>
    <w:p w:rsidR="006C55AA" w:rsidRDefault="006C55AA" w:rsidP="006C55AA">
      <w:pPr>
        <w:rPr>
          <w:sz w:val="24"/>
          <w:szCs w:val="24"/>
        </w:rPr>
      </w:pPr>
      <w:r>
        <w:rPr>
          <w:sz w:val="24"/>
          <w:szCs w:val="24"/>
        </w:rPr>
        <w:t>Малинова М.А.</w:t>
      </w:r>
    </w:p>
    <w:p w:rsidR="006C55AA" w:rsidRDefault="006C55AA" w:rsidP="006C55AA">
      <w:pPr>
        <w:rPr>
          <w:sz w:val="24"/>
          <w:szCs w:val="24"/>
        </w:rPr>
      </w:pPr>
      <w:r>
        <w:rPr>
          <w:sz w:val="24"/>
          <w:szCs w:val="24"/>
        </w:rPr>
        <w:t>52421</w:t>
      </w:r>
    </w:p>
    <w:p w:rsidR="00A978DE" w:rsidRPr="001B3ACD" w:rsidRDefault="004F6986"/>
    <w:p w:rsidR="006C55AA" w:rsidRPr="009E32EB" w:rsidRDefault="006C55AA" w:rsidP="006C55AA">
      <w:pPr>
        <w:jc w:val="center"/>
        <w:rPr>
          <w:sz w:val="24"/>
          <w:szCs w:val="24"/>
        </w:rPr>
      </w:pPr>
      <w:r w:rsidRPr="009E32EB">
        <w:rPr>
          <w:sz w:val="24"/>
          <w:szCs w:val="24"/>
        </w:rPr>
        <w:lastRenderedPageBreak/>
        <w:t xml:space="preserve">                                    </w:t>
      </w:r>
      <w:r>
        <w:rPr>
          <w:sz w:val="24"/>
          <w:szCs w:val="24"/>
        </w:rPr>
        <w:t xml:space="preserve">                  </w:t>
      </w:r>
      <w:r w:rsidRPr="009E32EB">
        <w:rPr>
          <w:sz w:val="24"/>
          <w:szCs w:val="24"/>
        </w:rPr>
        <w:t xml:space="preserve">Утвержден </w:t>
      </w:r>
    </w:p>
    <w:p w:rsidR="006C55AA" w:rsidRDefault="006C55AA" w:rsidP="006C55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9E32EB">
        <w:rPr>
          <w:sz w:val="24"/>
          <w:szCs w:val="24"/>
        </w:rPr>
        <w:t xml:space="preserve">Постановлением администрации </w:t>
      </w:r>
    </w:p>
    <w:p w:rsidR="006C55AA" w:rsidRDefault="006C55AA" w:rsidP="006C55AA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муниципального</w:t>
      </w:r>
    </w:p>
    <w:p w:rsidR="006C55AA" w:rsidRDefault="006C55AA" w:rsidP="006C55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образования «город Саянск»</w:t>
      </w:r>
    </w:p>
    <w:p w:rsidR="006C55AA" w:rsidRDefault="006C55AA" w:rsidP="006C55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1B3ACD">
        <w:rPr>
          <w:sz w:val="24"/>
          <w:szCs w:val="24"/>
        </w:rPr>
        <w:t xml:space="preserve">от 21.10.2016 </w:t>
      </w:r>
      <w:r>
        <w:rPr>
          <w:sz w:val="24"/>
          <w:szCs w:val="24"/>
        </w:rPr>
        <w:t>№</w:t>
      </w:r>
      <w:r w:rsidR="001B3ACD">
        <w:rPr>
          <w:sz w:val="24"/>
          <w:szCs w:val="24"/>
        </w:rPr>
        <w:t xml:space="preserve"> 110-37-1276-16</w:t>
      </w:r>
    </w:p>
    <w:p w:rsidR="006C55AA" w:rsidRDefault="006C55AA" w:rsidP="006C55AA">
      <w:pPr>
        <w:jc w:val="both"/>
        <w:rPr>
          <w:sz w:val="24"/>
          <w:szCs w:val="24"/>
        </w:rPr>
      </w:pPr>
    </w:p>
    <w:p w:rsidR="006C55AA" w:rsidRDefault="006C55AA" w:rsidP="006C55AA">
      <w:pPr>
        <w:jc w:val="both"/>
        <w:rPr>
          <w:sz w:val="24"/>
          <w:szCs w:val="24"/>
        </w:rPr>
      </w:pPr>
    </w:p>
    <w:p w:rsidR="006C55AA" w:rsidRPr="009E32EB" w:rsidRDefault="006C55AA" w:rsidP="006C55AA">
      <w:pPr>
        <w:jc w:val="center"/>
        <w:rPr>
          <w:sz w:val="28"/>
          <w:szCs w:val="28"/>
        </w:rPr>
      </w:pPr>
      <w:r w:rsidRPr="009E32EB">
        <w:rPr>
          <w:rFonts w:eastAsia="Calibri"/>
          <w:sz w:val="28"/>
          <w:szCs w:val="28"/>
        </w:rPr>
        <w:t>Поряд</w:t>
      </w:r>
      <w:r w:rsidRPr="009E32EB">
        <w:rPr>
          <w:sz w:val="28"/>
          <w:szCs w:val="28"/>
        </w:rPr>
        <w:t>ок</w:t>
      </w:r>
    </w:p>
    <w:p w:rsidR="006C55AA" w:rsidRDefault="006C55AA" w:rsidP="006C55AA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 w:rsidRPr="00813484">
        <w:rPr>
          <w:sz w:val="28"/>
          <w:szCs w:val="28"/>
        </w:rPr>
        <w:t>предоставления субсиди</w:t>
      </w:r>
      <w:r>
        <w:rPr>
          <w:sz w:val="28"/>
          <w:szCs w:val="28"/>
        </w:rPr>
        <w:t>и</w:t>
      </w:r>
      <w:r w:rsidRPr="00813484">
        <w:rPr>
          <w:sz w:val="28"/>
          <w:szCs w:val="28"/>
        </w:rPr>
        <w:t xml:space="preserve"> муниципальному унитарному предприятию «Водоканал-Сервис» на реализацию мероприятий по подготовке к отопительному сезону объектов коммунальной инфраструктуры, находящихся в муниципальной собственности</w:t>
      </w:r>
    </w:p>
    <w:p w:rsidR="006C55AA" w:rsidRPr="009E32EB" w:rsidRDefault="006C55AA" w:rsidP="006C55AA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 w:rsidRPr="009E32EB">
        <w:rPr>
          <w:sz w:val="28"/>
          <w:szCs w:val="28"/>
        </w:rPr>
        <w:t>1.Общие положения</w:t>
      </w:r>
    </w:p>
    <w:p w:rsidR="006C55AA" w:rsidRPr="00262DCF" w:rsidRDefault="006C55AA" w:rsidP="006C55AA">
      <w:pPr>
        <w:shd w:val="clear" w:color="auto" w:fill="FFFFFF"/>
        <w:spacing w:before="100" w:after="150" w:line="195" w:lineRule="atLeast"/>
        <w:rPr>
          <w:rFonts w:ascii="Arial" w:hAnsi="Arial" w:cs="Arial"/>
          <w:color w:val="410A0A"/>
          <w:sz w:val="13"/>
          <w:szCs w:val="13"/>
        </w:rPr>
      </w:pPr>
      <w:r w:rsidRPr="00262DCF">
        <w:rPr>
          <w:rFonts w:ascii="Arial" w:hAnsi="Arial" w:cs="Arial"/>
          <w:color w:val="410A0A"/>
          <w:sz w:val="13"/>
          <w:szCs w:val="13"/>
        </w:rPr>
        <w:t> </w:t>
      </w:r>
    </w:p>
    <w:p w:rsidR="006C55AA" w:rsidRDefault="006C55AA" w:rsidP="006C55AA">
      <w:pPr>
        <w:shd w:val="clear" w:color="auto" w:fill="FFFFFF"/>
        <w:ind w:firstLine="709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1. Настоящий Порядок </w:t>
      </w:r>
      <w:r>
        <w:rPr>
          <w:sz w:val="28"/>
          <w:szCs w:val="28"/>
        </w:rPr>
        <w:t xml:space="preserve">разработан </w:t>
      </w:r>
      <w:r w:rsidRPr="00460545">
        <w:rPr>
          <w:sz w:val="28"/>
          <w:szCs w:val="28"/>
        </w:rPr>
        <w:t xml:space="preserve">в соответствии со </w:t>
      </w:r>
      <w:hyperlink r:id="rId5" w:history="1">
        <w:r w:rsidRPr="00460545">
          <w:rPr>
            <w:sz w:val="28"/>
            <w:szCs w:val="28"/>
          </w:rPr>
          <w:t>статьей 78</w:t>
        </w:r>
      </w:hyperlink>
      <w:r w:rsidRPr="00460545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 </w:t>
      </w:r>
      <w:r w:rsidRPr="00460545">
        <w:rPr>
          <w:sz w:val="28"/>
          <w:szCs w:val="28"/>
        </w:rPr>
        <w:t xml:space="preserve">устанавливает </w:t>
      </w:r>
      <w:r>
        <w:rPr>
          <w:sz w:val="28"/>
          <w:szCs w:val="28"/>
        </w:rPr>
        <w:t xml:space="preserve">цели, условия предоставления муниципальному </w:t>
      </w:r>
      <w:r w:rsidRPr="00813484">
        <w:rPr>
          <w:sz w:val="28"/>
          <w:szCs w:val="28"/>
        </w:rPr>
        <w:t>унитарному предприятию «Водоканал-Сервис»</w:t>
      </w:r>
      <w:r>
        <w:rPr>
          <w:sz w:val="28"/>
          <w:szCs w:val="28"/>
        </w:rPr>
        <w:t xml:space="preserve"> (далее – МУП «Водоканал-Сервис»)</w:t>
      </w:r>
      <w:r w:rsidRPr="00813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из местного бюджета </w:t>
      </w:r>
      <w:r w:rsidRPr="00813484">
        <w:rPr>
          <w:sz w:val="28"/>
          <w:szCs w:val="28"/>
        </w:rPr>
        <w:t>на реализацию мероприятий по подготовке к отопительному сезону объектов коммунальной инфраструктуры, находящихся в муниципальной собственности</w:t>
      </w:r>
      <w:r>
        <w:rPr>
          <w:sz w:val="28"/>
          <w:szCs w:val="28"/>
        </w:rPr>
        <w:t>, а также порядок предоставления субсидии.</w:t>
      </w:r>
    </w:p>
    <w:p w:rsidR="006C55AA" w:rsidRPr="00D170A3" w:rsidRDefault="006C55AA" w:rsidP="006C5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Субсидия</w:t>
      </w:r>
      <w:r w:rsidRPr="00E0605A">
        <w:rPr>
          <w:color w:val="000000"/>
          <w:sz w:val="28"/>
          <w:szCs w:val="28"/>
        </w:rPr>
        <w:t xml:space="preserve"> нос</w:t>
      </w:r>
      <w:r>
        <w:rPr>
          <w:color w:val="000000"/>
          <w:sz w:val="28"/>
          <w:szCs w:val="28"/>
        </w:rPr>
        <w:t>ит целевой характер, предоставляе</w:t>
      </w:r>
      <w:r w:rsidRPr="00E0605A">
        <w:rPr>
          <w:color w:val="000000"/>
          <w:sz w:val="28"/>
          <w:szCs w:val="28"/>
        </w:rPr>
        <w:t>тся на безвозмездной и безвозвратной основе в целях возмещения затрат, связанных с выполнением работ по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электрохимической защите инженерных сетей (магистрального водовода)</w:t>
      </w:r>
      <w:r w:rsidRPr="0068213E">
        <w:rPr>
          <w:sz w:val="28"/>
          <w:szCs w:val="28"/>
        </w:rPr>
        <w:t>, находящихся в муниципальной собственности</w:t>
      </w:r>
      <w:r>
        <w:rPr>
          <w:sz w:val="28"/>
          <w:szCs w:val="28"/>
        </w:rPr>
        <w:t xml:space="preserve"> (далее – выполнение работ).</w:t>
      </w:r>
    </w:p>
    <w:p w:rsidR="006C55AA" w:rsidRPr="00465E15" w:rsidRDefault="006C55AA" w:rsidP="006C5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0605A">
        <w:rPr>
          <w:color w:val="000000"/>
          <w:sz w:val="28"/>
          <w:szCs w:val="28"/>
        </w:rPr>
        <w:t>Главным распорядителем средств местного бюджета</w:t>
      </w:r>
      <w:r>
        <w:rPr>
          <w:color w:val="000000"/>
          <w:sz w:val="28"/>
          <w:szCs w:val="28"/>
        </w:rPr>
        <w:t xml:space="preserve"> согласно  решению Думы городского округа муниципального образования «город Саянск» </w:t>
      </w:r>
      <w:r w:rsidRPr="00465E15">
        <w:rPr>
          <w:color w:val="000000"/>
          <w:sz w:val="28"/>
          <w:szCs w:val="28"/>
        </w:rPr>
        <w:t xml:space="preserve">от </w:t>
      </w:r>
      <w:r w:rsidRPr="00465E15">
        <w:rPr>
          <w:sz w:val="28"/>
          <w:szCs w:val="28"/>
        </w:rPr>
        <w:t>17.12.2015 № 61-67-15-84 «О местном бюджете на 2016 год»</w:t>
      </w:r>
      <w:r w:rsidRPr="00465E1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E0605A">
        <w:rPr>
          <w:color w:val="000000"/>
          <w:sz w:val="28"/>
          <w:szCs w:val="28"/>
        </w:rPr>
        <w:t xml:space="preserve"> является </w:t>
      </w:r>
      <w:r>
        <w:rPr>
          <w:color w:val="000000"/>
          <w:sz w:val="28"/>
          <w:szCs w:val="28"/>
        </w:rPr>
        <w:t>Комитет по архитектуре и градостроительству а</w:t>
      </w:r>
      <w:r w:rsidRPr="00E0605A">
        <w:rPr>
          <w:color w:val="000000"/>
          <w:sz w:val="28"/>
          <w:szCs w:val="28"/>
        </w:rPr>
        <w:t>дминистраци</w:t>
      </w:r>
      <w:r>
        <w:rPr>
          <w:color w:val="000000"/>
          <w:sz w:val="28"/>
          <w:szCs w:val="28"/>
        </w:rPr>
        <w:t>и</w:t>
      </w:r>
      <w:r w:rsidRPr="00E060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0605A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«город Саянск» (далее – Комитет по архитектуре и градостроительству).</w:t>
      </w:r>
    </w:p>
    <w:p w:rsidR="006C55AA" w:rsidRDefault="006C55AA" w:rsidP="006C55A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Субсидия предоставляе</w:t>
      </w:r>
      <w:r w:rsidRPr="00E0605A">
        <w:rPr>
          <w:color w:val="000000"/>
          <w:sz w:val="28"/>
          <w:szCs w:val="28"/>
        </w:rPr>
        <w:t xml:space="preserve">тся в пределах бюджетных ассигнований утвержденных </w:t>
      </w:r>
      <w:r>
        <w:rPr>
          <w:color w:val="000000"/>
          <w:sz w:val="28"/>
          <w:szCs w:val="28"/>
        </w:rPr>
        <w:t xml:space="preserve">решением Думы городского округа муниципального образования «город Саянск» </w:t>
      </w:r>
      <w:r w:rsidRPr="00465E15">
        <w:rPr>
          <w:color w:val="000000"/>
          <w:sz w:val="28"/>
          <w:szCs w:val="28"/>
        </w:rPr>
        <w:t xml:space="preserve">от </w:t>
      </w:r>
      <w:r w:rsidRPr="00465E15">
        <w:rPr>
          <w:sz w:val="28"/>
          <w:szCs w:val="28"/>
        </w:rPr>
        <w:t>17.12.2015 № 61-67-15-84 «О местном бюджете на 2016 год»</w:t>
      </w:r>
      <w:r w:rsidRPr="00E0605A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</w:t>
      </w:r>
      <w:r w:rsidRPr="00E0605A">
        <w:rPr>
          <w:color w:val="000000"/>
          <w:sz w:val="28"/>
          <w:szCs w:val="28"/>
        </w:rPr>
        <w:t xml:space="preserve"> Согл</w:t>
      </w:r>
      <w:r>
        <w:rPr>
          <w:color w:val="000000"/>
          <w:sz w:val="28"/>
          <w:szCs w:val="28"/>
        </w:rPr>
        <w:t>ашения о предоставлении субсидии (приложение  № 1 к настоящему Порядку)</w:t>
      </w:r>
      <w:r w:rsidRPr="00E0605A">
        <w:rPr>
          <w:color w:val="000000"/>
          <w:sz w:val="28"/>
          <w:szCs w:val="28"/>
        </w:rPr>
        <w:t>, заключаемого между</w:t>
      </w:r>
      <w:r>
        <w:rPr>
          <w:color w:val="000000"/>
          <w:sz w:val="28"/>
          <w:szCs w:val="28"/>
        </w:rPr>
        <w:t xml:space="preserve"> Комитетом по архитектуре и градостроительством  и </w:t>
      </w:r>
      <w:r>
        <w:rPr>
          <w:sz w:val="28"/>
          <w:szCs w:val="28"/>
        </w:rPr>
        <w:t>МУП «Водоканал-Сервис»</w:t>
      </w:r>
      <w:r>
        <w:rPr>
          <w:color w:val="000000"/>
          <w:sz w:val="28"/>
          <w:szCs w:val="28"/>
        </w:rPr>
        <w:t>.</w:t>
      </w:r>
    </w:p>
    <w:p w:rsidR="006C55AA" w:rsidRDefault="006C55AA" w:rsidP="006C5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60545">
        <w:rPr>
          <w:sz w:val="28"/>
          <w:szCs w:val="28"/>
        </w:rPr>
        <w:t xml:space="preserve"> Предоставление субсиди</w:t>
      </w:r>
      <w:r>
        <w:rPr>
          <w:sz w:val="28"/>
          <w:szCs w:val="28"/>
        </w:rPr>
        <w:t>и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>на выполнение работ</w:t>
      </w:r>
      <w:r w:rsidRPr="00460545">
        <w:rPr>
          <w:sz w:val="28"/>
          <w:szCs w:val="28"/>
        </w:rPr>
        <w:t xml:space="preserve"> осуществляется в соответствии с муниципальн</w:t>
      </w:r>
      <w:r>
        <w:rPr>
          <w:sz w:val="28"/>
          <w:szCs w:val="28"/>
        </w:rPr>
        <w:t>ой</w:t>
      </w:r>
      <w:r w:rsidRPr="0046054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EF0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«Строительство и капитальный ремонт объектов систем водоснабжения и водоотведения муниципального образования «город Саянск», утвержденной постановлением администрации городского округа муниципального образования «город Саянск» от 02.06.2016 № 110-37-624-16 на 2016 год</w:t>
      </w:r>
      <w:r w:rsidRPr="00460545">
        <w:rPr>
          <w:sz w:val="28"/>
          <w:szCs w:val="28"/>
        </w:rPr>
        <w:t>.</w:t>
      </w:r>
    </w:p>
    <w:p w:rsidR="006C55AA" w:rsidRPr="00C800B3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Муниципальное казенное учреждение «Управление по финансам и налогам администрации муниципального образования «город Саянск» осуществляют проверку соблюдения условий, целей и порядка предоставления  субсидии МУП «Водоканал-Сервис». </w:t>
      </w:r>
    </w:p>
    <w:p w:rsidR="006C55A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 Получателем субсидии является МУП «Водоканал – Сервис»</w:t>
      </w:r>
      <w:r w:rsidRPr="00E0605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единственный правообладатель </w:t>
      </w:r>
      <w:r>
        <w:rPr>
          <w:sz w:val="28"/>
          <w:szCs w:val="28"/>
        </w:rPr>
        <w:t>инженерных сетей (магистрального водовода)</w:t>
      </w:r>
      <w:r w:rsidRPr="0068213E">
        <w:rPr>
          <w:sz w:val="28"/>
          <w:szCs w:val="28"/>
        </w:rPr>
        <w:t>, находящихся в муниципальной собственности</w:t>
      </w:r>
      <w:r>
        <w:rPr>
          <w:sz w:val="28"/>
          <w:szCs w:val="28"/>
        </w:rPr>
        <w:t>,</w:t>
      </w:r>
      <w:r w:rsidRPr="006D5E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праве хозяйственного ведения</w:t>
      </w:r>
      <w:r>
        <w:rPr>
          <w:sz w:val="28"/>
          <w:szCs w:val="28"/>
        </w:rPr>
        <w:t>.</w:t>
      </w:r>
    </w:p>
    <w:p w:rsidR="006C55A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МУП «Водоканал – Сервис» з</w:t>
      </w:r>
      <w:r w:rsidRPr="00460545">
        <w:rPr>
          <w:sz w:val="28"/>
          <w:szCs w:val="28"/>
        </w:rPr>
        <w:t>аключ</w:t>
      </w:r>
      <w:r>
        <w:rPr>
          <w:sz w:val="28"/>
          <w:szCs w:val="28"/>
        </w:rPr>
        <w:t>ает</w:t>
      </w:r>
      <w:r w:rsidRPr="00460545">
        <w:rPr>
          <w:sz w:val="28"/>
          <w:szCs w:val="28"/>
        </w:rPr>
        <w:t xml:space="preserve">  </w:t>
      </w:r>
      <w:r>
        <w:rPr>
          <w:sz w:val="28"/>
          <w:szCs w:val="28"/>
        </w:rPr>
        <w:t>договор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>на выполнение работ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Pr="00460545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от 18.07.2011 № 223-ФЗ «О закупках товаров, работ, услуг отдельными видами юридических лиц», либо</w:t>
      </w:r>
      <w:r w:rsidRPr="008D1D62">
        <w:rPr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В договоре на выполнение работ, в обязательном порядке, должно содержаться согласие подрядчика на проверку целевого использования бюджетных средств.</w:t>
      </w:r>
    </w:p>
    <w:p w:rsidR="006C55A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9. Подрядчик, привлекаемый к выполнению работ должен отвечать  следующим критериям:</w:t>
      </w:r>
      <w:r>
        <w:rPr>
          <w:color w:val="000000"/>
          <w:sz w:val="28"/>
          <w:szCs w:val="28"/>
        </w:rPr>
        <w:t xml:space="preserve"> </w:t>
      </w:r>
    </w:p>
    <w:p w:rsidR="006C55A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E0605A">
        <w:rPr>
          <w:color w:val="000000"/>
          <w:sz w:val="28"/>
          <w:szCs w:val="28"/>
        </w:rPr>
        <w:t>отсутствие просроченной задолженности по обязательным платежам в бюджеты различных уровней;</w:t>
      </w:r>
    </w:p>
    <w:p w:rsidR="006C55AA" w:rsidRPr="00E0605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</w:rPr>
        <w:t>не должен находиться в стадии реорганизации, ликвидации, банкротства в соответствии с действующим законодательством Российской Федерации</w:t>
      </w:r>
      <w:r w:rsidRPr="00E0605A">
        <w:rPr>
          <w:color w:val="000000"/>
          <w:sz w:val="28"/>
          <w:szCs w:val="28"/>
        </w:rPr>
        <w:t>;</w:t>
      </w:r>
    </w:p>
    <w:p w:rsidR="006C55AA" w:rsidRDefault="006C55AA" w:rsidP="006C5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 не должен иметь факты нецелевого использования и (или) неэффективного использования ранее предоставленных бюджетных средств.</w:t>
      </w:r>
    </w:p>
    <w:p w:rsidR="006C55AA" w:rsidRPr="00C800B3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0605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Комитет по архитектуре и градостроительству</w:t>
      </w:r>
      <w:r w:rsidRPr="00E0605A">
        <w:rPr>
          <w:color w:val="000000"/>
          <w:sz w:val="28"/>
          <w:szCs w:val="28"/>
        </w:rPr>
        <w:t xml:space="preserve"> осуществляет </w:t>
      </w:r>
      <w:proofErr w:type="gramStart"/>
      <w:r w:rsidRPr="00E0605A">
        <w:rPr>
          <w:color w:val="000000"/>
          <w:sz w:val="28"/>
          <w:szCs w:val="28"/>
        </w:rPr>
        <w:t>контроль за</w:t>
      </w:r>
      <w:proofErr w:type="gramEnd"/>
      <w:r w:rsidRPr="00E0605A">
        <w:rPr>
          <w:color w:val="000000"/>
          <w:sz w:val="28"/>
          <w:szCs w:val="28"/>
        </w:rPr>
        <w:t xml:space="preserve"> целевым и</w:t>
      </w:r>
      <w:r>
        <w:rPr>
          <w:color w:val="000000"/>
          <w:sz w:val="28"/>
          <w:szCs w:val="28"/>
        </w:rPr>
        <w:t>спользованием субсидии.</w:t>
      </w:r>
    </w:p>
    <w:p w:rsidR="006C55A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МУП «Водоканал-Сервис» осуществляет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качеством, сроками выполненных работ подрядчиком, а также обеспечивает целевое и эффективное использование полученной субсидии.  </w:t>
      </w:r>
    </w:p>
    <w:p w:rsidR="006C55AA" w:rsidRDefault="006C55AA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6D5ECE">
        <w:rPr>
          <w:color w:val="000000"/>
          <w:sz w:val="28"/>
          <w:szCs w:val="28"/>
        </w:rPr>
        <w:t>.</w:t>
      </w:r>
      <w:r w:rsidRPr="006D5ECE">
        <w:rPr>
          <w:sz w:val="28"/>
          <w:szCs w:val="28"/>
        </w:rPr>
        <w:t xml:space="preserve"> МУП «Водоканал-Сервис» не позднее 5 числа месяца, следующего за отчетным периодом, представляет Комитету по архитектуре и градостроительству </w:t>
      </w:r>
      <w:hyperlink w:anchor="Par300" w:history="1">
        <w:r w:rsidRPr="006D5ECE">
          <w:rPr>
            <w:sz w:val="28"/>
            <w:szCs w:val="28"/>
          </w:rPr>
          <w:t>отчет</w:t>
        </w:r>
      </w:hyperlink>
      <w:r w:rsidRPr="006D5ECE">
        <w:rPr>
          <w:sz w:val="28"/>
          <w:szCs w:val="28"/>
        </w:rPr>
        <w:t xml:space="preserve"> о реализации мероприятий и  использовании субсидии (Приложение № 2 к настоящему Порядку). </w:t>
      </w:r>
    </w:p>
    <w:p w:rsidR="006C55AA" w:rsidRDefault="006C55AA" w:rsidP="006C55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5ECE">
        <w:rPr>
          <w:sz w:val="28"/>
          <w:szCs w:val="28"/>
        </w:rPr>
        <w:t xml:space="preserve">Подрядчик не позднее 3 числа месяца, следующего за отчетным периодом, представляет МУП «Водоканал-Сервис» </w:t>
      </w:r>
      <w:hyperlink w:anchor="Par300" w:history="1">
        <w:r w:rsidRPr="006D5ECE">
          <w:rPr>
            <w:sz w:val="28"/>
            <w:szCs w:val="28"/>
          </w:rPr>
          <w:t>отчет</w:t>
        </w:r>
      </w:hyperlink>
      <w:r w:rsidRPr="006D5ECE">
        <w:rPr>
          <w:sz w:val="28"/>
          <w:szCs w:val="28"/>
        </w:rPr>
        <w:t xml:space="preserve"> о реализации мероприятий и  использовании субсидии (Приложение № 2 к настоящему Порядку).</w:t>
      </w:r>
      <w:r w:rsidRPr="006D5ECE">
        <w:rPr>
          <w:color w:val="000000"/>
          <w:sz w:val="28"/>
          <w:szCs w:val="28"/>
        </w:rPr>
        <w:t xml:space="preserve"> </w:t>
      </w:r>
    </w:p>
    <w:p w:rsidR="006C55AA" w:rsidRPr="006D5ECE" w:rsidRDefault="006C55AA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ECE">
        <w:rPr>
          <w:color w:val="000000"/>
          <w:sz w:val="28"/>
          <w:szCs w:val="28"/>
        </w:rPr>
        <w:t>МУП «Водоканал-Сервис» и Подрядчик несут ответственность за достоверность предоставленных сведений в отчете и целевое использование бюджетных средств.</w:t>
      </w:r>
    </w:p>
    <w:p w:rsidR="006C55AA" w:rsidRPr="00E0605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E0605A">
        <w:rPr>
          <w:color w:val="000000"/>
          <w:sz w:val="28"/>
          <w:szCs w:val="28"/>
        </w:rPr>
        <w:t xml:space="preserve"> В случае нецелевого использования субсиди</w:t>
      </w:r>
      <w:r>
        <w:rPr>
          <w:color w:val="000000"/>
          <w:sz w:val="28"/>
          <w:szCs w:val="28"/>
        </w:rPr>
        <w:t>и</w:t>
      </w:r>
      <w:r w:rsidRPr="00E0605A">
        <w:rPr>
          <w:color w:val="000000"/>
          <w:sz w:val="28"/>
          <w:szCs w:val="28"/>
        </w:rPr>
        <w:t xml:space="preserve">, при выявлении факта предоставления недостоверных сведений для </w:t>
      </w:r>
      <w:r>
        <w:rPr>
          <w:color w:val="000000"/>
          <w:sz w:val="28"/>
          <w:szCs w:val="28"/>
        </w:rPr>
        <w:t>МУП «Водоканал-Сервис»</w:t>
      </w:r>
      <w:r w:rsidRPr="00E0605A">
        <w:rPr>
          <w:color w:val="000000"/>
          <w:sz w:val="28"/>
          <w:szCs w:val="28"/>
        </w:rPr>
        <w:t xml:space="preserve">, субсидии подлежат возврату в </w:t>
      </w:r>
      <w:r>
        <w:rPr>
          <w:color w:val="000000"/>
          <w:sz w:val="28"/>
          <w:szCs w:val="28"/>
        </w:rPr>
        <w:t xml:space="preserve">местный </w:t>
      </w:r>
      <w:r w:rsidRPr="00E0605A">
        <w:rPr>
          <w:color w:val="000000"/>
          <w:sz w:val="28"/>
          <w:szCs w:val="28"/>
        </w:rPr>
        <w:t xml:space="preserve">бюджет в течение 10 (десяти) </w:t>
      </w:r>
      <w:r w:rsidRPr="00E0605A">
        <w:rPr>
          <w:color w:val="000000"/>
          <w:sz w:val="28"/>
          <w:szCs w:val="28"/>
        </w:rPr>
        <w:lastRenderedPageBreak/>
        <w:t xml:space="preserve">календарных дней </w:t>
      </w:r>
      <w:proofErr w:type="gramStart"/>
      <w:r w:rsidRPr="00E0605A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даты</w:t>
      </w:r>
      <w:r w:rsidRPr="00E0605A">
        <w:rPr>
          <w:color w:val="000000"/>
          <w:sz w:val="28"/>
          <w:szCs w:val="28"/>
        </w:rPr>
        <w:t xml:space="preserve"> получения</w:t>
      </w:r>
      <w:proofErr w:type="gramEnd"/>
      <w:r w:rsidRPr="00E0605A">
        <w:rPr>
          <w:color w:val="000000"/>
          <w:sz w:val="28"/>
          <w:szCs w:val="28"/>
        </w:rPr>
        <w:t xml:space="preserve"> соответствующего требования от </w:t>
      </w:r>
      <w:r>
        <w:rPr>
          <w:color w:val="000000"/>
          <w:sz w:val="28"/>
          <w:szCs w:val="28"/>
        </w:rPr>
        <w:t>Комитета по архитектуре и градостроительству.</w:t>
      </w:r>
    </w:p>
    <w:p w:rsidR="006C55AA" w:rsidRPr="00E0605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E0605A">
        <w:rPr>
          <w:color w:val="000000"/>
          <w:sz w:val="28"/>
          <w:szCs w:val="28"/>
        </w:rPr>
        <w:t xml:space="preserve">. В случае отказа от добровольного возврата субсидии в установленный срок </w:t>
      </w:r>
      <w:r>
        <w:rPr>
          <w:color w:val="000000"/>
          <w:sz w:val="28"/>
          <w:szCs w:val="28"/>
        </w:rPr>
        <w:t>Комитет по архитектуре и градостроительству</w:t>
      </w:r>
      <w:r w:rsidRPr="00E0605A">
        <w:rPr>
          <w:color w:val="000000"/>
          <w:sz w:val="28"/>
          <w:szCs w:val="28"/>
        </w:rPr>
        <w:t xml:space="preserve"> направляет в суд исковое заявление о взыскании </w:t>
      </w:r>
      <w:r>
        <w:rPr>
          <w:color w:val="000000"/>
          <w:sz w:val="28"/>
          <w:szCs w:val="28"/>
        </w:rPr>
        <w:t>субсидии, использованной не по целевому назначению.</w:t>
      </w:r>
    </w:p>
    <w:p w:rsidR="006C55AA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E0605A">
        <w:rPr>
          <w:color w:val="000000"/>
          <w:sz w:val="28"/>
          <w:szCs w:val="28"/>
        </w:rPr>
        <w:t>. Нецелевое использование денежных средств, предоставленных в виде субсиди</w:t>
      </w:r>
      <w:r>
        <w:rPr>
          <w:color w:val="000000"/>
          <w:sz w:val="28"/>
          <w:szCs w:val="28"/>
        </w:rPr>
        <w:t>и</w:t>
      </w:r>
      <w:r w:rsidRPr="00E0605A">
        <w:rPr>
          <w:color w:val="000000"/>
          <w:sz w:val="28"/>
          <w:szCs w:val="28"/>
        </w:rPr>
        <w:t>, влечет применение мер ответственности, предусмотренных действующим законодательством</w:t>
      </w:r>
      <w:r>
        <w:rPr>
          <w:color w:val="000000"/>
          <w:sz w:val="28"/>
          <w:szCs w:val="28"/>
        </w:rPr>
        <w:t xml:space="preserve"> Российской Федерации</w:t>
      </w:r>
      <w:r w:rsidRPr="00E0605A">
        <w:rPr>
          <w:color w:val="000000"/>
          <w:sz w:val="28"/>
          <w:szCs w:val="28"/>
        </w:rPr>
        <w:t>.</w:t>
      </w:r>
    </w:p>
    <w:p w:rsidR="006C55AA" w:rsidRPr="00F56FC4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F56FC4">
        <w:rPr>
          <w:color w:val="000000"/>
          <w:sz w:val="28"/>
          <w:szCs w:val="28"/>
        </w:rPr>
        <w:t xml:space="preserve">. Субсидия перечисляется МУП «Водоканал-Сервис» на расчетный счет, открытый в </w:t>
      </w:r>
      <w:r w:rsidRPr="00F56FC4">
        <w:rPr>
          <w:sz w:val="28"/>
          <w:szCs w:val="28"/>
        </w:rPr>
        <w:t>Иркутск</w:t>
      </w:r>
      <w:r>
        <w:rPr>
          <w:sz w:val="28"/>
          <w:szCs w:val="28"/>
        </w:rPr>
        <w:t>ом</w:t>
      </w:r>
      <w:r w:rsidRPr="00F56FC4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е</w:t>
      </w:r>
      <w:r w:rsidRPr="00F56FC4">
        <w:rPr>
          <w:sz w:val="28"/>
          <w:szCs w:val="28"/>
        </w:rPr>
        <w:t xml:space="preserve"> банка «Союз» (АО)</w:t>
      </w:r>
      <w:r>
        <w:rPr>
          <w:sz w:val="28"/>
          <w:szCs w:val="28"/>
        </w:rPr>
        <w:t xml:space="preserve">. </w:t>
      </w:r>
      <w:r w:rsidRPr="00F56FC4">
        <w:rPr>
          <w:sz w:val="28"/>
          <w:szCs w:val="28"/>
        </w:rPr>
        <w:t xml:space="preserve"> </w:t>
      </w:r>
      <w:r w:rsidRPr="00F56FC4">
        <w:rPr>
          <w:color w:val="000000"/>
          <w:sz w:val="28"/>
          <w:szCs w:val="28"/>
        </w:rPr>
        <w:t>МУП «Водоканал-Сервис»</w:t>
      </w:r>
      <w:r>
        <w:rPr>
          <w:color w:val="000000"/>
          <w:sz w:val="28"/>
          <w:szCs w:val="28"/>
        </w:rPr>
        <w:t xml:space="preserve"> перечисляет средства за выполненные работы на счет Подрядчика на реквизиты, указанные в договоре на выполнение работ.</w:t>
      </w:r>
    </w:p>
    <w:p w:rsidR="006C55AA" w:rsidRPr="00F56FC4" w:rsidRDefault="006C55AA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proofErr w:type="gramStart"/>
      <w:r>
        <w:rPr>
          <w:color w:val="000000"/>
          <w:sz w:val="28"/>
          <w:szCs w:val="28"/>
        </w:rPr>
        <w:t>Комитет по архитектуре и градостроительству п</w:t>
      </w:r>
      <w:r>
        <w:rPr>
          <w:sz w:val="28"/>
          <w:szCs w:val="28"/>
        </w:rPr>
        <w:t>роизводит расчет после предоставления документов, подтверждающих выполнение работ, в том числе акта о приемке выполненных работ унифицированной формы № КС-2 и справки о стоимости выполненных работ и затрат унифицированной формы № КС-3, утвержденных постановлением Государственного комитета Российской Федерации по статистике от 11 ноября 1999 года № 100, и (или) акта сдачи – приемки товарно-материальных ценностей с приложением к нему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счет-фактуры</w:t>
      </w:r>
      <w:proofErr w:type="gramEnd"/>
      <w:r>
        <w:rPr>
          <w:sz w:val="28"/>
          <w:szCs w:val="28"/>
        </w:rPr>
        <w:t xml:space="preserve"> и накладной, документов, подтверждающих взыскание заказчиком  с подрядчика (исполнителя) неустойки (штрафа, пеней) в связи с неисполнением или ненадлежащим исполнением обязательств, предусмотренных договором, положительного заключения государственной экспертизы о достоверности определения сметной стоимости мероприятия в соответствии с законодательством.</w:t>
      </w:r>
    </w:p>
    <w:p w:rsidR="006C55AA" w:rsidRPr="00460545" w:rsidRDefault="006C55AA" w:rsidP="006C55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Par44"/>
      <w:bookmarkEnd w:id="0"/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  <w:r w:rsidRPr="009D3F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О.В. Боровский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05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60545">
        <w:rPr>
          <w:sz w:val="28"/>
          <w:szCs w:val="28"/>
        </w:rPr>
        <w:t xml:space="preserve"> 1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46054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813484">
        <w:rPr>
          <w:sz w:val="28"/>
          <w:szCs w:val="28"/>
        </w:rPr>
        <w:t xml:space="preserve">предоставления субсидий </w:t>
      </w:r>
      <w:r>
        <w:rPr>
          <w:sz w:val="28"/>
          <w:szCs w:val="28"/>
        </w:rPr>
        <w:t xml:space="preserve">           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>муниципальному унитарному предприятию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13484">
        <w:rPr>
          <w:sz w:val="28"/>
          <w:szCs w:val="28"/>
        </w:rPr>
        <w:t xml:space="preserve"> «Водоканал-Сервис»</w:t>
      </w:r>
      <w:r>
        <w:rPr>
          <w:sz w:val="28"/>
          <w:szCs w:val="28"/>
        </w:rPr>
        <w:t xml:space="preserve"> на</w:t>
      </w:r>
      <w:r w:rsidRPr="00F56FC4">
        <w:rPr>
          <w:sz w:val="28"/>
          <w:szCs w:val="28"/>
        </w:rPr>
        <w:t xml:space="preserve"> </w:t>
      </w:r>
      <w:r w:rsidRPr="00813484">
        <w:rPr>
          <w:sz w:val="28"/>
          <w:szCs w:val="28"/>
        </w:rPr>
        <w:t xml:space="preserve">реализацию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 w:rsidRPr="00813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813484">
        <w:rPr>
          <w:sz w:val="28"/>
          <w:szCs w:val="28"/>
        </w:rPr>
        <w:t xml:space="preserve">мероприятий по подготовке </w:t>
      </w:r>
      <w:proofErr w:type="gramStart"/>
      <w:r w:rsidRPr="00813484">
        <w:rPr>
          <w:sz w:val="28"/>
          <w:szCs w:val="28"/>
        </w:rPr>
        <w:t>к</w:t>
      </w:r>
      <w:proofErr w:type="gramEnd"/>
      <w:r w:rsidRPr="00813484">
        <w:rPr>
          <w:sz w:val="28"/>
          <w:szCs w:val="28"/>
        </w:rPr>
        <w:t xml:space="preserve">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 xml:space="preserve">отопительному сезону объектов </w:t>
      </w:r>
      <w:proofErr w:type="gramStart"/>
      <w:r w:rsidRPr="00813484">
        <w:rPr>
          <w:sz w:val="28"/>
          <w:szCs w:val="28"/>
        </w:rPr>
        <w:t>коммунальной</w:t>
      </w:r>
      <w:proofErr w:type="gramEnd"/>
      <w:r w:rsidRPr="00813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 xml:space="preserve">инфраструктуры, </w:t>
      </w:r>
      <w:proofErr w:type="gramStart"/>
      <w:r w:rsidRPr="00813484">
        <w:rPr>
          <w:sz w:val="28"/>
          <w:szCs w:val="28"/>
        </w:rPr>
        <w:t>находящихся</w:t>
      </w:r>
      <w:proofErr w:type="gramEnd"/>
      <w:r w:rsidRPr="00813484">
        <w:rPr>
          <w:sz w:val="28"/>
          <w:szCs w:val="28"/>
        </w:rPr>
        <w:t xml:space="preserve"> в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>муниципальной собственности</w:t>
      </w:r>
    </w:p>
    <w:p w:rsidR="006C55AA" w:rsidRPr="00460545" w:rsidRDefault="006C55AA" w:rsidP="006C55AA">
      <w:pPr>
        <w:jc w:val="center"/>
        <w:rPr>
          <w:sz w:val="28"/>
          <w:szCs w:val="28"/>
        </w:rPr>
      </w:pPr>
    </w:p>
    <w:p w:rsidR="006C55AA" w:rsidRPr="006A2694" w:rsidRDefault="006C55AA" w:rsidP="006C55A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0"/>
      <w:bookmarkEnd w:id="1"/>
      <w:r w:rsidRPr="006A2694">
        <w:rPr>
          <w:sz w:val="28"/>
          <w:szCs w:val="28"/>
        </w:rPr>
        <w:t>Соглашение</w:t>
      </w:r>
    </w:p>
    <w:p w:rsidR="006C55AA" w:rsidRDefault="006C55AA" w:rsidP="006C55AA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 w:rsidRPr="00813484">
        <w:rPr>
          <w:sz w:val="28"/>
          <w:szCs w:val="28"/>
        </w:rPr>
        <w:t>предоставления субсиди</w:t>
      </w:r>
      <w:r>
        <w:rPr>
          <w:sz w:val="28"/>
          <w:szCs w:val="28"/>
        </w:rPr>
        <w:t>и</w:t>
      </w:r>
      <w:r w:rsidRPr="00813484">
        <w:rPr>
          <w:sz w:val="28"/>
          <w:szCs w:val="28"/>
        </w:rPr>
        <w:t xml:space="preserve"> муниципальному унитарному предприятию «Водоканал-Сервис»  на реализацию мероприятий по подготовке к отопительному сезону объектов коммунальной инфраструктуры, находящихся в муниципальной собственности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г. Саянск                                      </w:t>
      </w:r>
      <w:r>
        <w:rPr>
          <w:sz w:val="28"/>
          <w:szCs w:val="28"/>
        </w:rPr>
        <w:t xml:space="preserve">          </w:t>
      </w:r>
      <w:r w:rsidRPr="004605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460545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460545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460545">
        <w:rPr>
          <w:sz w:val="28"/>
          <w:szCs w:val="28"/>
        </w:rPr>
        <w:t xml:space="preserve"> _________ 20__ г.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архитектуре и градостроительству а</w:t>
      </w:r>
      <w:r w:rsidRPr="00460545">
        <w:rPr>
          <w:sz w:val="28"/>
          <w:szCs w:val="28"/>
        </w:rPr>
        <w:t>дминистраци</w:t>
      </w:r>
      <w:r>
        <w:rPr>
          <w:sz w:val="28"/>
          <w:szCs w:val="28"/>
        </w:rPr>
        <w:t>я  муниципального  образования  «</w:t>
      </w:r>
      <w:r w:rsidRPr="00460545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Саянск</w:t>
      </w:r>
      <w:r>
        <w:rPr>
          <w:sz w:val="28"/>
          <w:szCs w:val="28"/>
        </w:rPr>
        <w:t>»</w:t>
      </w:r>
      <w:r w:rsidRPr="00460545">
        <w:rPr>
          <w:sz w:val="28"/>
          <w:szCs w:val="28"/>
        </w:rPr>
        <w:t xml:space="preserve">      (далее      -      Главный      распорядитель),     в     лице</w:t>
      </w:r>
      <w:r>
        <w:rPr>
          <w:sz w:val="28"/>
          <w:szCs w:val="28"/>
        </w:rPr>
        <w:t xml:space="preserve"> _________________________</w:t>
      </w:r>
      <w:r w:rsidRPr="00460545">
        <w:rPr>
          <w:sz w:val="28"/>
          <w:szCs w:val="28"/>
        </w:rPr>
        <w:t>___,      действующего     на     основании</w:t>
      </w:r>
      <w:r>
        <w:rPr>
          <w:sz w:val="28"/>
          <w:szCs w:val="28"/>
        </w:rPr>
        <w:t xml:space="preserve"> ______________________</w:t>
      </w:r>
      <w:r w:rsidRPr="00460545">
        <w:rPr>
          <w:sz w:val="28"/>
          <w:szCs w:val="28"/>
        </w:rPr>
        <w:t>______________,    с    одной   стороны,   и</w:t>
      </w:r>
      <w:r>
        <w:rPr>
          <w:sz w:val="28"/>
          <w:szCs w:val="28"/>
        </w:rPr>
        <w:t xml:space="preserve"> ___________________________________</w:t>
      </w:r>
      <w:r w:rsidRPr="00460545">
        <w:rPr>
          <w:sz w:val="28"/>
          <w:szCs w:val="28"/>
        </w:rPr>
        <w:t xml:space="preserve">__  (далее  - </w:t>
      </w:r>
      <w:proofErr w:type="spellStart"/>
      <w:r>
        <w:rPr>
          <w:sz w:val="28"/>
          <w:szCs w:val="28"/>
        </w:rPr>
        <w:t>Субсидиант</w:t>
      </w:r>
      <w:proofErr w:type="spellEnd"/>
      <w:r w:rsidRPr="00460545">
        <w:rPr>
          <w:sz w:val="28"/>
          <w:szCs w:val="28"/>
        </w:rPr>
        <w:t>)   в  лице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руководителя   ___________________,   действующего   на   основании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460545">
        <w:rPr>
          <w:sz w:val="28"/>
          <w:szCs w:val="28"/>
        </w:rPr>
        <w:t>____,  с  друго</w:t>
      </w:r>
      <w:r>
        <w:rPr>
          <w:sz w:val="28"/>
          <w:szCs w:val="28"/>
        </w:rPr>
        <w:t>й  стороны,  вместе  именуемые «Стороны»</w:t>
      </w:r>
      <w:r w:rsidRPr="004605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заключили настоящее Соглашение о нижеследующем: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                 1. ПРЕДМЕТ СОГЛАШЕНИЯ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93"/>
      <w:bookmarkEnd w:id="2"/>
      <w:r w:rsidRPr="00460545">
        <w:rPr>
          <w:sz w:val="28"/>
          <w:szCs w:val="28"/>
        </w:rPr>
        <w:t xml:space="preserve">    1.1.   Предметом   настоящего    Соглашения   является   предоставление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Главным    распорядителем     из     местного    бюджета    субсидий     </w:t>
      </w:r>
      <w:proofErr w:type="gramStart"/>
      <w:r w:rsidRPr="00460545">
        <w:rPr>
          <w:sz w:val="28"/>
          <w:szCs w:val="28"/>
        </w:rPr>
        <w:t>на</w:t>
      </w:r>
      <w:proofErr w:type="gramEnd"/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</w:t>
      </w:r>
      <w:r w:rsidRPr="00460545">
        <w:rPr>
          <w:sz w:val="28"/>
          <w:szCs w:val="28"/>
        </w:rPr>
        <w:t>___.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(</w:t>
      </w:r>
      <w:r>
        <w:rPr>
          <w:sz w:val="28"/>
          <w:szCs w:val="28"/>
        </w:rPr>
        <w:t>выполнение работ</w:t>
      </w:r>
      <w:r w:rsidRPr="0068213E">
        <w:rPr>
          <w:sz w:val="28"/>
          <w:szCs w:val="28"/>
        </w:rPr>
        <w:t xml:space="preserve"> по </w:t>
      </w:r>
      <w:r>
        <w:rPr>
          <w:sz w:val="28"/>
          <w:szCs w:val="28"/>
        </w:rPr>
        <w:t>электрохимической защите инженерных сетей (магистрального водовода)</w:t>
      </w:r>
      <w:r w:rsidRPr="0068213E">
        <w:rPr>
          <w:sz w:val="28"/>
          <w:szCs w:val="28"/>
        </w:rPr>
        <w:t>, находящихся в муниципальной собственности</w:t>
      </w:r>
      <w:r>
        <w:rPr>
          <w:sz w:val="28"/>
          <w:szCs w:val="28"/>
        </w:rPr>
        <w:t xml:space="preserve"> (далее - мероприятия), </w:t>
      </w:r>
      <w:r w:rsidRPr="00460545">
        <w:rPr>
          <w:sz w:val="28"/>
          <w:szCs w:val="28"/>
        </w:rPr>
        <w:t>с указанием полного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наименования  объект</w:t>
      </w:r>
      <w:r>
        <w:rPr>
          <w:sz w:val="28"/>
          <w:szCs w:val="28"/>
        </w:rPr>
        <w:t>ов</w:t>
      </w:r>
      <w:r w:rsidRPr="00460545">
        <w:rPr>
          <w:sz w:val="28"/>
          <w:szCs w:val="28"/>
        </w:rPr>
        <w:t>)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1.2.   Объем  выполнения  работ,  сроки  </w:t>
      </w:r>
      <w:r>
        <w:rPr>
          <w:sz w:val="28"/>
          <w:szCs w:val="28"/>
        </w:rPr>
        <w:t>выполнения работ.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60545">
        <w:rPr>
          <w:sz w:val="28"/>
          <w:szCs w:val="28"/>
        </w:rPr>
        <w:t xml:space="preserve">роки  </w:t>
      </w:r>
      <w:r>
        <w:rPr>
          <w:sz w:val="28"/>
          <w:szCs w:val="28"/>
        </w:rPr>
        <w:t xml:space="preserve">выполнения работ </w:t>
      </w:r>
      <w:r w:rsidRPr="00460545">
        <w:rPr>
          <w:sz w:val="28"/>
          <w:szCs w:val="28"/>
        </w:rPr>
        <w:t>определяются проектно-сметной документацией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(проектной   документацией,  инвестиционным  проектом  и  др.),  являющейся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неотъемлемой частью настоящего Соглашения.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2. РАЗМЕР СУБСИДИИ, ПОРЯДОК ЕЕ ПЕРЕЧИСЛЕНИЯ И ВОЗВРАТА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112"/>
      <w:bookmarkEnd w:id="3"/>
      <w:r w:rsidRPr="00460545">
        <w:rPr>
          <w:sz w:val="28"/>
          <w:szCs w:val="28"/>
        </w:rPr>
        <w:lastRenderedPageBreak/>
        <w:t xml:space="preserve">    2.1.  Размер  субсидии,  указанной  в </w:t>
      </w:r>
      <w:hyperlink w:anchor="Par93" w:history="1">
        <w:r w:rsidRPr="00460545">
          <w:rPr>
            <w:sz w:val="28"/>
            <w:szCs w:val="28"/>
          </w:rPr>
          <w:t>пункте 1.1</w:t>
        </w:r>
      </w:hyperlink>
      <w:r w:rsidRPr="00460545">
        <w:rPr>
          <w:sz w:val="28"/>
          <w:szCs w:val="28"/>
        </w:rPr>
        <w:t xml:space="preserve"> настоящего Соглашения,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определяется в соответствии </w:t>
      </w:r>
      <w:proofErr w:type="gramStart"/>
      <w:r w:rsidRPr="00460545">
        <w:rPr>
          <w:sz w:val="28"/>
          <w:szCs w:val="28"/>
        </w:rPr>
        <w:t>с</w:t>
      </w:r>
      <w:proofErr w:type="gramEnd"/>
      <w:r w:rsidRPr="00460545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__________________________</w:t>
      </w:r>
      <w:r w:rsidRPr="00460545">
        <w:rPr>
          <w:sz w:val="28"/>
          <w:szCs w:val="28"/>
        </w:rPr>
        <w:t>___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512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</w:t>
      </w:r>
      <w:r w:rsidRPr="00D0512A">
        <w:rPr>
          <w:sz w:val="24"/>
          <w:szCs w:val="24"/>
        </w:rPr>
        <w:t xml:space="preserve"> </w:t>
      </w:r>
      <w:r w:rsidRPr="00460545">
        <w:rPr>
          <w:sz w:val="24"/>
          <w:szCs w:val="24"/>
        </w:rPr>
        <w:t xml:space="preserve"> </w:t>
      </w:r>
      <w:proofErr w:type="gramStart"/>
      <w:r w:rsidRPr="00460545">
        <w:rPr>
          <w:sz w:val="24"/>
          <w:szCs w:val="24"/>
        </w:rPr>
        <w:t>(план мероприятий по реализации муниципальной</w:t>
      </w:r>
      <w:proofErr w:type="gramEnd"/>
    </w:p>
    <w:p w:rsidR="006C55AA" w:rsidRPr="00D0512A" w:rsidRDefault="006C55AA" w:rsidP="006C55A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460545">
        <w:rPr>
          <w:sz w:val="24"/>
          <w:szCs w:val="24"/>
        </w:rPr>
        <w:t xml:space="preserve">                                  </w:t>
      </w:r>
      <w:r w:rsidRPr="00D0512A">
        <w:rPr>
          <w:sz w:val="24"/>
          <w:szCs w:val="24"/>
        </w:rPr>
        <w:t xml:space="preserve"> 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программы</w:t>
      </w:r>
      <w:r w:rsidRPr="00460545">
        <w:rPr>
          <w:sz w:val="24"/>
          <w:szCs w:val="24"/>
        </w:rPr>
        <w:t>)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и составляет</w:t>
      </w:r>
      <w:proofErr w:type="gramStart"/>
      <w:r w:rsidRPr="00460545">
        <w:rPr>
          <w:sz w:val="28"/>
          <w:szCs w:val="28"/>
        </w:rPr>
        <w:t xml:space="preserve"> _____________ (___________________) </w:t>
      </w:r>
      <w:proofErr w:type="gramEnd"/>
      <w:r w:rsidRPr="00460545">
        <w:rPr>
          <w:sz w:val="28"/>
          <w:szCs w:val="28"/>
        </w:rPr>
        <w:t>рублей, в том числе: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- в 20__ году - ___________ рублей</w:t>
      </w:r>
      <w:r>
        <w:rPr>
          <w:sz w:val="28"/>
          <w:szCs w:val="28"/>
        </w:rPr>
        <w:t>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122"/>
      <w:bookmarkEnd w:id="4"/>
      <w:r w:rsidRPr="00460545">
        <w:rPr>
          <w:sz w:val="28"/>
          <w:szCs w:val="28"/>
        </w:rPr>
        <w:t xml:space="preserve">    2.2.  Общий  объем  </w:t>
      </w:r>
      <w:r>
        <w:rPr>
          <w:sz w:val="28"/>
          <w:szCs w:val="28"/>
        </w:rPr>
        <w:t>мероприятий</w:t>
      </w:r>
      <w:r w:rsidRPr="00460545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 отношении </w:t>
      </w:r>
      <w:r w:rsidRPr="0046054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46054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460545">
        <w:rPr>
          <w:sz w:val="28"/>
          <w:szCs w:val="28"/>
        </w:rPr>
        <w:t xml:space="preserve"> в </w:t>
      </w:r>
      <w:hyperlink w:anchor="Par93" w:history="1">
        <w:r w:rsidRPr="00460545">
          <w:rPr>
            <w:sz w:val="28"/>
            <w:szCs w:val="28"/>
          </w:rPr>
          <w:t>п. 1.1</w:t>
        </w:r>
      </w:hyperlink>
      <w:r>
        <w:t xml:space="preserve">. </w:t>
      </w:r>
      <w:r w:rsidRPr="00460545">
        <w:rPr>
          <w:sz w:val="28"/>
          <w:szCs w:val="28"/>
        </w:rPr>
        <w:t>настоящего Согл</w:t>
      </w:r>
      <w:r>
        <w:rPr>
          <w:sz w:val="28"/>
          <w:szCs w:val="28"/>
        </w:rPr>
        <w:t>ашения, составляет _</w:t>
      </w:r>
      <w:r w:rsidRPr="00460545">
        <w:rPr>
          <w:sz w:val="28"/>
          <w:szCs w:val="28"/>
        </w:rPr>
        <w:t>______, в том числе за счет средств</w:t>
      </w:r>
      <w:r>
        <w:rPr>
          <w:sz w:val="28"/>
          <w:szCs w:val="28"/>
        </w:rPr>
        <w:t xml:space="preserve"> областного бюджета</w:t>
      </w:r>
      <w:r w:rsidRPr="00460545">
        <w:rPr>
          <w:sz w:val="28"/>
          <w:szCs w:val="28"/>
        </w:rPr>
        <w:t xml:space="preserve">  ________   рублей,  за  счет  средств </w:t>
      </w:r>
      <w:r>
        <w:rPr>
          <w:sz w:val="28"/>
          <w:szCs w:val="28"/>
        </w:rPr>
        <w:t xml:space="preserve">местного бюджета </w:t>
      </w:r>
      <w:r w:rsidRPr="00460545">
        <w:rPr>
          <w:sz w:val="28"/>
          <w:szCs w:val="28"/>
        </w:rPr>
        <w:t>_______ рублей.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2.3.  Субсидия  перечисляется  на  отдельный  </w:t>
      </w:r>
      <w:r>
        <w:rPr>
          <w:sz w:val="28"/>
          <w:szCs w:val="28"/>
        </w:rPr>
        <w:t>расчетный</w:t>
      </w:r>
      <w:r w:rsidRPr="00460545">
        <w:rPr>
          <w:sz w:val="28"/>
          <w:szCs w:val="28"/>
        </w:rPr>
        <w:t xml:space="preserve">  счет  </w:t>
      </w:r>
      <w:proofErr w:type="spellStart"/>
      <w:r>
        <w:rPr>
          <w:sz w:val="28"/>
          <w:szCs w:val="28"/>
        </w:rPr>
        <w:t>Субсидианта</w:t>
      </w:r>
      <w:proofErr w:type="spellEnd"/>
      <w:r w:rsidRPr="00460545">
        <w:rPr>
          <w:sz w:val="28"/>
          <w:szCs w:val="28"/>
        </w:rPr>
        <w:t xml:space="preserve">,  открытый в </w:t>
      </w:r>
      <w:r>
        <w:rPr>
          <w:sz w:val="28"/>
          <w:szCs w:val="28"/>
        </w:rPr>
        <w:t>кредитной организации</w:t>
      </w:r>
      <w:r w:rsidRPr="00460545">
        <w:rPr>
          <w:sz w:val="28"/>
          <w:szCs w:val="28"/>
        </w:rPr>
        <w:t>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ar133"/>
      <w:bookmarkEnd w:id="5"/>
      <w:r w:rsidRPr="00460545">
        <w:rPr>
          <w:sz w:val="28"/>
          <w:szCs w:val="28"/>
        </w:rPr>
        <w:t xml:space="preserve">    2.4. Субсидия подлежит возврату в местный бюджет в случаях: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-  нецелевого  использования  средств,  установленного  по  результатам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контрольных мероприятий, на сумму выявленного нецелевого использования;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-  завышения  стоимости  поставок,  выполнения  работ,  оказания  услуг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(завышение  объемов,  расценок),  установленного по результатам контрольных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мероприятий, на сумму выявленного завышения стоимости;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-  наличия  </w:t>
      </w:r>
      <w:proofErr w:type="gramStart"/>
      <w:r w:rsidRPr="00460545">
        <w:rPr>
          <w:sz w:val="28"/>
          <w:szCs w:val="28"/>
        </w:rPr>
        <w:t>на  конец года остатков субсидии на сумму остатка  в случае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отсутствия решения Главного распорядителя о наличии потребности направления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этих средств на цели</w:t>
      </w:r>
      <w:proofErr w:type="gramEnd"/>
      <w:r w:rsidRPr="00460545">
        <w:rPr>
          <w:sz w:val="28"/>
          <w:szCs w:val="28"/>
        </w:rPr>
        <w:t xml:space="preserve"> предоставления субсидии;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- расторжения соглашения.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             3. ПРАВА И ОБЯЗАННОСТИ СТОРОН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3.1. Главный распорядитель обязуется: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3.1.1.  Перечислить  </w:t>
      </w:r>
      <w:proofErr w:type="spellStart"/>
      <w:r>
        <w:rPr>
          <w:sz w:val="28"/>
          <w:szCs w:val="28"/>
        </w:rPr>
        <w:t>Субсидианту</w:t>
      </w:r>
      <w:proofErr w:type="spellEnd"/>
      <w:r w:rsidRPr="00460545">
        <w:rPr>
          <w:sz w:val="28"/>
          <w:szCs w:val="28"/>
        </w:rPr>
        <w:t xml:space="preserve"> субсидию в соответствии с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заявкой   в    пределах    бюджетных   ассигнований,   предусмотренных   в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соответствующем финансовом году на эти цели.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3.1.2.  Осуществлять  </w:t>
      </w:r>
      <w:proofErr w:type="gramStart"/>
      <w:r w:rsidRPr="00460545">
        <w:rPr>
          <w:sz w:val="28"/>
          <w:szCs w:val="28"/>
        </w:rPr>
        <w:t>контроль за</w:t>
      </w:r>
      <w:proofErr w:type="gramEnd"/>
      <w:r w:rsidRPr="00460545">
        <w:rPr>
          <w:sz w:val="28"/>
          <w:szCs w:val="28"/>
        </w:rPr>
        <w:t xml:space="preserve"> исполнением графика выполнения работ,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целевым  и  эффективным использованием средств, направленных на </w:t>
      </w:r>
      <w:r>
        <w:rPr>
          <w:sz w:val="28"/>
          <w:szCs w:val="28"/>
        </w:rPr>
        <w:t>реализацию мероприятий</w:t>
      </w:r>
      <w:r w:rsidRPr="0046054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отношении</w:t>
      </w:r>
      <w:r w:rsidRPr="0046054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46054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460545">
        <w:rPr>
          <w:sz w:val="28"/>
          <w:szCs w:val="28"/>
        </w:rPr>
        <w:t xml:space="preserve"> в </w:t>
      </w:r>
      <w:hyperlink w:anchor="Par93" w:history="1">
        <w:r>
          <w:rPr>
            <w:sz w:val="28"/>
            <w:szCs w:val="28"/>
          </w:rPr>
          <w:t>1.1.</w:t>
        </w:r>
      </w:hyperlink>
      <w:r w:rsidRPr="00460545">
        <w:rPr>
          <w:sz w:val="28"/>
          <w:szCs w:val="28"/>
        </w:rPr>
        <w:t xml:space="preserve"> настоящего Соглашения.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3.1.3.  Рассматривать предложения </w:t>
      </w:r>
      <w:proofErr w:type="spellStart"/>
      <w:r>
        <w:rPr>
          <w:sz w:val="28"/>
          <w:szCs w:val="28"/>
        </w:rPr>
        <w:t>Субсидианта</w:t>
      </w:r>
      <w:proofErr w:type="spellEnd"/>
      <w:r w:rsidRPr="00460545">
        <w:rPr>
          <w:sz w:val="28"/>
          <w:szCs w:val="28"/>
        </w:rPr>
        <w:t xml:space="preserve"> по вопросам,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связанным  с исполнением настоящего Соглашения, и сообщать о результатах их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рассмотрения  в  течение  двухнедельного срока со дня поступления указанных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предложений.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3.2. Главный распорядитель имеет право: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3.2.1.  Изменять  размер  </w:t>
      </w:r>
      <w:proofErr w:type="gramStart"/>
      <w:r w:rsidRPr="00460545">
        <w:rPr>
          <w:sz w:val="28"/>
          <w:szCs w:val="28"/>
        </w:rPr>
        <w:t>предоставляемой</w:t>
      </w:r>
      <w:proofErr w:type="gramEnd"/>
      <w:r w:rsidRPr="00460545">
        <w:rPr>
          <w:sz w:val="28"/>
          <w:szCs w:val="28"/>
        </w:rPr>
        <w:t xml:space="preserve">  в  соответствии  с настоящим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60545">
        <w:rPr>
          <w:sz w:val="28"/>
          <w:szCs w:val="28"/>
        </w:rPr>
        <w:t xml:space="preserve">Соглашением  субсидии,  указанный  в </w:t>
      </w:r>
      <w:hyperlink w:anchor="Par112" w:history="1">
        <w:r w:rsidRPr="00460545">
          <w:rPr>
            <w:sz w:val="28"/>
            <w:szCs w:val="28"/>
          </w:rPr>
          <w:t>п. 2.1</w:t>
        </w:r>
      </w:hyperlink>
      <w:r w:rsidRPr="00460545">
        <w:rPr>
          <w:sz w:val="28"/>
          <w:szCs w:val="28"/>
        </w:rPr>
        <w:t xml:space="preserve"> настоящего Соглашения, в случае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внесения     изменений    в    законодательные,    нормативные    правовые,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распорядительные  акты, в соответствии с которыми предоставляется субсидия,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 xml:space="preserve">в  том  числе  в  случае  уменьшения в </w:t>
      </w:r>
      <w:r w:rsidRPr="00460545">
        <w:rPr>
          <w:sz w:val="28"/>
          <w:szCs w:val="28"/>
        </w:rPr>
        <w:lastRenderedPageBreak/>
        <w:t xml:space="preserve">соответствии с Бюджетным </w:t>
      </w:r>
      <w:hyperlink r:id="rId6" w:history="1">
        <w:r w:rsidRPr="00460545">
          <w:rPr>
            <w:sz w:val="28"/>
            <w:szCs w:val="28"/>
          </w:rPr>
          <w:t>кодексом</w:t>
        </w:r>
      </w:hyperlink>
      <w:r w:rsidRPr="00460545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ранее  доведенных в установленном порядке лимитов бюджетных обязательств на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предоставление субсидии</w:t>
      </w:r>
      <w:r>
        <w:rPr>
          <w:sz w:val="28"/>
          <w:szCs w:val="28"/>
        </w:rPr>
        <w:t>, также в случае поступления информации о размере взысканных с подрядчика (исполнителя) штрафных санкций</w:t>
      </w:r>
      <w:proofErr w:type="gramEnd"/>
      <w:r>
        <w:rPr>
          <w:sz w:val="28"/>
          <w:szCs w:val="28"/>
        </w:rPr>
        <w:t>, неустойки (штрафа, пеней) в связи с неисполнением или ненадлежащим исполнением обязательств, предусмотренных договором, на размер этих санкций</w:t>
      </w:r>
      <w:r w:rsidRPr="00460545">
        <w:rPr>
          <w:sz w:val="28"/>
          <w:szCs w:val="28"/>
        </w:rPr>
        <w:t>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3.2.2.   Проводить   проверки   соблюдения  </w:t>
      </w:r>
      <w:proofErr w:type="spellStart"/>
      <w:r>
        <w:rPr>
          <w:sz w:val="28"/>
          <w:szCs w:val="28"/>
        </w:rPr>
        <w:t>Субсидиантом</w:t>
      </w:r>
      <w:proofErr w:type="spellEnd"/>
      <w:r>
        <w:rPr>
          <w:sz w:val="28"/>
          <w:szCs w:val="28"/>
        </w:rPr>
        <w:t xml:space="preserve">, </w:t>
      </w:r>
      <w:r w:rsidRPr="00460545">
        <w:rPr>
          <w:sz w:val="28"/>
          <w:szCs w:val="28"/>
        </w:rPr>
        <w:t>условий, установленных настоящим Соглашением.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Par167"/>
      <w:bookmarkEnd w:id="6"/>
      <w:r w:rsidRPr="00460545">
        <w:rPr>
          <w:sz w:val="28"/>
          <w:szCs w:val="28"/>
        </w:rPr>
        <w:t xml:space="preserve">    3.2.3.  Прекратить  предоставление  субсидии  при  наступлении случаев,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установленных  </w:t>
      </w:r>
      <w:hyperlink w:anchor="Par133" w:history="1">
        <w:r w:rsidRPr="00460545">
          <w:rPr>
            <w:sz w:val="28"/>
            <w:szCs w:val="28"/>
          </w:rPr>
          <w:t>п.  2.4</w:t>
        </w:r>
      </w:hyperlink>
      <w:r w:rsidRPr="00460545">
        <w:rPr>
          <w:sz w:val="28"/>
          <w:szCs w:val="28"/>
        </w:rPr>
        <w:t xml:space="preserve">  настоящего  Соглашения,  и принять меры к взысканию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 xml:space="preserve">средств путем направления </w:t>
      </w:r>
      <w:proofErr w:type="spellStart"/>
      <w:r>
        <w:rPr>
          <w:sz w:val="28"/>
          <w:szCs w:val="28"/>
        </w:rPr>
        <w:t>Субсидианту</w:t>
      </w:r>
      <w:proofErr w:type="spellEnd"/>
      <w:r w:rsidRPr="00460545">
        <w:rPr>
          <w:sz w:val="28"/>
          <w:szCs w:val="28"/>
        </w:rPr>
        <w:t xml:space="preserve"> письменного требования о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возврате субсидии с указанием сроков возврата.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3.2.4.  </w:t>
      </w:r>
      <w:proofErr w:type="gramStart"/>
      <w:r>
        <w:rPr>
          <w:sz w:val="28"/>
          <w:szCs w:val="28"/>
        </w:rPr>
        <w:t>Производить расчет после предоставления документов, подтверждающих выполнение работ, в том числе акта о приемке выполненных работ унифицированной формы № КС-2 и справки о стоимости выполненных работ и затрат унифицированной формы № КС-3, утвержденных постановлением Государственного комитета Российской Федерации по статистике от 11 ноября 1999 года № 100, и (или) акта сдачи – приемки товарно-материальных ценностей с приложением к нему счет-фактуры и накладной, документов, подтверждающих</w:t>
      </w:r>
      <w:proofErr w:type="gramEnd"/>
      <w:r>
        <w:rPr>
          <w:sz w:val="28"/>
          <w:szCs w:val="28"/>
        </w:rPr>
        <w:t xml:space="preserve"> взыскание заказчиком  с подрядчика (исполнителя) неустойки (штрафа, пеней) в связи с неисполнением или ненадлежащим исполнением обязательств, предусмотренных договором, положительного заключения государственной экспертизы о достоверности определения сметной стоимости мероприятия в соответствии с законодательством.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3.2.5. Запрашивать от </w:t>
      </w:r>
      <w:proofErr w:type="spellStart"/>
      <w:r>
        <w:rPr>
          <w:sz w:val="28"/>
          <w:szCs w:val="28"/>
        </w:rPr>
        <w:t>Субсидианта</w:t>
      </w:r>
      <w:proofErr w:type="spellEnd"/>
      <w:r>
        <w:rPr>
          <w:sz w:val="28"/>
          <w:szCs w:val="28"/>
        </w:rPr>
        <w:t xml:space="preserve"> документацию (заверенные копии), необходимую для реализации настоящего Соглашения, в том числе утвержденную в установленном порядке сметную документацию, сводный сметный расчет, документ об утверждении проектно-сметной документации и положительное заключение государственной экспертизы, и иные документы по вопросам реализации настоящего Соглашения.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3.3. </w:t>
      </w:r>
      <w:proofErr w:type="spellStart"/>
      <w:r>
        <w:rPr>
          <w:sz w:val="28"/>
          <w:szCs w:val="28"/>
        </w:rPr>
        <w:t>Субсидиант</w:t>
      </w:r>
      <w:proofErr w:type="spellEnd"/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обязуется:</w:t>
      </w:r>
      <w:bookmarkStart w:id="7" w:name="Par176"/>
      <w:bookmarkEnd w:id="7"/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60545">
        <w:rPr>
          <w:sz w:val="28"/>
          <w:szCs w:val="28"/>
        </w:rPr>
        <w:t xml:space="preserve">3.3.1.   Осуществить  </w:t>
      </w:r>
      <w:r>
        <w:rPr>
          <w:sz w:val="28"/>
          <w:szCs w:val="28"/>
        </w:rPr>
        <w:t>мероприятия</w:t>
      </w:r>
      <w:r w:rsidRPr="00460545">
        <w:rPr>
          <w:sz w:val="28"/>
          <w:szCs w:val="28"/>
        </w:rPr>
        <w:t>,  указанны</w:t>
      </w:r>
      <w:r>
        <w:rPr>
          <w:sz w:val="28"/>
          <w:szCs w:val="28"/>
        </w:rPr>
        <w:t>х</w:t>
      </w:r>
      <w:r w:rsidRPr="00460545">
        <w:rPr>
          <w:sz w:val="28"/>
          <w:szCs w:val="28"/>
        </w:rPr>
        <w:t xml:space="preserve">  в  </w:t>
      </w:r>
      <w:hyperlink w:anchor="Par93" w:history="1">
        <w:r w:rsidRPr="00460545">
          <w:rPr>
            <w:sz w:val="28"/>
            <w:szCs w:val="28"/>
          </w:rPr>
          <w:t>п.  1.1</w:t>
        </w:r>
      </w:hyperlink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 xml:space="preserve">настоящего   Соглашения,   и   заключение  </w:t>
      </w:r>
      <w:r>
        <w:rPr>
          <w:sz w:val="28"/>
          <w:szCs w:val="28"/>
        </w:rPr>
        <w:t>договора</w:t>
      </w:r>
      <w:r w:rsidRPr="00460545">
        <w:rPr>
          <w:sz w:val="28"/>
          <w:szCs w:val="28"/>
        </w:rPr>
        <w:t xml:space="preserve">  с  учетом  положений,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 xml:space="preserve">установленных  законодательством Российской Федерации о </w:t>
      </w:r>
      <w:r>
        <w:rPr>
          <w:sz w:val="28"/>
          <w:szCs w:val="28"/>
        </w:rPr>
        <w:t xml:space="preserve"> закупках товаров, работ, услуг отдельными видами юридических лиц.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3.3.2.  Включить  в  </w:t>
      </w:r>
      <w:r>
        <w:rPr>
          <w:sz w:val="28"/>
          <w:szCs w:val="28"/>
        </w:rPr>
        <w:t>договор</w:t>
      </w:r>
      <w:r w:rsidRPr="00460545">
        <w:rPr>
          <w:sz w:val="28"/>
          <w:szCs w:val="28"/>
        </w:rPr>
        <w:t xml:space="preserve">,  указанные  в  </w:t>
      </w:r>
      <w:hyperlink w:anchor="Par176" w:history="1">
        <w:r>
          <w:rPr>
            <w:sz w:val="28"/>
            <w:szCs w:val="28"/>
          </w:rPr>
          <w:t>пункте  3.2</w:t>
        </w:r>
        <w:r w:rsidRPr="00460545">
          <w:rPr>
            <w:sz w:val="28"/>
            <w:szCs w:val="28"/>
          </w:rPr>
          <w:t>.1</w:t>
        </w:r>
      </w:hyperlink>
      <w:r w:rsidRPr="00460545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Соглашения, условие о возможности изменения размера и (или) сроков оплаты и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(или)  объема работ в случае уменьшения в соответствии с Бюджетным кодексом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Российской    Федерации   Главному   распорядителю   ранее   доведенных   в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установленном  порядке  лимитов  бюджетных  обязательств  в соответствующем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финансовом году на предоставление субсидии.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3.3.2. Обеспечить целевое и эффективное использование средств субсидии.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3.3.3.  Осуществить  возврат  сумм  субсидии в случаях, предусмотренных</w:t>
      </w:r>
    </w:p>
    <w:p w:rsidR="006C55AA" w:rsidRDefault="004F6986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w:anchor="Par133" w:history="1">
        <w:r w:rsidR="006C55AA" w:rsidRPr="00460545">
          <w:rPr>
            <w:sz w:val="28"/>
            <w:szCs w:val="28"/>
          </w:rPr>
          <w:t>п. 2.4</w:t>
        </w:r>
      </w:hyperlink>
      <w:r w:rsidR="006C55AA" w:rsidRPr="00460545">
        <w:rPr>
          <w:sz w:val="28"/>
          <w:szCs w:val="28"/>
        </w:rPr>
        <w:t xml:space="preserve"> настоящего Соглашения, в сроки,  установленные  требованием Главного</w:t>
      </w:r>
      <w:r w:rsidR="006C55AA">
        <w:rPr>
          <w:sz w:val="28"/>
          <w:szCs w:val="28"/>
        </w:rPr>
        <w:t xml:space="preserve"> </w:t>
      </w:r>
      <w:r w:rsidR="006C55AA" w:rsidRPr="00460545">
        <w:rPr>
          <w:sz w:val="28"/>
          <w:szCs w:val="28"/>
        </w:rPr>
        <w:t xml:space="preserve">распорядителя, указанным в </w:t>
      </w:r>
      <w:hyperlink w:anchor="Par167" w:history="1">
        <w:r w:rsidR="006C55AA" w:rsidRPr="00460545">
          <w:rPr>
            <w:sz w:val="28"/>
            <w:szCs w:val="28"/>
          </w:rPr>
          <w:t>п. 3.2.3</w:t>
        </w:r>
      </w:hyperlink>
      <w:r w:rsidR="006C55AA" w:rsidRPr="00460545">
        <w:rPr>
          <w:sz w:val="28"/>
          <w:szCs w:val="28"/>
        </w:rPr>
        <w:t xml:space="preserve"> настоящего Соглашения.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3.3.4. Предоставлять Главному распорядителю: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заверенные документов, подтверждающих выполнение работ, в том числе акта о приемке выполненных работ унифицированной формы № КС-2 и справки о стоимости выполненных работ и затрат унифицированной формы № КС-3, утвержденных постановлением Государственного комитета Российской Федерации по статистике от 11 ноября 1999 года № 100, и (или) акта сдачи – приемки товарно-материальных ценностей с приложением к нему счет-фактуры и накладной, документов, подтверждающих взыскание заказчиком  с</w:t>
      </w:r>
      <w:proofErr w:type="gramEnd"/>
      <w:r>
        <w:rPr>
          <w:sz w:val="28"/>
          <w:szCs w:val="28"/>
        </w:rPr>
        <w:t xml:space="preserve"> подрядчика (исполнителя) неустойки (штрафа, пеней) в связи с неисполнением или ненадлежащим исполнением обязательств, предусмотренных договором, положительного заключения государственной экспертизы о достоверности определения сметной стоимости мероприятия в соответствии с законодательством;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заверенные копии смет на реализацию мероприятий, дефектных ведомостей на объекты коммунальной инфраструктуры, подлежащие подготовке к отопительному сезону;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копии сводного сметного расчета;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копии положительного заключения государственной экспертизы в отношении объектов коммунальной инфраструктуры. 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копии допусков, выданных саморегулируемыми организациями в соответствующей сфере деятельности подрядным или субподрядным организациям;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копии платежных поручений, отражающих оплату выставленной неустойки (штрафа, пеней) в связи с неисполнением или ненадлежащим исполнением обязательств, предусмотренных договором.</w:t>
      </w:r>
    </w:p>
    <w:p w:rsidR="006C55AA" w:rsidRPr="007932B1" w:rsidRDefault="006C55AA" w:rsidP="006C55AA">
      <w:pPr>
        <w:shd w:val="clear" w:color="auto" w:fill="FFFFFF"/>
        <w:jc w:val="both"/>
        <w:rPr>
          <w:sz w:val="28"/>
          <w:szCs w:val="28"/>
        </w:rPr>
      </w:pPr>
      <w:r w:rsidRPr="007932B1">
        <w:rPr>
          <w:sz w:val="28"/>
          <w:szCs w:val="28"/>
        </w:rPr>
        <w:t xml:space="preserve">    3.3.4.   </w:t>
      </w:r>
      <w:proofErr w:type="gramStart"/>
      <w:r w:rsidRPr="007932B1">
        <w:rPr>
          <w:sz w:val="28"/>
          <w:szCs w:val="28"/>
        </w:rPr>
        <w:t xml:space="preserve">Не   позднее   5-го  числа  месяца,  следующего  за  отчетным периодом, представлять Главному распорядителю с приложением подтверждающих документов  </w:t>
      </w:r>
      <w:hyperlink w:anchor="Par300" w:history="1">
        <w:r w:rsidRPr="007932B1">
          <w:rPr>
            <w:sz w:val="28"/>
            <w:szCs w:val="28"/>
          </w:rPr>
          <w:t>отчет</w:t>
        </w:r>
      </w:hyperlink>
      <w:r w:rsidRPr="007932B1">
        <w:rPr>
          <w:sz w:val="28"/>
          <w:szCs w:val="28"/>
        </w:rPr>
        <w:t xml:space="preserve">  о реализации мероприятий и   использовании  субсидии  по  форме согласно Приложению  №  2  к  Порядку предоставления субсидии муниципальному унитарному предприятию «Водоканал-Сервис» на реализацию мероприятий по подготовке к отопительному сезону объектов коммунальной инфраструктуры, находящихся в муниципальной собственности.</w:t>
      </w:r>
      <w:proofErr w:type="gramEnd"/>
    </w:p>
    <w:p w:rsidR="006C55AA" w:rsidRPr="007932B1" w:rsidRDefault="006C55AA" w:rsidP="006C55AA">
      <w:pPr>
        <w:jc w:val="both"/>
        <w:rPr>
          <w:sz w:val="28"/>
          <w:szCs w:val="28"/>
        </w:rPr>
      </w:pPr>
      <w:r w:rsidRPr="007932B1">
        <w:rPr>
          <w:sz w:val="28"/>
          <w:szCs w:val="28"/>
        </w:rPr>
        <w:t xml:space="preserve">    3.3.5.   В   случае   изменения  платежных  реквизитов  незамедлительно</w:t>
      </w:r>
    </w:p>
    <w:p w:rsidR="006C55AA" w:rsidRPr="007932B1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32B1">
        <w:rPr>
          <w:sz w:val="28"/>
          <w:szCs w:val="28"/>
        </w:rPr>
        <w:t>уведомлять  об  этом  Главного  распорядителя путем направления письменного извещения, подписанного уполномоченным лицом.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32B1">
        <w:rPr>
          <w:sz w:val="28"/>
          <w:szCs w:val="28"/>
        </w:rPr>
        <w:t xml:space="preserve">    3.3.6.  Представлять  по требованию Главного распорядителя информацию и документацию,   связанную   с   выполнением   обязательств   по</w:t>
      </w:r>
      <w:r w:rsidRPr="00460545">
        <w:rPr>
          <w:sz w:val="28"/>
          <w:szCs w:val="28"/>
        </w:rPr>
        <w:t xml:space="preserve">  настоящему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Соглашению.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3.3.7.  Информировать  Главного  распорядителя  об  изменении  условий,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влекущих  уменьшение  (увеличение)  размера  субсидии,  в течение 10 дней с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момента наступления таких условий.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lastRenderedPageBreak/>
        <w:t xml:space="preserve">    3.</w:t>
      </w:r>
      <w:r>
        <w:rPr>
          <w:sz w:val="28"/>
          <w:szCs w:val="28"/>
        </w:rPr>
        <w:t>3</w:t>
      </w:r>
      <w:r w:rsidRPr="0046054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60545">
        <w:rPr>
          <w:sz w:val="28"/>
          <w:szCs w:val="28"/>
        </w:rPr>
        <w:t>.  Обращаться к Главному распорядителю с предложением об изменении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размера  субсидии  в  случае  возникновения  непредвиденных  обстоятельств,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повлекших изменение потребности в субсидии.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               4. ОТВЕТСТВЕННОСТЬ СТОРОН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4.1.  В  случае неисполнения или ненадлежащего исполнения обязательств,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60545">
        <w:rPr>
          <w:sz w:val="28"/>
          <w:szCs w:val="28"/>
        </w:rPr>
        <w:t>определенных</w:t>
      </w:r>
      <w:proofErr w:type="gramEnd"/>
      <w:r w:rsidRPr="00460545">
        <w:rPr>
          <w:sz w:val="28"/>
          <w:szCs w:val="28"/>
        </w:rPr>
        <w:t xml:space="preserve">   настоящим   Соглашением,  Стороны  несут  ответственность  в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соответствии с законодательством Российской Федерации.</w:t>
      </w:r>
      <w:r>
        <w:rPr>
          <w:sz w:val="28"/>
          <w:szCs w:val="28"/>
        </w:rPr>
        <w:t xml:space="preserve"> 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4.2. С момента зачисления субсидии в доход </w:t>
      </w:r>
      <w:proofErr w:type="spellStart"/>
      <w:r>
        <w:rPr>
          <w:sz w:val="28"/>
          <w:szCs w:val="28"/>
        </w:rPr>
        <w:t>Субсидианта</w:t>
      </w:r>
      <w:proofErr w:type="spellEnd"/>
      <w:r>
        <w:rPr>
          <w:sz w:val="28"/>
          <w:szCs w:val="28"/>
        </w:rPr>
        <w:t xml:space="preserve"> несет ответственность за целевое и эффективное использование бюджетных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 реализации мероприятий в соответствии с бюджетным законодательством.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4.</w:t>
      </w:r>
      <w:r>
        <w:rPr>
          <w:sz w:val="28"/>
          <w:szCs w:val="28"/>
        </w:rPr>
        <w:t>3</w:t>
      </w:r>
      <w:r w:rsidRPr="00460545">
        <w:rPr>
          <w:sz w:val="28"/>
          <w:szCs w:val="28"/>
        </w:rPr>
        <w:t xml:space="preserve">.  В  случае  неисполнения  </w:t>
      </w:r>
      <w:proofErr w:type="spellStart"/>
      <w:r>
        <w:rPr>
          <w:sz w:val="28"/>
          <w:szCs w:val="28"/>
        </w:rPr>
        <w:t>Субсидиантом</w:t>
      </w:r>
      <w:proofErr w:type="spellEnd"/>
      <w:r w:rsidRPr="00460545">
        <w:rPr>
          <w:sz w:val="28"/>
          <w:szCs w:val="28"/>
        </w:rPr>
        <w:t xml:space="preserve"> обязательств,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предусмотренных  настоящим Соглашением, за исключением просрочки исполнения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 xml:space="preserve">обязательств,  </w:t>
      </w:r>
      <w:r>
        <w:rPr>
          <w:sz w:val="28"/>
          <w:szCs w:val="28"/>
        </w:rPr>
        <w:t>Исполнитель</w:t>
      </w:r>
      <w:r w:rsidRPr="00460545">
        <w:rPr>
          <w:sz w:val="28"/>
          <w:szCs w:val="28"/>
        </w:rPr>
        <w:t xml:space="preserve">  уплачивает Главному распорядителю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штраф в размере 0,1% от размера субсидии.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4.</w:t>
      </w:r>
      <w:r>
        <w:rPr>
          <w:sz w:val="28"/>
          <w:szCs w:val="28"/>
        </w:rPr>
        <w:t>4</w:t>
      </w:r>
      <w:r w:rsidRPr="00460545">
        <w:rPr>
          <w:sz w:val="28"/>
          <w:szCs w:val="28"/>
        </w:rPr>
        <w:t xml:space="preserve">.   В   случае   просрочки   исполнения </w:t>
      </w:r>
      <w:proofErr w:type="spellStart"/>
      <w:r>
        <w:rPr>
          <w:sz w:val="28"/>
          <w:szCs w:val="28"/>
        </w:rPr>
        <w:t>Субсидиантом</w:t>
      </w:r>
      <w:proofErr w:type="spellEnd"/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 xml:space="preserve">обязательств,    предусмотренных    настоящим    Соглашением,    </w:t>
      </w:r>
      <w:proofErr w:type="spellStart"/>
      <w:r>
        <w:rPr>
          <w:sz w:val="28"/>
          <w:szCs w:val="28"/>
        </w:rPr>
        <w:t>Субсидиант</w:t>
      </w:r>
      <w:proofErr w:type="spellEnd"/>
      <w:r w:rsidRPr="00460545">
        <w:rPr>
          <w:sz w:val="28"/>
          <w:szCs w:val="28"/>
        </w:rPr>
        <w:t xml:space="preserve">  уплачивает  Главному  распорядителю  пеню  в размере 0,1% от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размера  субсидии   за  каждый день просрочки до момента полного исполнения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соответствующего обязательства.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              5. СРОК ДЕЙСТВИЯ СОГЛАШЕНИЯ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5.1.   Настоящее  Соглашение  вступает  в  силу  с  момента  подписания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Сторонами и действует до "__" ___________ 20__ года.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              6. ЗАКЛЮЧИТЕЛЬНЫЕ ПОЛОЖЕНИЯ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6.1.  Изменения  в  Соглашение  вносятся  в  письменной  форме  в  виде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дополнений  к  настоящему  Соглашению,  которые  являются  его неотъемлемой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частью.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6.2.   Расторжение  настоящего  Соглашения  допускается  по  соглашению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Сторон или в порядке, предусмотренном действующим законодательством, или по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решению  суда  по  основаниям, предусмотренным законодательством Российской</w:t>
      </w:r>
      <w:r>
        <w:rPr>
          <w:sz w:val="28"/>
          <w:szCs w:val="28"/>
        </w:rPr>
        <w:t xml:space="preserve"> </w:t>
      </w:r>
      <w:r w:rsidRPr="00460545">
        <w:rPr>
          <w:sz w:val="28"/>
          <w:szCs w:val="28"/>
        </w:rPr>
        <w:t>Федерации.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6.3.  Споры</w:t>
      </w:r>
      <w:r>
        <w:rPr>
          <w:sz w:val="28"/>
          <w:szCs w:val="28"/>
        </w:rPr>
        <w:t xml:space="preserve"> и разногласия </w:t>
      </w:r>
      <w:r w:rsidRPr="00460545">
        <w:rPr>
          <w:sz w:val="28"/>
          <w:szCs w:val="28"/>
        </w:rPr>
        <w:t xml:space="preserve">между  Сторонами решаются путем переговоров </w:t>
      </w:r>
      <w:r>
        <w:rPr>
          <w:sz w:val="28"/>
          <w:szCs w:val="28"/>
        </w:rPr>
        <w:t>с обязательным оформлением протокола разногласий. Оформление протокола разногласий не требуется в случае, предусмотренном пунктом  настоящего Соглашения.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6.4. В случае невозможности урегулирования разногласия подлежат рассмотрению в п</w:t>
      </w:r>
      <w:r w:rsidRPr="00460545">
        <w:rPr>
          <w:sz w:val="28"/>
          <w:szCs w:val="28"/>
        </w:rPr>
        <w:t xml:space="preserve">орядке, </w:t>
      </w:r>
      <w:r>
        <w:rPr>
          <w:sz w:val="28"/>
          <w:szCs w:val="28"/>
        </w:rPr>
        <w:t>установленном</w:t>
      </w:r>
      <w:r w:rsidRPr="00460545">
        <w:rPr>
          <w:sz w:val="28"/>
          <w:szCs w:val="28"/>
        </w:rPr>
        <w:t xml:space="preserve"> законодательством Российской Федерации.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6.5. Главный распорядитель вправе в установленном порядке изменить объемы финансирования, предусмотренные в пункте 2.1 настоящего Соглашения без оформления дополнительного соглашения или расторгнуть  настоящее Соглашение в одностороннем порядке досрочно, в случае неисполнения </w:t>
      </w:r>
      <w:proofErr w:type="spellStart"/>
      <w:r>
        <w:rPr>
          <w:sz w:val="28"/>
          <w:szCs w:val="28"/>
        </w:rPr>
        <w:t>Субсидиантом</w:t>
      </w:r>
      <w:proofErr w:type="spellEnd"/>
      <w:r>
        <w:rPr>
          <w:sz w:val="28"/>
          <w:szCs w:val="28"/>
        </w:rPr>
        <w:t xml:space="preserve"> своих обязательств, предусмотренных настоящим Соглашением, письменно уведомив об этом </w:t>
      </w:r>
      <w:proofErr w:type="spellStart"/>
      <w:r>
        <w:rPr>
          <w:sz w:val="28"/>
          <w:szCs w:val="28"/>
        </w:rPr>
        <w:t>Субсидианта</w:t>
      </w:r>
      <w:proofErr w:type="spellEnd"/>
      <w:r>
        <w:rPr>
          <w:sz w:val="28"/>
          <w:szCs w:val="28"/>
        </w:rPr>
        <w:t xml:space="preserve">. 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Главный распорядитель  не несет ответственности по обязательствам </w:t>
      </w:r>
      <w:proofErr w:type="spellStart"/>
      <w:r>
        <w:rPr>
          <w:sz w:val="28"/>
          <w:szCs w:val="28"/>
        </w:rPr>
        <w:t>Субсидианта</w:t>
      </w:r>
      <w:proofErr w:type="spellEnd"/>
      <w:r>
        <w:rPr>
          <w:sz w:val="28"/>
          <w:szCs w:val="28"/>
        </w:rPr>
        <w:t xml:space="preserve"> перед третьими лицами. 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6.</w:t>
      </w:r>
      <w:r>
        <w:rPr>
          <w:sz w:val="28"/>
          <w:szCs w:val="28"/>
        </w:rPr>
        <w:t>6</w:t>
      </w:r>
      <w:r w:rsidRPr="00460545">
        <w:rPr>
          <w:sz w:val="28"/>
          <w:szCs w:val="28"/>
        </w:rPr>
        <w:t>.  Настоящее  Соглашение  составлено  в  двух  экземплярах,  имеющих</w:t>
      </w: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>одинаковую юридическую силу, по одному экземпляру для каждой Стороны.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6.7. Стороны освобождаются от ответственности за частичное или полное неисполнение обязательств по настоящему Соглашению, если оно явилось следствием опасных природных явлений (шторм, ураган, смерч, землетрясение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), действий внешних объективных факторов, если эти обстоятельства непосредственно повлияли на исполнение настоящего Соглашения. 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              7. ПЛАТЕЖНЫЕ РЕКВИЗИТЫ, ПОДПИСИ СТОРОН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Главный распорядитель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Субсидиант</w:t>
      </w:r>
      <w:proofErr w:type="spellEnd"/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Место нахождения:              </w:t>
      </w:r>
      <w:r>
        <w:rPr>
          <w:sz w:val="28"/>
          <w:szCs w:val="28"/>
        </w:rPr>
        <w:t xml:space="preserve">     </w:t>
      </w:r>
      <w:r w:rsidRPr="00460545">
        <w:rPr>
          <w:sz w:val="28"/>
          <w:szCs w:val="28"/>
        </w:rPr>
        <w:t>Место нахождения: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Банковские реквизиты:          </w:t>
      </w:r>
      <w:r>
        <w:rPr>
          <w:sz w:val="28"/>
          <w:szCs w:val="28"/>
        </w:rPr>
        <w:t xml:space="preserve">   </w:t>
      </w:r>
      <w:r w:rsidRPr="00460545">
        <w:rPr>
          <w:sz w:val="28"/>
          <w:szCs w:val="28"/>
        </w:rPr>
        <w:t>Банковские реквизиты: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ИНН                          </w:t>
      </w:r>
      <w:r>
        <w:rPr>
          <w:sz w:val="28"/>
          <w:szCs w:val="28"/>
        </w:rPr>
        <w:t xml:space="preserve">          </w:t>
      </w:r>
      <w:r w:rsidRPr="004605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proofErr w:type="gramStart"/>
      <w:r w:rsidRPr="00460545">
        <w:rPr>
          <w:sz w:val="28"/>
          <w:szCs w:val="28"/>
        </w:rPr>
        <w:t>ИНН</w:t>
      </w:r>
      <w:proofErr w:type="spellEnd"/>
      <w:proofErr w:type="gramEnd"/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БИК                          </w:t>
      </w:r>
      <w:r>
        <w:rPr>
          <w:sz w:val="28"/>
          <w:szCs w:val="28"/>
        </w:rPr>
        <w:t xml:space="preserve">              </w:t>
      </w:r>
      <w:r w:rsidRPr="00460545">
        <w:rPr>
          <w:sz w:val="28"/>
          <w:szCs w:val="28"/>
        </w:rPr>
        <w:t xml:space="preserve">  </w:t>
      </w:r>
      <w:proofErr w:type="spellStart"/>
      <w:r w:rsidRPr="00460545">
        <w:rPr>
          <w:sz w:val="28"/>
          <w:szCs w:val="28"/>
        </w:rPr>
        <w:t>БИК</w:t>
      </w:r>
      <w:proofErr w:type="spellEnd"/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</w:t>
      </w:r>
      <w:proofErr w:type="gramStart"/>
      <w:r w:rsidRPr="00460545">
        <w:rPr>
          <w:sz w:val="28"/>
          <w:szCs w:val="28"/>
        </w:rPr>
        <w:t>р</w:t>
      </w:r>
      <w:proofErr w:type="gramEnd"/>
      <w:r w:rsidRPr="00460545">
        <w:rPr>
          <w:sz w:val="28"/>
          <w:szCs w:val="28"/>
        </w:rPr>
        <w:t xml:space="preserve">/с                           </w:t>
      </w:r>
      <w:r>
        <w:rPr>
          <w:sz w:val="28"/>
          <w:szCs w:val="28"/>
        </w:rPr>
        <w:t xml:space="preserve">                </w:t>
      </w:r>
      <w:r w:rsidRPr="00460545">
        <w:rPr>
          <w:sz w:val="28"/>
          <w:szCs w:val="28"/>
        </w:rPr>
        <w:t xml:space="preserve"> р/с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</w:t>
      </w:r>
      <w:proofErr w:type="gramStart"/>
      <w:r w:rsidRPr="00460545">
        <w:rPr>
          <w:sz w:val="28"/>
          <w:szCs w:val="28"/>
        </w:rPr>
        <w:t>л</w:t>
      </w:r>
      <w:proofErr w:type="gramEnd"/>
      <w:r w:rsidRPr="00460545">
        <w:rPr>
          <w:sz w:val="28"/>
          <w:szCs w:val="28"/>
        </w:rPr>
        <w:t xml:space="preserve">/с                         </w:t>
      </w:r>
      <w:r>
        <w:rPr>
          <w:sz w:val="28"/>
          <w:szCs w:val="28"/>
        </w:rPr>
        <w:t xml:space="preserve">             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60545">
        <w:rPr>
          <w:sz w:val="28"/>
          <w:szCs w:val="28"/>
        </w:rPr>
        <w:t xml:space="preserve">  л/с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Руководитель                 </w:t>
      </w:r>
      <w:r>
        <w:rPr>
          <w:sz w:val="28"/>
          <w:szCs w:val="28"/>
        </w:rPr>
        <w:t xml:space="preserve">         </w:t>
      </w:r>
      <w:r w:rsidRPr="00460545">
        <w:rPr>
          <w:sz w:val="28"/>
          <w:szCs w:val="28"/>
        </w:rPr>
        <w:t xml:space="preserve">  </w:t>
      </w:r>
      <w:proofErr w:type="spellStart"/>
      <w:proofErr w:type="gramStart"/>
      <w:r w:rsidRPr="00460545">
        <w:rPr>
          <w:sz w:val="28"/>
          <w:szCs w:val="28"/>
        </w:rPr>
        <w:t>Руководитель</w:t>
      </w:r>
      <w:proofErr w:type="spellEnd"/>
      <w:proofErr w:type="gramEnd"/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______________/__________/     ______________/___________/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    М.П.                           М.П.</w:t>
      </w: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Pr="00460545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605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6054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46054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813484">
        <w:rPr>
          <w:sz w:val="28"/>
          <w:szCs w:val="28"/>
        </w:rPr>
        <w:t xml:space="preserve">предоставления субсидий </w:t>
      </w:r>
      <w:r>
        <w:rPr>
          <w:sz w:val="28"/>
          <w:szCs w:val="28"/>
        </w:rPr>
        <w:t xml:space="preserve">           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>муниципальному унитарному предприятию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13484">
        <w:rPr>
          <w:sz w:val="28"/>
          <w:szCs w:val="28"/>
        </w:rPr>
        <w:t xml:space="preserve"> «Водоканал-Сервис» на </w:t>
      </w:r>
      <w:r>
        <w:rPr>
          <w:sz w:val="28"/>
          <w:szCs w:val="28"/>
        </w:rPr>
        <w:t xml:space="preserve"> </w:t>
      </w:r>
      <w:r w:rsidRPr="00813484">
        <w:rPr>
          <w:sz w:val="28"/>
          <w:szCs w:val="28"/>
        </w:rPr>
        <w:t>реализацию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 xml:space="preserve">мероприятий по подготовке </w:t>
      </w:r>
      <w:proofErr w:type="gramStart"/>
      <w:r w:rsidRPr="00813484">
        <w:rPr>
          <w:sz w:val="28"/>
          <w:szCs w:val="28"/>
        </w:rPr>
        <w:t>к</w:t>
      </w:r>
      <w:proofErr w:type="gramEnd"/>
      <w:r w:rsidRPr="00813484">
        <w:rPr>
          <w:sz w:val="28"/>
          <w:szCs w:val="28"/>
        </w:rPr>
        <w:t xml:space="preserve">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 xml:space="preserve">отопительному сезону объектов </w:t>
      </w:r>
      <w:proofErr w:type="gramStart"/>
      <w:r w:rsidRPr="00813484">
        <w:rPr>
          <w:sz w:val="28"/>
          <w:szCs w:val="28"/>
        </w:rPr>
        <w:t>коммунальной</w:t>
      </w:r>
      <w:proofErr w:type="gramEnd"/>
      <w:r w:rsidRPr="00813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 xml:space="preserve">инфраструктуры, </w:t>
      </w:r>
      <w:proofErr w:type="gramStart"/>
      <w:r w:rsidRPr="00813484">
        <w:rPr>
          <w:sz w:val="28"/>
          <w:szCs w:val="28"/>
        </w:rPr>
        <w:t>находящихся</w:t>
      </w:r>
      <w:proofErr w:type="gramEnd"/>
      <w:r w:rsidRPr="00813484">
        <w:rPr>
          <w:sz w:val="28"/>
          <w:szCs w:val="28"/>
        </w:rPr>
        <w:t xml:space="preserve"> в </w:t>
      </w:r>
    </w:p>
    <w:p w:rsidR="006C55AA" w:rsidRDefault="006C55AA" w:rsidP="006C55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13484">
        <w:rPr>
          <w:sz w:val="28"/>
          <w:szCs w:val="28"/>
        </w:rPr>
        <w:t>муниципальной собственности</w:t>
      </w:r>
    </w:p>
    <w:p w:rsidR="006C55AA" w:rsidRPr="00460545" w:rsidRDefault="006C55AA" w:rsidP="006C55AA">
      <w:pPr>
        <w:jc w:val="center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300"/>
      <w:bookmarkEnd w:id="8"/>
      <w:r>
        <w:rPr>
          <w:sz w:val="28"/>
          <w:szCs w:val="28"/>
        </w:rPr>
        <w:t xml:space="preserve">Отчет </w:t>
      </w:r>
    </w:p>
    <w:p w:rsidR="006C55AA" w:rsidRPr="0054598E" w:rsidRDefault="006C55AA" w:rsidP="006C55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545">
        <w:rPr>
          <w:sz w:val="28"/>
          <w:szCs w:val="28"/>
        </w:rPr>
        <w:t>о</w:t>
      </w:r>
      <w:r>
        <w:rPr>
          <w:sz w:val="28"/>
          <w:szCs w:val="28"/>
        </w:rPr>
        <w:t xml:space="preserve"> реализации мероприятий и </w:t>
      </w:r>
      <w:r w:rsidRPr="00460545">
        <w:rPr>
          <w:sz w:val="28"/>
          <w:szCs w:val="28"/>
        </w:rPr>
        <w:t xml:space="preserve"> использовании субсиди</w:t>
      </w:r>
      <w:r>
        <w:rPr>
          <w:sz w:val="28"/>
          <w:szCs w:val="28"/>
        </w:rPr>
        <w:t>и</w:t>
      </w:r>
      <w:r w:rsidRPr="0054598E">
        <w:rPr>
          <w:sz w:val="28"/>
          <w:szCs w:val="28"/>
        </w:rPr>
        <w:t xml:space="preserve"> ___________________________________________________</w:t>
      </w:r>
    </w:p>
    <w:p w:rsidR="006C55AA" w:rsidRPr="0054598E" w:rsidRDefault="006C55AA" w:rsidP="006C55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98E">
        <w:rPr>
          <w:sz w:val="28"/>
          <w:szCs w:val="28"/>
        </w:rPr>
        <w:t xml:space="preserve">(наименование </w:t>
      </w:r>
      <w:r>
        <w:rPr>
          <w:sz w:val="28"/>
          <w:szCs w:val="28"/>
        </w:rPr>
        <w:t xml:space="preserve"> мероприятия </w:t>
      </w:r>
      <w:r w:rsidRPr="0054598E">
        <w:rPr>
          <w:sz w:val="28"/>
          <w:szCs w:val="28"/>
        </w:rPr>
        <w:t>объекта к</w:t>
      </w:r>
      <w:r>
        <w:rPr>
          <w:sz w:val="28"/>
          <w:szCs w:val="28"/>
        </w:rPr>
        <w:t>оммунальной инфраструктуры</w:t>
      </w:r>
      <w:r w:rsidRPr="0054598E">
        <w:rPr>
          <w:sz w:val="28"/>
          <w:szCs w:val="28"/>
        </w:rPr>
        <w:t>)</w:t>
      </w:r>
    </w:p>
    <w:p w:rsidR="006C55AA" w:rsidRPr="00BE798F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BE798F">
        <w:rPr>
          <w:sz w:val="28"/>
          <w:szCs w:val="28"/>
        </w:rPr>
        <w:t xml:space="preserve">по  состоянию </w:t>
      </w:r>
      <w:proofErr w:type="gramStart"/>
      <w:r w:rsidRPr="00BE798F">
        <w:rPr>
          <w:sz w:val="28"/>
          <w:szCs w:val="28"/>
        </w:rPr>
        <w:t>на</w:t>
      </w:r>
      <w:proofErr w:type="gramEnd"/>
      <w:r w:rsidRPr="00BE798F">
        <w:rPr>
          <w:sz w:val="28"/>
          <w:szCs w:val="28"/>
        </w:rPr>
        <w:t xml:space="preserve">  ___________</w:t>
      </w:r>
    </w:p>
    <w:p w:rsidR="006C55AA" w:rsidRPr="0083768F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" w:tblpY="162"/>
        <w:tblW w:w="1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8"/>
        <w:gridCol w:w="765"/>
        <w:gridCol w:w="875"/>
        <w:gridCol w:w="765"/>
        <w:gridCol w:w="875"/>
        <w:gridCol w:w="876"/>
        <w:gridCol w:w="766"/>
        <w:gridCol w:w="875"/>
        <w:gridCol w:w="1060"/>
        <w:gridCol w:w="1134"/>
        <w:gridCol w:w="992"/>
        <w:gridCol w:w="1429"/>
      </w:tblGrid>
      <w:tr w:rsidR="006C55AA" w:rsidRPr="002079F9" w:rsidTr="0084741D">
        <w:trPr>
          <w:trHeight w:val="5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  <w:r w:rsidRPr="00C5230B">
              <w:t xml:space="preserve">№ </w:t>
            </w:r>
            <w:proofErr w:type="gramStart"/>
            <w:r w:rsidRPr="00C5230B">
              <w:t>п</w:t>
            </w:r>
            <w:proofErr w:type="gramEnd"/>
            <w:r w:rsidRPr="00C5230B">
              <w:t>/п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Наименование объектов, мероприятий</w:t>
            </w: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  <w:r w:rsidRPr="00C5230B">
              <w:t>Предусмотрено на проведение работ, тыс. руб.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Сметная стоимость,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 xml:space="preserve">№, дата </w:t>
            </w:r>
            <w:r>
              <w:t>договора</w:t>
            </w:r>
            <w:r w:rsidRPr="00C5230B">
              <w:t xml:space="preserve"> на выполнение работ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 xml:space="preserve">Стоимость работ по </w:t>
            </w:r>
            <w:r>
              <w:t>договору</w:t>
            </w:r>
            <w:r w:rsidRPr="00C5230B">
              <w:t>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№, дата акта о приемке выполненных работ</w:t>
            </w:r>
            <w:r>
              <w:br/>
            </w:r>
            <w:r w:rsidRPr="00C5230B">
              <w:t xml:space="preserve"> № КС-2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Сумма по акту о приемке выполненных работ № КС-2,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Сумма по справке о стоимости выполненных работ и затрат № КС-3,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</w:tc>
      </w:tr>
      <w:tr w:rsidR="006C55AA" w:rsidRPr="002079F9" w:rsidTr="0084741D">
        <w:trPr>
          <w:trHeight w:val="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Всего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за счет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</w:tr>
      <w:tr w:rsidR="006C55AA" w:rsidRPr="002079F9" w:rsidTr="0084741D">
        <w:trPr>
          <w:cantSplit/>
          <w:trHeight w:val="28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субсидий из федерального бюджета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субсидий из областного бюджета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 xml:space="preserve">средств </w:t>
            </w:r>
            <w:r>
              <w:t xml:space="preserve">местного </w:t>
            </w:r>
            <w:r w:rsidRPr="00C5230B">
              <w:t xml:space="preserve">бюджета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средств из внебюджетных источников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</w:p>
        </w:tc>
      </w:tr>
      <w:tr w:rsidR="006C55AA" w:rsidRPr="002079F9" w:rsidTr="0084741D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  <w:r w:rsidRPr="00C5230B"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  <w:r w:rsidRPr="00C5230B"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  <w:r w:rsidRPr="00C5230B"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  <w:r w:rsidRPr="00C5230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  <w:r w:rsidRPr="00C5230B"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13</w:t>
            </w:r>
          </w:p>
        </w:tc>
      </w:tr>
      <w:tr w:rsidR="006C55AA" w:rsidRPr="002079F9" w:rsidTr="0084741D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</w:tr>
      <w:tr w:rsidR="006C55AA" w:rsidRPr="002079F9" w:rsidTr="0084741D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C5230B" w:rsidRDefault="006C55AA" w:rsidP="0084741D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</w:p>
        </w:tc>
      </w:tr>
    </w:tbl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</w:rPr>
      </w:pPr>
    </w:p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</w:rPr>
      </w:pPr>
    </w:p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</w:rPr>
      </w:pPr>
    </w:p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</w:rPr>
      </w:pPr>
    </w:p>
    <w:p w:rsidR="006C55AA" w:rsidRPr="00D2530C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</w:rPr>
      </w:pPr>
    </w:p>
    <w:p w:rsidR="006C55AA" w:rsidRPr="00D2530C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6C55AA" w:rsidRPr="00EC67EC" w:rsidTr="0084741D">
        <w:tc>
          <w:tcPr>
            <w:tcW w:w="7393" w:type="dxa"/>
            <w:shd w:val="clear" w:color="auto" w:fill="auto"/>
          </w:tcPr>
          <w:p w:rsidR="006C55AA" w:rsidRPr="002A1CAB" w:rsidRDefault="006C55AA" w:rsidP="0084741D"/>
        </w:tc>
        <w:tc>
          <w:tcPr>
            <w:tcW w:w="7393" w:type="dxa"/>
            <w:shd w:val="clear" w:color="auto" w:fill="auto"/>
          </w:tcPr>
          <w:p w:rsidR="006C55AA" w:rsidRPr="0097034A" w:rsidRDefault="006C55AA" w:rsidP="0084741D">
            <w:pPr>
              <w:suppressLineNumbers/>
              <w:tabs>
                <w:tab w:val="left" w:pos="1766"/>
              </w:tabs>
              <w:suppressAutoHyphens/>
              <w:autoSpaceDE w:val="0"/>
              <w:autoSpaceDN w:val="0"/>
              <w:adjustRightInd w:val="0"/>
              <w:jc w:val="right"/>
            </w:pPr>
          </w:p>
        </w:tc>
      </w:tr>
    </w:tbl>
    <w:p w:rsidR="006C55AA" w:rsidRPr="00B704FB" w:rsidRDefault="006C55AA" w:rsidP="006C55AA">
      <w:pPr>
        <w:rPr>
          <w:sz w:val="28"/>
          <w:szCs w:val="28"/>
        </w:rPr>
      </w:pPr>
    </w:p>
    <w:tbl>
      <w:tblPr>
        <w:tblpPr w:leftFromText="180" w:rightFromText="180" w:vertAnchor="text" w:horzAnchor="page" w:tblpX="1" w:tblpY="162"/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215"/>
        <w:gridCol w:w="748"/>
        <w:gridCol w:w="748"/>
        <w:gridCol w:w="962"/>
        <w:gridCol w:w="961"/>
        <w:gridCol w:w="962"/>
        <w:gridCol w:w="962"/>
        <w:gridCol w:w="962"/>
        <w:gridCol w:w="1616"/>
        <w:gridCol w:w="950"/>
        <w:gridCol w:w="815"/>
      </w:tblGrid>
      <w:tr w:rsidR="006C55AA" w:rsidRPr="002079F9" w:rsidTr="0084741D">
        <w:trPr>
          <w:trHeight w:val="532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Default="006C55AA" w:rsidP="0084741D">
            <w:pPr>
              <w:jc w:val="center"/>
            </w:pPr>
            <w:r w:rsidRPr="00C5230B">
              <w:t xml:space="preserve">№, дата платежных </w:t>
            </w:r>
            <w:r w:rsidRPr="00C5230B">
              <w:lastRenderedPageBreak/>
              <w:t>поручений</w:t>
            </w:r>
          </w:p>
          <w:p w:rsidR="006C55AA" w:rsidRPr="00C5230B" w:rsidRDefault="006C55AA" w:rsidP="0084741D">
            <w:pPr>
              <w:jc w:val="center"/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Default="006C55AA" w:rsidP="0084741D">
            <w:pPr>
              <w:jc w:val="center"/>
            </w:pPr>
            <w:r w:rsidRPr="00C5230B">
              <w:lastRenderedPageBreak/>
              <w:t>Сумма по платежным поручения</w:t>
            </w:r>
            <w:r w:rsidRPr="00C5230B">
              <w:lastRenderedPageBreak/>
              <w:t>м,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  <w:p w:rsidR="006C55AA" w:rsidRPr="00C5230B" w:rsidRDefault="006C55AA" w:rsidP="0084741D">
            <w:pPr>
              <w:jc w:val="center"/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Default="006C55AA" w:rsidP="0084741D">
            <w:pPr>
              <w:jc w:val="center"/>
            </w:pPr>
            <w:r w:rsidRPr="00C5230B">
              <w:lastRenderedPageBreak/>
              <w:t>Получено субси</w:t>
            </w:r>
            <w:r w:rsidRPr="00C5230B">
              <w:lastRenderedPageBreak/>
              <w:t>дий из федерального бюджета,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  <w:p w:rsidR="006C55AA" w:rsidRPr="00C5230B" w:rsidRDefault="006C55AA" w:rsidP="0084741D">
            <w:pPr>
              <w:jc w:val="center"/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Default="006C55AA" w:rsidP="0084741D">
            <w:pPr>
              <w:jc w:val="center"/>
            </w:pPr>
            <w:r w:rsidRPr="00C5230B">
              <w:lastRenderedPageBreak/>
              <w:t>Получено субси</w:t>
            </w:r>
            <w:r w:rsidRPr="00C5230B">
              <w:lastRenderedPageBreak/>
              <w:t>дий из областного бюджета,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  <w:p w:rsidR="006C55AA" w:rsidRPr="00C5230B" w:rsidRDefault="006C55AA" w:rsidP="0084741D">
            <w:pPr>
              <w:jc w:val="center"/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Default="006C55AA" w:rsidP="0084741D">
            <w:pPr>
              <w:jc w:val="center"/>
            </w:pPr>
            <w:r w:rsidRPr="00C5230B">
              <w:lastRenderedPageBreak/>
              <w:t>Получено из внебюд</w:t>
            </w:r>
            <w:r w:rsidRPr="00C5230B">
              <w:lastRenderedPageBreak/>
              <w:t>жетных источников,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  <w:p w:rsidR="006C55AA" w:rsidRPr="00C5230B" w:rsidRDefault="006C55AA" w:rsidP="0084741D">
            <w:pPr>
              <w:jc w:val="center"/>
            </w:pPr>
          </w:p>
        </w:tc>
        <w:tc>
          <w:tcPr>
            <w:tcW w:w="5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C5230B" w:rsidRDefault="006C55AA" w:rsidP="0084741D">
            <w:pPr>
              <w:jc w:val="center"/>
            </w:pPr>
            <w:r w:rsidRPr="00C5230B">
              <w:lastRenderedPageBreak/>
              <w:t>Фактически израсходовано,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Default="006C55AA" w:rsidP="0084741D">
            <w:pPr>
              <w:jc w:val="center"/>
            </w:pPr>
            <w:r w:rsidRPr="00C5230B">
              <w:t>Остаток средств субсиди</w:t>
            </w:r>
            <w:r w:rsidRPr="00C5230B">
              <w:lastRenderedPageBreak/>
              <w:t>и из областного бюджета, тыс</w:t>
            </w:r>
            <w:proofErr w:type="gramStart"/>
            <w:r w:rsidRPr="00C5230B">
              <w:t>.р</w:t>
            </w:r>
            <w:proofErr w:type="gramEnd"/>
            <w:r w:rsidRPr="00C5230B">
              <w:t>уб.</w:t>
            </w:r>
          </w:p>
          <w:p w:rsidR="006C55AA" w:rsidRPr="00C5230B" w:rsidRDefault="006C55AA" w:rsidP="0084741D">
            <w:pPr>
              <w:jc w:val="center"/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lastRenderedPageBreak/>
              <w:t>Примечание</w:t>
            </w:r>
          </w:p>
        </w:tc>
      </w:tr>
      <w:tr w:rsidR="006C55AA" w:rsidRPr="002079F9" w:rsidTr="0084741D">
        <w:trPr>
          <w:trHeight w:val="26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Всего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за счет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</w:tr>
      <w:tr w:rsidR="006C55AA" w:rsidRPr="002079F9" w:rsidTr="0084741D">
        <w:trPr>
          <w:cantSplit/>
          <w:trHeight w:val="2771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субсидий из федерального бюджета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субсидий из областного бюджета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 xml:space="preserve">средств </w:t>
            </w:r>
            <w:r>
              <w:t xml:space="preserve">местного </w:t>
            </w:r>
            <w:r w:rsidRPr="00C5230B">
              <w:t>бюджета муниципального образования</w:t>
            </w:r>
            <w:r>
              <w:t xml:space="preserve"> Иркутской области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C5230B" w:rsidRDefault="006C55AA" w:rsidP="0084741D">
            <w:pPr>
              <w:jc w:val="center"/>
            </w:pPr>
            <w:r w:rsidRPr="00C5230B">
              <w:t>средств из внебюджетных источников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</w:tr>
      <w:tr w:rsidR="006C55AA" w:rsidRPr="002079F9" w:rsidTr="0084741D">
        <w:trPr>
          <w:trHeight w:val="26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  <w:r w:rsidRPr="002079F9">
              <w:rPr>
                <w:sz w:val="18"/>
                <w:szCs w:val="18"/>
              </w:rPr>
              <w:t>25</w:t>
            </w:r>
          </w:p>
        </w:tc>
      </w:tr>
      <w:tr w:rsidR="006C55AA" w:rsidRPr="002079F9" w:rsidTr="0084741D">
        <w:trPr>
          <w:trHeight w:val="26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</w:tr>
      <w:tr w:rsidR="006C55AA" w:rsidRPr="002079F9" w:rsidTr="0084741D">
        <w:trPr>
          <w:trHeight w:val="26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5AA" w:rsidRPr="002079F9" w:rsidRDefault="006C55AA" w:rsidP="008474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i/>
        </w:rPr>
      </w:pPr>
    </w:p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6C55AA" w:rsidRPr="0097034A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</w:pPr>
    </w:p>
    <w:p w:rsidR="006C55AA" w:rsidRPr="00BD328E" w:rsidRDefault="006C55AA" w:rsidP="006C55AA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BD328E">
        <w:rPr>
          <w:sz w:val="28"/>
          <w:szCs w:val="28"/>
        </w:rPr>
        <w:t xml:space="preserve">______________________                ___________                        _____________ </w:t>
      </w:r>
    </w:p>
    <w:p w:rsidR="006C55AA" w:rsidRPr="00BD328E" w:rsidRDefault="006C55AA" w:rsidP="006C55AA">
      <w:pPr>
        <w:suppressLineNumbers/>
        <w:suppressAutoHyphens/>
        <w:autoSpaceDE w:val="0"/>
        <w:autoSpaceDN w:val="0"/>
        <w:adjustRightInd w:val="0"/>
        <w:spacing w:line="228" w:lineRule="auto"/>
        <w:rPr>
          <w:sz w:val="24"/>
          <w:szCs w:val="24"/>
        </w:rPr>
      </w:pPr>
      <w:r w:rsidRPr="00BD328E">
        <w:rPr>
          <w:sz w:val="24"/>
          <w:szCs w:val="24"/>
        </w:rPr>
        <w:t>Руководитель юридического лица                   подпись                                                  Ф.И. О.</w:t>
      </w:r>
    </w:p>
    <w:p w:rsidR="006C55AA" w:rsidRPr="00BD328E" w:rsidRDefault="006C55AA" w:rsidP="006C55AA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 w:rsidRPr="00BD328E">
        <w:rPr>
          <w:sz w:val="24"/>
          <w:szCs w:val="24"/>
        </w:rPr>
        <w:t xml:space="preserve">                                                          М.П.</w:t>
      </w:r>
    </w:p>
    <w:p w:rsidR="006C55AA" w:rsidRDefault="006C55AA" w:rsidP="006C55AA">
      <w:pPr>
        <w:rPr>
          <w:sz w:val="28"/>
          <w:szCs w:val="28"/>
        </w:rPr>
      </w:pPr>
    </w:p>
    <w:p w:rsidR="006C55AA" w:rsidRDefault="006C55AA" w:rsidP="006C55AA">
      <w:pPr>
        <w:rPr>
          <w:sz w:val="28"/>
          <w:szCs w:val="28"/>
        </w:rPr>
      </w:pPr>
    </w:p>
    <w:p w:rsidR="006C55AA" w:rsidRDefault="006C55AA" w:rsidP="006C55AA">
      <w:pPr>
        <w:rPr>
          <w:sz w:val="28"/>
          <w:szCs w:val="28"/>
        </w:rPr>
      </w:pPr>
    </w:p>
    <w:p w:rsidR="006C55AA" w:rsidRPr="00BD328E" w:rsidRDefault="006C55AA" w:rsidP="006C55AA">
      <w:pPr>
        <w:rPr>
          <w:sz w:val="28"/>
          <w:szCs w:val="28"/>
        </w:rPr>
      </w:pPr>
    </w:p>
    <w:p w:rsidR="006C55AA" w:rsidRPr="00BD328E" w:rsidRDefault="006C55AA" w:rsidP="006C55AA">
      <w:pPr>
        <w:rPr>
          <w:sz w:val="28"/>
          <w:szCs w:val="28"/>
        </w:rPr>
      </w:pPr>
    </w:p>
    <w:p w:rsidR="006C55AA" w:rsidRPr="00532D94" w:rsidRDefault="006C55AA" w:rsidP="006C55AA">
      <w:pPr>
        <w:rPr>
          <w:sz w:val="24"/>
          <w:szCs w:val="24"/>
        </w:rPr>
      </w:pPr>
      <w:r w:rsidRPr="00532D94">
        <w:rPr>
          <w:sz w:val="24"/>
          <w:szCs w:val="24"/>
        </w:rPr>
        <w:t xml:space="preserve">Ф.И.О, (телефон) исполнителя                                                                                                                                                            </w:t>
      </w:r>
    </w:p>
    <w:p w:rsidR="006C55AA" w:rsidRPr="006C55AA" w:rsidRDefault="006C55AA">
      <w:bookmarkStart w:id="9" w:name="_GoBack"/>
      <w:bookmarkEnd w:id="9"/>
    </w:p>
    <w:sectPr w:rsidR="006C55AA" w:rsidRPr="006C55AA" w:rsidSect="00FD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AA"/>
    <w:rsid w:val="001B3ACD"/>
    <w:rsid w:val="002E7574"/>
    <w:rsid w:val="004F6986"/>
    <w:rsid w:val="006C55AA"/>
    <w:rsid w:val="00FA503B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5A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5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55A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5A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5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55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F425C33DE5258EA84E564AC66993C8D78BB1FA3E1A0F87D53EEC3E77014A" TargetMode="External"/><Relationship Id="rId5" Type="http://schemas.openxmlformats.org/officeDocument/2006/relationships/hyperlink" Target="consultantplus://offline/ref=45FF425C33DE5258EA84E564AC66993C8D78BB1FA3E1A0F87D53EEC3E7041BD8233C4BDB62D0EE007B1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3846</Words>
  <Characters>21928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dcterms:created xsi:type="dcterms:W3CDTF">2016-10-21T05:47:00Z</dcterms:created>
  <dcterms:modified xsi:type="dcterms:W3CDTF">2016-10-21T05:47:00Z</dcterms:modified>
</cp:coreProperties>
</file>