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B" w:rsidRPr="002A60EC" w:rsidRDefault="006F072B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815">
        <w:rPr>
          <w:rFonts w:ascii="Times New Roman" w:hAnsi="Times New Roman" w:cs="Times New Roman"/>
          <w:b/>
          <w:sz w:val="28"/>
          <w:szCs w:val="28"/>
        </w:rPr>
        <w:t>Для получения гражданами услуг в личном кабинете нужна неквалифицированная электронная подпись</w:t>
      </w:r>
    </w:p>
    <w:p w:rsidR="002A60EC" w:rsidRPr="009A04C0" w:rsidRDefault="002A60EC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1,3 </w:t>
      </w:r>
      <w:proofErr w:type="gramStart"/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Иркутской области (47,2% от состоящих на учете) являются пользователями «Личного кабинета для физических лиц» и взаимодействуют c налоговыми органами дистанционно. Войти в ресурс можно как с паролем, выданным инспекцией, в том числе и через МФЦ, так и с имеющимся паролем портала </w:t>
      </w:r>
      <w:proofErr w:type="spellStart"/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(вход через ЕСИА). Для получения полного спектра услуг понадобится неквалифицированная электронная подпись.</w:t>
      </w: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ее можно, воспользовавшись разделом «Профиль» сервиса, где следует нажать на иконку со своими фамилией, именем и последовательно перейти:</w:t>
      </w:r>
      <w:proofErr w:type="gramEnd"/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«Настройки профиля» – «Электронная подпись». Затем выбрать один из вариантов хранения электронной подписи: «Электронная подпись хранится на Вашей рабочей станции» или «Ключ электронной подписи хранится в защищенной системе ФНС России». Второй вариант позволит отправлять документы, подписанные усиленной неквалифицированной электронной подписью, с любых устройств. Далее следует придумать пароль, который необходимо вводить, когда потребуется завизировать документы электронной подписью, и сгенерировать подпись.</w:t>
      </w: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системой и получения сертификата электронной подписи ее можно использовать. Ключ действителен в течение года. По истечении срока действия можно выпустить новую электронную подпись, придерживаясь того же порядка.</w:t>
      </w: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забыли пароль к сертификату неквалифицированной электронной подписи, можно отозвать полученный ранее сертификат. Для этого в разделе «Профиль» перейти на вкладку «Настройки профиля», нажать на вкладку «Электронная подпись», кликнуть на кнопку «Отозвать» и вновь запросить сертификат неквалифицированной электронной подписи, указав новый пароль подписи.</w:t>
      </w: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0D" w:rsidRDefault="00224815" w:rsidP="002248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8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усиленной неквалифицированной электронной подписи налогоплательщики могут отправлять различные документы в налоговую службу через свой личный кабинет. Например, представить декларацию по форме 3-НДФЛ, направить заявления на различные виды услуг. При этом такие документы признаются равнозначными, представленным на бумаге.</w:t>
      </w:r>
    </w:p>
    <w:p w:rsidR="00224815" w:rsidRPr="00224815" w:rsidRDefault="00224815" w:rsidP="002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90D" w:rsidRDefault="00224815" w:rsidP="002A60EC">
      <w:pPr>
        <w:spacing w:after="0" w:line="240" w:lineRule="auto"/>
        <w:jc w:val="both"/>
      </w:pPr>
      <w:hyperlink r:id="rId6" w:history="1">
        <w:r w:rsidRPr="00685271">
          <w:rPr>
            <w:rStyle w:val="a4"/>
          </w:rPr>
          <w:t>https://www.nalog.gov.ru/rn38/ifns/imns38_16/events/16273519/</w:t>
        </w:r>
      </w:hyperlink>
    </w:p>
    <w:p w:rsidR="00224815" w:rsidRPr="00224815" w:rsidRDefault="00224815" w:rsidP="002A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0EC" w:rsidRPr="00224815" w:rsidRDefault="002A60EC" w:rsidP="002D2B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0EC" w:rsidRPr="00224815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E7D"/>
    <w:multiLevelType w:val="multilevel"/>
    <w:tmpl w:val="68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305A"/>
    <w:multiLevelType w:val="multilevel"/>
    <w:tmpl w:val="4D3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0B0E"/>
    <w:multiLevelType w:val="multilevel"/>
    <w:tmpl w:val="AEA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4673C"/>
    <w:multiLevelType w:val="multilevel"/>
    <w:tmpl w:val="5EB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A12D7"/>
    <w:multiLevelType w:val="multilevel"/>
    <w:tmpl w:val="F63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54862"/>
    <w:multiLevelType w:val="multilevel"/>
    <w:tmpl w:val="313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E031B"/>
    <w:multiLevelType w:val="multilevel"/>
    <w:tmpl w:val="B4A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A7F7B"/>
    <w:multiLevelType w:val="multilevel"/>
    <w:tmpl w:val="C92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62830"/>
    <w:rsid w:val="000879B0"/>
    <w:rsid w:val="000A65A4"/>
    <w:rsid w:val="001465CF"/>
    <w:rsid w:val="0015285F"/>
    <w:rsid w:val="001606D5"/>
    <w:rsid w:val="00173D02"/>
    <w:rsid w:val="001826F4"/>
    <w:rsid w:val="00195B4D"/>
    <w:rsid w:val="001D1788"/>
    <w:rsid w:val="00224815"/>
    <w:rsid w:val="00275CAE"/>
    <w:rsid w:val="002A60EC"/>
    <w:rsid w:val="002C3BCB"/>
    <w:rsid w:val="002D2B16"/>
    <w:rsid w:val="002F57C5"/>
    <w:rsid w:val="003B590D"/>
    <w:rsid w:val="00466AAC"/>
    <w:rsid w:val="004F5717"/>
    <w:rsid w:val="005F4D0C"/>
    <w:rsid w:val="00637D43"/>
    <w:rsid w:val="00687276"/>
    <w:rsid w:val="006F072B"/>
    <w:rsid w:val="007D19FC"/>
    <w:rsid w:val="008560D1"/>
    <w:rsid w:val="008D3040"/>
    <w:rsid w:val="008E2A6E"/>
    <w:rsid w:val="009A04C0"/>
    <w:rsid w:val="00A311A9"/>
    <w:rsid w:val="00A963B0"/>
    <w:rsid w:val="00AD0917"/>
    <w:rsid w:val="00BA2A8F"/>
    <w:rsid w:val="00C83174"/>
    <w:rsid w:val="00CF5F87"/>
    <w:rsid w:val="00D14B3C"/>
    <w:rsid w:val="00DF56FC"/>
    <w:rsid w:val="00E17716"/>
    <w:rsid w:val="00E433DA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2735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2025-05-13T04:13:00Z</cp:lastPrinted>
  <dcterms:created xsi:type="dcterms:W3CDTF">2025-05-15T03:41:00Z</dcterms:created>
  <dcterms:modified xsi:type="dcterms:W3CDTF">2025-05-15T03:41:00Z</dcterms:modified>
</cp:coreProperties>
</file>