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CD" w:rsidRPr="00A104CD" w:rsidRDefault="00A104CD" w:rsidP="00A104CD">
      <w:pPr>
        <w:autoSpaceDE w:val="0"/>
        <w:autoSpaceDN w:val="0"/>
        <w:adjustRightInd w:val="0"/>
        <w:spacing w:before="120"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104CD">
        <w:rPr>
          <w:rFonts w:ascii="Times New Roman Cyr" w:hAnsi="Times New Roman Cyr" w:cs="Times New Roman Cyr"/>
          <w:b/>
          <w:bCs/>
          <w:sz w:val="28"/>
          <w:szCs w:val="28"/>
        </w:rPr>
        <w:t>Налог на профессиональный доход: порядок и способы уплаты</w:t>
      </w:r>
    </w:p>
    <w:p w:rsidR="00424953" w:rsidRPr="00AE2AFE" w:rsidRDefault="00424953" w:rsidP="00424953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104CD" w:rsidRPr="00A104CD" w:rsidRDefault="00A104CD" w:rsidP="00A1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104CD">
        <w:rPr>
          <w:rFonts w:ascii="Times New Roman Cyr" w:hAnsi="Times New Roman Cyr" w:cs="Times New Roman Cyr"/>
          <w:sz w:val="28"/>
          <w:szCs w:val="28"/>
        </w:rPr>
        <w:t xml:space="preserve">Налог на профессиональный доход (НПД) – это специальный налоговый режим, предназначенный для </w:t>
      </w:r>
      <w:proofErr w:type="spellStart"/>
      <w:r w:rsidRPr="00A104CD">
        <w:rPr>
          <w:rFonts w:ascii="Times New Roman Cyr" w:hAnsi="Times New Roman Cyr" w:cs="Times New Roman Cyr"/>
          <w:sz w:val="28"/>
          <w:szCs w:val="28"/>
        </w:rPr>
        <w:t>самозанятых</w:t>
      </w:r>
      <w:proofErr w:type="spellEnd"/>
      <w:r w:rsidRPr="00A104CD">
        <w:rPr>
          <w:rFonts w:ascii="Times New Roman Cyr" w:hAnsi="Times New Roman Cyr" w:cs="Times New Roman Cyr"/>
          <w:sz w:val="28"/>
          <w:szCs w:val="28"/>
        </w:rPr>
        <w:t xml:space="preserve"> лиц. Он характеризуется упрощенной системой учета и минимизацией налоговой нагрузки. Все действия, связанные с его исчислением и уплатой, производятся с помощью мобильного приложения «Мой налог».</w:t>
      </w:r>
    </w:p>
    <w:p w:rsidR="00A104CD" w:rsidRPr="00A104CD" w:rsidRDefault="00A104CD" w:rsidP="00A1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04CD" w:rsidRPr="00A104CD" w:rsidRDefault="00A104CD" w:rsidP="00A1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104CD">
        <w:rPr>
          <w:rFonts w:ascii="Times New Roman Cyr" w:hAnsi="Times New Roman Cyr" w:cs="Times New Roman Cyr"/>
          <w:sz w:val="28"/>
          <w:szCs w:val="28"/>
        </w:rPr>
        <w:t xml:space="preserve">Через ресурс </w:t>
      </w:r>
      <w:proofErr w:type="spellStart"/>
      <w:r w:rsidRPr="00A104CD">
        <w:rPr>
          <w:rFonts w:ascii="Times New Roman Cyr" w:hAnsi="Times New Roman Cyr" w:cs="Times New Roman Cyr"/>
          <w:sz w:val="28"/>
          <w:szCs w:val="28"/>
        </w:rPr>
        <w:t>самозанятый</w:t>
      </w:r>
      <w:proofErr w:type="spellEnd"/>
      <w:r w:rsidRPr="00A104CD">
        <w:rPr>
          <w:rFonts w:ascii="Times New Roman Cyr" w:hAnsi="Times New Roman Cyr" w:cs="Times New Roman Cyr"/>
          <w:sz w:val="28"/>
          <w:szCs w:val="28"/>
        </w:rPr>
        <w:t xml:space="preserve"> может зарегистрироваться, предоставлять чеки покупателям (клиентам), получать от инспекции уведомление о начисленном налоге и осуществлять платежи удобным для себя способом (через банковскую карту, электронный кошелек и др.).</w:t>
      </w:r>
    </w:p>
    <w:p w:rsidR="00A104CD" w:rsidRPr="00A104CD" w:rsidRDefault="00A104CD" w:rsidP="00A1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04CD" w:rsidRPr="00A104CD" w:rsidRDefault="00A104CD" w:rsidP="00A1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104CD">
        <w:rPr>
          <w:rFonts w:ascii="Times New Roman Cyr" w:hAnsi="Times New Roman Cyr" w:cs="Times New Roman Cyr"/>
          <w:sz w:val="28"/>
          <w:szCs w:val="28"/>
        </w:rPr>
        <w:t xml:space="preserve">Налог нужно перечислять не позднее 28-го числа месяца, следующего за </w:t>
      </w:r>
      <w:proofErr w:type="gramStart"/>
      <w:r w:rsidRPr="00A104CD">
        <w:rPr>
          <w:rFonts w:ascii="Times New Roman Cyr" w:hAnsi="Times New Roman Cyr" w:cs="Times New Roman Cyr"/>
          <w:sz w:val="28"/>
          <w:szCs w:val="28"/>
        </w:rPr>
        <w:t>отчетным</w:t>
      </w:r>
      <w:proofErr w:type="gramEnd"/>
      <w:r w:rsidRPr="00A104CD">
        <w:rPr>
          <w:rFonts w:ascii="Times New Roman Cyr" w:hAnsi="Times New Roman Cyr" w:cs="Times New Roman Cyr"/>
          <w:sz w:val="28"/>
          <w:szCs w:val="28"/>
        </w:rPr>
        <w:t>. Осуществить уплату возможно через единый налоговый платеж (ЕНП). Это удобно, поскольку ЕНП позволяет объединять платежи сразу по нескольким видам налогов, включая НДФЛ, НДС и прочие обязательные взносы. Такой способ снижает количество платежей и упрощает взаимодействие с налоговыми органами. При уплате НПД в составе ЕНП следует учитывать, что ЕНП будет распределен по всем обязательствам в последовательности, установленной в п.7 ст. 45 НК РФ.</w:t>
      </w:r>
    </w:p>
    <w:p w:rsidR="00A104CD" w:rsidRPr="00A104CD" w:rsidRDefault="00A104CD" w:rsidP="00A1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24953" w:rsidRDefault="00A104CD" w:rsidP="00A1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104CD">
        <w:rPr>
          <w:rFonts w:ascii="Times New Roman Cyr" w:hAnsi="Times New Roman Cyr" w:cs="Times New Roman Cyr"/>
          <w:sz w:val="28"/>
          <w:szCs w:val="28"/>
        </w:rPr>
        <w:t>Кроме того, оплата НПД может производиться по коду бюджетной классификации (КБК) 18210506000011000110. При этом важно правильно указывать реквизиты, чтобы средства своевременно учитывались и верно распределились в бюджетной системе.</w:t>
      </w:r>
    </w:p>
    <w:p w:rsidR="00A104CD" w:rsidRDefault="00A104CD" w:rsidP="00DD6566">
      <w:pPr>
        <w:autoSpaceDE w:val="0"/>
        <w:autoSpaceDN w:val="0"/>
        <w:adjustRightInd w:val="0"/>
        <w:spacing w:before="120" w:after="0" w:line="240" w:lineRule="auto"/>
        <w:jc w:val="both"/>
      </w:pPr>
    </w:p>
    <w:p w:rsidR="00424953" w:rsidRDefault="00A104CD" w:rsidP="00DD6566">
      <w:pPr>
        <w:autoSpaceDE w:val="0"/>
        <w:autoSpaceDN w:val="0"/>
        <w:adjustRightInd w:val="0"/>
        <w:spacing w:before="120" w:after="0" w:line="240" w:lineRule="auto"/>
        <w:jc w:val="both"/>
      </w:pPr>
      <w:hyperlink r:id="rId6" w:history="1">
        <w:r w:rsidRPr="009D0953">
          <w:rPr>
            <w:rStyle w:val="a4"/>
          </w:rPr>
          <w:t>https://www.nalog.gov.ru/rn38/ifns/imns38_16/events/16553611/</w:t>
        </w:r>
      </w:hyperlink>
    </w:p>
    <w:p w:rsidR="00A104CD" w:rsidRDefault="00A104CD" w:rsidP="00DD6566">
      <w:pPr>
        <w:autoSpaceDE w:val="0"/>
        <w:autoSpaceDN w:val="0"/>
        <w:adjustRightInd w:val="0"/>
        <w:spacing w:before="120" w:after="0" w:line="240" w:lineRule="auto"/>
        <w:jc w:val="both"/>
      </w:pPr>
    </w:p>
    <w:p w:rsidR="00FD215D" w:rsidRDefault="00FD215D" w:rsidP="00DD656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FD215D" w:rsidSect="00A104CD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F58"/>
    <w:multiLevelType w:val="multilevel"/>
    <w:tmpl w:val="6B3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309C9"/>
    <w:multiLevelType w:val="hybridMultilevel"/>
    <w:tmpl w:val="E620E7AE"/>
    <w:lvl w:ilvl="0" w:tplc="BF9E8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C711D"/>
    <w:multiLevelType w:val="multilevel"/>
    <w:tmpl w:val="83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BA0843"/>
    <w:multiLevelType w:val="multilevel"/>
    <w:tmpl w:val="5D9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0F73F3"/>
    <w:multiLevelType w:val="multilevel"/>
    <w:tmpl w:val="0D1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347103"/>
    <w:multiLevelType w:val="multilevel"/>
    <w:tmpl w:val="B86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1A2D45"/>
    <w:multiLevelType w:val="multilevel"/>
    <w:tmpl w:val="BA3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D10233"/>
    <w:multiLevelType w:val="multilevel"/>
    <w:tmpl w:val="F7D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647AD7"/>
    <w:multiLevelType w:val="multilevel"/>
    <w:tmpl w:val="DD9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684E8A"/>
    <w:multiLevelType w:val="multilevel"/>
    <w:tmpl w:val="935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B704D0"/>
    <w:multiLevelType w:val="multilevel"/>
    <w:tmpl w:val="8A9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D77DED"/>
    <w:multiLevelType w:val="multilevel"/>
    <w:tmpl w:val="885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9D5CED"/>
    <w:multiLevelType w:val="multilevel"/>
    <w:tmpl w:val="67A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DE7531"/>
    <w:multiLevelType w:val="multilevel"/>
    <w:tmpl w:val="740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972BE4"/>
    <w:multiLevelType w:val="multilevel"/>
    <w:tmpl w:val="0B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2564F3"/>
    <w:multiLevelType w:val="multilevel"/>
    <w:tmpl w:val="27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E61454"/>
    <w:multiLevelType w:val="multilevel"/>
    <w:tmpl w:val="3DC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7"/>
  </w:num>
  <w:num w:numId="5">
    <w:abstractNumId w:val="18"/>
  </w:num>
  <w:num w:numId="6">
    <w:abstractNumId w:val="3"/>
  </w:num>
  <w:num w:numId="7">
    <w:abstractNumId w:val="10"/>
  </w:num>
  <w:num w:numId="8">
    <w:abstractNumId w:val="2"/>
  </w:num>
  <w:num w:numId="9">
    <w:abstractNumId w:val="1"/>
  </w:num>
  <w:num w:numId="10">
    <w:abstractNumId w:val="24"/>
  </w:num>
  <w:num w:numId="11">
    <w:abstractNumId w:val="23"/>
  </w:num>
  <w:num w:numId="12">
    <w:abstractNumId w:val="4"/>
  </w:num>
  <w:num w:numId="13">
    <w:abstractNumId w:val="5"/>
  </w:num>
  <w:num w:numId="14">
    <w:abstractNumId w:val="6"/>
  </w:num>
  <w:num w:numId="15">
    <w:abstractNumId w:val="22"/>
  </w:num>
  <w:num w:numId="16">
    <w:abstractNumId w:val="21"/>
  </w:num>
  <w:num w:numId="17">
    <w:abstractNumId w:val="12"/>
  </w:num>
  <w:num w:numId="18">
    <w:abstractNumId w:val="20"/>
  </w:num>
  <w:num w:numId="19">
    <w:abstractNumId w:val="16"/>
  </w:num>
  <w:num w:numId="20">
    <w:abstractNumId w:val="0"/>
  </w:num>
  <w:num w:numId="21">
    <w:abstractNumId w:val="11"/>
  </w:num>
  <w:num w:numId="22">
    <w:abstractNumId w:val="8"/>
  </w:num>
  <w:num w:numId="23">
    <w:abstractNumId w:val="9"/>
  </w:num>
  <w:num w:numId="24">
    <w:abstractNumId w:val="1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0B17AD"/>
    <w:rsid w:val="0015285F"/>
    <w:rsid w:val="001606D5"/>
    <w:rsid w:val="00173D02"/>
    <w:rsid w:val="001826F4"/>
    <w:rsid w:val="00195B4D"/>
    <w:rsid w:val="001D1788"/>
    <w:rsid w:val="001F179C"/>
    <w:rsid w:val="002132F8"/>
    <w:rsid w:val="00275CAE"/>
    <w:rsid w:val="002C3BCB"/>
    <w:rsid w:val="002D2B16"/>
    <w:rsid w:val="002E657B"/>
    <w:rsid w:val="002F57C5"/>
    <w:rsid w:val="003F7B9E"/>
    <w:rsid w:val="00424953"/>
    <w:rsid w:val="00466AAC"/>
    <w:rsid w:val="004F5717"/>
    <w:rsid w:val="005F4D0C"/>
    <w:rsid w:val="006F072B"/>
    <w:rsid w:val="006F66D1"/>
    <w:rsid w:val="007212E4"/>
    <w:rsid w:val="007A6CB2"/>
    <w:rsid w:val="00833FA3"/>
    <w:rsid w:val="008560D1"/>
    <w:rsid w:val="008D3040"/>
    <w:rsid w:val="008E2A6E"/>
    <w:rsid w:val="009202CC"/>
    <w:rsid w:val="0092062E"/>
    <w:rsid w:val="00A104CD"/>
    <w:rsid w:val="00A311A9"/>
    <w:rsid w:val="00A34F1E"/>
    <w:rsid w:val="00A963B0"/>
    <w:rsid w:val="00AD0917"/>
    <w:rsid w:val="00AE2AFE"/>
    <w:rsid w:val="00B30CD6"/>
    <w:rsid w:val="00C4620F"/>
    <w:rsid w:val="00CF5F87"/>
    <w:rsid w:val="00D14B3C"/>
    <w:rsid w:val="00DD6566"/>
    <w:rsid w:val="00DF56FC"/>
    <w:rsid w:val="00E433DA"/>
    <w:rsid w:val="00E949DC"/>
    <w:rsid w:val="00F0178B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ifns/imns38_16/events/1655361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2025-10-13T01:33:00Z</cp:lastPrinted>
  <dcterms:created xsi:type="dcterms:W3CDTF">2025-10-13T01:33:00Z</dcterms:created>
  <dcterms:modified xsi:type="dcterms:W3CDTF">2025-10-13T01:33:00Z</dcterms:modified>
</cp:coreProperties>
</file>