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753" w:rsidRPr="00D15753" w:rsidRDefault="00F33A4D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bookmarkStart w:id="0" w:name="_GoBack"/>
      <w:r w:rsidRPr="00F33A4D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>Налоговый вычет: сроки возврата</w:t>
      </w:r>
    </w:p>
    <w:bookmarkEnd w:id="0"/>
    <w:p w:rsidR="00C74ECB" w:rsidRPr="00C74ECB" w:rsidRDefault="00C74ECB" w:rsidP="00C74EC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Налогоплательщик вправе распорядиться суммой денежных средств, формирующих положительное сальдо единого налогового счета (</w:t>
      </w:r>
      <w:hyperlink r:id="rId6" w:history="1">
        <w:r w:rsidRPr="00F33A4D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ЕНС</w:t>
        </w:r>
      </w:hyperlink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), путем возврата этой суммы на его счет в банке. Для этого ему нужно представить заявление, форма которого утверждена Приказом ФНС России от 30.11.2022 </w:t>
      </w:r>
      <w:hyperlink r:id="rId7" w:history="1">
        <w:r w:rsidRPr="00F33A4D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№ЕД-7-8/1133@</w:t>
        </w:r>
      </w:hyperlink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. Положительное сальдо может образоваться, в том числе при предоставлении гражданину социальных и имущественного (в связи с покупкой жилья) налоговых вычетов.</w:t>
      </w: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Подать декларацию по форме 3-НДФЛ исключительно с целью получения налоговых вычетов и возврата налога на доходы можно в любое время в течение трех лет по окончании года, по доходам за который налогоплательщик намерен получить вычет. При этом рекомендуется заполнять заявление о распоряжении путем возврата сумм денежных средств, формирующих положительное сальдо ЕНС, в составе декларации (приложение к разделу 1 декларации).</w:t>
      </w: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Когда заявление на возврат представлено в составе декларации, то налоговый орган не позднее следующего дня после завершения камеральной проверки (если в ходе ее не выявлено нарушений) направляет в территориальный орган Федерального казначейства поручение о возврате суммы денежных средств. Если камеральной налоговой проверкой выявлены нарушения, то такое поручение направят не позднее следующего дня после вступления в силу решения налогового органа по ее результатам.</w:t>
      </w: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Если же налогоплательщик не заполнил заявление с реквизитами на возврат в составе декларации, то он сможет подать его отдельно только после завершения камеральной налоговой проверки. Для этого ему придется самостоятельно отслеживать ее статус. В этом случае поручение о возврате НДФЛ в органы казначейства направят не позднее дня, следующего за получением заявления от налогоплательщика.</w:t>
      </w: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F33A4D" w:rsidRPr="00F33A4D" w:rsidRDefault="00F33A4D" w:rsidP="00F33A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F33A4D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Обращаем внимание, что если в заявлении на возврат налога будет указан банковский счет, информация о котором отсутствует в налоговом органе, то срок возврата может увеличиться на время, которое понадобится инспекции для получения информации от банка (до 3 рабочих дней с момента запроса).</w:t>
      </w:r>
    </w:p>
    <w:p w:rsidR="009E0D28" w:rsidRPr="00127F86" w:rsidRDefault="009E0D28" w:rsidP="008B1396">
      <w:pPr>
        <w:spacing w:after="0" w:line="240" w:lineRule="auto"/>
        <w:jc w:val="both"/>
      </w:pPr>
    </w:p>
    <w:sectPr w:rsidR="009E0D28" w:rsidRPr="00127F86" w:rsidSect="00243D5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F37994"/>
    <w:multiLevelType w:val="multilevel"/>
    <w:tmpl w:val="D61EC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973ABC"/>
    <w:multiLevelType w:val="multilevel"/>
    <w:tmpl w:val="1EDAD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54F2924"/>
    <w:multiLevelType w:val="multilevel"/>
    <w:tmpl w:val="F3A0C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FC1702"/>
    <w:multiLevelType w:val="multilevel"/>
    <w:tmpl w:val="B87AC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C9270D3"/>
    <w:multiLevelType w:val="hybridMultilevel"/>
    <w:tmpl w:val="464C3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ED3E98"/>
    <w:multiLevelType w:val="multilevel"/>
    <w:tmpl w:val="FF7AA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38A"/>
    <w:rsid w:val="0000138A"/>
    <w:rsid w:val="000A36E7"/>
    <w:rsid w:val="00127F86"/>
    <w:rsid w:val="001A09B3"/>
    <w:rsid w:val="001C7A13"/>
    <w:rsid w:val="002337BF"/>
    <w:rsid w:val="00243D52"/>
    <w:rsid w:val="002842FA"/>
    <w:rsid w:val="002E126E"/>
    <w:rsid w:val="003010CF"/>
    <w:rsid w:val="003D445E"/>
    <w:rsid w:val="004D349D"/>
    <w:rsid w:val="00570D73"/>
    <w:rsid w:val="00585E9E"/>
    <w:rsid w:val="005862F1"/>
    <w:rsid w:val="00655AF1"/>
    <w:rsid w:val="00710421"/>
    <w:rsid w:val="00861B68"/>
    <w:rsid w:val="008B1396"/>
    <w:rsid w:val="008E594B"/>
    <w:rsid w:val="009E0D28"/>
    <w:rsid w:val="009E7A60"/>
    <w:rsid w:val="00A82079"/>
    <w:rsid w:val="00B40B65"/>
    <w:rsid w:val="00BD5E7A"/>
    <w:rsid w:val="00BF4FB7"/>
    <w:rsid w:val="00BF7260"/>
    <w:rsid w:val="00C743F4"/>
    <w:rsid w:val="00C74ECB"/>
    <w:rsid w:val="00CD571F"/>
    <w:rsid w:val="00CE41A6"/>
    <w:rsid w:val="00D15753"/>
    <w:rsid w:val="00D27124"/>
    <w:rsid w:val="00EB0427"/>
    <w:rsid w:val="00F3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21281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29317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8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237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89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13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54646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46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5612">
              <w:marLeft w:val="0"/>
              <w:marRight w:val="0"/>
              <w:marTop w:val="720"/>
              <w:marBottom w:val="7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26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86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79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7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23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67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1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6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9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nalog.gov.ru/rn38/about_fts/docs/13015737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en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Наталья Георгиевна</dc:creator>
  <cp:lastModifiedBy>Егорова Наталья Георгиевна</cp:lastModifiedBy>
  <cp:revision>2</cp:revision>
  <cp:lastPrinted>2025-02-25T02:20:00Z</cp:lastPrinted>
  <dcterms:created xsi:type="dcterms:W3CDTF">2025-03-07T06:14:00Z</dcterms:created>
  <dcterms:modified xsi:type="dcterms:W3CDTF">2025-03-07T06:14:00Z</dcterms:modified>
</cp:coreProperties>
</file>