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58" w:rsidRPr="00FE1958" w:rsidRDefault="00FE1958" w:rsidP="00FE1958">
      <w:pPr>
        <w:pStyle w:val="1"/>
        <w:spacing w:before="0" w:beforeAutospacing="0" w:after="300" w:afterAutospacing="0"/>
        <w:jc w:val="both"/>
        <w:rPr>
          <w:b w:val="0"/>
          <w:bCs w:val="0"/>
          <w:color w:val="405965"/>
          <w:sz w:val="26"/>
          <w:szCs w:val="26"/>
        </w:rPr>
      </w:pPr>
      <w:bookmarkStart w:id="0" w:name="_GoBack"/>
      <w:r w:rsidRPr="00FE1958">
        <w:rPr>
          <w:b w:val="0"/>
          <w:bCs w:val="0"/>
          <w:color w:val="405965"/>
          <w:sz w:val="26"/>
          <w:szCs w:val="26"/>
        </w:rPr>
        <w:t xml:space="preserve">В Иркутской области увеличивается количество плательщиков </w:t>
      </w:r>
      <w:proofErr w:type="spellStart"/>
      <w:r w:rsidRPr="00FE1958">
        <w:rPr>
          <w:b w:val="0"/>
          <w:bCs w:val="0"/>
          <w:color w:val="405965"/>
          <w:sz w:val="26"/>
          <w:szCs w:val="26"/>
        </w:rPr>
        <w:t>автоУСН</w:t>
      </w:r>
      <w:proofErr w:type="spellEnd"/>
    </w:p>
    <w:bookmarkEnd w:id="0"/>
    <w:p w:rsidR="00FE1958" w:rsidRPr="00FE1958" w:rsidRDefault="00FE1958" w:rsidP="00FE1958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FE1958">
        <w:rPr>
          <w:rFonts w:ascii="Times New Roman" w:hAnsi="Times New Roman" w:cs="Times New Roman"/>
          <w:color w:val="405965"/>
          <w:sz w:val="26"/>
          <w:szCs w:val="26"/>
        </w:rPr>
        <w:t>С этого года на территории Иркутской области действует специальный налоговый режим - автоматизированная упрощенная система налогообложения (</w:t>
      </w:r>
      <w:proofErr w:type="spellStart"/>
      <w:r w:rsidRPr="00FE1958">
        <w:rPr>
          <w:rFonts w:ascii="Times New Roman" w:hAnsi="Times New Roman" w:cs="Times New Roman"/>
          <w:color w:val="405965"/>
          <w:sz w:val="26"/>
          <w:szCs w:val="26"/>
        </w:rPr>
        <w:fldChar w:fldCharType="begin"/>
      </w:r>
      <w:r w:rsidRPr="00FE1958">
        <w:rPr>
          <w:rFonts w:ascii="Times New Roman" w:hAnsi="Times New Roman" w:cs="Times New Roman"/>
          <w:color w:val="405965"/>
          <w:sz w:val="26"/>
          <w:szCs w:val="26"/>
        </w:rPr>
        <w:instrText xml:space="preserve"> HYPERLINK "https://ausn.nalog.gov.ru/" \t "_blank" </w:instrText>
      </w:r>
      <w:r w:rsidRPr="00FE1958">
        <w:rPr>
          <w:rFonts w:ascii="Times New Roman" w:hAnsi="Times New Roman" w:cs="Times New Roman"/>
          <w:color w:val="405965"/>
          <w:sz w:val="26"/>
          <w:szCs w:val="26"/>
        </w:rPr>
        <w:fldChar w:fldCharType="separate"/>
      </w:r>
      <w:r w:rsidRPr="00FE1958">
        <w:rPr>
          <w:rStyle w:val="a3"/>
          <w:rFonts w:ascii="Times New Roman" w:hAnsi="Times New Roman" w:cs="Times New Roman"/>
          <w:color w:val="0066B3"/>
          <w:sz w:val="26"/>
          <w:szCs w:val="26"/>
        </w:rPr>
        <w:t>автоУСН</w:t>
      </w:r>
      <w:proofErr w:type="spellEnd"/>
      <w:r w:rsidRPr="00FE1958">
        <w:rPr>
          <w:rFonts w:ascii="Times New Roman" w:hAnsi="Times New Roman" w:cs="Times New Roman"/>
          <w:color w:val="405965"/>
          <w:sz w:val="26"/>
          <w:szCs w:val="26"/>
        </w:rPr>
        <w:fldChar w:fldCharType="end"/>
      </w:r>
      <w:r w:rsidRPr="00FE1958">
        <w:rPr>
          <w:rFonts w:ascii="Times New Roman" w:hAnsi="Times New Roman" w:cs="Times New Roman"/>
          <w:color w:val="405965"/>
          <w:sz w:val="26"/>
          <w:szCs w:val="26"/>
        </w:rPr>
        <w:t xml:space="preserve">). Им воспользовались уже 415 представителей бизнеса региона (в январе их было 184). Организации и индивидуальные предприниматели (ИП) на УСН, а также </w:t>
      </w:r>
      <w:proofErr w:type="spellStart"/>
      <w:r w:rsidRPr="00FE1958">
        <w:rPr>
          <w:rFonts w:ascii="Times New Roman" w:hAnsi="Times New Roman" w:cs="Times New Roman"/>
          <w:color w:val="405965"/>
          <w:sz w:val="26"/>
          <w:szCs w:val="26"/>
        </w:rPr>
        <w:t>самозанятые</w:t>
      </w:r>
      <w:proofErr w:type="spellEnd"/>
      <w:r w:rsidRPr="00FE1958">
        <w:rPr>
          <w:rFonts w:ascii="Times New Roman" w:hAnsi="Times New Roman" w:cs="Times New Roman"/>
          <w:color w:val="405965"/>
          <w:sz w:val="26"/>
          <w:szCs w:val="26"/>
        </w:rPr>
        <w:t xml:space="preserve"> ИП могут осуществить переход на него с первого числа любого месяца.</w:t>
      </w:r>
    </w:p>
    <w:p w:rsidR="00FE1958" w:rsidRPr="00FE1958" w:rsidRDefault="00FE1958" w:rsidP="00FE1958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hyperlink r:id="rId6" w:tgtFrame="_blank" w:history="1">
        <w:r w:rsidRPr="00FE1958">
          <w:rPr>
            <w:rStyle w:val="a3"/>
            <w:rFonts w:ascii="Times New Roman" w:hAnsi="Times New Roman" w:cs="Times New Roman"/>
            <w:color w:val="0066B3"/>
            <w:sz w:val="26"/>
            <w:szCs w:val="26"/>
          </w:rPr>
          <w:t>Уведомление</w:t>
        </w:r>
      </w:hyperlink>
      <w:r w:rsidRPr="00FE1958">
        <w:rPr>
          <w:rFonts w:ascii="Times New Roman" w:hAnsi="Times New Roman" w:cs="Times New Roman"/>
          <w:color w:val="405965"/>
          <w:sz w:val="26"/>
          <w:szCs w:val="26"/>
        </w:rPr>
        <w:t> о переходе и об отказе от использования УСН или НПД необходимо подать через </w:t>
      </w:r>
      <w:hyperlink r:id="rId7" w:tgtFrame="_blank" w:history="1">
        <w:r w:rsidRPr="00FE1958">
          <w:rPr>
            <w:rStyle w:val="a3"/>
            <w:rFonts w:ascii="Times New Roman" w:hAnsi="Times New Roman" w:cs="Times New Roman"/>
            <w:color w:val="0066B3"/>
            <w:sz w:val="26"/>
            <w:szCs w:val="26"/>
          </w:rPr>
          <w:t>личный кабинет</w:t>
        </w:r>
      </w:hyperlink>
      <w:r w:rsidRPr="00FE1958">
        <w:rPr>
          <w:rFonts w:ascii="Times New Roman" w:hAnsi="Times New Roman" w:cs="Times New Roman"/>
          <w:color w:val="405965"/>
          <w:sz w:val="26"/>
          <w:szCs w:val="26"/>
        </w:rPr>
        <w:t xml:space="preserve"> налогоплательщика или уполномоченную кредитную организацию. Например, чтобы начать применять </w:t>
      </w:r>
      <w:proofErr w:type="spellStart"/>
      <w:r w:rsidRPr="00FE1958">
        <w:rPr>
          <w:rFonts w:ascii="Times New Roman" w:hAnsi="Times New Roman" w:cs="Times New Roman"/>
          <w:color w:val="405965"/>
          <w:sz w:val="26"/>
          <w:szCs w:val="26"/>
        </w:rPr>
        <w:t>автоУСН</w:t>
      </w:r>
      <w:proofErr w:type="spellEnd"/>
      <w:r w:rsidRPr="00FE1958">
        <w:rPr>
          <w:rFonts w:ascii="Times New Roman" w:hAnsi="Times New Roman" w:cs="Times New Roman"/>
          <w:color w:val="405965"/>
          <w:sz w:val="26"/>
          <w:szCs w:val="26"/>
        </w:rPr>
        <w:t xml:space="preserve"> с 1 августа, следует представить заявление об отказе от других систем налогообложения не позднее 31 июля.</w:t>
      </w:r>
    </w:p>
    <w:p w:rsidR="00FE1958" w:rsidRPr="00FE1958" w:rsidRDefault="00FE1958" w:rsidP="00FE1958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FE1958">
        <w:rPr>
          <w:rFonts w:ascii="Times New Roman" w:hAnsi="Times New Roman" w:cs="Times New Roman"/>
          <w:color w:val="405965"/>
          <w:sz w:val="26"/>
          <w:szCs w:val="26"/>
        </w:rPr>
        <w:t xml:space="preserve">Налогоплательщики на иных системах налогообложения, изъявившие желание перейти на </w:t>
      </w:r>
      <w:proofErr w:type="spellStart"/>
      <w:r w:rsidRPr="00FE1958">
        <w:rPr>
          <w:rFonts w:ascii="Times New Roman" w:hAnsi="Times New Roman" w:cs="Times New Roman"/>
          <w:color w:val="405965"/>
          <w:sz w:val="26"/>
          <w:szCs w:val="26"/>
        </w:rPr>
        <w:t>автоУСН</w:t>
      </w:r>
      <w:proofErr w:type="spellEnd"/>
      <w:r w:rsidRPr="00FE1958">
        <w:rPr>
          <w:rFonts w:ascii="Times New Roman" w:hAnsi="Times New Roman" w:cs="Times New Roman"/>
          <w:color w:val="405965"/>
          <w:sz w:val="26"/>
          <w:szCs w:val="26"/>
        </w:rPr>
        <w:t xml:space="preserve"> со следующего календарного года, уведомляют об этом налоговый орган не позднее 31 декабря текущего. Ознакомиться с более подробной информацией о порядке и условиях применения </w:t>
      </w:r>
      <w:proofErr w:type="spellStart"/>
      <w:r w:rsidRPr="00FE1958">
        <w:rPr>
          <w:rFonts w:ascii="Times New Roman" w:hAnsi="Times New Roman" w:cs="Times New Roman"/>
          <w:color w:val="405965"/>
          <w:sz w:val="26"/>
          <w:szCs w:val="26"/>
        </w:rPr>
        <w:t>автоУСН</w:t>
      </w:r>
      <w:proofErr w:type="spellEnd"/>
      <w:r w:rsidRPr="00FE1958">
        <w:rPr>
          <w:rFonts w:ascii="Times New Roman" w:hAnsi="Times New Roman" w:cs="Times New Roman"/>
          <w:color w:val="405965"/>
          <w:sz w:val="26"/>
          <w:szCs w:val="26"/>
        </w:rPr>
        <w:t xml:space="preserve"> можно на сайте ФНС России в </w:t>
      </w:r>
      <w:hyperlink r:id="rId8" w:tgtFrame="_blank" w:history="1">
        <w:r w:rsidRPr="00FE1958">
          <w:rPr>
            <w:rStyle w:val="a3"/>
            <w:rFonts w:ascii="Times New Roman" w:hAnsi="Times New Roman" w:cs="Times New Roman"/>
            <w:color w:val="0066B3"/>
            <w:sz w:val="26"/>
            <w:szCs w:val="26"/>
          </w:rPr>
          <w:t>специальном разделе</w:t>
        </w:r>
      </w:hyperlink>
      <w:r w:rsidRPr="00FE1958">
        <w:rPr>
          <w:rFonts w:ascii="Times New Roman" w:hAnsi="Times New Roman" w:cs="Times New Roman"/>
          <w:color w:val="405965"/>
          <w:sz w:val="26"/>
          <w:szCs w:val="26"/>
        </w:rPr>
        <w:t>.</w:t>
      </w:r>
    </w:p>
    <w:p w:rsidR="00CE495D" w:rsidRPr="00677701" w:rsidRDefault="00CE495D">
      <w:pPr>
        <w:rPr>
          <w:rFonts w:ascii="Times New Roman" w:hAnsi="Times New Roman" w:cs="Times New Roman"/>
          <w:sz w:val="26"/>
          <w:szCs w:val="26"/>
        </w:rPr>
      </w:pPr>
    </w:p>
    <w:sectPr w:rsidR="00CE495D" w:rsidRPr="0067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5278"/>
    <w:multiLevelType w:val="multilevel"/>
    <w:tmpl w:val="19E4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718F2"/>
    <w:multiLevelType w:val="multilevel"/>
    <w:tmpl w:val="4330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05321"/>
    <w:multiLevelType w:val="multilevel"/>
    <w:tmpl w:val="BC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273B0"/>
    <w:multiLevelType w:val="multilevel"/>
    <w:tmpl w:val="D0EC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01"/>
    <w:rsid w:val="00476E76"/>
    <w:rsid w:val="00677701"/>
    <w:rsid w:val="006B6265"/>
    <w:rsid w:val="00941810"/>
    <w:rsid w:val="00CE495D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7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77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7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7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6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2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69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69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6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8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2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02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51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7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9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86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85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20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0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519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66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n.nalog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ul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html/sites/www.Rn08.Nalog.Ru/z_usn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2025-07-10T06:21:00Z</dcterms:created>
  <dcterms:modified xsi:type="dcterms:W3CDTF">2025-07-10T06:21:00Z</dcterms:modified>
</cp:coreProperties>
</file>