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E8A" w:rsidRDefault="00AD03FB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  <w:bookmarkStart w:id="0" w:name="_GoBack"/>
      <w:bookmarkEnd w:id="0"/>
      <w:r w:rsidRPr="00AD03FB"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  <w:t>Юридические лица и индивидуальные предприниматели могут оперативно разблокировать счет онлайн</w:t>
      </w:r>
    </w:p>
    <w:p w:rsidR="008A7E8A" w:rsidRPr="008A7E8A" w:rsidRDefault="008A7E8A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36"/>
          <w:sz w:val="26"/>
          <w:szCs w:val="26"/>
          <w:lang w:eastAsia="ru-RU"/>
        </w:rPr>
      </w:pPr>
    </w:p>
    <w:p w:rsidR="00AD03FB" w:rsidRPr="00AD03FB" w:rsidRDefault="00AD03FB" w:rsidP="00AD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Федеральная налоговая служба имеет право временно ограничить распоряжение денежными средствами налогоплательщика посредством блокировки банковского счета. Такое ограничение вводится исключительно в отношении юридических лиц и индивидуальных предпринимателей в случае невыполнения обязательств по оплате налогов и сборов. Налоговый орган может заблокировать операции по счету, как за неуплату налогов, так и за непредставленную вовремя декларацию. В первом случае разблокировать счет можно, только погасив долг.</w:t>
      </w:r>
    </w:p>
    <w:p w:rsidR="00AD03FB" w:rsidRPr="00AD03FB" w:rsidRDefault="00AD03FB" w:rsidP="00AD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3FB" w:rsidRPr="00AD03FB" w:rsidRDefault="00AD03FB" w:rsidP="00AD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t>Если у налогоплательщика есть личный кабинет (</w:t>
      </w:r>
      <w:proofErr w:type="spellStart"/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begin"/>
      </w:r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instrText xml:space="preserve"> HYPERLINK "https://lkul.nalog.ru/" \t "_blank" </w:instrText>
      </w:r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separate"/>
      </w:r>
      <w:r w:rsidRPr="00AD03FB">
        <w:rPr>
          <w:rStyle w:val="a4"/>
          <w:rFonts w:ascii="Times New Roman" w:eastAsia="Times New Roman" w:hAnsi="Times New Roman" w:cs="Times New Roman"/>
          <w:sz w:val="26"/>
          <w:szCs w:val="26"/>
          <w:lang w:eastAsia="ru-RU"/>
        </w:rPr>
        <w:t>юрлица</w:t>
      </w:r>
      <w:proofErr w:type="spellEnd"/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fldChar w:fldCharType="end"/>
      </w:r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t> или </w:t>
      </w:r>
      <w:hyperlink r:id="rId5" w:anchor="/login" w:tgtFrame="_blank" w:history="1">
        <w:r w:rsidRPr="00AD03F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индивидуального предпринимателя</w:t>
        </w:r>
      </w:hyperlink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t>), то он может направить обращение об отмене приостановления операций по счетам, приложив все платежные документы, подтверждающие погашение долгов. В кратчайшие сроки разблокировать счет можно с помощью сервиса «</w:t>
      </w:r>
      <w:hyperlink r:id="rId6" w:tgtFrame="_blank" w:history="1">
        <w:r w:rsidRPr="00AD03FB">
          <w:rPr>
            <w:rStyle w:val="a4"/>
            <w:rFonts w:ascii="Times New Roman" w:eastAsia="Times New Roman" w:hAnsi="Times New Roman" w:cs="Times New Roman"/>
            <w:sz w:val="26"/>
            <w:szCs w:val="26"/>
            <w:lang w:eastAsia="ru-RU"/>
          </w:rPr>
          <w:t>Оперативная помощь: разблокировка счета</w:t>
        </w:r>
      </w:hyperlink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t>». В течение суток по телефону, указанному в электронном сообщении налогоплательщика, будет предоставлена информация о текущем статусе решения о приостановлении счета и возможностях для его отмены.</w:t>
      </w:r>
    </w:p>
    <w:p w:rsidR="00AD03FB" w:rsidRPr="00AD03FB" w:rsidRDefault="00AD03FB" w:rsidP="00AD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D03FB" w:rsidRPr="00AD03FB" w:rsidRDefault="00AD03FB" w:rsidP="00AD0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D03FB">
        <w:rPr>
          <w:rFonts w:ascii="Times New Roman" w:eastAsia="Times New Roman" w:hAnsi="Times New Roman" w:cs="Times New Roman"/>
          <w:sz w:val="26"/>
          <w:szCs w:val="26"/>
          <w:lang w:eastAsia="ru-RU"/>
        </w:rPr>
        <w:t>Для предотвращения негативных последствий блокировки счетов важно своевременно уплачивать налоги. Регулярная сверка расчетов с ФНС России позволяет оперативно выявлять возможные расхождения и устранять их. В настоящее время у каждого налогоплательщика есть возможность получать сведения о состоянии своего сальдо в виде смс-информирования. Для этого достаточно представить согласие через личный кабинет, лично в любой налоговый орган (МФЦ) или по почте.</w:t>
      </w:r>
    </w:p>
    <w:p w:rsidR="008A7E8A" w:rsidRDefault="008A7E8A" w:rsidP="008A7E8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A7E8A" w:rsidRPr="00AD03FB" w:rsidRDefault="00AD03FB" w:rsidP="008A7E8A">
      <w:pPr>
        <w:shd w:val="clear" w:color="auto" w:fill="FFFFFF"/>
        <w:spacing w:after="0" w:line="240" w:lineRule="auto"/>
        <w:jc w:val="both"/>
      </w:pPr>
      <w:hyperlink r:id="rId7" w:history="1">
        <w:r w:rsidRPr="000873AD">
          <w:rPr>
            <w:rStyle w:val="a4"/>
          </w:rPr>
          <w:t>https://www.nalog.gov.ru/rn38/ifns/imns38_16/events/16505098/</w:t>
        </w:r>
      </w:hyperlink>
    </w:p>
    <w:p w:rsidR="00AD03FB" w:rsidRPr="00AD03FB" w:rsidRDefault="00AD03FB" w:rsidP="008A7E8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405965"/>
          <w:sz w:val="26"/>
          <w:szCs w:val="26"/>
        </w:rPr>
      </w:pPr>
    </w:p>
    <w:sectPr w:rsidR="00AD03FB" w:rsidRPr="00AD03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4C1B"/>
    <w:rsid w:val="001A6AC1"/>
    <w:rsid w:val="003C4C1B"/>
    <w:rsid w:val="004078ED"/>
    <w:rsid w:val="004269D9"/>
    <w:rsid w:val="005135A5"/>
    <w:rsid w:val="008404BD"/>
    <w:rsid w:val="008A7E8A"/>
    <w:rsid w:val="009C1701"/>
    <w:rsid w:val="00AD03FB"/>
    <w:rsid w:val="00E77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269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269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4269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269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21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6810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350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48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99770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707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4169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728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89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0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846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193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0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39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571947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6947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5345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54066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9009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062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7356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034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4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1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26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13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20198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98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012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752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16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831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13404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1214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42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9145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2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2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55449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4822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00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14081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0485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815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96149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04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45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889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gov.ru/rn38/ifns/imns38_16/events/16505098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service.nalog.ru/ens-help/" TargetMode="External"/><Relationship Id="rId5" Type="http://schemas.openxmlformats.org/officeDocument/2006/relationships/hyperlink" Target="https://lkip2.nalog.ru/lk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Егорова Наталья Георгиевна</cp:lastModifiedBy>
  <cp:revision>2</cp:revision>
  <dcterms:created xsi:type="dcterms:W3CDTF">2025-08-08T03:07:00Z</dcterms:created>
  <dcterms:modified xsi:type="dcterms:W3CDTF">2025-08-08T03:07:00Z</dcterms:modified>
</cp:coreProperties>
</file>