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2F" w:rsidRPr="00670BF8" w:rsidRDefault="00CA67A7" w:rsidP="00524193">
      <w:pPr>
        <w:spacing w:after="0" w:line="264" w:lineRule="auto"/>
        <w:jc w:val="both"/>
        <w:rPr>
          <w:rFonts w:cs="Times New Roman"/>
          <w:color w:val="2C2D2E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3335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91" y="21176"/>
                <wp:lineTo x="21291" y="0"/>
                <wp:lineTo x="0" y="0"/>
              </wp:wrapPolygon>
            </wp:wrapTight>
            <wp:docPr id="1" name="Рисунок 1" descr="https://i.pinimg.com/736x/c8/87/50/c887500a555cec3c4ccb22923b1e4c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c8/87/50/c887500a555cec3c4ccb22923b1e4c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F2F" w:rsidRPr="00670BF8">
        <w:rPr>
          <w:rFonts w:cs="Times New Roman"/>
          <w:color w:val="2C2D2E"/>
          <w:sz w:val="20"/>
          <w:szCs w:val="20"/>
        </w:rPr>
        <w:t>С приходом теплых дней вопрос покупки летней обуви становится особенно актуальным. Легкие</w:t>
      </w:r>
      <w:r w:rsidR="002B5961" w:rsidRPr="00670BF8">
        <w:rPr>
          <w:noProof/>
          <w:sz w:val="20"/>
          <w:szCs w:val="20"/>
          <w:lang w:eastAsia="ru-RU"/>
        </w:rPr>
        <w:t xml:space="preserve"> </w:t>
      </w:r>
      <w:r w:rsidR="00040F2F" w:rsidRPr="00670BF8">
        <w:rPr>
          <w:rFonts w:cs="Times New Roman"/>
          <w:color w:val="2C2D2E"/>
          <w:sz w:val="20"/>
          <w:szCs w:val="20"/>
        </w:rPr>
        <w:t xml:space="preserve"> сандалии, стильные босоножки, удобные </w:t>
      </w:r>
      <w:r w:rsidR="002B5961" w:rsidRPr="00670BF8">
        <w:rPr>
          <w:rFonts w:cs="Times New Roman"/>
          <w:color w:val="2C2D2E"/>
          <w:sz w:val="20"/>
          <w:szCs w:val="20"/>
        </w:rPr>
        <w:t>кроссовки</w:t>
      </w:r>
      <w:r w:rsidR="00040F2F" w:rsidRPr="00670BF8">
        <w:rPr>
          <w:rFonts w:cs="Times New Roman"/>
          <w:color w:val="2C2D2E"/>
          <w:sz w:val="20"/>
          <w:szCs w:val="20"/>
        </w:rPr>
        <w:t xml:space="preserve"> – выбор огромен, и хочется, чтобы новая пара радовала не только своим внешним видом, но и служила долго, не причиняя дискомфорта.  </w:t>
      </w:r>
    </w:p>
    <w:p w:rsidR="00040F2F" w:rsidRPr="00670BF8" w:rsidRDefault="00EF2824" w:rsidP="00524193">
      <w:pPr>
        <w:spacing w:after="0" w:line="264" w:lineRule="auto"/>
        <w:ind w:firstLine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07EB00B8" wp14:editId="5D875262">
            <wp:simplePos x="0" y="0"/>
            <wp:positionH relativeFrom="column">
              <wp:posOffset>3333115</wp:posOffset>
            </wp:positionH>
            <wp:positionV relativeFrom="paragraph">
              <wp:posOffset>12700</wp:posOffset>
            </wp:positionV>
            <wp:extent cx="266700" cy="317500"/>
            <wp:effectExtent l="0" t="0" r="0" b="6350"/>
            <wp:wrapTight wrapText="bothSides">
              <wp:wrapPolygon edited="0">
                <wp:start x="0" y="0"/>
                <wp:lineTo x="0" y="20736"/>
                <wp:lineTo x="20057" y="20736"/>
                <wp:lineTo x="20057" y="0"/>
                <wp:lineTo x="0" y="0"/>
              </wp:wrapPolygon>
            </wp:wrapTight>
            <wp:docPr id="3" name="Рисунок 3" descr="https://avatars.mds.yandex.net/i?id=fbba3c78c85e836d3ff441c7f6d4172e329ad050-98468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bba3c78c85e836d3ff441c7f6d4172e329ad050-98468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F2F" w:rsidRPr="00670BF8">
        <w:rPr>
          <w:rFonts w:cs="Times New Roman"/>
          <w:color w:val="2C2D2E"/>
          <w:sz w:val="20"/>
          <w:szCs w:val="20"/>
        </w:rPr>
        <w:t>Преж</w:t>
      </w:r>
      <w:bookmarkStart w:id="0" w:name="_GoBack"/>
      <w:bookmarkEnd w:id="0"/>
      <w:r w:rsidR="00040F2F" w:rsidRPr="00670BF8">
        <w:rPr>
          <w:rFonts w:cs="Times New Roman"/>
          <w:color w:val="2C2D2E"/>
          <w:sz w:val="20"/>
          <w:szCs w:val="20"/>
        </w:rPr>
        <w:t xml:space="preserve">де всего, выбирая обувь, рекомендуем  </w:t>
      </w:r>
      <w:r w:rsidR="00040F2F" w:rsidRPr="005411FC">
        <w:rPr>
          <w:rFonts w:cs="Times New Roman"/>
          <w:color w:val="2C2D2E"/>
          <w:sz w:val="20"/>
          <w:szCs w:val="20"/>
        </w:rPr>
        <w:t xml:space="preserve">обратить внимание на </w:t>
      </w:r>
      <w:r w:rsidR="00524193">
        <w:rPr>
          <w:rFonts w:cs="Times New Roman"/>
          <w:color w:val="2C2D2E"/>
          <w:sz w:val="20"/>
          <w:szCs w:val="20"/>
        </w:rPr>
        <w:t xml:space="preserve">наличие </w:t>
      </w:r>
      <w:r w:rsidR="00040F2F" w:rsidRPr="005411FC">
        <w:rPr>
          <w:rFonts w:cs="Times New Roman"/>
          <w:color w:val="2C2D2E"/>
          <w:sz w:val="20"/>
          <w:szCs w:val="20"/>
        </w:rPr>
        <w:t>маркировк</w:t>
      </w:r>
      <w:r w:rsidR="00524193">
        <w:rPr>
          <w:rFonts w:cs="Times New Roman"/>
          <w:color w:val="2C2D2E"/>
          <w:sz w:val="20"/>
          <w:szCs w:val="20"/>
        </w:rPr>
        <w:t>и</w:t>
      </w:r>
      <w:r w:rsidR="00040F2F" w:rsidRPr="005411FC">
        <w:rPr>
          <w:rFonts w:cs="Times New Roman"/>
          <w:color w:val="2C2D2E"/>
          <w:sz w:val="20"/>
          <w:szCs w:val="20"/>
        </w:rPr>
        <w:t xml:space="preserve"> изделия.  </w:t>
      </w:r>
      <w:r w:rsidR="00040F2F" w:rsidRPr="005411FC">
        <w:rPr>
          <w:rFonts w:eastAsia="Times New Roman" w:cs="Times New Roman"/>
          <w:color w:val="34343C"/>
          <w:sz w:val="20"/>
          <w:szCs w:val="20"/>
          <w:lang w:eastAsia="ru-RU"/>
        </w:rPr>
        <w:t xml:space="preserve">Требования к маркировке </w:t>
      </w:r>
      <w:r w:rsidR="005411FC" w:rsidRPr="005411FC">
        <w:rPr>
          <w:rStyle w:val="a9"/>
          <w:rFonts w:cs="Arial"/>
          <w:b w:val="0"/>
          <w:sz w:val="20"/>
          <w:szCs w:val="20"/>
          <w:shd w:val="clear" w:color="auto" w:fill="FFFFFF"/>
        </w:rPr>
        <w:t>взрослой обуви (мужская и женская)</w:t>
      </w:r>
      <w:r w:rsidR="005411FC">
        <w:rPr>
          <w:rStyle w:val="a9"/>
          <w:rFonts w:ascii="Arial" w:hAnsi="Arial" w:cs="Arial"/>
          <w:shd w:val="clear" w:color="auto" w:fill="FFFFFF"/>
        </w:rPr>
        <w:t xml:space="preserve"> </w:t>
      </w:r>
      <w:r w:rsidR="00040F2F" w:rsidRPr="005411FC">
        <w:rPr>
          <w:rFonts w:eastAsia="Times New Roman" w:cs="Times New Roman"/>
          <w:color w:val="34343C"/>
          <w:sz w:val="20"/>
          <w:szCs w:val="20"/>
          <w:lang w:eastAsia="ru-RU"/>
        </w:rPr>
        <w:t>установлены Техническим регламентом Таможенного</w:t>
      </w:r>
      <w:r w:rsidR="00040F2F" w:rsidRPr="005411FC">
        <w:rPr>
          <w:rFonts w:cs="Times New Roman"/>
          <w:color w:val="2C2D2E"/>
          <w:sz w:val="20"/>
          <w:szCs w:val="20"/>
        </w:rPr>
        <w:t xml:space="preserve"> </w:t>
      </w:r>
      <w:r w:rsidR="00040F2F" w:rsidRPr="005411FC">
        <w:rPr>
          <w:rFonts w:eastAsia="Times New Roman" w:cs="Times New Roman"/>
          <w:color w:val="34343C"/>
          <w:sz w:val="20"/>
          <w:szCs w:val="20"/>
          <w:lang w:eastAsia="ru-RU"/>
        </w:rPr>
        <w:t>союза «О безопасности продукции легкой промышленности»</w:t>
      </w:r>
      <w:r w:rsidR="005411FC" w:rsidRPr="005411FC">
        <w:rPr>
          <w:rFonts w:eastAsia="Times New Roman" w:cs="Times New Roman"/>
          <w:color w:val="34343C"/>
          <w:sz w:val="20"/>
          <w:szCs w:val="20"/>
          <w:lang w:eastAsia="ru-RU"/>
        </w:rPr>
        <w:t xml:space="preserve">, детской обуви Техническим регламентом Таможенного союза </w:t>
      </w:r>
      <w:r w:rsidR="005411FC" w:rsidRPr="005411FC">
        <w:rPr>
          <w:rFonts w:cs="Arial"/>
          <w:sz w:val="20"/>
          <w:szCs w:val="20"/>
          <w:shd w:val="clear" w:color="auto" w:fill="FFFFFF"/>
        </w:rPr>
        <w:t>«О безопасности продукции, предназначенной для детей и подростков».</w:t>
      </w:r>
      <w:r w:rsidR="005411FC">
        <w:rPr>
          <w:rFonts w:ascii="Arial" w:hAnsi="Arial" w:cs="Arial"/>
          <w:shd w:val="clear" w:color="auto" w:fill="FFFFFF"/>
        </w:rPr>
        <w:t> </w:t>
      </w:r>
    </w:p>
    <w:p w:rsidR="00040F2F" w:rsidRPr="00933E8D" w:rsidRDefault="00040F2F" w:rsidP="00524193">
      <w:pPr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933E8D">
        <w:rPr>
          <w:rFonts w:eastAsia="Times New Roman" w:cs="Times New Roman"/>
          <w:sz w:val="20"/>
          <w:szCs w:val="20"/>
          <w:lang w:eastAsia="ru-RU"/>
        </w:rPr>
        <w:t>Маркировка может наноситься на изделие, этикетку, прикрепляемую к изделию, товарный ярлык, упаковку изделия</w:t>
      </w:r>
      <w:r w:rsidR="00C12FD7" w:rsidRPr="00933E8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33E8D">
        <w:rPr>
          <w:rFonts w:eastAsia="Times New Roman" w:cs="Times New Roman"/>
          <w:sz w:val="20"/>
          <w:szCs w:val="20"/>
          <w:lang w:eastAsia="ru-RU"/>
        </w:rPr>
        <w:t>или листок-вкладыш к товару и должна содержать информацию:</w:t>
      </w:r>
    </w:p>
    <w:p w:rsidR="00040F2F" w:rsidRPr="00933E8D" w:rsidRDefault="00040F2F" w:rsidP="00524193">
      <w:pPr>
        <w:pStyle w:val="a7"/>
        <w:numPr>
          <w:ilvl w:val="0"/>
          <w:numId w:val="13"/>
        </w:numPr>
        <w:spacing w:after="0" w:line="264" w:lineRule="auto"/>
        <w:ind w:left="426" w:hanging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933E8D">
        <w:rPr>
          <w:rFonts w:eastAsia="Times New Roman" w:cs="Times New Roman"/>
          <w:sz w:val="20"/>
          <w:szCs w:val="20"/>
          <w:lang w:eastAsia="ru-RU"/>
        </w:rPr>
        <w:t>наименование продукции;</w:t>
      </w:r>
    </w:p>
    <w:p w:rsidR="00040F2F" w:rsidRPr="00933E8D" w:rsidRDefault="00040F2F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933E8D">
        <w:rPr>
          <w:rFonts w:eastAsia="Times New Roman" w:cs="Times New Roman"/>
          <w:sz w:val="20"/>
          <w:szCs w:val="20"/>
          <w:lang w:eastAsia="ru-RU"/>
        </w:rPr>
        <w:t>наименование  страны-изготовителя;</w:t>
      </w:r>
    </w:p>
    <w:p w:rsidR="00933E8D" w:rsidRPr="00933E8D" w:rsidRDefault="00933E8D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933E8D">
        <w:rPr>
          <w:rFonts w:eastAsia="Times New Roman" w:cs="Times New Roman"/>
          <w:sz w:val="20"/>
          <w:szCs w:val="20"/>
          <w:lang w:eastAsia="ru-RU"/>
        </w:rPr>
        <w:t>наименование изготов</w:t>
      </w:r>
      <w:r w:rsidR="00CA67A7">
        <w:rPr>
          <w:rFonts w:eastAsia="Times New Roman" w:cs="Times New Roman"/>
          <w:sz w:val="20"/>
          <w:szCs w:val="20"/>
          <w:lang w:eastAsia="ru-RU"/>
        </w:rPr>
        <w:t>и</w:t>
      </w:r>
      <w:r w:rsidRPr="00933E8D">
        <w:rPr>
          <w:rFonts w:eastAsia="Times New Roman" w:cs="Times New Roman"/>
          <w:sz w:val="20"/>
          <w:szCs w:val="20"/>
          <w:lang w:eastAsia="ru-RU"/>
        </w:rPr>
        <w:t>теля, его юридический адрес;</w:t>
      </w:r>
    </w:p>
    <w:p w:rsidR="00040F2F" w:rsidRPr="00933E8D" w:rsidRDefault="00040F2F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933E8D">
        <w:rPr>
          <w:rFonts w:eastAsia="Times New Roman" w:cs="Times New Roman"/>
          <w:sz w:val="20"/>
          <w:szCs w:val="20"/>
          <w:lang w:eastAsia="ru-RU"/>
        </w:rPr>
        <w:t>товарный знак (при наличии);</w:t>
      </w:r>
    </w:p>
    <w:p w:rsidR="00933E8D" w:rsidRPr="00670BF8" w:rsidRDefault="00933E8D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>
        <w:rPr>
          <w:rFonts w:eastAsia="Times New Roman" w:cs="Times New Roman"/>
          <w:color w:val="34343C"/>
          <w:sz w:val="20"/>
          <w:szCs w:val="20"/>
          <w:lang w:eastAsia="ru-RU"/>
        </w:rPr>
        <w:t>размер изделия;</w:t>
      </w:r>
    </w:p>
    <w:p w:rsidR="00040F2F" w:rsidRPr="00670BF8" w:rsidRDefault="00040F2F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 w:rsidRPr="00670BF8">
        <w:rPr>
          <w:rFonts w:eastAsia="Times New Roman" w:cs="Times New Roman"/>
          <w:color w:val="34343C"/>
          <w:sz w:val="20"/>
          <w:szCs w:val="20"/>
          <w:lang w:eastAsia="ru-RU"/>
        </w:rPr>
        <w:t>модель и (или) артикул изделия;</w:t>
      </w:r>
    </w:p>
    <w:p w:rsidR="003213C2" w:rsidRDefault="00040F2F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 w:rsidRPr="00670BF8">
        <w:rPr>
          <w:rFonts w:eastAsia="Times New Roman" w:cs="Times New Roman"/>
          <w:color w:val="34343C"/>
          <w:sz w:val="20"/>
          <w:szCs w:val="20"/>
          <w:lang w:eastAsia="ru-RU"/>
        </w:rPr>
        <w:t>вид материала, использованного для изготовления верха, подкладки и низа обуви;</w:t>
      </w:r>
      <w:r w:rsidR="003213C2" w:rsidRPr="003213C2">
        <w:rPr>
          <w:rFonts w:eastAsia="Times New Roman" w:cs="Times New Roman"/>
          <w:color w:val="34343C"/>
          <w:sz w:val="20"/>
          <w:szCs w:val="20"/>
          <w:lang w:eastAsia="ru-RU"/>
        </w:rPr>
        <w:t xml:space="preserve"> </w:t>
      </w:r>
    </w:p>
    <w:p w:rsidR="003213C2" w:rsidRPr="00670BF8" w:rsidRDefault="003213C2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 w:rsidRPr="00670BF8">
        <w:rPr>
          <w:rFonts w:eastAsia="Times New Roman" w:cs="Times New Roman"/>
          <w:color w:val="34343C"/>
          <w:sz w:val="20"/>
          <w:szCs w:val="20"/>
          <w:lang w:eastAsia="ru-RU"/>
        </w:rPr>
        <w:t>дата изготовления;</w:t>
      </w:r>
    </w:p>
    <w:p w:rsidR="00040F2F" w:rsidRPr="003213C2" w:rsidRDefault="00040F2F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 w:rsidRPr="003213C2">
        <w:rPr>
          <w:rFonts w:eastAsia="Times New Roman" w:cs="Times New Roman"/>
          <w:color w:val="34343C"/>
          <w:sz w:val="20"/>
          <w:szCs w:val="20"/>
          <w:lang w:eastAsia="ru-RU"/>
        </w:rPr>
        <w:t>единый знак обращения продукции на рынке государств - членов Таможенного</w:t>
      </w:r>
    </w:p>
    <w:p w:rsidR="00040F2F" w:rsidRPr="00670BF8" w:rsidRDefault="00040F2F" w:rsidP="00524193">
      <w:pPr>
        <w:pStyle w:val="a7"/>
        <w:numPr>
          <w:ilvl w:val="0"/>
          <w:numId w:val="13"/>
        </w:numPr>
        <w:shd w:val="clear" w:color="auto" w:fill="FFFFFF"/>
        <w:spacing w:after="0" w:line="264" w:lineRule="auto"/>
        <w:ind w:left="426" w:hanging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 w:rsidRPr="00670BF8">
        <w:rPr>
          <w:rFonts w:eastAsia="Times New Roman" w:cs="Times New Roman"/>
          <w:color w:val="34343C"/>
          <w:sz w:val="20"/>
          <w:szCs w:val="20"/>
          <w:lang w:eastAsia="ru-RU"/>
        </w:rPr>
        <w:t>и другое.</w:t>
      </w:r>
    </w:p>
    <w:p w:rsidR="00040F2F" w:rsidRPr="00670BF8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color w:val="34343C"/>
          <w:sz w:val="20"/>
          <w:szCs w:val="20"/>
          <w:lang w:eastAsia="ru-RU"/>
        </w:rPr>
      </w:pPr>
      <w:r w:rsidRPr="00670BF8">
        <w:rPr>
          <w:rFonts w:eastAsia="Times New Roman" w:cs="Times New Roman"/>
          <w:color w:val="34343C"/>
          <w:sz w:val="20"/>
          <w:szCs w:val="20"/>
          <w:lang w:eastAsia="ru-RU"/>
        </w:rPr>
        <w:t>Документом, подтверждающим соответствие обуви обязательным требованиям, установленным нормативными правовыми актами, является декларация о соответствии или сертификат соответствия.</w:t>
      </w:r>
    </w:p>
    <w:p w:rsidR="00040F2F" w:rsidRPr="00524193" w:rsidRDefault="00040F2F" w:rsidP="00933E8D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bCs/>
          <w:sz w:val="20"/>
          <w:szCs w:val="20"/>
          <w:lang w:eastAsia="ru-RU"/>
        </w:rPr>
      </w:pPr>
      <w:r w:rsidRPr="00670BF8">
        <w:rPr>
          <w:rFonts w:eastAsia="Times New Roman" w:cs="Times New Roman"/>
          <w:sz w:val="20"/>
          <w:szCs w:val="20"/>
          <w:lang w:eastAsia="ru-RU"/>
        </w:rPr>
        <w:lastRenderedPageBreak/>
        <w:t xml:space="preserve">Кроме того,  </w:t>
      </w:r>
      <w:r w:rsidR="00EF2824">
        <w:rPr>
          <w:rFonts w:eastAsia="Times New Roman" w:cs="Times New Roman"/>
          <w:sz w:val="20"/>
          <w:szCs w:val="20"/>
          <w:lang w:eastAsia="ru-RU"/>
        </w:rPr>
        <w:t>предусмотрена</w:t>
      </w:r>
      <w:r w:rsidRPr="00670BF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70BF8">
        <w:rPr>
          <w:rFonts w:eastAsia="Times New Roman" w:cs="Times New Roman"/>
          <w:bCs/>
          <w:sz w:val="20"/>
          <w:szCs w:val="20"/>
          <w:lang w:eastAsia="ru-RU"/>
        </w:rPr>
        <w:t>м</w:t>
      </w:r>
      <w:r w:rsidRPr="00CB1F61">
        <w:rPr>
          <w:rFonts w:eastAsia="Times New Roman" w:cs="Times New Roman"/>
          <w:bCs/>
          <w:sz w:val="20"/>
          <w:szCs w:val="20"/>
          <w:lang w:eastAsia="ru-RU"/>
        </w:rPr>
        <w:t>аркировка обуви в системе «Честный знак»</w:t>
      </w:r>
      <w:r w:rsidRPr="00670BF8">
        <w:rPr>
          <w:rFonts w:eastAsia="Times New Roman" w:cs="Times New Roman"/>
          <w:bCs/>
          <w:sz w:val="20"/>
          <w:szCs w:val="20"/>
          <w:lang w:eastAsia="ru-RU"/>
        </w:rPr>
        <w:t xml:space="preserve">. </w:t>
      </w:r>
      <w:r w:rsidRPr="00670BF8">
        <w:rPr>
          <w:rFonts w:cs="Times New Roman"/>
          <w:sz w:val="20"/>
          <w:szCs w:val="20"/>
          <w:shd w:val="clear" w:color="auto" w:fill="FFFFFF"/>
        </w:rPr>
        <w:t xml:space="preserve">Вся продукция должна иметь код Data Matrix, зарегистрированный в системе. </w:t>
      </w:r>
    </w:p>
    <w:p w:rsidR="00040F2F" w:rsidRPr="00670BF8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CB1F61">
        <w:rPr>
          <w:rFonts w:eastAsia="Times New Roman" w:cs="Times New Roman"/>
          <w:sz w:val="20"/>
          <w:szCs w:val="20"/>
          <w:lang w:eastAsia="ru-RU"/>
        </w:rPr>
        <w:t>Маркировке подлежит обувь, независимо от того, пр</w:t>
      </w:r>
      <w:r w:rsidRPr="00670BF8">
        <w:rPr>
          <w:rFonts w:eastAsia="Times New Roman" w:cs="Times New Roman"/>
          <w:sz w:val="20"/>
          <w:szCs w:val="20"/>
          <w:lang w:eastAsia="ru-RU"/>
        </w:rPr>
        <w:t xml:space="preserve">одается ли она дистанционно или </w:t>
      </w:r>
      <w:r w:rsidRPr="00CB1F61">
        <w:rPr>
          <w:rFonts w:eastAsia="Times New Roman" w:cs="Times New Roman"/>
          <w:sz w:val="20"/>
          <w:szCs w:val="20"/>
          <w:lang w:eastAsia="ru-RU"/>
        </w:rPr>
        <w:t>реализуется через розничный магазин.</w:t>
      </w:r>
    </w:p>
    <w:p w:rsidR="004A0FB3" w:rsidRPr="00670BF8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cs="Times New Roman"/>
          <w:sz w:val="20"/>
          <w:szCs w:val="20"/>
          <w:shd w:val="clear" w:color="auto" w:fill="FFFFFF"/>
        </w:rPr>
      </w:pPr>
      <w:r w:rsidRPr="00670BF8">
        <w:rPr>
          <w:rFonts w:cs="Times New Roman"/>
          <w:sz w:val="20"/>
          <w:szCs w:val="20"/>
          <w:shd w:val="clear" w:color="auto" w:fill="FFFFFF"/>
        </w:rPr>
        <w:t xml:space="preserve">Важно помнить, что отсутствие маркировки — это один из признаков контрафактности. </w:t>
      </w:r>
    </w:p>
    <w:p w:rsidR="00040F2F" w:rsidRPr="00670BF8" w:rsidRDefault="00040F2F" w:rsidP="00EF2824">
      <w:pPr>
        <w:shd w:val="clear" w:color="auto" w:fill="FFFFFF"/>
        <w:spacing w:after="0" w:line="264" w:lineRule="auto"/>
        <w:jc w:val="both"/>
        <w:rPr>
          <w:rFonts w:cs="Times New Roman"/>
          <w:sz w:val="20"/>
          <w:szCs w:val="20"/>
          <w:shd w:val="clear" w:color="auto" w:fill="FFFFFF"/>
        </w:rPr>
      </w:pPr>
      <w:r w:rsidRPr="00670BF8">
        <w:rPr>
          <w:rFonts w:cs="Times New Roman"/>
          <w:sz w:val="20"/>
          <w:szCs w:val="20"/>
          <w:shd w:val="clear" w:color="auto" w:fill="FFFFFF"/>
        </w:rPr>
        <w:t>Если есть сомнения в подлинности обуви, рекомендуем отказаться от покупки. </w:t>
      </w:r>
    </w:p>
    <w:p w:rsidR="00040F2F" w:rsidRPr="00670BF8" w:rsidRDefault="007F5FCA" w:rsidP="00040F2F">
      <w:pPr>
        <w:shd w:val="clear" w:color="auto" w:fill="FFFFFF"/>
        <w:spacing w:after="0"/>
        <w:jc w:val="both"/>
        <w:rPr>
          <w:rFonts w:eastAsia="Times New Roman" w:cs="Times New Roman"/>
          <w:sz w:val="10"/>
          <w:szCs w:val="10"/>
          <w:lang w:eastAsia="ru-RU"/>
        </w:rPr>
      </w:pPr>
      <w:r>
        <w:rPr>
          <w:rFonts w:eastAsia="Times New Roman" w:cs="Times New Roman"/>
          <w:b/>
          <w:i/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59259A" wp14:editId="1A049496">
                <wp:simplePos x="0" y="0"/>
                <wp:positionH relativeFrom="column">
                  <wp:posOffset>40640</wp:posOffset>
                </wp:positionH>
                <wp:positionV relativeFrom="paragraph">
                  <wp:posOffset>56515</wp:posOffset>
                </wp:positionV>
                <wp:extent cx="2813050" cy="298450"/>
                <wp:effectExtent l="0" t="0" r="25400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298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3.2pt;margin-top:4.45pt;width:221.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XFzwIAALIFAAAOAAAAZHJzL2Uyb0RvYy54bWysVM1u1DAQviPxDpbvNNmwpe2q2Wq1VRFS&#10;1VZtUc9ex9mN5HiM7f3jhMQRJJ6BZ0BI0NLyCtk3Yuxk01VbcUDk4Mx4Zr758czsHyxKSWbC2AJU&#10;SjtbMSVCccgKNU7p28ujF7uUWMdUxiQokdKlsPSg//zZ/lz3RAITkJkwBEGU7c11SifO6V4UWT4R&#10;JbNboIVCYQ6mZA5ZM44yw+aIXsooieNX0RxMpg1wYS3eHtZC2g/4eS64O81zKxyRKcXYXDhNOEf+&#10;jPr7rDc2TE8K3oTB/iGKkhUKnbZQh8wxMjXFI6iy4AYs5G6LQxlBnhdchBwwm078IJuLCdMi5ILF&#10;sbotk/1/sPxkdmZIkaU0oUSxEp+o+lpdrz6sPlbfqpvqe3Vb3a4+VT9J9Rsvv1S/qrsguqtuVp9R&#10;+KO6Jokv41zbHqJd6DPTcBZJX5NFbkr/x2zJIpR+2ZZeLBzheJnsdl7G2/hCHGXJ3m4XaYSJ7q21&#10;se61gJJ4IqUGpio7x/cNZWezY+tq/bWe96jgqJAS71lPKn9akEXm7wJjxqOhNGTGfHPEO/Fw7XND&#10;DSPwppFPr04oUG4pRQ17LnKsn08hRBI6V7SwjHOhXKcWTVgmam/bMX5Ngq1FSFcqBPTIOUbZYjcA&#10;fioeY9d5N/reVITGb43jvwVWG7cWwTMo1xqXhQLzFIDErBrPtf66SHVpfJVGkC2xuwzUY2c1Pyrw&#10;8Y6ZdWfM4Jzhe+PucKd45BLmKYWGomQC5v1T914f2x+llMxxblNq302ZEZTINwoHY6/T7fpBD0x3&#10;eydBxmxKRpsSNS2HgK/fwS2leSC9vpNrMjdQXuGKGXivKGKKo++UcmfWzNDV+wSXFBeDQVDD4dbM&#10;HasLzT24r6rvy8vFFTO66WCHvX8C6xlnvQc9XOt6SwWDqYO8CA1+X9em3rgYQuM0S8xvnk0+aN2v&#10;2v4fAAAA//8DAFBLAwQUAAYACAAAACEAege86twAAAAGAQAADwAAAGRycy9kb3ducmV2LnhtbEyO&#10;XUvDQBBF3wX/wzKCb3ajpB+JmRQRFQQpWIW+brPTJJidDdltm/jrHZ/08XIv555iPbpOnWgIrWeE&#10;21kCirjytuUa4fPj+WYFKkTD1nSeCWGiAOvy8qIwufVnfqfTNtZKIBxyg9DE2Odah6ohZ8LM98TS&#10;HfzgTJQ41NoO5ixw1+m7JFloZ1qWh8b09NhQ9bU9OoTd2+HJJsF9J5N/3SwjTy+7ZYt4fTU+3IOK&#10;NMa/MfzqizqU4rT3R7ZBdQiLVIYIqwyUtGmaSd4jzOcZ6LLQ//XLHwAAAP//AwBQSwECLQAUAAYA&#10;CAAAACEAtoM4kv4AAADhAQAAEwAAAAAAAAAAAAAAAAAAAAAAW0NvbnRlbnRfVHlwZXNdLnhtbFBL&#10;AQItABQABgAIAAAAIQA4/SH/1gAAAJQBAAALAAAAAAAAAAAAAAAAAC8BAABfcmVscy8ucmVsc1BL&#10;AQItABQABgAIAAAAIQABd4XFzwIAALIFAAAOAAAAAAAAAAAAAAAAAC4CAABkcnMvZTJvRG9jLnht&#10;bFBLAQItABQABgAIAAAAIQB6B7zq3AAAAAYBAAAPAAAAAAAAAAAAAAAAACkFAABkcnMvZG93bnJl&#10;di54bWxQSwUGAAAAAAQABADzAAAAMgYAAAAA&#10;" filled="f" strokecolor="#0070c0" strokeweight="2pt"/>
            </w:pict>
          </mc:Fallback>
        </mc:AlternateContent>
      </w:r>
    </w:p>
    <w:p w:rsidR="00040F2F" w:rsidRPr="00670BF8" w:rsidRDefault="00EF2824" w:rsidP="00040F2F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color w:val="0000FF"/>
          <w:lang w:eastAsia="ru-RU"/>
        </w:rPr>
      </w:pPr>
      <w:r>
        <w:rPr>
          <w:rFonts w:eastAsia="Times New Roman" w:cs="Times New Roman"/>
          <w:b/>
          <w:i/>
          <w:color w:val="0000FF"/>
          <w:lang w:eastAsia="ru-RU"/>
        </w:rPr>
        <w:t>Замена</w:t>
      </w:r>
      <w:r w:rsidR="00040F2F" w:rsidRPr="00670BF8">
        <w:rPr>
          <w:rFonts w:eastAsia="Times New Roman" w:cs="Times New Roman"/>
          <w:b/>
          <w:i/>
          <w:color w:val="0000FF"/>
          <w:lang w:eastAsia="ru-RU"/>
        </w:rPr>
        <w:t xml:space="preserve"> обуви надлежащего качества</w:t>
      </w:r>
    </w:p>
    <w:p w:rsidR="00040F2F" w:rsidRPr="00670BF8" w:rsidRDefault="00767E1A" w:rsidP="00040F2F">
      <w:pPr>
        <w:shd w:val="clear" w:color="auto" w:fill="FFFFFF"/>
        <w:spacing w:after="0"/>
        <w:jc w:val="center"/>
        <w:rPr>
          <w:rFonts w:eastAsia="Times New Roman" w:cs="Times New Roman"/>
          <w:b/>
          <w:color w:val="333333"/>
          <w:sz w:val="10"/>
          <w:szCs w:val="10"/>
          <w:lang w:eastAsia="ru-RU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1" allowOverlap="1" wp14:anchorId="3CC4F9E9" wp14:editId="6BB43B0E">
            <wp:simplePos x="0" y="0"/>
            <wp:positionH relativeFrom="column">
              <wp:posOffset>2540</wp:posOffset>
            </wp:positionH>
            <wp:positionV relativeFrom="paragraph">
              <wp:posOffset>83185</wp:posOffset>
            </wp:positionV>
            <wp:extent cx="1778000" cy="1263650"/>
            <wp:effectExtent l="0" t="0" r="0" b="0"/>
            <wp:wrapTight wrapText="bothSides">
              <wp:wrapPolygon edited="0">
                <wp:start x="0" y="0"/>
                <wp:lineTo x="0" y="21166"/>
                <wp:lineTo x="21291" y="21166"/>
                <wp:lineTo x="2129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F2F" w:rsidRPr="00A31AAF" w:rsidRDefault="00040F2F" w:rsidP="00524193">
      <w:pPr>
        <w:shd w:val="clear" w:color="auto" w:fill="FFFFFF"/>
        <w:spacing w:after="0" w:line="264" w:lineRule="auto"/>
        <w:jc w:val="both"/>
        <w:rPr>
          <w:rFonts w:eastAsia="Times New Roman" w:cs="Times New Roman"/>
          <w:color w:val="CC00FF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 xml:space="preserve">Если летняя обувь не была в использовании, сохранила товарный вид, все фабричные пломбы и ярлыки на месте, а также не нарушены её потребительские свойства, потребитель вправе обменять её на аналогичную модель </w:t>
      </w:r>
      <w:r w:rsidRPr="00A31AAF">
        <w:rPr>
          <w:rFonts w:eastAsia="Times New Roman" w:cs="Times New Roman"/>
          <w:color w:val="CC00FF"/>
          <w:lang w:eastAsia="ru-RU"/>
        </w:rPr>
        <w:t>в течени</w:t>
      </w:r>
      <w:r w:rsidR="00A31AAF" w:rsidRPr="00A31AAF">
        <w:rPr>
          <w:rFonts w:eastAsia="Times New Roman" w:cs="Times New Roman"/>
          <w:color w:val="CC00FF"/>
          <w:lang w:eastAsia="ru-RU"/>
        </w:rPr>
        <w:t xml:space="preserve">е </w:t>
      </w:r>
      <w:r w:rsidRPr="00A31AAF">
        <w:rPr>
          <w:rFonts w:eastAsia="Times New Roman" w:cs="Times New Roman"/>
          <w:color w:val="CC00FF"/>
          <w:lang w:eastAsia="ru-RU"/>
        </w:rPr>
        <w:t>14 дней  не считая дня покупки.</w:t>
      </w:r>
    </w:p>
    <w:p w:rsidR="00040F2F" w:rsidRPr="00670BF8" w:rsidRDefault="00EF2824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49800E7" wp14:editId="16677344">
            <wp:simplePos x="0" y="0"/>
            <wp:positionH relativeFrom="column">
              <wp:posOffset>2540</wp:posOffset>
            </wp:positionH>
            <wp:positionV relativeFrom="paragraph">
              <wp:posOffset>810260</wp:posOffset>
            </wp:positionV>
            <wp:extent cx="2667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057" y="20520"/>
                <wp:lineTo x="20057" y="0"/>
                <wp:lineTo x="0" y="0"/>
              </wp:wrapPolygon>
            </wp:wrapTight>
            <wp:docPr id="7" name="Рисунок 7" descr="https://avatars.mds.yandex.net/i?id=fbba3c78c85e836d3ff441c7f6d4172e329ad050-98468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bba3c78c85e836d3ff441c7f6d4172e329ad050-98468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F2F" w:rsidRPr="007A510D">
        <w:rPr>
          <w:rFonts w:eastAsia="Times New Roman" w:cs="Times New Roman"/>
          <w:sz w:val="20"/>
          <w:szCs w:val="20"/>
          <w:lang w:eastAsia="ru-RU"/>
        </w:rPr>
        <w:t>При отсутствии в магазине нужной для обмена модели покупатель может потребовать возврата денег. Продавец обязан вернуть средства в течение 3 дней после получения товара. </w:t>
      </w:r>
    </w:p>
    <w:p w:rsidR="00040F2F" w:rsidRPr="00670BF8" w:rsidRDefault="00040F2F" w:rsidP="00EF2824">
      <w:pPr>
        <w:shd w:val="clear" w:color="auto" w:fill="FFFFFF"/>
        <w:spacing w:after="0" w:line="264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Для подтверждения покупки можно предъявить кассовый чек. Если чека нет, это не лишает права ссылаться на свидетельские показания. </w:t>
      </w:r>
    </w:p>
    <w:p w:rsidR="00670BF8" w:rsidRDefault="004A0FB3" w:rsidP="00524193">
      <w:pPr>
        <w:shd w:val="clear" w:color="auto" w:fill="FFFFFF"/>
        <w:spacing w:after="0" w:line="264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670BF8">
        <w:rPr>
          <w:rFonts w:eastAsia="Times New Roman" w:cs="Times New Roman"/>
          <w:sz w:val="20"/>
          <w:szCs w:val="20"/>
          <w:lang w:eastAsia="ru-RU"/>
        </w:rPr>
        <w:t>Данное правило распространяется на покупки совершенные в розничных магазинах</w:t>
      </w:r>
      <w:r w:rsidR="00670BF8" w:rsidRPr="00670BF8">
        <w:rPr>
          <w:rFonts w:eastAsia="Times New Roman" w:cs="Times New Roman"/>
          <w:sz w:val="20"/>
          <w:szCs w:val="20"/>
          <w:lang w:eastAsia="ru-RU"/>
        </w:rPr>
        <w:t>.</w:t>
      </w:r>
    </w:p>
    <w:p w:rsidR="004A0FB3" w:rsidRPr="00670BF8" w:rsidRDefault="004A0FB3" w:rsidP="00EF2824">
      <w:pPr>
        <w:shd w:val="clear" w:color="auto" w:fill="FFFFFF"/>
        <w:spacing w:after="0"/>
        <w:jc w:val="both"/>
        <w:rPr>
          <w:rFonts w:eastAsia="Times New Roman" w:cs="Times New Roman"/>
          <w:color w:val="C00000"/>
          <w:sz w:val="20"/>
          <w:szCs w:val="20"/>
          <w:lang w:eastAsia="ru-RU"/>
        </w:rPr>
      </w:pPr>
      <w:r w:rsidRPr="00670BF8">
        <w:rPr>
          <w:rFonts w:eastAsia="Times New Roman" w:cs="Times New Roman"/>
          <w:sz w:val="20"/>
          <w:szCs w:val="20"/>
          <w:lang w:eastAsia="ru-RU"/>
        </w:rPr>
        <w:t>При покупке обуви в интернет-магазинах, маркетплейсах</w:t>
      </w:r>
      <w:r w:rsidRPr="00670BF8">
        <w:rPr>
          <w:rStyle w:val="a9"/>
          <w:rFonts w:ascii="Arial" w:hAnsi="Arial" w:cs="Arial"/>
          <w:sz w:val="20"/>
          <w:szCs w:val="20"/>
        </w:rPr>
        <w:t xml:space="preserve"> </w:t>
      </w:r>
      <w:r w:rsidRPr="00670BF8">
        <w:rPr>
          <w:rFonts w:cs="Arial"/>
          <w:b/>
          <w:bCs/>
          <w:color w:val="C00000"/>
          <w:sz w:val="20"/>
          <w:szCs w:val="20"/>
        </w:rPr>
        <w:t>покупатель вправе отказаться от товара:</w:t>
      </w:r>
    </w:p>
    <w:p w:rsidR="00670BF8" w:rsidRDefault="004A0FB3" w:rsidP="00EF2824">
      <w:pPr>
        <w:numPr>
          <w:ilvl w:val="0"/>
          <w:numId w:val="16"/>
        </w:numPr>
        <w:shd w:val="clear" w:color="auto" w:fill="FFFFFF"/>
        <w:spacing w:after="0"/>
        <w:ind w:left="0" w:firstLine="0"/>
        <w:jc w:val="both"/>
        <w:rPr>
          <w:rFonts w:eastAsia="Times New Roman" w:cs="Arial"/>
          <w:sz w:val="20"/>
          <w:szCs w:val="20"/>
          <w:lang w:eastAsia="ru-RU"/>
        </w:rPr>
      </w:pPr>
      <w:r w:rsidRPr="004A0FB3">
        <w:rPr>
          <w:rFonts w:eastAsia="Times New Roman" w:cs="Arial"/>
          <w:sz w:val="20"/>
          <w:szCs w:val="20"/>
          <w:lang w:eastAsia="ru-RU"/>
        </w:rPr>
        <w:t>в любое время до его передачи; </w:t>
      </w:r>
    </w:p>
    <w:p w:rsidR="004A0FB3" w:rsidRPr="004A0FB3" w:rsidRDefault="004A0FB3" w:rsidP="00EF2824">
      <w:pPr>
        <w:numPr>
          <w:ilvl w:val="0"/>
          <w:numId w:val="16"/>
        </w:numPr>
        <w:shd w:val="clear" w:color="auto" w:fill="FFFFFF"/>
        <w:spacing w:after="0"/>
        <w:ind w:left="0" w:firstLine="0"/>
        <w:jc w:val="both"/>
        <w:rPr>
          <w:rFonts w:eastAsia="Times New Roman" w:cs="Arial"/>
          <w:sz w:val="20"/>
          <w:szCs w:val="20"/>
          <w:lang w:eastAsia="ru-RU"/>
        </w:rPr>
      </w:pPr>
      <w:r w:rsidRPr="00670BF8">
        <w:rPr>
          <w:rFonts w:eastAsia="Times New Roman" w:cs="Arial"/>
          <w:sz w:val="20"/>
          <w:szCs w:val="20"/>
          <w:lang w:eastAsia="ru-RU"/>
        </w:rPr>
        <w:t xml:space="preserve"> </w:t>
      </w:r>
      <w:r w:rsidRPr="004A0FB3">
        <w:rPr>
          <w:rFonts w:eastAsia="Times New Roman" w:cs="Arial"/>
          <w:sz w:val="20"/>
          <w:szCs w:val="20"/>
          <w:lang w:eastAsia="ru-RU"/>
        </w:rPr>
        <w:t>после получения — в течение 7 дней. </w:t>
      </w:r>
    </w:p>
    <w:p w:rsidR="004A0FB3" w:rsidRPr="00670BF8" w:rsidRDefault="007F5FCA" w:rsidP="00524193">
      <w:pPr>
        <w:shd w:val="clear" w:color="auto" w:fill="FFFFFF"/>
        <w:spacing w:before="120" w:after="120" w:line="264" w:lineRule="auto"/>
        <w:ind w:firstLine="284"/>
        <w:jc w:val="both"/>
        <w:rPr>
          <w:rFonts w:eastAsia="Times New Roman" w:cs="Arial"/>
          <w:sz w:val="20"/>
          <w:szCs w:val="20"/>
          <w:lang w:eastAsia="ru-RU"/>
        </w:rPr>
      </w:pPr>
      <w:r>
        <w:rPr>
          <w:rFonts w:eastAsia="Times New Roman" w:cs="Times New Roman"/>
          <w:b/>
          <w:i/>
          <w:noProof/>
          <w:color w:val="0000FF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39E0C" wp14:editId="4043387B">
                <wp:simplePos x="0" y="0"/>
                <wp:positionH relativeFrom="column">
                  <wp:posOffset>-6985</wp:posOffset>
                </wp:positionH>
                <wp:positionV relativeFrom="paragraph">
                  <wp:posOffset>1113790</wp:posOffset>
                </wp:positionV>
                <wp:extent cx="2971800" cy="330200"/>
                <wp:effectExtent l="0" t="0" r="19050" b="127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-.55pt;margin-top:87.7pt;width:234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DuzQIAALIFAAAOAAAAZHJzL2Uyb0RvYy54bWysVM1u1DAQviPxDpbvNNltl7ZRs9VqqyKk&#10;qq3aop69jrMbyfEY2/vHCYkjSDwDz4CQoKXlFbJvxNjJpqsWcUDk4Hg8M9/8z8HhopRkJowtQKW0&#10;sxVTIhSHrFDjlL65On6xR4l1TGVMghIpXQpLD/vPnx3MdSK6MAGZCUMQRNlkrlM6cU4nUWT5RJTM&#10;boEWCpk5mJI5JM04ygybI3opo24cv4zmYDJtgAtr8fWoZtJ+wM9zwd1ZnlvhiEwp+ubCacI58mfU&#10;P2DJ2DA9KXjjBvsHL0pWKDTaQh0xx8jUFE+gyoIbsJC7LQ5lBHlecBFiwGg68aNoLidMixALJsfq&#10;Nk32/8Hy09m5IUWW0h4lipVYoupLdbN6v/pQfa1uq2/VXXW3+lj9INUvfPxc/azuA+u+ul19Qub3&#10;6ob0fBrn2iaIdqnPTUNZvPqcLHJT+j9GSxYh9cs29WLhCMfH7v5uZy/GCnHkbW/HWFsPGj1oa2Pd&#10;KwEl8ZeUGpiq7ALrG9LOZifW1fJrOW9RwXEhJb6zRCp/WpBF5t8CYcajoTRkxnxzxLvxcG1zQww9&#10;8KqRD68OKNzcUooa9kLkmD8fQvAkdK5oYRnnQrlOzZqwTNTWejF+TYCtRghXKgT0yDl62WI3AH4q&#10;nmLXcTfyXlWExm+V4785Viu3GsEyKNcql4UC8ycAiVE1lmv5dZLq1PgsjSBbYncZqMfOan5cYPFO&#10;mHXnzOCcYb1xd7gzPHIJ85RCc6NkAubdn969PLY/cimZ49ym1L6dMiMoka8VDsZ+Z2fHD3ogdnq7&#10;XSTMJme0yVHTcghY/Q5uKc3D1cs7ub7mBsprXDEDbxVZTHG0nVLuzJoYunqf4JLiYjAIYjjcmrkT&#10;dam5B/dZ9X15tbhmRjcd7LD3T2E94yx51MO1rNdUMJg6yIvQ4A95bfKNiyE0TrPE/ObZpIPUw6rt&#10;/wYAAP//AwBQSwMEFAAGAAgAAAAhAK0yg0jgAAAACgEAAA8AAABkcnMvZG93bnJldi54bWxMj8FK&#10;w0AQhu+C77CM4K3dJMTExmyKiAqCFKyFXrfZaRLMzobstk18eseTHmfm45/vL9eT7cUZR985UhAv&#10;IxBItTMdNQp2ny+LexA+aDK6d4QKZvSwrq6vSl0Yd6EPPG9DIziEfKEVtCEMhZS+btFqv3QDEt+O&#10;brQ68Dg20oz6wuG2l0kUZdLqjvhDqwd8arH+2p6sgv378dlE3n5Hs3vb5IHm133eKXV7Mz0+gAg4&#10;hT8YfvVZHSp2OrgTGS96BYs4ZpL3+V0KgoE0y1YgDgqSJE9BVqX8X6H6AQAA//8DAFBLAQItABQA&#10;BgAIAAAAIQC2gziS/gAAAOEBAAATAAAAAAAAAAAAAAAAAAAAAABbQ29udGVudF9UeXBlc10ueG1s&#10;UEsBAi0AFAAGAAgAAAAhADj9If/WAAAAlAEAAAsAAAAAAAAAAAAAAAAALwEAAF9yZWxzLy5yZWxz&#10;UEsBAi0AFAAGAAgAAAAhAEMSwO7NAgAAsgUAAA4AAAAAAAAAAAAAAAAALgIAAGRycy9lMm9Eb2Mu&#10;eG1sUEsBAi0AFAAGAAgAAAAhAK0yg0jgAAAACgEAAA8AAAAAAAAAAAAAAAAAJwUAAGRycy9kb3du&#10;cmV2LnhtbFBLBQYAAAAABAAEAPMAAAA0BgAAAAA=&#10;" filled="f" strokecolor="#0070c0" strokeweight="2pt"/>
            </w:pict>
          </mc:Fallback>
        </mc:AlternateContent>
      </w:r>
      <w:r w:rsidR="004A0FB3" w:rsidRPr="004A0FB3">
        <w:rPr>
          <w:rFonts w:eastAsia="Times New Roman" w:cs="Arial"/>
          <w:sz w:val="20"/>
          <w:szCs w:val="20"/>
          <w:lang w:eastAsia="ru-RU"/>
        </w:rPr>
        <w:t>Если в момент доставки потребителю не была предоставлена письменная информация о порядке и сроках возврата товара, срок увеличивается до 3 месяцев с момента передачи товара. Правила конкретного интернет-магазина или маркетплейса могут устанавливать более продолжительный срок.</w:t>
      </w:r>
    </w:p>
    <w:p w:rsidR="00040F2F" w:rsidRPr="00670BF8" w:rsidRDefault="00040F2F" w:rsidP="00524193">
      <w:pPr>
        <w:shd w:val="clear" w:color="auto" w:fill="FFFFFF"/>
        <w:spacing w:after="0" w:line="264" w:lineRule="auto"/>
        <w:jc w:val="center"/>
        <w:rPr>
          <w:rFonts w:eastAsia="Times New Roman" w:cs="Times New Roman"/>
          <w:b/>
          <w:i/>
          <w:color w:val="0000FF"/>
          <w:lang w:eastAsia="ru-RU"/>
        </w:rPr>
      </w:pPr>
      <w:r w:rsidRPr="00670BF8">
        <w:rPr>
          <w:rFonts w:eastAsia="Times New Roman" w:cs="Times New Roman"/>
          <w:b/>
          <w:i/>
          <w:color w:val="0000FF"/>
          <w:lang w:eastAsia="ru-RU"/>
        </w:rPr>
        <w:t>Возврат обуви ненадлежащего качества</w:t>
      </w:r>
    </w:p>
    <w:p w:rsidR="00040F2F" w:rsidRPr="005411FC" w:rsidRDefault="00040F2F" w:rsidP="00524193">
      <w:pPr>
        <w:shd w:val="clear" w:color="auto" w:fill="FFFFFF"/>
        <w:spacing w:after="0" w:line="264" w:lineRule="auto"/>
        <w:jc w:val="center"/>
        <w:rPr>
          <w:rFonts w:eastAsia="Times New Roman" w:cs="Times New Roman"/>
          <w:b/>
          <w:i/>
          <w:color w:val="333333"/>
          <w:sz w:val="10"/>
          <w:szCs w:val="10"/>
          <w:lang w:eastAsia="ru-RU"/>
        </w:rPr>
      </w:pPr>
    </w:p>
    <w:p w:rsidR="00040F2F" w:rsidRPr="007A510D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 xml:space="preserve">Если в обуви обнаружен </w:t>
      </w:r>
      <w:r w:rsidRPr="00040F2F">
        <w:rPr>
          <w:rFonts w:eastAsia="Times New Roman" w:cs="Times New Roman"/>
          <w:sz w:val="20"/>
          <w:szCs w:val="20"/>
          <w:lang w:eastAsia="ru-RU"/>
        </w:rPr>
        <w:t>недостаток</w:t>
      </w:r>
      <w:r w:rsidRPr="007A510D">
        <w:rPr>
          <w:rFonts w:eastAsia="Times New Roman" w:cs="Times New Roman"/>
          <w:sz w:val="20"/>
          <w:szCs w:val="20"/>
          <w:lang w:eastAsia="ru-RU"/>
        </w:rPr>
        <w:t>, который не был оговорён при покупке, потребитель вправе предъявить одно из требований в течение гарантийного срока:</w:t>
      </w:r>
    </w:p>
    <w:p w:rsidR="00040F2F" w:rsidRPr="007A510D" w:rsidRDefault="00040F2F" w:rsidP="0052419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замена на товар этой же марки (модели, артикула);</w:t>
      </w:r>
    </w:p>
    <w:p w:rsidR="00040F2F" w:rsidRPr="007A510D" w:rsidRDefault="00040F2F" w:rsidP="0052419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замена на товар другой марки (модели, артикула) с перерасчётом цены;</w:t>
      </w:r>
    </w:p>
    <w:p w:rsidR="00040F2F" w:rsidRPr="007A510D" w:rsidRDefault="00040F2F" w:rsidP="0052419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соразмерное уменьшение цены;</w:t>
      </w:r>
    </w:p>
    <w:p w:rsidR="00040F2F" w:rsidRPr="007A510D" w:rsidRDefault="00040F2F" w:rsidP="0052419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безвозмездное устранение недостатков или возмещение расходов на их исправление;</w:t>
      </w:r>
    </w:p>
    <w:p w:rsidR="00040F2F" w:rsidRPr="007A510D" w:rsidRDefault="00040F2F" w:rsidP="00524193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отказ от исполнения договора купли-продажи и возврат денег. </w:t>
      </w:r>
    </w:p>
    <w:p w:rsidR="00524193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Гарантийный срок на сезонные товары, к которым относится летняя обувь, начинается с даты насту</w:t>
      </w:r>
      <w:r w:rsidR="00524193">
        <w:rPr>
          <w:rFonts w:eastAsia="Times New Roman" w:cs="Times New Roman"/>
          <w:sz w:val="20"/>
          <w:szCs w:val="20"/>
          <w:lang w:eastAsia="ru-RU"/>
        </w:rPr>
        <w:t>пления соответствующего сезона.</w:t>
      </w:r>
    </w:p>
    <w:p w:rsidR="00040F2F" w:rsidRPr="00A31AAF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b/>
          <w:color w:val="CC00FF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 xml:space="preserve">Сроки наступления сезонов определяются субъектами РФ с учётом климатических условий. Например, </w:t>
      </w:r>
      <w:r w:rsidRPr="00040F2F">
        <w:rPr>
          <w:rFonts w:cs="Times New Roman"/>
          <w:sz w:val="20"/>
          <w:szCs w:val="20"/>
        </w:rPr>
        <w:t>для городов: Иркутск, Ангарск, Шелехов, Усолье-Сибирское</w:t>
      </w:r>
      <w:r w:rsidRPr="00040F2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31AAF">
        <w:rPr>
          <w:rFonts w:eastAsia="Times New Roman" w:cs="Times New Roman"/>
          <w:b/>
          <w:color w:val="CC00FF"/>
          <w:lang w:eastAsia="ru-RU"/>
        </w:rPr>
        <w:t>летний сезон начинается 14 мая.</w:t>
      </w:r>
    </w:p>
    <w:p w:rsidR="00040F2F" w:rsidRPr="00040F2F" w:rsidRDefault="007F5FCA" w:rsidP="00524193">
      <w:pPr>
        <w:shd w:val="clear" w:color="auto" w:fill="FFFFFF"/>
        <w:spacing w:after="0" w:line="264" w:lineRule="auto"/>
        <w:jc w:val="both"/>
        <w:rPr>
          <w:rFonts w:eastAsia="Times New Roman" w:cs="Times New Roman"/>
          <w:sz w:val="10"/>
          <w:szCs w:val="10"/>
          <w:lang w:eastAsia="ru-RU"/>
        </w:rPr>
      </w:pPr>
      <w:r>
        <w:rPr>
          <w:rFonts w:eastAsia="Times New Roman" w:cs="Times New Roman"/>
          <w:b/>
          <w:bCs/>
          <w:i/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45FB6" wp14:editId="568897B7">
                <wp:simplePos x="0" y="0"/>
                <wp:positionH relativeFrom="column">
                  <wp:posOffset>-6985</wp:posOffset>
                </wp:positionH>
                <wp:positionV relativeFrom="paragraph">
                  <wp:posOffset>34925</wp:posOffset>
                </wp:positionV>
                <wp:extent cx="2927350" cy="419100"/>
                <wp:effectExtent l="0" t="0" r="2540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-.55pt;margin-top:2.75pt;width:230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Yb0AIAALIFAAAOAAAAZHJzL2Uyb0RvYy54bWysVM1uEzEQviPxDpbvdHdD2tKomypKVYRU&#10;tVVb1LPj9SYreT3Gdv44IXEEiWfgGRAStLS8wuaNGHs326itOCBy2Hg8M994vvnZP1iUksyEsQWo&#10;lCZbMSVCccgKNU7p28ujF68osY6pjElQIqVLYelB//mz/bnuiQ5MQGbCEARRtjfXKZ04p3tRZPlE&#10;lMxugRYKlTmYkjkUzTjKDJsjeimjThzvRHMwmTbAhbV4e1graT/g57ng7jTPrXBEphTf5sLXhO/I&#10;f6P+PuuNDdOTgjfPYP/wipIVCoO2UIfMMTI1xSOosuAGLORui0MZQZ4XXIQcMJskfpDNxYRpEXJB&#10;cqxuabL/D5afzM4MKbKU7lCiWIklqr5W16sPq4/Vt+qm+l7dVrerT9VPUv3Gyy/Vr+ouqO6qm9Vn&#10;VP6orsmOp3GubQ/RLvSZaSSLR8/JIjel/8dsySJQv2ypFwtHOF529jq7L7exQhx13WQviUNtontv&#10;bax7LaAk/pBSA1OVnWN9A+1sdmwdhkX7tZ2PqOCokDLUWCp/YUEWmb8LghmPhtKQGfPNEe/Gw3XM&#10;DTNE9K6RT69OKJzcUgqPIdW5yJE/n0J4Sehc0cIyzoVySa2asEzU0bZj/HnWEL71CFIA9Mg5vrLF&#10;bgD8VDzGrmEae+8qQuO3zvHfHlY7tx4hMijXOpeFAvMUgMSsmsi1/ZqkmhrP0giyJXaXgXrsrOZH&#10;BRbvmFl3xgzOGdYbd4c7xU8uYZ5SaE6UTMC8f+re22P7o5aSOc5tSu27KTOCEvlG4WDsJd2uH/Qg&#10;dLd3OyiYTc1oU6Om5RCw+gluKc3D0ds7uT7mBsorXDEDHxVVTHGMnVLuzFoYunqf4JLiYjAIZjjc&#10;mrljdaG5B/es+r68XFwxo5sOdtj7J7CecdZ70MO1rfdUMJg6yIvQ4Pe8NnzjYgiN0ywxv3k25WB1&#10;v2r7fwAAAP//AwBQSwMEFAAGAAgAAAAhALHA1vrdAAAABwEAAA8AAABkcnMvZG93bnJldi54bWxM&#10;jlFLwzAUhd+F/YdwB75tSYe1rvZ2DFFBEMEp7DVr7tpic1OabGv99cYnfTycw3e+YjPaTpxp8K1j&#10;hGSpQBBXzrRcI3x+PC3uQPig2ejOMSFM5GFTzq4KnRt34Xc670ItIoR9rhGaEPpcSl81ZLVfup44&#10;dkc3WB1iHGppBn2JcNvJlVK30uqW40Oje3poqPranSzC/vX4aJS332pyL29Z4Ol5n7WI1/Nxew8i&#10;0Bj+xvCrH9WhjE4Hd2LjRYewSJK4REhTELG+SddrEAeELElBloX871/+AAAA//8DAFBLAQItABQA&#10;BgAIAAAAIQC2gziS/gAAAOEBAAATAAAAAAAAAAAAAAAAAAAAAABbQ29udGVudF9UeXBlc10ueG1s&#10;UEsBAi0AFAAGAAgAAAAhADj9If/WAAAAlAEAAAsAAAAAAAAAAAAAAAAALwEAAF9yZWxzLy5yZWxz&#10;UEsBAi0AFAAGAAgAAAAhAJl8dhvQAgAAsgUAAA4AAAAAAAAAAAAAAAAALgIAAGRycy9lMm9Eb2Mu&#10;eG1sUEsBAi0AFAAGAAgAAAAhALHA1vrdAAAABwEAAA8AAAAAAAAAAAAAAAAAKgUAAGRycy9kb3du&#10;cmV2LnhtbFBLBQYAAAAABAAEAPMAAAA0BgAAAAA=&#10;" filled="f" strokecolor="#0070c0" strokeweight="2pt"/>
            </w:pict>
          </mc:Fallback>
        </mc:AlternateContent>
      </w:r>
    </w:p>
    <w:p w:rsidR="00040F2F" w:rsidRPr="00670BF8" w:rsidRDefault="00040F2F" w:rsidP="00524193">
      <w:pPr>
        <w:shd w:val="clear" w:color="auto" w:fill="FFFFFF"/>
        <w:spacing w:after="0" w:line="264" w:lineRule="auto"/>
        <w:jc w:val="center"/>
        <w:outlineLvl w:val="1"/>
        <w:rPr>
          <w:rFonts w:eastAsia="Times New Roman" w:cs="Times New Roman"/>
          <w:b/>
          <w:i/>
          <w:color w:val="0000FF"/>
          <w:lang w:eastAsia="ru-RU"/>
        </w:rPr>
      </w:pPr>
      <w:r w:rsidRPr="007A510D">
        <w:rPr>
          <w:rFonts w:eastAsia="Times New Roman" w:cs="Times New Roman"/>
          <w:b/>
          <w:bCs/>
          <w:i/>
          <w:color w:val="0000FF"/>
          <w:lang w:eastAsia="ru-RU"/>
        </w:rPr>
        <w:t>Порядок действий при возврате</w:t>
      </w:r>
      <w:r w:rsidRPr="00670BF8">
        <w:rPr>
          <w:rFonts w:eastAsia="Times New Roman" w:cs="Times New Roman"/>
          <w:b/>
          <w:bCs/>
          <w:i/>
          <w:color w:val="0000FF"/>
          <w:lang w:eastAsia="ru-RU"/>
        </w:rPr>
        <w:t xml:space="preserve"> обуви </w:t>
      </w:r>
      <w:r w:rsidRPr="00670BF8">
        <w:rPr>
          <w:rFonts w:eastAsia="Times New Roman" w:cs="Times New Roman"/>
          <w:b/>
          <w:i/>
          <w:color w:val="0000FF"/>
          <w:lang w:eastAsia="ru-RU"/>
        </w:rPr>
        <w:t>с недостатком</w:t>
      </w:r>
    </w:p>
    <w:p w:rsidR="00040F2F" w:rsidRPr="00670BF8" w:rsidRDefault="00040F2F" w:rsidP="00524193">
      <w:pPr>
        <w:shd w:val="clear" w:color="auto" w:fill="FFFFFF"/>
        <w:spacing w:after="0" w:line="264" w:lineRule="auto"/>
        <w:jc w:val="center"/>
        <w:outlineLvl w:val="1"/>
        <w:rPr>
          <w:rFonts w:eastAsia="Times New Roman" w:cs="Times New Roman"/>
          <w:b/>
          <w:bCs/>
          <w:i/>
          <w:sz w:val="10"/>
          <w:szCs w:val="10"/>
          <w:lang w:eastAsia="ru-RU"/>
        </w:rPr>
      </w:pPr>
    </w:p>
    <w:p w:rsidR="00040F2F" w:rsidRPr="00040F2F" w:rsidRDefault="00040F2F" w:rsidP="00524193">
      <w:pPr>
        <w:shd w:val="clear" w:color="auto" w:fill="FFFFFF"/>
        <w:spacing w:after="0" w:line="264" w:lineRule="auto"/>
        <w:ind w:firstLine="284"/>
        <w:jc w:val="both"/>
        <w:outlineLvl w:val="1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Для возврата или обмена обуви</w:t>
      </w:r>
      <w:r w:rsidRPr="00040F2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A510D">
        <w:rPr>
          <w:rFonts w:eastAsia="Times New Roman" w:cs="Times New Roman"/>
          <w:sz w:val="20"/>
          <w:szCs w:val="20"/>
          <w:lang w:eastAsia="ru-RU"/>
        </w:rPr>
        <w:t xml:space="preserve">обратиться к продавцу с письменной претензией в двух экземплярах. В ней чётко формулируются требования. К претензии можно приложить копии чеков и гарантийного талона. Один экземпляр остаётся у покупателя, на втором продавец должен поставить отметку о принятии. Если продавец отказывается принять претензию, её можно отправить по почте </w:t>
      </w:r>
      <w:r w:rsidRPr="007A510D">
        <w:rPr>
          <w:rFonts w:eastAsia="Times New Roman" w:cs="Times New Roman"/>
          <w:sz w:val="20"/>
          <w:szCs w:val="20"/>
          <w:lang w:eastAsia="ru-RU"/>
        </w:rPr>
        <w:lastRenderedPageBreak/>
        <w:t>заказным письмом с уведомлением о вручении. </w:t>
      </w:r>
    </w:p>
    <w:p w:rsidR="00040F2F" w:rsidRPr="00040F2F" w:rsidRDefault="00040F2F" w:rsidP="00524193">
      <w:pPr>
        <w:pStyle w:val="a3"/>
        <w:spacing w:before="0" w:beforeAutospacing="0" w:after="0" w:afterAutospacing="0" w:line="264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040F2F">
        <w:rPr>
          <w:rFonts w:asciiTheme="minorHAnsi" w:hAnsiTheme="minorHAnsi"/>
          <w:sz w:val="20"/>
          <w:szCs w:val="20"/>
        </w:rPr>
        <w:t>Продавец обязан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040F2F" w:rsidRPr="00040F2F" w:rsidRDefault="00040F2F" w:rsidP="00524193">
      <w:pPr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E76B1B">
        <w:rPr>
          <w:rFonts w:eastAsia="Times New Roman" w:cs="Times New Roman"/>
          <w:sz w:val="20"/>
          <w:szCs w:val="20"/>
          <w:lang w:eastAsia="ru-RU"/>
        </w:rPr>
        <w:t xml:space="preserve">В случае спора о причинах возникновения недостатков товара продавец </w:t>
      </w:r>
      <w:r w:rsidRPr="00040F2F">
        <w:rPr>
          <w:rFonts w:eastAsia="Times New Roman" w:cs="Times New Roman"/>
          <w:sz w:val="20"/>
          <w:szCs w:val="20"/>
          <w:lang w:eastAsia="ru-RU"/>
        </w:rPr>
        <w:t>обязан</w:t>
      </w:r>
      <w:r w:rsidRPr="00E76B1B">
        <w:rPr>
          <w:rFonts w:eastAsia="Times New Roman" w:cs="Times New Roman"/>
          <w:sz w:val="20"/>
          <w:szCs w:val="20"/>
          <w:lang w:eastAsia="ru-RU"/>
        </w:rPr>
        <w:t xml:space="preserve"> провести экспертизу товара за свой счет. </w:t>
      </w:r>
    </w:p>
    <w:p w:rsidR="00EF2824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7A510D">
        <w:rPr>
          <w:rFonts w:eastAsia="Times New Roman" w:cs="Times New Roman"/>
          <w:sz w:val="20"/>
          <w:szCs w:val="20"/>
          <w:lang w:eastAsia="ru-RU"/>
        </w:rPr>
        <w:t>Если гарантийный срок не установлен или истёк, но не прошло 2 лет со дня покупки, потребитель также может предъявить требования, но должен самостоятельно доказать, что недостатки возникли до приобретения товара. Для этого проводится независимая экспертиза за счёт покупателя. </w:t>
      </w:r>
    </w:p>
    <w:p w:rsidR="00040F2F" w:rsidRPr="00040F2F" w:rsidRDefault="00040F2F" w:rsidP="00524193">
      <w:pPr>
        <w:shd w:val="clear" w:color="auto" w:fill="FFFFFF"/>
        <w:spacing w:after="0" w:line="264" w:lineRule="auto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40F2F">
        <w:rPr>
          <w:rFonts w:eastAsia="Times New Roman" w:cs="Times New Roman"/>
          <w:sz w:val="20"/>
          <w:szCs w:val="20"/>
          <w:lang w:eastAsia="ru-RU"/>
        </w:rPr>
        <w:t>В случае подтверждения экспертом наличия производственного дефекта, потребитель обращается к продавцу с любым вышеуказанным требованием.</w:t>
      </w:r>
    </w:p>
    <w:p w:rsidR="00040F2F" w:rsidRPr="007A510D" w:rsidRDefault="00040F2F" w:rsidP="00524193">
      <w:pPr>
        <w:shd w:val="clear" w:color="auto" w:fill="FFFFFF"/>
        <w:spacing w:after="0" w:line="264" w:lineRule="auto"/>
        <w:jc w:val="both"/>
        <w:rPr>
          <w:rFonts w:eastAsia="Times New Roman" w:cs="Times New Roman"/>
          <w:b/>
          <w:i/>
          <w:color w:val="0000FF"/>
          <w:lang w:eastAsia="ru-RU"/>
        </w:rPr>
      </w:pPr>
      <w:r w:rsidRPr="007A510D">
        <w:rPr>
          <w:rFonts w:eastAsia="Times New Roman" w:cs="Times New Roman"/>
          <w:b/>
          <w:i/>
          <w:color w:val="0000FF"/>
          <w:lang w:eastAsia="ru-RU"/>
        </w:rPr>
        <w:t>Сроки удовлетворения требований:</w:t>
      </w:r>
    </w:p>
    <w:p w:rsidR="00040F2F" w:rsidRPr="007A510D" w:rsidRDefault="00040F2F" w:rsidP="0052419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A31AAF">
        <w:rPr>
          <w:rFonts w:eastAsia="Times New Roman" w:cs="Times New Roman"/>
          <w:b/>
          <w:color w:val="CC00FF"/>
          <w:sz w:val="20"/>
          <w:szCs w:val="20"/>
          <w:lang w:eastAsia="ru-RU"/>
        </w:rPr>
        <w:t>замена товара</w:t>
      </w:r>
      <w:r w:rsidRPr="00A31AAF">
        <w:rPr>
          <w:rFonts w:eastAsia="Times New Roman" w:cs="Times New Roman"/>
          <w:color w:val="CC00FF"/>
          <w:sz w:val="20"/>
          <w:szCs w:val="20"/>
          <w:lang w:eastAsia="ru-RU"/>
        </w:rPr>
        <w:t> </w:t>
      </w:r>
      <w:r w:rsidRPr="007A510D">
        <w:rPr>
          <w:rFonts w:eastAsia="Times New Roman" w:cs="Times New Roman"/>
          <w:sz w:val="20"/>
          <w:szCs w:val="20"/>
          <w:lang w:eastAsia="ru-RU"/>
        </w:rPr>
        <w:t>— в течение 7 дней (при необходимости проверки качества — до 20 дней);</w:t>
      </w:r>
    </w:p>
    <w:p w:rsidR="00040F2F" w:rsidRPr="007A510D" w:rsidRDefault="00040F2F" w:rsidP="0052419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A31AAF">
        <w:rPr>
          <w:rFonts w:eastAsia="Times New Roman" w:cs="Times New Roman"/>
          <w:b/>
          <w:color w:val="CC00FF"/>
          <w:sz w:val="20"/>
          <w:szCs w:val="20"/>
          <w:lang w:eastAsia="ru-RU"/>
        </w:rPr>
        <w:t>возврат денег или уменьшение цены</w:t>
      </w:r>
      <w:r w:rsidRPr="00A31AAF">
        <w:rPr>
          <w:rFonts w:eastAsia="Times New Roman" w:cs="Times New Roman"/>
          <w:color w:val="CC00FF"/>
          <w:sz w:val="20"/>
          <w:szCs w:val="20"/>
          <w:lang w:eastAsia="ru-RU"/>
        </w:rPr>
        <w:t> </w:t>
      </w:r>
      <w:r w:rsidRPr="007A510D">
        <w:rPr>
          <w:rFonts w:eastAsia="Times New Roman" w:cs="Times New Roman"/>
          <w:sz w:val="20"/>
          <w:szCs w:val="20"/>
          <w:lang w:eastAsia="ru-RU"/>
        </w:rPr>
        <w:t>— в течение 10 дней;</w:t>
      </w:r>
    </w:p>
    <w:p w:rsidR="00040F2F" w:rsidRPr="00040F2F" w:rsidRDefault="00040F2F" w:rsidP="0052419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64" w:lineRule="auto"/>
        <w:ind w:left="0" w:firstLine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A31AAF">
        <w:rPr>
          <w:rFonts w:eastAsia="Times New Roman" w:cs="Times New Roman"/>
          <w:color w:val="CC00FF"/>
          <w:sz w:val="20"/>
          <w:szCs w:val="20"/>
          <w:lang w:eastAsia="ru-RU"/>
        </w:rPr>
        <w:t>устранение недостатков </w:t>
      </w:r>
      <w:r w:rsidRPr="007A510D">
        <w:rPr>
          <w:rFonts w:eastAsia="Times New Roman" w:cs="Times New Roman"/>
          <w:sz w:val="20"/>
          <w:szCs w:val="20"/>
          <w:lang w:eastAsia="ru-RU"/>
        </w:rPr>
        <w:t>— в минимальный срок, необходимый для их исправления (но не более 45 дней). </w:t>
      </w:r>
    </w:p>
    <w:p w:rsidR="00040F2F" w:rsidRPr="00040F2F" w:rsidRDefault="00670BF8" w:rsidP="00524193">
      <w:pPr>
        <w:shd w:val="clear" w:color="auto" w:fill="FFFFFF"/>
        <w:spacing w:after="0" w:line="264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4714772" wp14:editId="38CEE57D">
            <wp:simplePos x="0" y="0"/>
            <wp:positionH relativeFrom="column">
              <wp:posOffset>-635</wp:posOffset>
            </wp:positionH>
            <wp:positionV relativeFrom="paragraph">
              <wp:posOffset>335915</wp:posOffset>
            </wp:positionV>
            <wp:extent cx="654050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0761" y="21228"/>
                <wp:lineTo x="2076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F2F" w:rsidRPr="007A510D">
        <w:rPr>
          <w:rFonts w:eastAsia="Times New Roman" w:cs="Times New Roman"/>
          <w:sz w:val="20"/>
          <w:szCs w:val="20"/>
          <w:lang w:eastAsia="ru-RU"/>
        </w:rPr>
        <w:t>Если спор не урегулирован в досудебном порядке, потребитель вправе обратиться в суд. </w:t>
      </w:r>
    </w:p>
    <w:p w:rsidR="00DD6901" w:rsidRPr="00B844A4" w:rsidRDefault="00040F2F" w:rsidP="00B844A4">
      <w:pPr>
        <w:spacing w:after="0"/>
        <w:jc w:val="both"/>
        <w:rPr>
          <w:rFonts w:cs="Times New Roman"/>
          <w:color w:val="C00000"/>
          <w:sz w:val="20"/>
          <w:szCs w:val="20"/>
        </w:rPr>
      </w:pPr>
      <w:r w:rsidRPr="00B844A4">
        <w:rPr>
          <w:rFonts w:eastAsia="Times New Roman" w:cs="Times New Roman"/>
          <w:color w:val="C00000"/>
          <w:sz w:val="20"/>
          <w:szCs w:val="20"/>
          <w:lang w:eastAsia="ru-RU"/>
        </w:rPr>
        <w:t> </w:t>
      </w:r>
      <w:r w:rsidR="00B844A4" w:rsidRPr="00B844A4">
        <w:rPr>
          <w:rFonts w:cs="Times New Roman"/>
          <w:color w:val="C00000"/>
          <w:sz w:val="20"/>
          <w:szCs w:val="20"/>
        </w:rPr>
        <w:t>Следует учитывать, что такие причины, как «не понравившаяся модель» или «более низкая стоимость в другом месте», не могут быть приняты в качестве аргументов для обмена товара или возврата уплаченных средств.</w:t>
      </w:r>
    </w:p>
    <w:p w:rsidR="00B844A4" w:rsidRPr="00B844A4" w:rsidRDefault="00B844A4" w:rsidP="00B844A4">
      <w:pPr>
        <w:spacing w:after="0"/>
        <w:jc w:val="both"/>
        <w:rPr>
          <w:rFonts w:cs="Times New Roman"/>
          <w:sz w:val="20"/>
          <w:szCs w:val="20"/>
        </w:rPr>
      </w:pPr>
    </w:p>
    <w:p w:rsidR="00E70746" w:rsidRPr="00030260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:rsidR="00524193" w:rsidRPr="00B844A4" w:rsidRDefault="00E70746" w:rsidP="00B844A4">
      <w:pPr>
        <w:spacing w:after="0" w:line="160" w:lineRule="atLeast"/>
        <w:jc w:val="righ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:rsidR="00524193" w:rsidRDefault="00524193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t>Ждем Вас по адресам:</w:t>
      </w:r>
    </w:p>
    <w:p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г.Иркутск,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ул.Трилиссера, 51,   8(395-2)22-23-88  Пушкина, 8,   8(395-2)63-66-22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zpp@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.ru.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г.Ангарск,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Default="00870BAB" w:rsidP="00A3764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ffbuz-</w:t>
            </w: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А,тел. 8(395-53) 5-10-20,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в г.Саянск)</w:t>
            </w:r>
          </w:p>
        </w:tc>
      </w:tr>
      <w:tr w:rsidR="00870BAB" w:rsidRPr="000A170E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ул.Виноградова,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,ул.Старобазарная, 3-1н,                                         тел. 8(395-63) 5-35-37;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</w:p>
        </w:tc>
      </w:tr>
      <w:tr w:rsidR="00870BAB" w:rsidRPr="000A170E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 w:rsidR="00683A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обращаться в г.Иркутск</w:t>
            </w:r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(обращаться в г.Иркутск, г.Усть-Кут)</w:t>
            </w:r>
          </w:p>
        </w:tc>
      </w:tr>
      <w:tr w:rsidR="00870BAB" w:rsidRPr="000A170E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г.Усть-Илимск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ул.Кирова,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п.Усть-Ордынский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13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1"/>
    </w:tbl>
    <w:p w:rsidR="00A256F6" w:rsidRDefault="00A256F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9F4CB2" w:rsidRPr="00E70746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</w:t>
      </w:r>
      <w:r w:rsidR="000A170E">
        <w:rPr>
          <w:rFonts w:cs="Times New Roman"/>
          <w:sz w:val="20"/>
          <w:szCs w:val="20"/>
        </w:rPr>
        <w:t xml:space="preserve">                                                 </w:t>
      </w:r>
    </w:p>
    <w:p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133C08" w:rsidRDefault="00133C08" w:rsidP="00B844A4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b/>
          <w:bCs/>
          <w:sz w:val="28"/>
          <w:szCs w:val="28"/>
        </w:rPr>
      </w:pP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Pr="00F4327E" w:rsidRDefault="00F95719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F7A3A02" wp14:editId="2F100FE2">
            <wp:simplePos x="0" y="0"/>
            <wp:positionH relativeFrom="column">
              <wp:posOffset>43815</wp:posOffset>
            </wp:positionH>
            <wp:positionV relativeFrom="paragraph">
              <wp:posOffset>57785</wp:posOffset>
            </wp:positionV>
            <wp:extent cx="2813050" cy="2343150"/>
            <wp:effectExtent l="0" t="0" r="6350" b="0"/>
            <wp:wrapTight wrapText="bothSides">
              <wp:wrapPolygon edited="0">
                <wp:start x="0" y="0"/>
                <wp:lineTo x="0" y="21424"/>
                <wp:lineTo x="21502" y="21424"/>
                <wp:lineTo x="2150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901" w:rsidRDefault="00DD690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b/>
        </w:rPr>
      </w:pPr>
    </w:p>
    <w:p w:rsidR="00F95719" w:rsidRPr="00F95719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F95719">
        <w:rPr>
          <w:rFonts w:asciiTheme="minorHAnsi" w:hAnsiTheme="minorHAnsi"/>
          <w:b/>
          <w:i/>
          <w:color w:val="C00000"/>
          <w:sz w:val="40"/>
          <w:szCs w:val="40"/>
        </w:rPr>
        <w:t>Обувь: что нужно знать о маркировке и возврате товара</w:t>
      </w:r>
      <w:r w:rsidRPr="00F95719">
        <w:rPr>
          <w:rFonts w:asciiTheme="minorHAnsi" w:hAnsiTheme="minorHAnsi"/>
          <w:b/>
          <w:i/>
          <w:color w:val="0000FF"/>
          <w:sz w:val="40"/>
          <w:szCs w:val="40"/>
        </w:rPr>
        <w:br/>
      </w:r>
      <w:r w:rsidRPr="00F95719">
        <w:rPr>
          <w:rFonts w:asciiTheme="minorHAnsi" w:eastAsiaTheme="minorHAnsi" w:hAnsiTheme="minorHAnsi"/>
          <w:lang w:eastAsia="en-US"/>
        </w:rPr>
        <w:br/>
      </w:r>
    </w:p>
    <w:p w:rsidR="00F95719" w:rsidRPr="000105C7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F95719" w:rsidRPr="000105C7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F95719" w:rsidRPr="00F95719" w:rsidRDefault="00F95719" w:rsidP="00F95719">
      <w:pPr>
        <w:spacing w:after="0" w:line="240" w:lineRule="auto"/>
        <w:ind w:right="141"/>
        <w:jc w:val="center"/>
        <w:rPr>
          <w:rFonts w:cs="Times New Roman"/>
          <w:color w:val="0000FF"/>
          <w:sz w:val="40"/>
          <w:szCs w:val="40"/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F95719" w:rsidRDefault="005F1DD9" w:rsidP="00BD6C10">
      <w:pPr>
        <w:jc w:val="center"/>
        <w:rPr>
          <w:color w:val="0070C0"/>
          <w:sz w:val="28"/>
          <w:szCs w:val="28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F95719">
        <w:rPr>
          <w:rFonts w:cs="Times New Roman"/>
          <w:b/>
          <w:color w:val="FF0000"/>
          <w:sz w:val="24"/>
          <w:szCs w:val="24"/>
        </w:rPr>
        <w:t>55-49-43</w:t>
      </w:r>
    </w:p>
    <w:sectPr w:rsidR="00AF5C24" w:rsidRPr="00F95719" w:rsidSect="00C12FD7">
      <w:pgSz w:w="16838" w:h="11906" w:orient="landscape"/>
      <w:pgMar w:top="426" w:right="962" w:bottom="284" w:left="851" w:header="709" w:footer="709" w:gutter="0"/>
      <w:cols w:num="3" w:space="7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DB" w:rsidRDefault="006649DB" w:rsidP="00535171">
      <w:pPr>
        <w:spacing w:after="0" w:line="240" w:lineRule="auto"/>
      </w:pPr>
      <w:r>
        <w:separator/>
      </w:r>
    </w:p>
  </w:endnote>
  <w:endnote w:type="continuationSeparator" w:id="0">
    <w:p w:rsidR="006649DB" w:rsidRDefault="006649DB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DB" w:rsidRDefault="006649DB" w:rsidP="00535171">
      <w:pPr>
        <w:spacing w:after="0" w:line="240" w:lineRule="auto"/>
      </w:pPr>
      <w:r>
        <w:separator/>
      </w:r>
    </w:p>
  </w:footnote>
  <w:footnote w:type="continuationSeparator" w:id="0">
    <w:p w:rsidR="006649DB" w:rsidRDefault="006649DB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51pt;visibility:visible;mso-wrap-style:square" o:bullet="t">
        <v:imagedata r:id="rId1" o:title=""/>
      </v:shape>
    </w:pict>
  </w:numPicBullet>
  <w:abstractNum w:abstractNumId="0">
    <w:nsid w:val="067E4E14"/>
    <w:multiLevelType w:val="multilevel"/>
    <w:tmpl w:val="358C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23AF9"/>
    <w:multiLevelType w:val="multilevel"/>
    <w:tmpl w:val="612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971B6"/>
    <w:multiLevelType w:val="hybridMultilevel"/>
    <w:tmpl w:val="3E7A5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72EF"/>
    <w:multiLevelType w:val="multilevel"/>
    <w:tmpl w:val="C70C9F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7A43385"/>
    <w:multiLevelType w:val="multilevel"/>
    <w:tmpl w:val="1E2A7B44"/>
    <w:lvl w:ilvl="0">
      <w:start w:val="1"/>
      <w:numFmt w:val="bullet"/>
      <w:lvlText w:val="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976FE"/>
    <w:multiLevelType w:val="multilevel"/>
    <w:tmpl w:val="8728A7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B32EA"/>
    <w:multiLevelType w:val="multilevel"/>
    <w:tmpl w:val="95CC3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15"/>
  </w:num>
  <w:num w:numId="7">
    <w:abstractNumId w:val="5"/>
  </w:num>
  <w:num w:numId="8">
    <w:abstractNumId w:val="6"/>
  </w:num>
  <w:num w:numId="9">
    <w:abstractNumId w:val="14"/>
  </w:num>
  <w:num w:numId="10">
    <w:abstractNumId w:val="12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0F2F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33C08"/>
    <w:rsid w:val="001400F6"/>
    <w:rsid w:val="00174A2D"/>
    <w:rsid w:val="00182C64"/>
    <w:rsid w:val="00192F79"/>
    <w:rsid w:val="001973ED"/>
    <w:rsid w:val="001B4B1A"/>
    <w:rsid w:val="001B7A49"/>
    <w:rsid w:val="001C6242"/>
    <w:rsid w:val="001C7145"/>
    <w:rsid w:val="001D245C"/>
    <w:rsid w:val="001D2D82"/>
    <w:rsid w:val="001D51E5"/>
    <w:rsid w:val="001E6F5B"/>
    <w:rsid w:val="00200956"/>
    <w:rsid w:val="00205531"/>
    <w:rsid w:val="00206B03"/>
    <w:rsid w:val="00210628"/>
    <w:rsid w:val="0021117E"/>
    <w:rsid w:val="00233539"/>
    <w:rsid w:val="00233651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A5498"/>
    <w:rsid w:val="002B0F6C"/>
    <w:rsid w:val="002B5961"/>
    <w:rsid w:val="002C0BCE"/>
    <w:rsid w:val="002C3A12"/>
    <w:rsid w:val="002C46F8"/>
    <w:rsid w:val="002C6A42"/>
    <w:rsid w:val="002C6F70"/>
    <w:rsid w:val="002D4BD7"/>
    <w:rsid w:val="002F2269"/>
    <w:rsid w:val="002F3E82"/>
    <w:rsid w:val="002F4AC9"/>
    <w:rsid w:val="00300806"/>
    <w:rsid w:val="0031017C"/>
    <w:rsid w:val="003213C2"/>
    <w:rsid w:val="00322BF4"/>
    <w:rsid w:val="00332619"/>
    <w:rsid w:val="00355A6F"/>
    <w:rsid w:val="00370155"/>
    <w:rsid w:val="0037396C"/>
    <w:rsid w:val="00376E03"/>
    <w:rsid w:val="00377E25"/>
    <w:rsid w:val="003848C9"/>
    <w:rsid w:val="003B58C9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461B6"/>
    <w:rsid w:val="00455E72"/>
    <w:rsid w:val="004612DB"/>
    <w:rsid w:val="00461C4C"/>
    <w:rsid w:val="004630C7"/>
    <w:rsid w:val="004704CB"/>
    <w:rsid w:val="004A0D47"/>
    <w:rsid w:val="004A0FB3"/>
    <w:rsid w:val="004B2E7E"/>
    <w:rsid w:val="004C4BFD"/>
    <w:rsid w:val="004D1262"/>
    <w:rsid w:val="004D16A1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50BF"/>
    <w:rsid w:val="005146F2"/>
    <w:rsid w:val="00522740"/>
    <w:rsid w:val="00524193"/>
    <w:rsid w:val="00524DA8"/>
    <w:rsid w:val="00527A84"/>
    <w:rsid w:val="00530B22"/>
    <w:rsid w:val="00534ABD"/>
    <w:rsid w:val="00535171"/>
    <w:rsid w:val="005411FC"/>
    <w:rsid w:val="005432A7"/>
    <w:rsid w:val="005535F4"/>
    <w:rsid w:val="00563541"/>
    <w:rsid w:val="0056572E"/>
    <w:rsid w:val="00575E53"/>
    <w:rsid w:val="0058012A"/>
    <w:rsid w:val="005A4E73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0252"/>
    <w:rsid w:val="00632EB0"/>
    <w:rsid w:val="006451AF"/>
    <w:rsid w:val="00650D8B"/>
    <w:rsid w:val="00653B17"/>
    <w:rsid w:val="006649DB"/>
    <w:rsid w:val="006654BF"/>
    <w:rsid w:val="006666F8"/>
    <w:rsid w:val="00670BF8"/>
    <w:rsid w:val="00670C52"/>
    <w:rsid w:val="0067301D"/>
    <w:rsid w:val="006755FA"/>
    <w:rsid w:val="00683AC8"/>
    <w:rsid w:val="00691AA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421BA"/>
    <w:rsid w:val="00760AE5"/>
    <w:rsid w:val="00767E1A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E6BA7"/>
    <w:rsid w:val="007F2C89"/>
    <w:rsid w:val="007F3EB1"/>
    <w:rsid w:val="007F5ED1"/>
    <w:rsid w:val="007F5FCA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5296"/>
    <w:rsid w:val="008B732C"/>
    <w:rsid w:val="008B763E"/>
    <w:rsid w:val="008C2454"/>
    <w:rsid w:val="008C4A27"/>
    <w:rsid w:val="008C59D8"/>
    <w:rsid w:val="008C6194"/>
    <w:rsid w:val="008D56DF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3E8D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5ADD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3920"/>
    <w:rsid w:val="00A256F6"/>
    <w:rsid w:val="00A26841"/>
    <w:rsid w:val="00A279C1"/>
    <w:rsid w:val="00A31AAF"/>
    <w:rsid w:val="00A32DEE"/>
    <w:rsid w:val="00A33A67"/>
    <w:rsid w:val="00A373BB"/>
    <w:rsid w:val="00A37649"/>
    <w:rsid w:val="00A467D9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844A4"/>
    <w:rsid w:val="00B95DB7"/>
    <w:rsid w:val="00BA19EB"/>
    <w:rsid w:val="00BA57D2"/>
    <w:rsid w:val="00BB3E2B"/>
    <w:rsid w:val="00BB4147"/>
    <w:rsid w:val="00BB717A"/>
    <w:rsid w:val="00BD0B9E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44DF"/>
    <w:rsid w:val="00C05F5A"/>
    <w:rsid w:val="00C07221"/>
    <w:rsid w:val="00C12778"/>
    <w:rsid w:val="00C12FD7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A67A7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041A0"/>
    <w:rsid w:val="00D1607C"/>
    <w:rsid w:val="00D16744"/>
    <w:rsid w:val="00D33D77"/>
    <w:rsid w:val="00D34D95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D6901"/>
    <w:rsid w:val="00DE02A6"/>
    <w:rsid w:val="00DE11B1"/>
    <w:rsid w:val="00DE4569"/>
    <w:rsid w:val="00DE499F"/>
    <w:rsid w:val="00DF5C99"/>
    <w:rsid w:val="00E0276D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0686"/>
    <w:rsid w:val="00E84B1D"/>
    <w:rsid w:val="00E95A2B"/>
    <w:rsid w:val="00E9624F"/>
    <w:rsid w:val="00E96B41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2824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0A14"/>
    <w:rsid w:val="00F817E2"/>
    <w:rsid w:val="00F90897"/>
    <w:rsid w:val="00F91CED"/>
    <w:rsid w:val="00F95719"/>
    <w:rsid w:val="00F96C58"/>
    <w:rsid w:val="00F97E64"/>
    <w:rsid w:val="00FA12F0"/>
    <w:rsid w:val="00FA52FE"/>
    <w:rsid w:val="00FA5646"/>
    <w:rsid w:val="00FA72D1"/>
    <w:rsid w:val="00FA7452"/>
    <w:rsid w:val="00FB48BF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uturisfootnotegroup">
    <w:name w:val="futurisfootnotegroup"/>
    <w:basedOn w:val="a0"/>
    <w:rsid w:val="004A0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uturisfootnotegroup">
    <w:name w:val="futurisfootnotegroup"/>
    <w:basedOn w:val="a0"/>
    <w:rsid w:val="004A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93DC-5136-4EE0-AED5-B8A942AF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1070</Words>
  <Characters>6100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2024-04-08T08:37:00Z</cp:lastPrinted>
  <dcterms:created xsi:type="dcterms:W3CDTF">2026-05-20T03:24:00Z</dcterms:created>
  <dcterms:modified xsi:type="dcterms:W3CDTF">2026-05-20T03:24:00Z</dcterms:modified>
</cp:coreProperties>
</file>