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6FA71" w14:textId="77777777" w:rsidR="00740CEB" w:rsidRPr="00740CEB" w:rsidRDefault="00740CEB" w:rsidP="00740CEB">
      <w:pPr>
        <w:spacing w:after="0" w:line="160" w:lineRule="atLeast"/>
        <w:jc w:val="both"/>
        <w:rPr>
          <w:rFonts w:ascii="Comic Sans MS" w:hAnsi="Comic Sans MS"/>
        </w:rPr>
      </w:pPr>
      <w:r w:rsidRPr="00740CEB">
        <w:rPr>
          <w:rFonts w:ascii="Comic Sans MS" w:hAnsi="Comic Sans MS"/>
        </w:rPr>
        <w:t xml:space="preserve">     Потребителей часто интересует вопрос, как разрешать ситуацию,  если товар не подошел по размеру и его хочется обменять, либо вернуть,  или приобретенный товар оказался ненадлежащего качества.   Как правильно предъявить свои требования и  в какие сроки? </w:t>
      </w:r>
    </w:p>
    <w:p w14:paraId="55A28C0E" w14:textId="77777777" w:rsidR="00740CEB" w:rsidRPr="00740CEB" w:rsidRDefault="00740CEB" w:rsidP="00740CEB">
      <w:pPr>
        <w:spacing w:after="0" w:line="160" w:lineRule="atLeast"/>
        <w:jc w:val="both"/>
        <w:rPr>
          <w:rFonts w:ascii="Comic Sans MS" w:hAnsi="Comic Sans MS"/>
        </w:rPr>
      </w:pPr>
      <w:r w:rsidRPr="00740CEB">
        <w:rPr>
          <w:rFonts w:ascii="Comic Sans MS" w:hAnsi="Comic Sans MS"/>
        </w:rPr>
        <w:t>Закон Российской Федерации от 07.02.1992 № 2300-I «О защите прав потребителей»  предусматривает возможность разрешения спорных ситуаций между потребителем и продавцом (изготовителем, исполнителем) в досудебном порядке.</w:t>
      </w:r>
    </w:p>
    <w:p w14:paraId="57E3C81B" w14:textId="77777777" w:rsidR="00740CEB" w:rsidRPr="00740CEB" w:rsidRDefault="00740CEB" w:rsidP="00740CEB">
      <w:pPr>
        <w:spacing w:after="0" w:line="160" w:lineRule="atLeast"/>
        <w:jc w:val="both"/>
        <w:rPr>
          <w:rFonts w:ascii="Comic Sans MS" w:hAnsi="Comic Sans MS"/>
        </w:rPr>
      </w:pPr>
      <w:r w:rsidRPr="00740CEB">
        <w:rPr>
          <w:rFonts w:ascii="Comic Sans MS" w:hAnsi="Comic Sans MS"/>
        </w:rPr>
        <w:t>Следует  обратиться сначала непосредственно к продавцу (изготовителю) и предъявить требования о защите своих  прав. Для этого необходимо  составить и подать письменный документ – претензию. Это и есть досудебный (претензионный)  порядок урегулирования спора по вопросам защиты прав потребителей.</w:t>
      </w:r>
    </w:p>
    <w:p w14:paraId="047FEBC8" w14:textId="77777777" w:rsidR="00740CEB" w:rsidRPr="00740CEB" w:rsidRDefault="00740CEB" w:rsidP="00740CEB">
      <w:pPr>
        <w:spacing w:after="0" w:line="160" w:lineRule="atLeast"/>
        <w:jc w:val="both"/>
        <w:rPr>
          <w:rFonts w:ascii="Comic Sans MS" w:hAnsi="Comic Sans MS"/>
          <w:b/>
          <w:bCs/>
          <w:color w:val="C00000"/>
        </w:rPr>
      </w:pPr>
      <w:r w:rsidRPr="00740CEB">
        <w:rPr>
          <w:rFonts w:ascii="Comic Sans MS" w:hAnsi="Comic Sans MS"/>
          <w:b/>
          <w:bCs/>
          <w:color w:val="C00000"/>
        </w:rPr>
        <w:t>Сроки предъявления требований в отношении качественного товара.</w:t>
      </w:r>
    </w:p>
    <w:p w14:paraId="1CF4C9EE" w14:textId="77777777" w:rsidR="00740CEB" w:rsidRPr="00740CEB" w:rsidRDefault="00740CEB" w:rsidP="00740CEB">
      <w:pPr>
        <w:spacing w:after="0" w:line="160" w:lineRule="atLeast"/>
        <w:jc w:val="both"/>
        <w:rPr>
          <w:rFonts w:ascii="Comic Sans MS" w:hAnsi="Comic Sans MS"/>
        </w:rPr>
      </w:pPr>
      <w:r w:rsidRPr="00740CEB">
        <w:rPr>
          <w:rFonts w:ascii="Comic Sans MS" w:hAnsi="Comic Sans MS"/>
        </w:rPr>
        <w:t xml:space="preserve">     Многие непродовольственные товары надлежащего качества потребитель вправе обменять на аналогичные у продавца, у которого он приобрел товар, если последний не подошел по форме, габаритам, фасону, расцветке, размеру или комплектации. Исключение составляют  непродовольственные товары, которые не подлежат возврату и обмену, перечень которых утвержден  Постановлением Правительства РФ от 31.12.2020 № 2463.  К </w:t>
      </w:r>
      <w:r w:rsidRPr="00740CEB">
        <w:rPr>
          <w:rFonts w:ascii="Comic Sans MS" w:hAnsi="Comic Sans MS"/>
        </w:rPr>
        <w:t>ним  относятся например: предметы личной гигиены, парфюмерно-косметические товары, ювелирные изделия, технически сложные товары бытового назначения и др.  Также не подлежат обмену и возврату  продовольственные товары надлежащего качества.</w:t>
      </w:r>
    </w:p>
    <w:p w14:paraId="75F37F55" w14:textId="77777777" w:rsidR="00740CEB" w:rsidRPr="00740CEB" w:rsidRDefault="00740CEB" w:rsidP="00740CEB">
      <w:pPr>
        <w:spacing w:after="0" w:line="160" w:lineRule="atLeast"/>
        <w:jc w:val="both"/>
        <w:rPr>
          <w:rFonts w:ascii="Comic Sans MS" w:hAnsi="Comic Sans MS"/>
        </w:rPr>
      </w:pPr>
      <w:r w:rsidRPr="00740CEB">
        <w:rPr>
          <w:rFonts w:ascii="Comic Sans MS" w:hAnsi="Comic Sans MS"/>
        </w:rPr>
        <w:t xml:space="preserve">По общему правилу срок предъявления требования об обмене (возврате) непродовольственного товара надлежащего качества составляет 14 дней, не считая дня покупки товара. </w:t>
      </w:r>
    </w:p>
    <w:p w14:paraId="1968D1D9" w14:textId="77777777" w:rsidR="00740CEB" w:rsidRPr="00740CEB" w:rsidRDefault="00740CEB" w:rsidP="00740CEB">
      <w:pPr>
        <w:spacing w:after="0" w:line="160" w:lineRule="atLeast"/>
        <w:jc w:val="both"/>
        <w:rPr>
          <w:rFonts w:ascii="Comic Sans MS" w:hAnsi="Comic Sans MS"/>
        </w:rPr>
      </w:pPr>
    </w:p>
    <w:p w14:paraId="65472FF2" w14:textId="77777777" w:rsidR="00740CEB" w:rsidRPr="00740CEB" w:rsidRDefault="00740CEB" w:rsidP="00740CEB">
      <w:pPr>
        <w:spacing w:after="0" w:line="160" w:lineRule="atLeast"/>
        <w:jc w:val="both"/>
        <w:rPr>
          <w:rFonts w:ascii="Comic Sans MS" w:hAnsi="Comic Sans MS"/>
          <w:b/>
          <w:bCs/>
          <w:color w:val="C00000"/>
        </w:rPr>
      </w:pPr>
      <w:r w:rsidRPr="00740CEB">
        <w:rPr>
          <w:rFonts w:ascii="Comic Sans MS" w:hAnsi="Comic Sans MS"/>
          <w:b/>
          <w:bCs/>
          <w:color w:val="C00000"/>
        </w:rPr>
        <w:t>Сроки предъявления требований в отношении недостатков товаров</w:t>
      </w:r>
    </w:p>
    <w:p w14:paraId="77074701" w14:textId="77777777" w:rsidR="00740CEB" w:rsidRPr="00740CEB" w:rsidRDefault="00740CEB" w:rsidP="00740CEB">
      <w:pPr>
        <w:spacing w:after="0" w:line="160" w:lineRule="atLeast"/>
        <w:jc w:val="both"/>
        <w:rPr>
          <w:rFonts w:ascii="Comic Sans MS" w:hAnsi="Comic Sans MS"/>
        </w:rPr>
      </w:pPr>
      <w:r w:rsidRPr="00740CEB">
        <w:rPr>
          <w:rFonts w:ascii="Comic Sans MS" w:hAnsi="Comic Sans MS"/>
        </w:rPr>
        <w:t xml:space="preserve">При обнаружении в товаре недостатка, согласно ст. 18 Закона «О защите прав потребителей» потребитель имеет право потребовать: </w:t>
      </w:r>
    </w:p>
    <w:p w14:paraId="6D3BE75F" w14:textId="77777777" w:rsidR="00740CEB" w:rsidRPr="00740CEB" w:rsidRDefault="00740CEB" w:rsidP="00740CEB">
      <w:pPr>
        <w:spacing w:after="0" w:line="160" w:lineRule="atLeast"/>
        <w:jc w:val="both"/>
        <w:rPr>
          <w:rFonts w:ascii="Comic Sans MS" w:hAnsi="Comic Sans MS"/>
        </w:rPr>
      </w:pPr>
      <w:r w:rsidRPr="00740CEB">
        <w:rPr>
          <w:rFonts w:ascii="Comic Sans MS" w:hAnsi="Comic Sans MS"/>
        </w:rPr>
        <w:t>- возврата денежных средств  за товар;</w:t>
      </w:r>
    </w:p>
    <w:p w14:paraId="2E282B03" w14:textId="77777777" w:rsidR="00740CEB" w:rsidRPr="00740CEB" w:rsidRDefault="00740CEB" w:rsidP="00740CEB">
      <w:pPr>
        <w:spacing w:after="0" w:line="160" w:lineRule="atLeast"/>
        <w:jc w:val="both"/>
        <w:rPr>
          <w:rFonts w:ascii="Comic Sans MS" w:hAnsi="Comic Sans MS"/>
        </w:rPr>
      </w:pPr>
      <w:r w:rsidRPr="00740CEB">
        <w:rPr>
          <w:rFonts w:ascii="Comic Sans MS" w:hAnsi="Comic Sans MS"/>
        </w:rPr>
        <w:t xml:space="preserve">- замены товара, </w:t>
      </w:r>
    </w:p>
    <w:p w14:paraId="5606E389" w14:textId="77777777" w:rsidR="00740CEB" w:rsidRPr="00740CEB" w:rsidRDefault="00740CEB" w:rsidP="00740CEB">
      <w:pPr>
        <w:spacing w:after="0" w:line="160" w:lineRule="atLeast"/>
        <w:jc w:val="both"/>
        <w:rPr>
          <w:rFonts w:ascii="Comic Sans MS" w:hAnsi="Comic Sans MS"/>
        </w:rPr>
      </w:pPr>
      <w:r w:rsidRPr="00740CEB">
        <w:rPr>
          <w:rFonts w:ascii="Comic Sans MS" w:hAnsi="Comic Sans MS"/>
        </w:rPr>
        <w:t>- уменьшение цены товара,</w:t>
      </w:r>
    </w:p>
    <w:p w14:paraId="6153E99E" w14:textId="77777777" w:rsidR="00740CEB" w:rsidRPr="00740CEB" w:rsidRDefault="00740CEB" w:rsidP="00740CEB">
      <w:pPr>
        <w:spacing w:after="0" w:line="160" w:lineRule="atLeast"/>
        <w:jc w:val="both"/>
        <w:rPr>
          <w:rFonts w:ascii="Comic Sans MS" w:hAnsi="Comic Sans MS"/>
        </w:rPr>
      </w:pPr>
      <w:r w:rsidRPr="00740CEB">
        <w:rPr>
          <w:rFonts w:ascii="Comic Sans MS" w:hAnsi="Comic Sans MS"/>
        </w:rPr>
        <w:t>- устранение недостатка (ремонт).</w:t>
      </w:r>
    </w:p>
    <w:p w14:paraId="6B362CFC" w14:textId="77777777" w:rsidR="00740CEB" w:rsidRPr="00740CEB" w:rsidRDefault="00740CEB" w:rsidP="00740CEB">
      <w:pPr>
        <w:spacing w:after="0" w:line="160" w:lineRule="atLeast"/>
        <w:jc w:val="both"/>
        <w:rPr>
          <w:rFonts w:ascii="Comic Sans MS" w:hAnsi="Comic Sans MS"/>
          <w:b/>
          <w:bCs/>
        </w:rPr>
      </w:pPr>
      <w:r w:rsidRPr="00740CEB">
        <w:rPr>
          <w:rFonts w:ascii="Comic Sans MS" w:hAnsi="Comic Sans MS"/>
        </w:rPr>
        <w:t xml:space="preserve">1. </w:t>
      </w:r>
      <w:r w:rsidRPr="00740CEB">
        <w:rPr>
          <w:rFonts w:ascii="Comic Sans MS" w:hAnsi="Comic Sans MS"/>
          <w:b/>
          <w:bCs/>
        </w:rPr>
        <w:t xml:space="preserve">Сроки предъявления требований по недостаткам товара, на который установлен гарантийный срок </w:t>
      </w:r>
    </w:p>
    <w:p w14:paraId="1868B08B" w14:textId="7A744DD1" w:rsidR="00740CEB" w:rsidRPr="00740CEB" w:rsidRDefault="00740CEB" w:rsidP="00740CEB">
      <w:pPr>
        <w:spacing w:after="0" w:line="160" w:lineRule="atLeast"/>
        <w:jc w:val="both"/>
        <w:rPr>
          <w:rFonts w:ascii="Comic Sans MS" w:hAnsi="Comic Sans MS"/>
        </w:rPr>
      </w:pPr>
      <w:r w:rsidRPr="00740CEB">
        <w:rPr>
          <w:rFonts w:ascii="Comic Sans MS" w:hAnsi="Comic Sans MS"/>
        </w:rPr>
        <w:t>Потребитель вправе предъявить продавцу (изготовителю) товара требования по его недостаткам, если они обнаружены в течение гарантийного срока или срока годности товара.</w:t>
      </w:r>
    </w:p>
    <w:p w14:paraId="034974AE" w14:textId="77777777" w:rsidR="00740CEB" w:rsidRPr="00740CEB" w:rsidRDefault="00740CEB" w:rsidP="00740CEB">
      <w:pPr>
        <w:spacing w:after="0" w:line="160" w:lineRule="atLeast"/>
        <w:jc w:val="both"/>
        <w:rPr>
          <w:rFonts w:ascii="Comic Sans MS" w:hAnsi="Comic Sans MS"/>
        </w:rPr>
      </w:pPr>
      <w:r w:rsidRPr="00740CEB">
        <w:rPr>
          <w:rFonts w:ascii="Comic Sans MS" w:hAnsi="Comic Sans MS"/>
        </w:rPr>
        <w:t xml:space="preserve"> Гарантийный срок товара исчисляется со дня передачи товара потребителю, если иное не предусмотрено договором. Если день передачи установить невозможно, </w:t>
      </w:r>
      <w:r w:rsidRPr="00740CEB">
        <w:rPr>
          <w:rFonts w:ascii="Comic Sans MS" w:hAnsi="Comic Sans MS"/>
        </w:rPr>
        <w:t xml:space="preserve">этот срок исчисляется со дня изготовления товара. </w:t>
      </w:r>
    </w:p>
    <w:p w14:paraId="340DE2D2" w14:textId="77777777" w:rsidR="00740CEB" w:rsidRPr="00740CEB" w:rsidRDefault="00740CEB" w:rsidP="00740CEB">
      <w:pPr>
        <w:spacing w:after="0" w:line="160" w:lineRule="atLeast"/>
        <w:jc w:val="both"/>
        <w:rPr>
          <w:rFonts w:ascii="Comic Sans MS" w:hAnsi="Comic Sans MS"/>
        </w:rPr>
      </w:pPr>
      <w:r w:rsidRPr="00740CEB">
        <w:rPr>
          <w:rFonts w:ascii="Comic Sans MS" w:hAnsi="Comic Sans MS"/>
        </w:rPr>
        <w:t xml:space="preserve">Для сезонных товаров (например, обуви) гарантийный срок исчисляется с момента наступления соответствующего сезона, который  определяется субъектами РФ, исходя из климатических условий. </w:t>
      </w:r>
    </w:p>
    <w:p w14:paraId="13C36132" w14:textId="77777777" w:rsidR="00740CEB" w:rsidRPr="00740CEB" w:rsidRDefault="00740CEB" w:rsidP="00740CEB">
      <w:pPr>
        <w:spacing w:after="0" w:line="160" w:lineRule="atLeast"/>
        <w:jc w:val="both"/>
        <w:rPr>
          <w:rFonts w:ascii="Comic Sans MS" w:hAnsi="Comic Sans MS"/>
        </w:rPr>
      </w:pPr>
      <w:r w:rsidRPr="00740CEB">
        <w:rPr>
          <w:rFonts w:ascii="Comic Sans MS" w:hAnsi="Comic Sans MS"/>
        </w:rPr>
        <w:t xml:space="preserve">2.  </w:t>
      </w:r>
      <w:r w:rsidRPr="00740CEB">
        <w:rPr>
          <w:rFonts w:ascii="Comic Sans MS" w:hAnsi="Comic Sans MS"/>
          <w:b/>
          <w:bCs/>
        </w:rPr>
        <w:t>Срок предъявления требований по недостаткам товара, на который гарантийный срок или срок годности не установлен или составляет менее 2-х лет.</w:t>
      </w:r>
    </w:p>
    <w:p w14:paraId="4974698B" w14:textId="77777777" w:rsidR="00740CEB" w:rsidRPr="00740CEB" w:rsidRDefault="00740CEB" w:rsidP="00740CEB">
      <w:pPr>
        <w:spacing w:after="0" w:line="160" w:lineRule="atLeast"/>
        <w:jc w:val="both"/>
        <w:rPr>
          <w:rFonts w:ascii="Comic Sans MS" w:hAnsi="Comic Sans MS"/>
        </w:rPr>
      </w:pPr>
      <w:r w:rsidRPr="00740CEB">
        <w:rPr>
          <w:rFonts w:ascii="Comic Sans MS" w:hAnsi="Comic Sans MS"/>
        </w:rPr>
        <w:t>В данном случае требования по некачественному товару  предъявляются при обнаружении недостатков в пределах двух лет со дня передачи товара потребителю, если более длительные сроки не установлены законом или договором. Потребитель вправе предъявить продавцу (изготовителю) претензию, если докажет, что недостатки возникли до передачи ему товара или по причинам, возникшим до этого момента.  То есть в данном случае бремя доказывания возникновения недостатка (проведение независимой экспертизы) лежит на потребителе.</w:t>
      </w:r>
    </w:p>
    <w:p w14:paraId="1201E40C" w14:textId="77777777" w:rsidR="00740CEB" w:rsidRPr="00740CEB" w:rsidRDefault="00740CEB" w:rsidP="00740CEB">
      <w:pPr>
        <w:spacing w:after="0" w:line="160" w:lineRule="atLeast"/>
        <w:jc w:val="both"/>
        <w:rPr>
          <w:rFonts w:ascii="Comic Sans MS" w:hAnsi="Comic Sans MS"/>
          <w:b/>
          <w:bCs/>
        </w:rPr>
      </w:pPr>
      <w:r w:rsidRPr="00740CEB">
        <w:rPr>
          <w:rFonts w:ascii="Comic Sans MS" w:hAnsi="Comic Sans MS"/>
        </w:rPr>
        <w:t xml:space="preserve">3.  </w:t>
      </w:r>
      <w:r w:rsidRPr="00740CEB">
        <w:rPr>
          <w:rFonts w:ascii="Comic Sans MS" w:hAnsi="Comic Sans MS"/>
          <w:b/>
          <w:bCs/>
        </w:rPr>
        <w:t>Срок предъявления требований по недостаткам в технически сложном товаре</w:t>
      </w:r>
    </w:p>
    <w:p w14:paraId="6D965F12" w14:textId="77777777" w:rsidR="00740CEB" w:rsidRPr="00740CEB" w:rsidRDefault="00740CEB" w:rsidP="00740CEB">
      <w:pPr>
        <w:spacing w:after="0" w:line="160" w:lineRule="atLeast"/>
        <w:jc w:val="both"/>
        <w:rPr>
          <w:rFonts w:ascii="Comic Sans MS" w:hAnsi="Comic Sans MS"/>
        </w:rPr>
      </w:pPr>
      <w:r w:rsidRPr="00740CEB">
        <w:rPr>
          <w:rFonts w:ascii="Comic Sans MS" w:hAnsi="Comic Sans MS"/>
        </w:rPr>
        <w:t xml:space="preserve">Специальный срок установлен для предъявления требований по недостаткам в технически сложных товарах (бытовая техника, автомобили, мототранспорт, компьютеры, мобильные телефоны и др.). Потребовать возврата уплаченной за такой </w:t>
      </w:r>
      <w:r w:rsidRPr="00740CEB">
        <w:rPr>
          <w:rFonts w:ascii="Comic Sans MS" w:hAnsi="Comic Sans MS"/>
        </w:rPr>
        <w:lastRenderedPageBreak/>
        <w:t xml:space="preserve">товар суммы либо замены товара можно только  в течение 15 дней со дня передачи товара потребителю. </w:t>
      </w:r>
    </w:p>
    <w:p w14:paraId="34AD697F" w14:textId="376F5D9F" w:rsidR="00740CEB" w:rsidRPr="00740CEB" w:rsidRDefault="00740CEB" w:rsidP="00740CEB">
      <w:pPr>
        <w:spacing w:after="0" w:line="160" w:lineRule="atLeast"/>
        <w:jc w:val="both"/>
        <w:rPr>
          <w:rFonts w:ascii="Comic Sans MS" w:hAnsi="Comic Sans MS"/>
        </w:rPr>
      </w:pPr>
      <w:r w:rsidRPr="00740CEB">
        <w:rPr>
          <w:rFonts w:ascii="Comic Sans MS" w:hAnsi="Comic Sans MS"/>
        </w:rPr>
        <w:t>Позднее указанные требования подлежат удовлетворению в одном из следующих случаев:</w:t>
      </w:r>
      <w:r>
        <w:rPr>
          <w:rFonts w:ascii="Comic Sans MS" w:hAnsi="Comic Sans MS"/>
        </w:rPr>
        <w:t xml:space="preserve"> </w:t>
      </w:r>
      <w:r w:rsidRPr="00740CEB">
        <w:rPr>
          <w:rFonts w:ascii="Comic Sans MS" w:hAnsi="Comic Sans MS"/>
        </w:rPr>
        <w:t>если обнаружен существенный недостаток товара (недостаток, который не может быть устранен без несоразмерных расходов или затрат времени, или выявляется неоднократно);</w:t>
      </w:r>
    </w:p>
    <w:p w14:paraId="7BB50D31" w14:textId="77777777" w:rsidR="00740CEB" w:rsidRPr="00740CEB" w:rsidRDefault="00740CEB" w:rsidP="00740CEB">
      <w:pPr>
        <w:spacing w:after="0" w:line="160" w:lineRule="atLeast"/>
        <w:jc w:val="both"/>
        <w:rPr>
          <w:rFonts w:ascii="Comic Sans MS" w:hAnsi="Comic Sans MS"/>
        </w:rPr>
      </w:pPr>
      <w:r w:rsidRPr="00740CEB">
        <w:rPr>
          <w:rFonts w:ascii="Comic Sans MS" w:hAnsi="Comic Sans MS"/>
        </w:rPr>
        <w:t>нарушены установленные законом сроки устранения недостатков товара (45 дней);</w:t>
      </w:r>
    </w:p>
    <w:p w14:paraId="6BC80BC1" w14:textId="77777777" w:rsidR="00740CEB" w:rsidRPr="00740CEB" w:rsidRDefault="00740CEB" w:rsidP="00740CEB">
      <w:pPr>
        <w:spacing w:after="0" w:line="160" w:lineRule="atLeast"/>
        <w:jc w:val="both"/>
        <w:rPr>
          <w:rFonts w:ascii="Comic Sans MS" w:hAnsi="Comic Sans MS"/>
        </w:rPr>
      </w:pPr>
      <w:r w:rsidRPr="00740CEB">
        <w:rPr>
          <w:rFonts w:ascii="Comic Sans MS" w:hAnsi="Comic Sans MS"/>
        </w:rPr>
        <w:t>невозможно использовать товар более 30 дней (в совокупности) в течение любого года гарантийного срока из-за неоднократного устранения различных недостатков товара.</w:t>
      </w:r>
    </w:p>
    <w:p w14:paraId="7477EE29" w14:textId="77777777" w:rsidR="00740CEB" w:rsidRPr="00740CEB" w:rsidRDefault="00740CEB" w:rsidP="00740CEB">
      <w:pPr>
        <w:spacing w:after="0" w:line="160" w:lineRule="atLeast"/>
        <w:jc w:val="both"/>
        <w:rPr>
          <w:rFonts w:ascii="Comic Sans MS" w:hAnsi="Comic Sans MS"/>
          <w:b/>
          <w:bCs/>
        </w:rPr>
      </w:pPr>
      <w:r w:rsidRPr="00740CEB">
        <w:rPr>
          <w:rFonts w:ascii="Comic Sans MS" w:hAnsi="Comic Sans MS"/>
          <w:b/>
          <w:bCs/>
        </w:rPr>
        <w:t>Требование о ремонте возможно предъявить в течение всего гарантийного срока.</w:t>
      </w:r>
    </w:p>
    <w:p w14:paraId="37B2B2D1" w14:textId="77777777" w:rsidR="00740CEB" w:rsidRDefault="00740CEB" w:rsidP="00740CEB">
      <w:pPr>
        <w:spacing w:after="0" w:line="160" w:lineRule="atLeast"/>
        <w:jc w:val="both"/>
        <w:rPr>
          <w:rFonts w:ascii="Comic Sans MS" w:hAnsi="Comic Sans MS"/>
        </w:rPr>
      </w:pPr>
      <w:r w:rsidRPr="00740CEB">
        <w:rPr>
          <w:rFonts w:ascii="Comic Sans MS" w:hAnsi="Comic Sans MS"/>
        </w:rPr>
        <w:t xml:space="preserve">     Претензия должна быть составлена в двух экземплярах, один из которых передается адресату, а на втором экземпляре уполномоченное лицом (продавец, менеджер, администратор, управляющий) делает отметку о получении претензии, и этот экземпляр претензии остается у вас</w:t>
      </w:r>
      <w:r>
        <w:rPr>
          <w:rFonts w:ascii="Comic Sans MS" w:hAnsi="Comic Sans MS"/>
        </w:rPr>
        <w:t xml:space="preserve">, либо </w:t>
      </w:r>
      <w:r w:rsidRPr="00740CEB">
        <w:rPr>
          <w:rFonts w:ascii="Comic Sans MS" w:hAnsi="Comic Sans MS"/>
        </w:rPr>
        <w:t>отправьте претензию по почте заказным письмом с описью вложений и уведомлением о вручении на адрес регистрации юридического лица или Индивидуального предпринимателя</w:t>
      </w:r>
      <w:r>
        <w:rPr>
          <w:rFonts w:ascii="Comic Sans MS" w:hAnsi="Comic Sans MS"/>
        </w:rPr>
        <w:t xml:space="preserve">. </w:t>
      </w:r>
    </w:p>
    <w:p w14:paraId="7573D908" w14:textId="3E009721" w:rsidR="00740CEB" w:rsidRPr="00675481" w:rsidRDefault="00740CEB" w:rsidP="00740CEB">
      <w:pPr>
        <w:spacing w:after="0" w:line="160" w:lineRule="atLeast"/>
        <w:jc w:val="right"/>
        <w:rPr>
          <w:rFonts w:ascii="Times New Roman" w:hAnsi="Times New Roman" w:cs="Times New Roman"/>
          <w:i/>
          <w:sz w:val="20"/>
          <w:szCs w:val="20"/>
        </w:rPr>
      </w:pPr>
      <w:r w:rsidRPr="00675481">
        <w:rPr>
          <w:rFonts w:ascii="Times New Roman" w:hAnsi="Times New Roman" w:cs="Times New Roman"/>
          <w:i/>
          <w:sz w:val="20"/>
          <w:szCs w:val="20"/>
        </w:rPr>
        <w:t>Информация подготовлена</w:t>
      </w:r>
    </w:p>
    <w:p w14:paraId="785A0ACE" w14:textId="77777777" w:rsidR="00740CEB" w:rsidRPr="00675481" w:rsidRDefault="00740CEB" w:rsidP="00740CEB">
      <w:pPr>
        <w:spacing w:after="0" w:line="160" w:lineRule="atLeast"/>
        <w:jc w:val="right"/>
        <w:rPr>
          <w:rFonts w:ascii="Times New Roman" w:hAnsi="Times New Roman" w:cs="Times New Roman"/>
          <w:i/>
          <w:sz w:val="20"/>
          <w:szCs w:val="20"/>
        </w:rPr>
      </w:pPr>
      <w:r w:rsidRPr="00675481">
        <w:rPr>
          <w:rFonts w:ascii="Times New Roman" w:hAnsi="Times New Roman" w:cs="Times New Roman"/>
          <w:i/>
          <w:sz w:val="20"/>
          <w:szCs w:val="20"/>
        </w:rPr>
        <w:t xml:space="preserve">с использованием СПС </w:t>
      </w:r>
    </w:p>
    <w:p w14:paraId="315D6744" w14:textId="77777777" w:rsidR="00740CEB" w:rsidRPr="00675481" w:rsidRDefault="00740CEB" w:rsidP="00740CEB">
      <w:pPr>
        <w:spacing w:after="0" w:line="160" w:lineRule="atLeast"/>
        <w:jc w:val="right"/>
        <w:rPr>
          <w:rFonts w:ascii="Comic Sans MS" w:hAnsi="Comic Sans MS" w:cs="Times New Roman"/>
          <w:i/>
          <w:color w:val="000000" w:themeColor="text1"/>
          <w:sz w:val="18"/>
          <w:szCs w:val="18"/>
        </w:rPr>
      </w:pPr>
      <w:r w:rsidRPr="00675481">
        <w:rPr>
          <w:rFonts w:ascii="Times New Roman" w:hAnsi="Times New Roman" w:cs="Times New Roman"/>
          <w:i/>
          <w:sz w:val="20"/>
          <w:szCs w:val="20"/>
        </w:rPr>
        <w:t xml:space="preserve">Консультант Плюс </w:t>
      </w:r>
    </w:p>
    <w:p w14:paraId="4E980DEE" w14:textId="674F5ADE" w:rsidR="00740CEB" w:rsidRDefault="00740CEB" w:rsidP="00740CEB">
      <w:pPr>
        <w:spacing w:after="0" w:line="160" w:lineRule="atLeast"/>
        <w:jc w:val="both"/>
        <w:rPr>
          <w:rFonts w:ascii="Comic Sans MS" w:hAnsi="Comic Sans MS"/>
        </w:rPr>
      </w:pPr>
    </w:p>
    <w:tbl>
      <w:tblPr>
        <w:tblpPr w:leftFromText="180" w:rightFromText="180" w:vertAnchor="text" w:horzAnchor="margin" w:tblpXSpec="center" w:tblpY="722"/>
        <w:tblW w:w="4478" w:type="dxa"/>
        <w:tblLook w:val="04A0" w:firstRow="1" w:lastRow="0" w:firstColumn="1" w:lastColumn="0" w:noHBand="0" w:noVBand="1"/>
      </w:tblPr>
      <w:tblGrid>
        <w:gridCol w:w="4478"/>
      </w:tblGrid>
      <w:tr w:rsidR="00740CEB" w:rsidRPr="00675481" w14:paraId="4C55164A" w14:textId="77777777" w:rsidTr="00740CEB">
        <w:trPr>
          <w:trHeight w:val="616"/>
        </w:trPr>
        <w:tc>
          <w:tcPr>
            <w:tcW w:w="4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CB83F" w14:textId="1C2B489D" w:rsidR="00740CEB" w:rsidRPr="00675481" w:rsidRDefault="00740CEB" w:rsidP="00740CEB">
            <w:pPr>
              <w:spacing w:after="0" w:line="240" w:lineRule="auto"/>
              <w:ind w:firstLine="32"/>
              <w:jc w:val="both"/>
              <w:rPr>
                <w:rFonts w:ascii="Comic Sans MS" w:eastAsia="Times New Roman" w:hAnsi="Comic Sans MS" w:cs="Times New Roman"/>
                <w:sz w:val="20"/>
                <w:szCs w:val="20"/>
                <w:lang w:eastAsia="ru-RU"/>
              </w:rPr>
            </w:pPr>
            <w:r w:rsidRPr="00740CEB">
              <w:rPr>
                <w:rFonts w:ascii="Comic Sans MS" w:hAnsi="Comic Sans MS"/>
              </w:rPr>
              <w:t xml:space="preserve"> </w:t>
            </w:r>
            <w:bookmarkStart w:id="0" w:name="_Hlk191302002"/>
            <w:r w:rsidRPr="00675481">
              <w:rPr>
                <w:rFonts w:ascii="Comic Sans MS" w:eastAsia="Times New Roman" w:hAnsi="Comic Sans MS" w:cs="Times New Roman"/>
                <w:b/>
                <w:bCs/>
                <w:sz w:val="20"/>
                <w:szCs w:val="20"/>
                <w:lang w:eastAsia="ru-RU"/>
              </w:rPr>
              <w:t>г.Иркутск,</w:t>
            </w:r>
            <w:r w:rsidRPr="00675481">
              <w:rPr>
                <w:rFonts w:ascii="Comic Sans MS" w:eastAsia="Times New Roman" w:hAnsi="Comic Sans MS" w:cs="Times New Roman"/>
                <w:sz w:val="20"/>
                <w:szCs w:val="20"/>
                <w:lang w:eastAsia="ru-RU"/>
              </w:rPr>
              <w:t xml:space="preserve"> ул.Трилиссера, 51,   8(395-2)22-23-88  Пушкина, 8,   8(395-2)63-66-22 </w:t>
            </w:r>
            <w:r w:rsidRPr="00675481">
              <w:rPr>
                <w:rFonts w:ascii="Comic Sans MS" w:eastAsia="Times New Roman" w:hAnsi="Comic Sans MS" w:cs="Times New Roman"/>
                <w:color w:val="0000FF"/>
                <w:sz w:val="20"/>
                <w:szCs w:val="20"/>
                <w:lang w:eastAsia="ru-RU"/>
              </w:rPr>
              <w:t>zpp@</w:t>
            </w:r>
            <w:r w:rsidRPr="00675481">
              <w:rPr>
                <w:rFonts w:ascii="Comic Sans MS" w:eastAsia="Times New Roman" w:hAnsi="Comic Sans MS" w:cs="Times New Roman"/>
                <w:color w:val="0000FF"/>
                <w:sz w:val="20"/>
                <w:szCs w:val="20"/>
                <w:lang w:val="en-US" w:eastAsia="ru-RU"/>
              </w:rPr>
              <w:t>sesoirk</w:t>
            </w:r>
            <w:r w:rsidRPr="00675481">
              <w:rPr>
                <w:rFonts w:ascii="Comic Sans MS" w:eastAsia="Times New Roman" w:hAnsi="Comic Sans MS" w:cs="Times New Roman"/>
                <w:color w:val="0000FF"/>
                <w:sz w:val="20"/>
                <w:szCs w:val="20"/>
                <w:lang w:eastAsia="ru-RU"/>
              </w:rPr>
              <w:t>.</w:t>
            </w:r>
            <w:r w:rsidRPr="00675481">
              <w:rPr>
                <w:rFonts w:ascii="Comic Sans MS" w:eastAsia="Times New Roman" w:hAnsi="Comic Sans MS" w:cs="Times New Roman"/>
                <w:color w:val="0000FF"/>
                <w:sz w:val="20"/>
                <w:szCs w:val="20"/>
                <w:lang w:val="en-US" w:eastAsia="ru-RU"/>
              </w:rPr>
              <w:t>irkutsk</w:t>
            </w:r>
            <w:r w:rsidRPr="00675481">
              <w:rPr>
                <w:rFonts w:ascii="Comic Sans MS" w:eastAsia="Times New Roman" w:hAnsi="Comic Sans MS" w:cs="Times New Roman"/>
                <w:color w:val="0000FF"/>
                <w:sz w:val="20"/>
                <w:szCs w:val="20"/>
                <w:lang w:eastAsia="ru-RU"/>
              </w:rPr>
              <w:t>.ru.</w:t>
            </w:r>
          </w:p>
        </w:tc>
      </w:tr>
      <w:tr w:rsidR="00740CEB" w:rsidRPr="00675481" w14:paraId="286D7911" w14:textId="77777777" w:rsidTr="00740CEB">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7744E0B5" w14:textId="77777777" w:rsidR="00740CEB" w:rsidRPr="00675481" w:rsidRDefault="00740CEB" w:rsidP="00740CEB">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b/>
                <w:bCs/>
                <w:sz w:val="20"/>
                <w:szCs w:val="20"/>
                <w:lang w:eastAsia="ru-RU"/>
              </w:rPr>
              <w:t>г.Ангарск,</w:t>
            </w:r>
            <w:r w:rsidRPr="00675481">
              <w:rPr>
                <w:rFonts w:ascii="Comic Sans MS" w:eastAsia="Times New Roman" w:hAnsi="Comic Sans MS" w:cs="Times New Roman"/>
                <w:sz w:val="20"/>
                <w:szCs w:val="20"/>
                <w:lang w:eastAsia="ru-RU"/>
              </w:rPr>
              <w:t xml:space="preserve"> кв-л 95, д.17, тел. 8(395-5)67-55-22</w:t>
            </w:r>
            <w:r w:rsidRPr="00675481">
              <w:rPr>
                <w:rFonts w:ascii="Comic Sans MS" w:eastAsia="Times New Roman" w:hAnsi="Comic Sans MS" w:cs="Times New Roman"/>
                <w:color w:val="0000FF"/>
                <w:sz w:val="20"/>
                <w:szCs w:val="20"/>
                <w:lang w:eastAsia="ru-RU"/>
              </w:rPr>
              <w:t xml:space="preserve"> ffbuz-</w:t>
            </w:r>
            <w:r w:rsidRPr="00675481">
              <w:rPr>
                <w:rFonts w:ascii="Comic Sans MS" w:eastAsia="Times New Roman" w:hAnsi="Comic Sans MS" w:cs="Times New Roman"/>
                <w:color w:val="0000FF"/>
                <w:sz w:val="20"/>
                <w:szCs w:val="20"/>
                <w:lang w:val="en-US" w:eastAsia="ru-RU"/>
              </w:rPr>
              <w:t>angarsk</w:t>
            </w:r>
            <w:r w:rsidRPr="00675481">
              <w:rPr>
                <w:rFonts w:ascii="Comic Sans MS" w:eastAsia="Times New Roman" w:hAnsi="Comic Sans MS" w:cs="Times New Roman"/>
                <w:color w:val="0000FF"/>
                <w:sz w:val="20"/>
                <w:szCs w:val="20"/>
                <w:lang w:eastAsia="ru-RU"/>
              </w:rPr>
              <w:t>@yandex.ru</w:t>
            </w:r>
          </w:p>
        </w:tc>
      </w:tr>
      <w:tr w:rsidR="00740CEB" w:rsidRPr="00675481" w14:paraId="5E10BA9F" w14:textId="77777777" w:rsidTr="00740CEB">
        <w:trPr>
          <w:trHeight w:val="474"/>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0ACA37A7" w14:textId="77777777" w:rsidR="00740CEB" w:rsidRPr="00675481" w:rsidRDefault="00740CEB" w:rsidP="00740CEB">
            <w:pPr>
              <w:spacing w:after="0" w:line="240" w:lineRule="auto"/>
              <w:ind w:firstLine="32"/>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b/>
                <w:bCs/>
                <w:sz w:val="20"/>
                <w:szCs w:val="20"/>
                <w:lang w:eastAsia="ru-RU"/>
              </w:rPr>
              <w:t>г.Усолье-Сибирское</w:t>
            </w:r>
            <w:r w:rsidRPr="00675481">
              <w:rPr>
                <w:rFonts w:ascii="Comic Sans MS" w:eastAsia="Times New Roman" w:hAnsi="Comic Sans MS" w:cs="Times New Roman"/>
                <w:sz w:val="20"/>
                <w:szCs w:val="20"/>
                <w:lang w:eastAsia="ru-RU"/>
              </w:rPr>
              <w:t xml:space="preserve">, ул.Ленина, 73                           тел.8(395-43) 6-79-24 </w:t>
            </w:r>
          </w:p>
          <w:p w14:paraId="0AC5B72C" w14:textId="77777777" w:rsidR="00740CEB" w:rsidRPr="00675481" w:rsidRDefault="00740CEB" w:rsidP="00740CEB">
            <w:pPr>
              <w:spacing w:after="0" w:line="240" w:lineRule="auto"/>
              <w:ind w:firstLine="142"/>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color w:val="0000FF"/>
                <w:sz w:val="20"/>
                <w:szCs w:val="20"/>
                <w:lang w:eastAsia="ru-RU"/>
              </w:rPr>
              <w:t>ffbuz-usolie-sibirskoe@yandex.ru</w:t>
            </w:r>
          </w:p>
        </w:tc>
      </w:tr>
      <w:tr w:rsidR="00740CEB" w:rsidRPr="00675481" w14:paraId="59B5CBDE" w14:textId="77777777" w:rsidTr="00740CEB">
        <w:trPr>
          <w:trHeight w:val="251"/>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42D442F9" w14:textId="77777777" w:rsidR="00740CEB" w:rsidRPr="00675481" w:rsidRDefault="00740CEB" w:rsidP="00740CEB">
            <w:pPr>
              <w:spacing w:after="0" w:line="240" w:lineRule="auto"/>
              <w:ind w:firstLine="142"/>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b/>
                <w:bCs/>
                <w:sz w:val="20"/>
                <w:szCs w:val="20"/>
                <w:lang w:eastAsia="ru-RU"/>
              </w:rPr>
              <w:t xml:space="preserve">г.Черемхово, </w:t>
            </w:r>
            <w:r w:rsidRPr="00675481">
              <w:rPr>
                <w:rFonts w:ascii="Comic Sans MS" w:eastAsia="Times New Roman" w:hAnsi="Comic Sans MS" w:cs="Times New Roman"/>
                <w:sz w:val="20"/>
                <w:szCs w:val="20"/>
                <w:lang w:eastAsia="ru-RU"/>
              </w:rPr>
              <w:t>ул.Плеханова, 1, тел. 8(395-46)5-66-38,</w:t>
            </w:r>
          </w:p>
          <w:p w14:paraId="641A22CC" w14:textId="77777777" w:rsidR="00740CEB" w:rsidRPr="00675481" w:rsidRDefault="00740CEB" w:rsidP="00740CEB">
            <w:pPr>
              <w:spacing w:after="0" w:line="240" w:lineRule="auto"/>
              <w:ind w:firstLine="32"/>
              <w:jc w:val="both"/>
              <w:rPr>
                <w:rFonts w:ascii="Comic Sans MS" w:eastAsia="Times New Roman" w:hAnsi="Comic Sans MS" w:cs="Times New Roman"/>
                <w:bCs/>
                <w:sz w:val="20"/>
                <w:szCs w:val="20"/>
                <w:lang w:eastAsia="ru-RU"/>
              </w:rPr>
            </w:pPr>
            <w:r w:rsidRPr="00675481">
              <w:rPr>
                <w:rFonts w:ascii="Comic Sans MS" w:eastAsia="Times New Roman" w:hAnsi="Comic Sans MS" w:cs="Times New Roman"/>
                <w:bCs/>
                <w:color w:val="0000FF"/>
                <w:sz w:val="20"/>
                <w:szCs w:val="20"/>
                <w:lang w:eastAsia="ru-RU"/>
              </w:rPr>
              <w:t xml:space="preserve"> ffbuz-</w:t>
            </w:r>
            <w:r w:rsidRPr="00675481">
              <w:rPr>
                <w:rFonts w:ascii="Comic Sans MS" w:eastAsia="Times New Roman" w:hAnsi="Comic Sans MS" w:cs="Times New Roman"/>
                <w:bCs/>
                <w:color w:val="0000FF"/>
                <w:sz w:val="20"/>
                <w:szCs w:val="20"/>
                <w:lang w:val="en-US" w:eastAsia="ru-RU"/>
              </w:rPr>
              <w:t>cheremxovo</w:t>
            </w:r>
            <w:r w:rsidRPr="00675481">
              <w:rPr>
                <w:rFonts w:ascii="Comic Sans MS" w:eastAsia="Times New Roman" w:hAnsi="Comic Sans MS" w:cs="Times New Roman"/>
                <w:bCs/>
                <w:color w:val="0000FF"/>
                <w:sz w:val="20"/>
                <w:szCs w:val="20"/>
                <w:lang w:eastAsia="ru-RU"/>
              </w:rPr>
              <w:t>@yandex.ru</w:t>
            </w:r>
          </w:p>
        </w:tc>
      </w:tr>
      <w:tr w:rsidR="00740CEB" w:rsidRPr="00675481" w14:paraId="0BE22550" w14:textId="77777777" w:rsidTr="00740CEB">
        <w:trPr>
          <w:trHeight w:val="368"/>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2E5AE2BC" w14:textId="77777777" w:rsidR="00740CEB" w:rsidRPr="00675481" w:rsidRDefault="00740CEB" w:rsidP="00740CEB">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b/>
                <w:bCs/>
                <w:sz w:val="20"/>
                <w:szCs w:val="20"/>
                <w:lang w:eastAsia="ru-RU"/>
              </w:rPr>
              <w:t>г.Саянск</w:t>
            </w:r>
            <w:r w:rsidRPr="00675481">
              <w:rPr>
                <w:rFonts w:ascii="Comic Sans MS" w:eastAsia="Times New Roman" w:hAnsi="Comic Sans MS" w:cs="Times New Roman"/>
                <w:sz w:val="20"/>
                <w:szCs w:val="20"/>
                <w:lang w:eastAsia="ru-RU"/>
              </w:rPr>
              <w:t>, микрорайон Благовещенский,</w:t>
            </w:r>
          </w:p>
          <w:p w14:paraId="6FB90D07" w14:textId="77777777" w:rsidR="00740CEB" w:rsidRPr="00675481" w:rsidRDefault="00740CEB" w:rsidP="00740CEB">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sz w:val="20"/>
                <w:szCs w:val="20"/>
                <w:lang w:eastAsia="ru-RU"/>
              </w:rPr>
              <w:t xml:space="preserve">д.5 А,тел. 8(395-53) 5-10-20, </w:t>
            </w:r>
          </w:p>
          <w:p w14:paraId="2935B15E" w14:textId="77777777" w:rsidR="00740CEB" w:rsidRPr="00675481" w:rsidRDefault="00740CEB" w:rsidP="00740CEB">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color w:val="0000FF"/>
                <w:sz w:val="20"/>
                <w:szCs w:val="20"/>
                <w:lang w:eastAsia="ru-RU"/>
              </w:rPr>
              <w:t>ffbuz-</w:t>
            </w:r>
            <w:r w:rsidRPr="00675481">
              <w:rPr>
                <w:rFonts w:ascii="Comic Sans MS" w:eastAsia="Times New Roman" w:hAnsi="Comic Sans MS" w:cs="Times New Roman"/>
                <w:color w:val="0000FF"/>
                <w:sz w:val="20"/>
                <w:szCs w:val="20"/>
                <w:lang w:val="en-US" w:eastAsia="ru-RU"/>
              </w:rPr>
              <w:t>sayansk</w:t>
            </w:r>
            <w:r w:rsidRPr="00675481">
              <w:rPr>
                <w:rFonts w:ascii="Comic Sans MS" w:eastAsia="Times New Roman" w:hAnsi="Comic Sans MS" w:cs="Times New Roman"/>
                <w:color w:val="0000FF"/>
                <w:sz w:val="20"/>
                <w:szCs w:val="20"/>
                <w:lang w:eastAsia="ru-RU"/>
              </w:rPr>
              <w:t>@yandex.ru</w:t>
            </w:r>
          </w:p>
        </w:tc>
      </w:tr>
      <w:tr w:rsidR="00740CEB" w:rsidRPr="00675481" w14:paraId="04558313" w14:textId="77777777" w:rsidTr="00740CEB">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7DBE3072" w14:textId="77777777" w:rsidR="00740CEB" w:rsidRPr="00675481" w:rsidRDefault="00740CEB" w:rsidP="00740CEB">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b/>
                <w:bCs/>
                <w:sz w:val="20"/>
                <w:szCs w:val="20"/>
                <w:lang w:eastAsia="ru-RU"/>
              </w:rPr>
              <w:t>п.Залари</w:t>
            </w:r>
            <w:r w:rsidRPr="00675481">
              <w:rPr>
                <w:rFonts w:ascii="Comic Sans MS" w:eastAsia="Times New Roman" w:hAnsi="Comic Sans MS" w:cs="Times New Roman"/>
                <w:sz w:val="20"/>
                <w:szCs w:val="20"/>
                <w:lang w:eastAsia="ru-RU"/>
              </w:rPr>
              <w:t xml:space="preserve">  (обращаться в г.Саянск)</w:t>
            </w:r>
          </w:p>
        </w:tc>
      </w:tr>
      <w:tr w:rsidR="00740CEB" w:rsidRPr="00675481" w14:paraId="439A0AAF" w14:textId="77777777" w:rsidTr="00740CEB">
        <w:trPr>
          <w:trHeight w:val="443"/>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5F92148A" w14:textId="77777777" w:rsidR="00740CEB" w:rsidRPr="00675481" w:rsidRDefault="00740CEB" w:rsidP="00740CEB">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b/>
                <w:bCs/>
                <w:sz w:val="20"/>
                <w:szCs w:val="20"/>
                <w:lang w:eastAsia="ru-RU"/>
              </w:rPr>
              <w:t>г.Тулун</w:t>
            </w:r>
            <w:r w:rsidRPr="00675481">
              <w:rPr>
                <w:rFonts w:ascii="Comic Sans MS" w:eastAsia="Times New Roman" w:hAnsi="Comic Sans MS" w:cs="Times New Roman"/>
                <w:sz w:val="20"/>
                <w:szCs w:val="20"/>
                <w:lang w:eastAsia="ru-RU"/>
              </w:rPr>
              <w:t>, ул.Виноградова, 21,           тел.8(395-30)2-10-20</w:t>
            </w:r>
          </w:p>
          <w:p w14:paraId="022AEB85" w14:textId="77777777" w:rsidR="00740CEB" w:rsidRPr="00675481" w:rsidRDefault="00740CEB" w:rsidP="00740CEB">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color w:val="0000FF"/>
                <w:sz w:val="20"/>
                <w:szCs w:val="20"/>
                <w:lang w:eastAsia="ru-RU"/>
              </w:rPr>
              <w:t>ffbuz-</w:t>
            </w:r>
            <w:r w:rsidRPr="00675481">
              <w:rPr>
                <w:rFonts w:ascii="Comic Sans MS" w:eastAsia="Times New Roman" w:hAnsi="Comic Sans MS" w:cs="Times New Roman"/>
                <w:color w:val="0000FF"/>
                <w:sz w:val="20"/>
                <w:szCs w:val="20"/>
                <w:lang w:val="en-US" w:eastAsia="ru-RU"/>
              </w:rPr>
              <w:t>tulun</w:t>
            </w:r>
            <w:r w:rsidRPr="00675481">
              <w:rPr>
                <w:rFonts w:ascii="Comic Sans MS" w:eastAsia="Times New Roman" w:hAnsi="Comic Sans MS" w:cs="Times New Roman"/>
                <w:color w:val="0000FF"/>
                <w:sz w:val="20"/>
                <w:szCs w:val="20"/>
                <w:lang w:eastAsia="ru-RU"/>
              </w:rPr>
              <w:t>@yandex.ru,</w:t>
            </w:r>
          </w:p>
        </w:tc>
      </w:tr>
      <w:tr w:rsidR="00740CEB" w:rsidRPr="00675481" w14:paraId="5AEAAAA0" w14:textId="77777777" w:rsidTr="00740CEB">
        <w:trPr>
          <w:trHeight w:val="257"/>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0798AC5A" w14:textId="77777777" w:rsidR="00740CEB" w:rsidRPr="00675481" w:rsidRDefault="00740CEB" w:rsidP="00740CEB">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b/>
                <w:bCs/>
                <w:sz w:val="20"/>
                <w:szCs w:val="20"/>
                <w:lang w:eastAsia="ru-RU"/>
              </w:rPr>
              <w:t>г.Нижнеудинск</w:t>
            </w:r>
            <w:r w:rsidRPr="00675481">
              <w:rPr>
                <w:rFonts w:ascii="Comic Sans MS" w:eastAsia="Times New Roman" w:hAnsi="Comic Sans MS" w:cs="Times New Roman"/>
                <w:sz w:val="20"/>
                <w:szCs w:val="20"/>
                <w:lang w:eastAsia="ru-RU"/>
              </w:rPr>
              <w:t xml:space="preserve">, ул.Аллейная, 27а                                    тел.8(395-57)7-09-53, </w:t>
            </w:r>
          </w:p>
          <w:p w14:paraId="0718BBD6" w14:textId="77777777" w:rsidR="00740CEB" w:rsidRPr="00675481" w:rsidRDefault="00740CEB" w:rsidP="00740CEB">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color w:val="0000FF"/>
                <w:sz w:val="20"/>
                <w:szCs w:val="20"/>
                <w:lang w:eastAsia="ru-RU"/>
              </w:rPr>
              <w:t xml:space="preserve">ffbuz-nizhneudinsk@yandex.ru, </w:t>
            </w:r>
          </w:p>
        </w:tc>
      </w:tr>
      <w:tr w:rsidR="00740CEB" w:rsidRPr="00675481" w14:paraId="7D8E66D0" w14:textId="77777777" w:rsidTr="00740CEB">
        <w:trPr>
          <w:trHeight w:val="379"/>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77A0AA91" w14:textId="77777777" w:rsidR="00740CEB" w:rsidRPr="00675481" w:rsidRDefault="00740CEB" w:rsidP="00740CEB">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b/>
                <w:bCs/>
                <w:sz w:val="20"/>
                <w:szCs w:val="20"/>
                <w:lang w:eastAsia="ru-RU"/>
              </w:rPr>
              <w:t>г.Тайшет</w:t>
            </w:r>
            <w:r w:rsidRPr="00675481">
              <w:rPr>
                <w:rFonts w:ascii="Comic Sans MS" w:eastAsia="Times New Roman" w:hAnsi="Comic Sans MS" w:cs="Times New Roman"/>
                <w:sz w:val="20"/>
                <w:szCs w:val="20"/>
                <w:lang w:eastAsia="ru-RU"/>
              </w:rPr>
              <w:t>,ул.Старобазарная, 3-1н,                                         тел. 8(395-63) 5-35-37;</w:t>
            </w:r>
          </w:p>
          <w:p w14:paraId="69BC72D6" w14:textId="77777777" w:rsidR="00740CEB" w:rsidRPr="00675481" w:rsidRDefault="00740CEB" w:rsidP="00740CEB">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color w:val="0000FF"/>
                <w:sz w:val="20"/>
                <w:szCs w:val="20"/>
                <w:lang w:val="en-US" w:eastAsia="ru-RU"/>
              </w:rPr>
              <w:t>ffbuz</w:t>
            </w:r>
            <w:r w:rsidRPr="00675481">
              <w:rPr>
                <w:rFonts w:ascii="Comic Sans MS" w:eastAsia="Times New Roman" w:hAnsi="Comic Sans MS" w:cs="Times New Roman"/>
                <w:color w:val="0000FF"/>
                <w:sz w:val="20"/>
                <w:szCs w:val="20"/>
                <w:lang w:eastAsia="ru-RU"/>
              </w:rPr>
              <w:t>-</w:t>
            </w:r>
            <w:r w:rsidRPr="00675481">
              <w:rPr>
                <w:rFonts w:ascii="Comic Sans MS" w:eastAsia="Times New Roman" w:hAnsi="Comic Sans MS" w:cs="Times New Roman"/>
                <w:color w:val="0000FF"/>
                <w:sz w:val="20"/>
                <w:szCs w:val="20"/>
                <w:lang w:val="en-US" w:eastAsia="ru-RU"/>
              </w:rPr>
              <w:t>taishet</w:t>
            </w:r>
            <w:r w:rsidRPr="00675481">
              <w:rPr>
                <w:rFonts w:ascii="Comic Sans MS" w:eastAsia="Times New Roman" w:hAnsi="Comic Sans MS" w:cs="Times New Roman"/>
                <w:color w:val="0000FF"/>
                <w:sz w:val="20"/>
                <w:szCs w:val="20"/>
                <w:lang w:eastAsia="ru-RU"/>
              </w:rPr>
              <w:t>@</w:t>
            </w:r>
            <w:r w:rsidRPr="00675481">
              <w:rPr>
                <w:rFonts w:ascii="Comic Sans MS" w:eastAsia="Times New Roman" w:hAnsi="Comic Sans MS" w:cs="Times New Roman"/>
                <w:color w:val="0000FF"/>
                <w:sz w:val="20"/>
                <w:szCs w:val="20"/>
                <w:lang w:val="en-US" w:eastAsia="ru-RU"/>
              </w:rPr>
              <w:t>yandex</w:t>
            </w:r>
            <w:r w:rsidRPr="00675481">
              <w:rPr>
                <w:rFonts w:ascii="Comic Sans MS" w:eastAsia="Times New Roman" w:hAnsi="Comic Sans MS" w:cs="Times New Roman"/>
                <w:color w:val="0000FF"/>
                <w:sz w:val="20"/>
                <w:szCs w:val="20"/>
                <w:lang w:eastAsia="ru-RU"/>
              </w:rPr>
              <w:t>.</w:t>
            </w:r>
            <w:r w:rsidRPr="00675481">
              <w:rPr>
                <w:rFonts w:ascii="Comic Sans MS" w:eastAsia="Times New Roman" w:hAnsi="Comic Sans MS" w:cs="Times New Roman"/>
                <w:color w:val="0000FF"/>
                <w:sz w:val="20"/>
                <w:szCs w:val="20"/>
                <w:lang w:val="en-US" w:eastAsia="ru-RU"/>
              </w:rPr>
              <w:t>ru</w:t>
            </w:r>
          </w:p>
        </w:tc>
      </w:tr>
      <w:tr w:rsidR="00740CEB" w:rsidRPr="00675481" w14:paraId="79305E25" w14:textId="77777777" w:rsidTr="00740CEB">
        <w:trPr>
          <w:trHeight w:val="432"/>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5B0B290E" w14:textId="77777777" w:rsidR="00740CEB" w:rsidRPr="00675481" w:rsidRDefault="00740CEB" w:rsidP="00740CEB">
            <w:pPr>
              <w:spacing w:after="0" w:line="240" w:lineRule="auto"/>
              <w:jc w:val="both"/>
              <w:rPr>
                <w:rFonts w:ascii="Comic Sans MS" w:hAnsi="Comic Sans MS"/>
                <w:sz w:val="20"/>
                <w:szCs w:val="20"/>
              </w:rPr>
            </w:pPr>
            <w:r w:rsidRPr="00675481">
              <w:rPr>
                <w:rFonts w:ascii="Comic Sans MS" w:eastAsia="Times New Roman" w:hAnsi="Comic Sans MS" w:cs="Times New Roman"/>
                <w:b/>
                <w:bCs/>
                <w:sz w:val="20"/>
                <w:szCs w:val="20"/>
                <w:lang w:eastAsia="ru-RU"/>
              </w:rPr>
              <w:t>г.Братск,</w:t>
            </w:r>
            <w:r w:rsidRPr="00675481">
              <w:rPr>
                <w:rFonts w:ascii="Comic Sans MS" w:hAnsi="Comic Sans MS"/>
                <w:sz w:val="20"/>
                <w:szCs w:val="20"/>
              </w:rPr>
              <w:t xml:space="preserve"> </w:t>
            </w:r>
            <w:r>
              <w:rPr>
                <w:rFonts w:ascii="Comic Sans MS" w:hAnsi="Comic Sans MS"/>
                <w:sz w:val="20"/>
                <w:szCs w:val="20"/>
              </w:rPr>
              <w:t>(обращаться в г.Иркутск)</w:t>
            </w:r>
          </w:p>
          <w:p w14:paraId="5632E2B7" w14:textId="77777777" w:rsidR="00740CEB" w:rsidRPr="00675481" w:rsidRDefault="00740CEB" w:rsidP="00740CEB">
            <w:pPr>
              <w:spacing w:after="0" w:line="240" w:lineRule="auto"/>
              <w:jc w:val="both"/>
              <w:rPr>
                <w:rFonts w:ascii="Comic Sans MS" w:hAnsi="Comic Sans MS"/>
                <w:sz w:val="20"/>
                <w:szCs w:val="20"/>
              </w:rPr>
            </w:pPr>
          </w:p>
        </w:tc>
      </w:tr>
      <w:tr w:rsidR="00740CEB" w:rsidRPr="00675481" w14:paraId="2D20B881" w14:textId="77777777" w:rsidTr="00740CEB">
        <w:trPr>
          <w:trHeight w:val="515"/>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4F989F36" w14:textId="77777777" w:rsidR="00740CEB" w:rsidRPr="00675481" w:rsidRDefault="00740CEB" w:rsidP="00740CEB">
            <w:pPr>
              <w:spacing w:after="0" w:line="240" w:lineRule="auto"/>
              <w:jc w:val="both"/>
              <w:rPr>
                <w:rFonts w:ascii="Comic Sans MS" w:eastAsia="Times New Roman" w:hAnsi="Comic Sans MS" w:cs="Times New Roman"/>
                <w:sz w:val="20"/>
                <w:szCs w:val="20"/>
                <w:u w:val="single"/>
                <w:lang w:eastAsia="ru-RU"/>
              </w:rPr>
            </w:pPr>
            <w:r w:rsidRPr="00675481">
              <w:rPr>
                <w:rFonts w:ascii="Comic Sans MS" w:eastAsia="Times New Roman" w:hAnsi="Comic Sans MS" w:cs="Times New Roman"/>
                <w:b/>
                <w:bCs/>
                <w:sz w:val="20"/>
                <w:szCs w:val="20"/>
                <w:lang w:eastAsia="ru-RU"/>
              </w:rPr>
              <w:t>г.Железногорск-Илимский</w:t>
            </w:r>
            <w:r w:rsidRPr="00675481">
              <w:rPr>
                <w:rFonts w:ascii="Comic Sans MS" w:eastAsia="Times New Roman" w:hAnsi="Comic Sans MS" w:cs="Times New Roman"/>
                <w:sz w:val="20"/>
                <w:szCs w:val="20"/>
                <w:lang w:eastAsia="ru-RU"/>
              </w:rPr>
              <w:t>, (обращаться в г.Иркутск, г.Усть-Кут)</w:t>
            </w:r>
          </w:p>
        </w:tc>
      </w:tr>
      <w:tr w:rsidR="00740CEB" w:rsidRPr="00675481" w14:paraId="2F5414D6" w14:textId="77777777" w:rsidTr="00740CEB">
        <w:trPr>
          <w:trHeight w:val="622"/>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5B52F731" w14:textId="77777777" w:rsidR="00740CEB" w:rsidRPr="00675481" w:rsidRDefault="00740CEB" w:rsidP="00740CEB">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b/>
                <w:bCs/>
                <w:sz w:val="20"/>
                <w:szCs w:val="20"/>
                <w:lang w:eastAsia="ru-RU"/>
              </w:rPr>
              <w:t>г.Усть-Илимск</w:t>
            </w:r>
            <w:r w:rsidRPr="00675481">
              <w:rPr>
                <w:rFonts w:ascii="Comic Sans MS" w:eastAsia="Times New Roman" w:hAnsi="Comic Sans MS" w:cs="Times New Roman"/>
                <w:sz w:val="20"/>
                <w:szCs w:val="20"/>
                <w:lang w:eastAsia="ru-RU"/>
              </w:rPr>
              <w:t>, лечебная зона, 6                                        тел.8(395-35) 6-44-46;</w:t>
            </w:r>
          </w:p>
          <w:p w14:paraId="18E1F3D6" w14:textId="77777777" w:rsidR="00740CEB" w:rsidRPr="00675481" w:rsidRDefault="00740CEB" w:rsidP="00740CEB">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color w:val="0000FF"/>
                <w:sz w:val="20"/>
                <w:szCs w:val="20"/>
                <w:lang w:eastAsia="ru-RU"/>
              </w:rPr>
              <w:t>ffbuz-u-ilimsk@yandex.ru</w:t>
            </w:r>
          </w:p>
        </w:tc>
      </w:tr>
      <w:tr w:rsidR="00740CEB" w:rsidRPr="00675481" w14:paraId="4B410E45" w14:textId="77777777" w:rsidTr="00740CEB">
        <w:trPr>
          <w:trHeight w:val="407"/>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47B02325" w14:textId="77777777" w:rsidR="00740CEB" w:rsidRPr="00675481" w:rsidRDefault="00740CEB" w:rsidP="00740CEB">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b/>
                <w:bCs/>
                <w:sz w:val="20"/>
                <w:szCs w:val="20"/>
                <w:lang w:eastAsia="ru-RU"/>
              </w:rPr>
              <w:t>г.Усть-Кут</w:t>
            </w:r>
            <w:r w:rsidRPr="00675481">
              <w:rPr>
                <w:rFonts w:ascii="Comic Sans MS" w:eastAsia="Times New Roman" w:hAnsi="Comic Sans MS" w:cs="Times New Roman"/>
                <w:sz w:val="20"/>
                <w:szCs w:val="20"/>
                <w:lang w:eastAsia="ru-RU"/>
              </w:rPr>
              <w:t xml:space="preserve">, ул.Кирова, 91, тел.8(395-65) 5-03-78;  </w:t>
            </w:r>
            <w:r w:rsidRPr="00675481">
              <w:rPr>
                <w:rFonts w:ascii="Comic Sans MS" w:eastAsia="Times New Roman" w:hAnsi="Comic Sans MS" w:cs="Times New Roman"/>
                <w:color w:val="0000FF"/>
                <w:sz w:val="20"/>
                <w:szCs w:val="20"/>
                <w:lang w:eastAsia="ru-RU"/>
              </w:rPr>
              <w:t>ffbuz-u-kut@yandex.ru</w:t>
            </w:r>
          </w:p>
        </w:tc>
      </w:tr>
      <w:tr w:rsidR="00740CEB" w:rsidRPr="00675481" w14:paraId="721D8FD9" w14:textId="77777777" w:rsidTr="00740CEB">
        <w:trPr>
          <w:trHeight w:val="626"/>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19CD4004" w14:textId="77777777" w:rsidR="00740CEB" w:rsidRPr="00675481" w:rsidRDefault="00740CEB" w:rsidP="00740CEB">
            <w:pPr>
              <w:pStyle w:val="a3"/>
              <w:spacing w:after="0"/>
              <w:rPr>
                <w:rFonts w:ascii="Comic Sans MS" w:hAnsi="Comic Sans MS"/>
                <w:sz w:val="20"/>
                <w:szCs w:val="20"/>
              </w:rPr>
            </w:pPr>
            <w:r w:rsidRPr="00675481">
              <w:rPr>
                <w:rFonts w:ascii="Comic Sans MS" w:hAnsi="Comic Sans MS"/>
                <w:b/>
                <w:bCs/>
                <w:sz w:val="20"/>
                <w:szCs w:val="20"/>
              </w:rPr>
              <w:t>п.Усть-Ордынский</w:t>
            </w:r>
            <w:r w:rsidRPr="00675481">
              <w:rPr>
                <w:rFonts w:ascii="Comic Sans MS" w:hAnsi="Comic Sans MS"/>
                <w:sz w:val="20"/>
                <w:szCs w:val="20"/>
              </w:rPr>
              <w:t xml:space="preserve">, пер.1 Октябрьский, 12 тел. 8 (395-41) 3-10-78, </w:t>
            </w:r>
            <w:hyperlink r:id="rId8" w:history="1">
              <w:r w:rsidRPr="00675481">
                <w:rPr>
                  <w:rStyle w:val="a4"/>
                  <w:rFonts w:ascii="Comic Sans MS" w:hAnsi="Comic Sans MS"/>
                  <w:sz w:val="20"/>
                  <w:szCs w:val="20"/>
                  <w:u w:val="none"/>
                </w:rPr>
                <w:t>ffbuz-u-obao@yandex.ru</w:t>
              </w:r>
            </w:hyperlink>
          </w:p>
        </w:tc>
      </w:tr>
    </w:tbl>
    <w:bookmarkEnd w:id="0"/>
    <w:p w14:paraId="0E8B3B72" w14:textId="77777777" w:rsidR="00740CEB" w:rsidRPr="00740CEB" w:rsidRDefault="00740CEB" w:rsidP="00740CEB">
      <w:pPr>
        <w:spacing w:after="0" w:line="160" w:lineRule="atLeast"/>
        <w:jc w:val="center"/>
        <w:rPr>
          <w:rFonts w:ascii="Comic Sans MS" w:hAnsi="Comic Sans MS"/>
          <w:b/>
          <w:bCs/>
        </w:rPr>
      </w:pPr>
      <w:r w:rsidRPr="00675481">
        <w:rPr>
          <w:rFonts w:ascii="Comic Sans MS" w:hAnsi="Comic Sans MS" w:cs="Times New Roman"/>
          <w:b/>
          <w:bCs/>
          <w:sz w:val="20"/>
          <w:szCs w:val="20"/>
        </w:rPr>
        <w:t>Ждем Вас по адресам:</w:t>
      </w:r>
    </w:p>
    <w:p w14:paraId="4BD48BF0" w14:textId="08A4AB66" w:rsidR="0088521D" w:rsidRPr="00675481" w:rsidRDefault="0088521D" w:rsidP="0088521D">
      <w:pPr>
        <w:spacing w:after="0"/>
        <w:jc w:val="center"/>
        <w:rPr>
          <w:rFonts w:ascii="Comic Sans MS" w:hAnsi="Comic Sans MS" w:cs="Times New Roman"/>
          <w:sz w:val="24"/>
          <w:szCs w:val="24"/>
        </w:rPr>
      </w:pPr>
    </w:p>
    <w:p w14:paraId="0AE6635B" w14:textId="2B27F996" w:rsidR="000A170E" w:rsidRPr="00675481" w:rsidRDefault="000A170E" w:rsidP="000A170E">
      <w:pPr>
        <w:widowControl w:val="0"/>
        <w:autoSpaceDE w:val="0"/>
        <w:autoSpaceDN w:val="0"/>
        <w:adjustRightInd w:val="0"/>
        <w:spacing w:after="0" w:line="240" w:lineRule="auto"/>
        <w:ind w:right="142"/>
        <w:jc w:val="center"/>
        <w:rPr>
          <w:rFonts w:ascii="Comic Sans MS" w:hAnsi="Comic Sans MS" w:cs="Times New Roman"/>
          <w:b/>
          <w:bCs/>
          <w:sz w:val="28"/>
          <w:szCs w:val="28"/>
        </w:rPr>
      </w:pPr>
      <w:r w:rsidRPr="00675481">
        <w:rPr>
          <w:rFonts w:ascii="Comic Sans MS" w:hAnsi="Comic Sans MS" w:cs="Times New Roman"/>
          <w:b/>
          <w:bCs/>
          <w:sz w:val="28"/>
          <w:szCs w:val="28"/>
        </w:rPr>
        <w:t>ФБУЗ «Центр гигиены и эпидемиологии в Иркутской области»</w:t>
      </w:r>
    </w:p>
    <w:p w14:paraId="437E55B4" w14:textId="77777777" w:rsidR="000A170E" w:rsidRPr="00675481" w:rsidRDefault="000A170E" w:rsidP="000A170E">
      <w:pPr>
        <w:widowControl w:val="0"/>
        <w:autoSpaceDE w:val="0"/>
        <w:autoSpaceDN w:val="0"/>
        <w:adjustRightInd w:val="0"/>
        <w:spacing w:after="0" w:line="240" w:lineRule="auto"/>
        <w:ind w:right="142"/>
        <w:jc w:val="center"/>
        <w:rPr>
          <w:rFonts w:ascii="Comic Sans MS" w:hAnsi="Comic Sans MS" w:cs="Times New Roman"/>
          <w:b/>
          <w:bCs/>
          <w:sz w:val="28"/>
          <w:szCs w:val="28"/>
        </w:rPr>
      </w:pPr>
    </w:p>
    <w:p w14:paraId="60AAA458" w14:textId="75B52220" w:rsidR="00F62263" w:rsidRDefault="00740CEB" w:rsidP="00032355">
      <w:pPr>
        <w:pStyle w:val="a3"/>
        <w:spacing w:before="0" w:beforeAutospacing="0" w:after="0" w:afterAutospacing="0"/>
        <w:jc w:val="center"/>
        <w:rPr>
          <w:rFonts w:ascii="Comic Sans MS" w:hAnsi="Comic Sans MS"/>
          <w:b/>
          <w:bCs/>
          <w:color w:val="017306"/>
          <w:kern w:val="36"/>
          <w:sz w:val="32"/>
          <w:szCs w:val="32"/>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r>
        <w:rPr>
          <w:noProof/>
        </w:rPr>
        <w:drawing>
          <wp:inline distT="0" distB="0" distL="0" distR="0" wp14:anchorId="40EB266D" wp14:editId="3A0E7CA8">
            <wp:extent cx="3113142" cy="2305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21284" cy="2311079"/>
                    </a:xfrm>
                    <a:prstGeom prst="rect">
                      <a:avLst/>
                    </a:prstGeom>
                  </pic:spPr>
                </pic:pic>
              </a:graphicData>
            </a:graphic>
          </wp:inline>
        </w:drawing>
      </w:r>
    </w:p>
    <w:p w14:paraId="7E723BD4" w14:textId="7F6E3E2E" w:rsidR="00740CEB" w:rsidRDefault="00740CEB" w:rsidP="00032355">
      <w:pPr>
        <w:pStyle w:val="a3"/>
        <w:spacing w:before="0" w:beforeAutospacing="0" w:after="0" w:afterAutospacing="0"/>
        <w:jc w:val="center"/>
        <w:rPr>
          <w:rFonts w:ascii="Comic Sans MS" w:hAnsi="Comic Sans MS"/>
          <w:b/>
          <w:bCs/>
          <w:color w:val="017306"/>
          <w:kern w:val="36"/>
          <w:sz w:val="32"/>
          <w:szCs w:val="32"/>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p>
    <w:p w14:paraId="08667144" w14:textId="4C4A3A3D" w:rsidR="00675481" w:rsidRDefault="00740CEB" w:rsidP="005F1DD9">
      <w:pPr>
        <w:pStyle w:val="a3"/>
        <w:shd w:val="clear" w:color="auto" w:fill="FFFFFF"/>
        <w:spacing w:before="0" w:beforeAutospacing="0" w:after="0" w:afterAutospacing="0"/>
        <w:ind w:right="142"/>
        <w:jc w:val="center"/>
        <w:rPr>
          <w:rFonts w:ascii="Comic Sans MS" w:eastAsiaTheme="minorHAnsi" w:hAnsi="Comic Sans MS"/>
          <w:lang w:eastAsia="en-US"/>
        </w:rPr>
      </w:pPr>
      <w:r w:rsidRPr="00740CEB">
        <w:rPr>
          <w:rFonts w:ascii="Comic Sans MS" w:eastAsiaTheme="minorHAnsi" w:hAnsi="Comic Sans MS"/>
          <w:b/>
          <w:color w:val="0000FF"/>
          <w:sz w:val="32"/>
          <w:lang w:eastAsia="en-US"/>
        </w:rPr>
        <w:t>Сроки предъявления претензии для защиты прав потребителей при приобретении товаров.</w:t>
      </w:r>
    </w:p>
    <w:p w14:paraId="5D13F78C" w14:textId="77777777" w:rsidR="00360159" w:rsidRDefault="00360159" w:rsidP="005F1DD9">
      <w:pPr>
        <w:pStyle w:val="a3"/>
        <w:shd w:val="clear" w:color="auto" w:fill="FFFFFF"/>
        <w:spacing w:before="0" w:beforeAutospacing="0" w:after="0" w:afterAutospacing="0"/>
        <w:ind w:right="142"/>
        <w:jc w:val="center"/>
        <w:rPr>
          <w:rFonts w:ascii="Comic Sans MS" w:eastAsiaTheme="minorHAnsi" w:hAnsi="Comic Sans MS"/>
          <w:lang w:eastAsia="en-US"/>
        </w:rPr>
      </w:pPr>
    </w:p>
    <w:p w14:paraId="620C9863" w14:textId="77777777" w:rsidR="0088521D" w:rsidRDefault="0088521D" w:rsidP="005F1DD9">
      <w:pPr>
        <w:pStyle w:val="a3"/>
        <w:shd w:val="clear" w:color="auto" w:fill="FFFFFF"/>
        <w:spacing w:before="0" w:beforeAutospacing="0" w:after="0" w:afterAutospacing="0"/>
        <w:ind w:right="142"/>
        <w:jc w:val="center"/>
        <w:rPr>
          <w:rFonts w:ascii="Comic Sans MS" w:eastAsiaTheme="minorHAnsi" w:hAnsi="Comic Sans MS"/>
          <w:lang w:eastAsia="en-US"/>
        </w:rPr>
      </w:pPr>
    </w:p>
    <w:p w14:paraId="183F08B3" w14:textId="77777777" w:rsidR="005F1DD9" w:rsidRPr="00675481" w:rsidRDefault="005F1DD9" w:rsidP="005F1DD9">
      <w:pPr>
        <w:pStyle w:val="a3"/>
        <w:shd w:val="clear" w:color="auto" w:fill="FFFFFF"/>
        <w:spacing w:before="0" w:beforeAutospacing="0" w:after="0" w:afterAutospacing="0"/>
        <w:ind w:right="142"/>
        <w:jc w:val="center"/>
        <w:rPr>
          <w:rFonts w:ascii="Comic Sans MS" w:eastAsiaTheme="minorHAnsi" w:hAnsi="Comic Sans MS"/>
          <w:lang w:eastAsia="en-US"/>
        </w:rPr>
      </w:pPr>
      <w:r w:rsidRPr="00675481">
        <w:rPr>
          <w:rFonts w:ascii="Comic Sans MS" w:eastAsiaTheme="minorHAnsi" w:hAnsi="Comic Sans MS"/>
          <w:lang w:eastAsia="en-US"/>
        </w:rPr>
        <w:t>Консультационный центр и пункты</w:t>
      </w:r>
    </w:p>
    <w:p w14:paraId="453D82BC" w14:textId="77777777" w:rsidR="005F1DD9" w:rsidRPr="00675481" w:rsidRDefault="005F1DD9" w:rsidP="005F1DD9">
      <w:pPr>
        <w:pStyle w:val="a3"/>
        <w:shd w:val="clear" w:color="auto" w:fill="FFFFFF"/>
        <w:spacing w:before="0" w:beforeAutospacing="0" w:after="0" w:afterAutospacing="0"/>
        <w:ind w:right="142"/>
        <w:jc w:val="center"/>
        <w:rPr>
          <w:rFonts w:ascii="Comic Sans MS" w:eastAsiaTheme="minorHAnsi" w:hAnsi="Comic Sans MS"/>
          <w:lang w:eastAsia="en-US"/>
        </w:rPr>
      </w:pPr>
      <w:r w:rsidRPr="00675481">
        <w:rPr>
          <w:rFonts w:ascii="Comic Sans MS" w:eastAsiaTheme="minorHAnsi" w:hAnsi="Comic Sans MS"/>
          <w:lang w:eastAsia="en-US"/>
        </w:rPr>
        <w:t>по защите прав потребителей</w:t>
      </w:r>
    </w:p>
    <w:p w14:paraId="63CD399E" w14:textId="77777777" w:rsidR="005F1DD9" w:rsidRPr="00675481" w:rsidRDefault="005F1DD9" w:rsidP="005F1DD9">
      <w:pPr>
        <w:spacing w:after="0" w:line="240" w:lineRule="auto"/>
        <w:ind w:right="141"/>
        <w:rPr>
          <w:rFonts w:ascii="Comic Sans MS" w:hAnsi="Comic Sans MS" w:cs="Times New Roman"/>
          <w:sz w:val="24"/>
          <w:szCs w:val="24"/>
          <w14:textFill>
            <w14:gradFill>
              <w14:gsLst>
                <w14:gs w14:pos="37000">
                  <w14:srgbClr w14:val="017306"/>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14:paraId="53283BA3" w14:textId="77777777" w:rsidR="005F1DD9" w:rsidRPr="00675481" w:rsidRDefault="005F1DD9" w:rsidP="005F1DD9">
      <w:pPr>
        <w:spacing w:after="0" w:line="240" w:lineRule="auto"/>
        <w:ind w:right="141"/>
        <w:jc w:val="center"/>
        <w:rPr>
          <w:rFonts w:ascii="Comic Sans MS" w:hAnsi="Comic Sans MS" w:cs="Times New Roman"/>
          <w:sz w:val="24"/>
          <w:szCs w:val="24"/>
        </w:rPr>
      </w:pPr>
      <w:r w:rsidRPr="00675481">
        <w:rPr>
          <w:rFonts w:ascii="Comic Sans MS" w:hAnsi="Comic Sans MS" w:cs="Times New Roman"/>
          <w:sz w:val="24"/>
          <w:szCs w:val="24"/>
        </w:rPr>
        <w:t>Единый консультационный центр Роспотребнадзора –</w:t>
      </w:r>
    </w:p>
    <w:p w14:paraId="4984C2DE" w14:textId="77777777" w:rsidR="00AF5C24" w:rsidRPr="00675481" w:rsidRDefault="005F1DD9" w:rsidP="00BD6C10">
      <w:pPr>
        <w:jc w:val="center"/>
        <w:rPr>
          <w:rFonts w:ascii="Comic Sans MS" w:hAnsi="Comic Sans MS"/>
          <w:color w:val="0070C0"/>
          <w:sz w:val="28"/>
          <w:szCs w:val="28"/>
          <w:lang w:val="en-US"/>
          <w14:textFill>
            <w14:gradFill>
              <w14:gsLst>
                <w14:gs w14:pos="99000">
                  <w14:srgbClr w14:val="0000CC"/>
                </w14:gs>
                <w14:gs w14:pos="100000">
                  <w14:srgbClr w14:val="0000CC"/>
                </w14:gs>
                <w14:gs w14:pos="98000">
                  <w14:schemeClr w14:val="accent1">
                    <w14:lumMod w14:val="45000"/>
                    <w14:lumOff w14:val="55000"/>
                  </w14:schemeClr>
                </w14:gs>
                <w14:gs w14:pos="100000">
                  <w14:schemeClr w14:val="accent1">
                    <w14:lumMod w14:val="30000"/>
                    <w14:lumOff w14:val="70000"/>
                  </w14:schemeClr>
                </w14:gs>
              </w14:gsLst>
              <w14:lin w14:ang="2700000" w14:scaled="0"/>
            </w14:gradFill>
          </w14:textFill>
        </w:rPr>
      </w:pPr>
      <w:r w:rsidRPr="00675481">
        <w:rPr>
          <w:rFonts w:ascii="Comic Sans MS" w:hAnsi="Comic Sans MS" w:cs="Times New Roman"/>
          <w:b/>
          <w:color w:val="FF0000"/>
          <w:sz w:val="24"/>
          <w:szCs w:val="24"/>
        </w:rPr>
        <w:t>8-800-5</w:t>
      </w:r>
      <w:r w:rsidR="00E57035" w:rsidRPr="00675481">
        <w:rPr>
          <w:rFonts w:ascii="Comic Sans MS" w:hAnsi="Comic Sans MS" w:cs="Times New Roman"/>
          <w:b/>
          <w:color w:val="FF0000"/>
          <w:sz w:val="24"/>
          <w:szCs w:val="24"/>
          <w:lang w:val="en-US"/>
        </w:rPr>
        <w:t>55-49-43</w:t>
      </w:r>
    </w:p>
    <w:sectPr w:rsidR="00AF5C24" w:rsidRPr="00675481" w:rsidSect="00740CEB">
      <w:pgSz w:w="16838" w:h="11906" w:orient="landscape"/>
      <w:pgMar w:top="426" w:right="962" w:bottom="284" w:left="851" w:header="709" w:footer="709" w:gutter="0"/>
      <w:cols w:num="3" w:space="49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9F068" w14:textId="77777777" w:rsidR="00D978F7" w:rsidRDefault="00D978F7" w:rsidP="00535171">
      <w:pPr>
        <w:spacing w:after="0" w:line="240" w:lineRule="auto"/>
      </w:pPr>
      <w:r>
        <w:separator/>
      </w:r>
    </w:p>
  </w:endnote>
  <w:endnote w:type="continuationSeparator" w:id="0">
    <w:p w14:paraId="4EEF1ECE" w14:textId="77777777" w:rsidR="00D978F7" w:rsidRDefault="00D978F7" w:rsidP="0053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34C8C" w14:textId="77777777" w:rsidR="00D978F7" w:rsidRDefault="00D978F7" w:rsidP="00535171">
      <w:pPr>
        <w:spacing w:after="0" w:line="240" w:lineRule="auto"/>
      </w:pPr>
      <w:r>
        <w:separator/>
      </w:r>
    </w:p>
  </w:footnote>
  <w:footnote w:type="continuationSeparator" w:id="0">
    <w:p w14:paraId="0ABD78F8" w14:textId="77777777" w:rsidR="00D978F7" w:rsidRDefault="00D978F7" w:rsidP="00535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9.25pt;height:51pt;visibility:visible;mso-wrap-style:square" o:bullet="t">
        <v:imagedata r:id="rId1" o:title=""/>
      </v:shape>
    </w:pict>
  </w:numPicBullet>
  <w:abstractNum w:abstractNumId="0" w15:restartNumberingAfterBreak="0">
    <w:nsid w:val="330B623E"/>
    <w:multiLevelType w:val="hybridMultilevel"/>
    <w:tmpl w:val="E70688B2"/>
    <w:lvl w:ilvl="0" w:tplc="B054104A">
      <w:start w:val="1"/>
      <w:numFmt w:val="bullet"/>
      <w:lvlText w:val=""/>
      <w:lvlPicBulletId w:val="0"/>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B7372F3"/>
    <w:multiLevelType w:val="multilevel"/>
    <w:tmpl w:val="0F824C9A"/>
    <w:lvl w:ilvl="0">
      <w:start w:val="1"/>
      <w:numFmt w:val="bullet"/>
      <w:lvlText w:val=""/>
      <w:lvlPicBulletId w:val="0"/>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044D6C"/>
    <w:multiLevelType w:val="multilevel"/>
    <w:tmpl w:val="EC8E925E"/>
    <w:lvl w:ilvl="0">
      <w:start w:val="1"/>
      <w:numFmt w:val="bullet"/>
      <w:lvlText w:val=""/>
      <w:lvlPicBulletId w:val="0"/>
      <w:lvlJc w:val="left"/>
      <w:pPr>
        <w:tabs>
          <w:tab w:val="num" w:pos="502"/>
        </w:tabs>
        <w:ind w:left="502" w:hanging="360"/>
      </w:pPr>
      <w:rPr>
        <w:rFonts w:ascii="Symbol" w:hAnsi="Symbol" w:hint="default"/>
        <w:sz w:val="28"/>
        <w:szCs w:val="28"/>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 w15:restartNumberingAfterBreak="0">
    <w:nsid w:val="74AD5D37"/>
    <w:multiLevelType w:val="hybridMultilevel"/>
    <w:tmpl w:val="7D640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741"/>
    <w:rsid w:val="000063E7"/>
    <w:rsid w:val="000105C7"/>
    <w:rsid w:val="00013387"/>
    <w:rsid w:val="000136D2"/>
    <w:rsid w:val="0002711B"/>
    <w:rsid w:val="00030260"/>
    <w:rsid w:val="00032355"/>
    <w:rsid w:val="00033049"/>
    <w:rsid w:val="00034F3E"/>
    <w:rsid w:val="000421C9"/>
    <w:rsid w:val="000436E3"/>
    <w:rsid w:val="0004398D"/>
    <w:rsid w:val="00054852"/>
    <w:rsid w:val="000608A3"/>
    <w:rsid w:val="00066957"/>
    <w:rsid w:val="00085614"/>
    <w:rsid w:val="000A170E"/>
    <w:rsid w:val="000A1AD8"/>
    <w:rsid w:val="000A74EE"/>
    <w:rsid w:val="000B653E"/>
    <w:rsid w:val="000C05B5"/>
    <w:rsid w:val="000C30A3"/>
    <w:rsid w:val="000C5AA0"/>
    <w:rsid w:val="000D5FBA"/>
    <w:rsid w:val="000E7FF0"/>
    <w:rsid w:val="000F2AB0"/>
    <w:rsid w:val="001007A4"/>
    <w:rsid w:val="00104243"/>
    <w:rsid w:val="00112DC5"/>
    <w:rsid w:val="00113B7A"/>
    <w:rsid w:val="001400F6"/>
    <w:rsid w:val="00174A2D"/>
    <w:rsid w:val="00182C64"/>
    <w:rsid w:val="00192F79"/>
    <w:rsid w:val="001973ED"/>
    <w:rsid w:val="001B7A49"/>
    <w:rsid w:val="001C6242"/>
    <w:rsid w:val="001C7145"/>
    <w:rsid w:val="001D245C"/>
    <w:rsid w:val="001D2D82"/>
    <w:rsid w:val="001D51E5"/>
    <w:rsid w:val="001E6F5B"/>
    <w:rsid w:val="00200956"/>
    <w:rsid w:val="00206B03"/>
    <w:rsid w:val="0021117E"/>
    <w:rsid w:val="00215BD0"/>
    <w:rsid w:val="00232B4D"/>
    <w:rsid w:val="0023329A"/>
    <w:rsid w:val="00233539"/>
    <w:rsid w:val="00233A68"/>
    <w:rsid w:val="002355DF"/>
    <w:rsid w:val="0024050E"/>
    <w:rsid w:val="002470A2"/>
    <w:rsid w:val="0025484E"/>
    <w:rsid w:val="00286170"/>
    <w:rsid w:val="00293A32"/>
    <w:rsid w:val="002955BC"/>
    <w:rsid w:val="00297A2F"/>
    <w:rsid w:val="002B0F6C"/>
    <w:rsid w:val="002C0BCE"/>
    <w:rsid w:val="002C3A12"/>
    <w:rsid w:val="002C46F8"/>
    <w:rsid w:val="002C6A42"/>
    <w:rsid w:val="002C6F70"/>
    <w:rsid w:val="002D4BD7"/>
    <w:rsid w:val="002F2269"/>
    <w:rsid w:val="002F4AC9"/>
    <w:rsid w:val="00300806"/>
    <w:rsid w:val="0031017C"/>
    <w:rsid w:val="00322BF4"/>
    <w:rsid w:val="00332619"/>
    <w:rsid w:val="00355A6F"/>
    <w:rsid w:val="00360159"/>
    <w:rsid w:val="00370155"/>
    <w:rsid w:val="0037396C"/>
    <w:rsid w:val="00376E03"/>
    <w:rsid w:val="00377E25"/>
    <w:rsid w:val="003848C9"/>
    <w:rsid w:val="003B58C9"/>
    <w:rsid w:val="003B7A7B"/>
    <w:rsid w:val="003C5F05"/>
    <w:rsid w:val="003D4B92"/>
    <w:rsid w:val="003D53B4"/>
    <w:rsid w:val="003E0D6F"/>
    <w:rsid w:val="00405561"/>
    <w:rsid w:val="0042435D"/>
    <w:rsid w:val="00431C7B"/>
    <w:rsid w:val="00433A00"/>
    <w:rsid w:val="00455E72"/>
    <w:rsid w:val="004612DB"/>
    <w:rsid w:val="00461C4C"/>
    <w:rsid w:val="004630C7"/>
    <w:rsid w:val="004704CB"/>
    <w:rsid w:val="004A0D47"/>
    <w:rsid w:val="004B2E7E"/>
    <w:rsid w:val="004C4BFD"/>
    <w:rsid w:val="004D1262"/>
    <w:rsid w:val="004D1C65"/>
    <w:rsid w:val="004D2BB6"/>
    <w:rsid w:val="004E2430"/>
    <w:rsid w:val="004E559A"/>
    <w:rsid w:val="004E7ECD"/>
    <w:rsid w:val="004F1950"/>
    <w:rsid w:val="004F23F1"/>
    <w:rsid w:val="004F3243"/>
    <w:rsid w:val="005024C6"/>
    <w:rsid w:val="00503F54"/>
    <w:rsid w:val="005146F2"/>
    <w:rsid w:val="00522740"/>
    <w:rsid w:val="00524DA8"/>
    <w:rsid w:val="00527A84"/>
    <w:rsid w:val="00530B22"/>
    <w:rsid w:val="00534ABD"/>
    <w:rsid w:val="00535171"/>
    <w:rsid w:val="005362BB"/>
    <w:rsid w:val="00537F21"/>
    <w:rsid w:val="005432A7"/>
    <w:rsid w:val="005535F4"/>
    <w:rsid w:val="00563541"/>
    <w:rsid w:val="00575E53"/>
    <w:rsid w:val="0058012A"/>
    <w:rsid w:val="005B3044"/>
    <w:rsid w:val="005B490B"/>
    <w:rsid w:val="005B6B58"/>
    <w:rsid w:val="005C0CA0"/>
    <w:rsid w:val="005C54EF"/>
    <w:rsid w:val="005E4DB5"/>
    <w:rsid w:val="005F1DD9"/>
    <w:rsid w:val="006103E2"/>
    <w:rsid w:val="0061343D"/>
    <w:rsid w:val="0062092C"/>
    <w:rsid w:val="00626D18"/>
    <w:rsid w:val="00632EB0"/>
    <w:rsid w:val="006451AF"/>
    <w:rsid w:val="00650D8B"/>
    <w:rsid w:val="00653B17"/>
    <w:rsid w:val="006654BF"/>
    <w:rsid w:val="006666F8"/>
    <w:rsid w:val="00670C52"/>
    <w:rsid w:val="0067301D"/>
    <w:rsid w:val="00675481"/>
    <w:rsid w:val="006755FA"/>
    <w:rsid w:val="006836D3"/>
    <w:rsid w:val="00696CE2"/>
    <w:rsid w:val="006A5128"/>
    <w:rsid w:val="006B2118"/>
    <w:rsid w:val="006C0840"/>
    <w:rsid w:val="006D2C21"/>
    <w:rsid w:val="006D5E8E"/>
    <w:rsid w:val="006D7E52"/>
    <w:rsid w:val="006E26CA"/>
    <w:rsid w:val="006E7BBA"/>
    <w:rsid w:val="006F46B8"/>
    <w:rsid w:val="00722E34"/>
    <w:rsid w:val="0073269B"/>
    <w:rsid w:val="00740CEB"/>
    <w:rsid w:val="00760AE5"/>
    <w:rsid w:val="00776228"/>
    <w:rsid w:val="00776A76"/>
    <w:rsid w:val="00786A0C"/>
    <w:rsid w:val="00791537"/>
    <w:rsid w:val="007977F2"/>
    <w:rsid w:val="00797F77"/>
    <w:rsid w:val="007A7505"/>
    <w:rsid w:val="007B3135"/>
    <w:rsid w:val="007B5038"/>
    <w:rsid w:val="007C1E2C"/>
    <w:rsid w:val="007C1F86"/>
    <w:rsid w:val="007C3317"/>
    <w:rsid w:val="007C510A"/>
    <w:rsid w:val="007D325B"/>
    <w:rsid w:val="007D5530"/>
    <w:rsid w:val="007D5FD9"/>
    <w:rsid w:val="007F2C89"/>
    <w:rsid w:val="007F3EB1"/>
    <w:rsid w:val="007F5ED1"/>
    <w:rsid w:val="007F78B2"/>
    <w:rsid w:val="0080541D"/>
    <w:rsid w:val="0080583A"/>
    <w:rsid w:val="008434CA"/>
    <w:rsid w:val="008528F9"/>
    <w:rsid w:val="008535D2"/>
    <w:rsid w:val="008555BF"/>
    <w:rsid w:val="00866115"/>
    <w:rsid w:val="00870BAB"/>
    <w:rsid w:val="008773B9"/>
    <w:rsid w:val="0088056F"/>
    <w:rsid w:val="00880ADA"/>
    <w:rsid w:val="0088521D"/>
    <w:rsid w:val="0088795B"/>
    <w:rsid w:val="008B4399"/>
    <w:rsid w:val="008B732C"/>
    <w:rsid w:val="008B763E"/>
    <w:rsid w:val="008C4A27"/>
    <w:rsid w:val="008C59D8"/>
    <w:rsid w:val="008C6194"/>
    <w:rsid w:val="008D6A11"/>
    <w:rsid w:val="008D7CBD"/>
    <w:rsid w:val="008E2186"/>
    <w:rsid w:val="008E2580"/>
    <w:rsid w:val="008E4FDC"/>
    <w:rsid w:val="008E6ACB"/>
    <w:rsid w:val="009029BF"/>
    <w:rsid w:val="0090348B"/>
    <w:rsid w:val="009165B2"/>
    <w:rsid w:val="009309FE"/>
    <w:rsid w:val="009312B2"/>
    <w:rsid w:val="00933376"/>
    <w:rsid w:val="00935DCB"/>
    <w:rsid w:val="009459EC"/>
    <w:rsid w:val="0095196A"/>
    <w:rsid w:val="00954B52"/>
    <w:rsid w:val="00957122"/>
    <w:rsid w:val="00966D54"/>
    <w:rsid w:val="00967040"/>
    <w:rsid w:val="0096749A"/>
    <w:rsid w:val="00976960"/>
    <w:rsid w:val="009802CE"/>
    <w:rsid w:val="00980A2F"/>
    <w:rsid w:val="009859BF"/>
    <w:rsid w:val="009A1071"/>
    <w:rsid w:val="009A287F"/>
    <w:rsid w:val="009A6727"/>
    <w:rsid w:val="009B03F0"/>
    <w:rsid w:val="009B5846"/>
    <w:rsid w:val="009B6EF7"/>
    <w:rsid w:val="009C0278"/>
    <w:rsid w:val="009C16FC"/>
    <w:rsid w:val="009C4429"/>
    <w:rsid w:val="009C6313"/>
    <w:rsid w:val="009D1741"/>
    <w:rsid w:val="009D4D43"/>
    <w:rsid w:val="009D6E09"/>
    <w:rsid w:val="009E7842"/>
    <w:rsid w:val="009F013C"/>
    <w:rsid w:val="009F4CB2"/>
    <w:rsid w:val="00A17E19"/>
    <w:rsid w:val="00A256F6"/>
    <w:rsid w:val="00A279C1"/>
    <w:rsid w:val="00A32DEE"/>
    <w:rsid w:val="00A373BB"/>
    <w:rsid w:val="00A50ADE"/>
    <w:rsid w:val="00A65814"/>
    <w:rsid w:val="00A7278B"/>
    <w:rsid w:val="00A77734"/>
    <w:rsid w:val="00A77A5F"/>
    <w:rsid w:val="00A811F9"/>
    <w:rsid w:val="00A851CC"/>
    <w:rsid w:val="00A93266"/>
    <w:rsid w:val="00AA1D7C"/>
    <w:rsid w:val="00AB221B"/>
    <w:rsid w:val="00AC1918"/>
    <w:rsid w:val="00AC321D"/>
    <w:rsid w:val="00AC35E3"/>
    <w:rsid w:val="00AD3FE6"/>
    <w:rsid w:val="00AD6378"/>
    <w:rsid w:val="00AE1886"/>
    <w:rsid w:val="00AF1C8B"/>
    <w:rsid w:val="00AF2CF0"/>
    <w:rsid w:val="00AF5C24"/>
    <w:rsid w:val="00AF60B1"/>
    <w:rsid w:val="00B13DB2"/>
    <w:rsid w:val="00B159BC"/>
    <w:rsid w:val="00B249B7"/>
    <w:rsid w:val="00B256D5"/>
    <w:rsid w:val="00B31FB2"/>
    <w:rsid w:val="00B32387"/>
    <w:rsid w:val="00B53BDE"/>
    <w:rsid w:val="00B6298B"/>
    <w:rsid w:val="00B6724B"/>
    <w:rsid w:val="00B74CB4"/>
    <w:rsid w:val="00BA19EB"/>
    <w:rsid w:val="00BA57D2"/>
    <w:rsid w:val="00BB3E2B"/>
    <w:rsid w:val="00BB4147"/>
    <w:rsid w:val="00BB717A"/>
    <w:rsid w:val="00BD488C"/>
    <w:rsid w:val="00BD50AD"/>
    <w:rsid w:val="00BD6C10"/>
    <w:rsid w:val="00BE188F"/>
    <w:rsid w:val="00BE2E11"/>
    <w:rsid w:val="00BF50F1"/>
    <w:rsid w:val="00BF65F8"/>
    <w:rsid w:val="00BF77C5"/>
    <w:rsid w:val="00BF7F3D"/>
    <w:rsid w:val="00C07221"/>
    <w:rsid w:val="00C12778"/>
    <w:rsid w:val="00C13AC9"/>
    <w:rsid w:val="00C20398"/>
    <w:rsid w:val="00C224A0"/>
    <w:rsid w:val="00C30CF4"/>
    <w:rsid w:val="00C31B39"/>
    <w:rsid w:val="00C33F22"/>
    <w:rsid w:val="00C40CC8"/>
    <w:rsid w:val="00C42E25"/>
    <w:rsid w:val="00C461C4"/>
    <w:rsid w:val="00C470FE"/>
    <w:rsid w:val="00C47711"/>
    <w:rsid w:val="00C47C6E"/>
    <w:rsid w:val="00C47E45"/>
    <w:rsid w:val="00C635A9"/>
    <w:rsid w:val="00C65294"/>
    <w:rsid w:val="00C72D52"/>
    <w:rsid w:val="00C74B53"/>
    <w:rsid w:val="00C8531F"/>
    <w:rsid w:val="00C85A52"/>
    <w:rsid w:val="00C86120"/>
    <w:rsid w:val="00C93DDF"/>
    <w:rsid w:val="00CB42DA"/>
    <w:rsid w:val="00CB6D05"/>
    <w:rsid w:val="00CC43C7"/>
    <w:rsid w:val="00CD6354"/>
    <w:rsid w:val="00CE3441"/>
    <w:rsid w:val="00CE6332"/>
    <w:rsid w:val="00CF1CAB"/>
    <w:rsid w:val="00CF597A"/>
    <w:rsid w:val="00D01B7B"/>
    <w:rsid w:val="00D1607C"/>
    <w:rsid w:val="00D16744"/>
    <w:rsid w:val="00D33D77"/>
    <w:rsid w:val="00D667BD"/>
    <w:rsid w:val="00D731C5"/>
    <w:rsid w:val="00D82EC7"/>
    <w:rsid w:val="00D84752"/>
    <w:rsid w:val="00D87659"/>
    <w:rsid w:val="00D90BF8"/>
    <w:rsid w:val="00D978F7"/>
    <w:rsid w:val="00DA6AAC"/>
    <w:rsid w:val="00DB55C0"/>
    <w:rsid w:val="00DB6AC4"/>
    <w:rsid w:val="00DC17E1"/>
    <w:rsid w:val="00DC4659"/>
    <w:rsid w:val="00DC68F4"/>
    <w:rsid w:val="00DC7707"/>
    <w:rsid w:val="00DD1ADC"/>
    <w:rsid w:val="00DD304C"/>
    <w:rsid w:val="00DD52A8"/>
    <w:rsid w:val="00DE02A6"/>
    <w:rsid w:val="00DE11B1"/>
    <w:rsid w:val="00DE499F"/>
    <w:rsid w:val="00DF5C99"/>
    <w:rsid w:val="00E061D3"/>
    <w:rsid w:val="00E14EE6"/>
    <w:rsid w:val="00E22F31"/>
    <w:rsid w:val="00E23765"/>
    <w:rsid w:val="00E23A5D"/>
    <w:rsid w:val="00E26CD4"/>
    <w:rsid w:val="00E335DF"/>
    <w:rsid w:val="00E339AD"/>
    <w:rsid w:val="00E36285"/>
    <w:rsid w:val="00E454C5"/>
    <w:rsid w:val="00E51356"/>
    <w:rsid w:val="00E53FAF"/>
    <w:rsid w:val="00E562F3"/>
    <w:rsid w:val="00E57035"/>
    <w:rsid w:val="00E609FF"/>
    <w:rsid w:val="00E62464"/>
    <w:rsid w:val="00E631A6"/>
    <w:rsid w:val="00E65D61"/>
    <w:rsid w:val="00E674A4"/>
    <w:rsid w:val="00E70746"/>
    <w:rsid w:val="00E71567"/>
    <w:rsid w:val="00E754D6"/>
    <w:rsid w:val="00E84B1D"/>
    <w:rsid w:val="00E956D9"/>
    <w:rsid w:val="00E95A2B"/>
    <w:rsid w:val="00E9624F"/>
    <w:rsid w:val="00EA4320"/>
    <w:rsid w:val="00EA699E"/>
    <w:rsid w:val="00EB2D22"/>
    <w:rsid w:val="00EB4B7B"/>
    <w:rsid w:val="00EB57B8"/>
    <w:rsid w:val="00EC3538"/>
    <w:rsid w:val="00EC44B4"/>
    <w:rsid w:val="00EC48DA"/>
    <w:rsid w:val="00EC6878"/>
    <w:rsid w:val="00ED037B"/>
    <w:rsid w:val="00ED42CF"/>
    <w:rsid w:val="00ED7D37"/>
    <w:rsid w:val="00EE0076"/>
    <w:rsid w:val="00EE0410"/>
    <w:rsid w:val="00EE22D6"/>
    <w:rsid w:val="00EE4A8C"/>
    <w:rsid w:val="00EF4E2A"/>
    <w:rsid w:val="00EF5260"/>
    <w:rsid w:val="00EF7083"/>
    <w:rsid w:val="00F02CAE"/>
    <w:rsid w:val="00F05551"/>
    <w:rsid w:val="00F144AE"/>
    <w:rsid w:val="00F3674E"/>
    <w:rsid w:val="00F420A3"/>
    <w:rsid w:val="00F42E89"/>
    <w:rsid w:val="00F568BE"/>
    <w:rsid w:val="00F57914"/>
    <w:rsid w:val="00F62263"/>
    <w:rsid w:val="00F91CED"/>
    <w:rsid w:val="00F96C58"/>
    <w:rsid w:val="00F97E64"/>
    <w:rsid w:val="00FA12F0"/>
    <w:rsid w:val="00FA52FE"/>
    <w:rsid w:val="00FA72D1"/>
    <w:rsid w:val="00FD09E9"/>
    <w:rsid w:val="00FE0362"/>
    <w:rsid w:val="00FE527B"/>
    <w:rsid w:val="00FF185C"/>
    <w:rsid w:val="00FF37BE"/>
    <w:rsid w:val="00FF6E35"/>
    <w:rsid w:val="00FF7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874865"/>
  <w15:docId w15:val="{AB8B72C2-D851-4498-93F2-21347128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0C7"/>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77230C"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E84C22"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B43412"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77230C"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666699" w:themeColor="followedHyperlink"/>
      <w:u w:val="single"/>
    </w:rPr>
  </w:style>
  <w:style w:type="character" w:customStyle="1" w:styleId="21">
    <w:name w:val="Неразрешенное упоминание2"/>
    <w:basedOn w:val="a0"/>
    <w:uiPriority w:val="99"/>
    <w:semiHidden/>
    <w:unhideWhenUsed/>
    <w:rsid w:val="0095196A"/>
    <w:rPr>
      <w:color w:val="605E5C"/>
      <w:shd w:val="clear" w:color="auto" w:fill="E1DFDD"/>
    </w:rPr>
  </w:style>
  <w:style w:type="character" w:customStyle="1" w:styleId="31">
    <w:name w:val="Неразрешенное упоминание3"/>
    <w:basedOn w:val="a0"/>
    <w:uiPriority w:val="99"/>
    <w:semiHidden/>
    <w:unhideWhenUsed/>
    <w:rsid w:val="00BF65F8"/>
    <w:rPr>
      <w:color w:val="605E5C"/>
      <w:shd w:val="clear" w:color="auto" w:fill="E1DFDD"/>
    </w:rPr>
  </w:style>
  <w:style w:type="character" w:styleId="ab">
    <w:name w:val="Emphasis"/>
    <w:basedOn w:val="a0"/>
    <w:uiPriority w:val="20"/>
    <w:qFormat/>
    <w:rsid w:val="00E51356"/>
    <w:rPr>
      <w:i/>
      <w:iCs/>
    </w:rPr>
  </w:style>
  <w:style w:type="paragraph" w:customStyle="1" w:styleId="futurismarkdown-paragraph">
    <w:name w:val="futurismarkdown-paragraph"/>
    <w:basedOn w:val="a"/>
    <w:rsid w:val="00042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sis-text">
    <w:name w:val="thesis-text"/>
    <w:basedOn w:val="a"/>
    <w:rsid w:val="007B3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wrapper">
    <w:name w:val="text-wrapper"/>
    <w:basedOn w:val="a0"/>
    <w:rsid w:val="007B3135"/>
  </w:style>
  <w:style w:type="character" w:customStyle="1" w:styleId="hidden-bullet">
    <w:name w:val="hidden-bullet"/>
    <w:basedOn w:val="a0"/>
    <w:rsid w:val="007B3135"/>
  </w:style>
  <w:style w:type="character" w:styleId="ac">
    <w:name w:val="annotation reference"/>
    <w:basedOn w:val="a0"/>
    <w:uiPriority w:val="99"/>
    <w:semiHidden/>
    <w:unhideWhenUsed/>
    <w:rsid w:val="00EA4320"/>
    <w:rPr>
      <w:sz w:val="16"/>
      <w:szCs w:val="16"/>
    </w:rPr>
  </w:style>
  <w:style w:type="paragraph" w:styleId="ad">
    <w:name w:val="annotation text"/>
    <w:basedOn w:val="a"/>
    <w:link w:val="ae"/>
    <w:uiPriority w:val="99"/>
    <w:semiHidden/>
    <w:unhideWhenUsed/>
    <w:rsid w:val="00EA4320"/>
    <w:pPr>
      <w:spacing w:line="240" w:lineRule="auto"/>
    </w:pPr>
    <w:rPr>
      <w:sz w:val="20"/>
      <w:szCs w:val="20"/>
    </w:rPr>
  </w:style>
  <w:style w:type="character" w:customStyle="1" w:styleId="ae">
    <w:name w:val="Текст примечания Знак"/>
    <w:basedOn w:val="a0"/>
    <w:link w:val="ad"/>
    <w:uiPriority w:val="99"/>
    <w:semiHidden/>
    <w:rsid w:val="00EA4320"/>
    <w:rPr>
      <w:sz w:val="20"/>
      <w:szCs w:val="20"/>
    </w:rPr>
  </w:style>
  <w:style w:type="paragraph" w:styleId="af">
    <w:name w:val="annotation subject"/>
    <w:basedOn w:val="ad"/>
    <w:next w:val="ad"/>
    <w:link w:val="af0"/>
    <w:uiPriority w:val="99"/>
    <w:semiHidden/>
    <w:unhideWhenUsed/>
    <w:rsid w:val="00EA4320"/>
    <w:rPr>
      <w:b/>
      <w:bCs/>
    </w:rPr>
  </w:style>
  <w:style w:type="character" w:customStyle="1" w:styleId="af0">
    <w:name w:val="Тема примечания Знак"/>
    <w:basedOn w:val="ae"/>
    <w:link w:val="af"/>
    <w:uiPriority w:val="99"/>
    <w:semiHidden/>
    <w:rsid w:val="00EA4320"/>
    <w:rPr>
      <w:b/>
      <w:bCs/>
      <w:sz w:val="20"/>
      <w:szCs w:val="20"/>
    </w:rPr>
  </w:style>
  <w:style w:type="paragraph" w:styleId="af1">
    <w:name w:val="footnote text"/>
    <w:basedOn w:val="a"/>
    <w:link w:val="af2"/>
    <w:uiPriority w:val="99"/>
    <w:semiHidden/>
    <w:unhideWhenUsed/>
    <w:rsid w:val="00535171"/>
    <w:pPr>
      <w:spacing w:after="0" w:line="240" w:lineRule="auto"/>
    </w:pPr>
    <w:rPr>
      <w:sz w:val="20"/>
      <w:szCs w:val="20"/>
    </w:rPr>
  </w:style>
  <w:style w:type="character" w:customStyle="1" w:styleId="af2">
    <w:name w:val="Текст сноски Знак"/>
    <w:basedOn w:val="a0"/>
    <w:link w:val="af1"/>
    <w:uiPriority w:val="99"/>
    <w:semiHidden/>
    <w:rsid w:val="00535171"/>
    <w:rPr>
      <w:sz w:val="20"/>
      <w:szCs w:val="20"/>
    </w:rPr>
  </w:style>
  <w:style w:type="character" w:styleId="af3">
    <w:name w:val="footnote reference"/>
    <w:basedOn w:val="a0"/>
    <w:uiPriority w:val="99"/>
    <w:semiHidden/>
    <w:unhideWhenUsed/>
    <w:rsid w:val="00535171"/>
    <w:rPr>
      <w:vertAlign w:val="superscript"/>
    </w:rPr>
  </w:style>
  <w:style w:type="character" w:customStyle="1" w:styleId="greenbg">
    <w:name w:val="greenbg"/>
    <w:basedOn w:val="a0"/>
    <w:rsid w:val="00776228"/>
  </w:style>
  <w:style w:type="paragraph" w:styleId="af4">
    <w:name w:val="caption"/>
    <w:basedOn w:val="a"/>
    <w:next w:val="a"/>
    <w:uiPriority w:val="35"/>
    <w:unhideWhenUsed/>
    <w:qFormat/>
    <w:rsid w:val="006D5E8E"/>
    <w:pPr>
      <w:spacing w:line="240" w:lineRule="auto"/>
    </w:pPr>
    <w:rPr>
      <w:b/>
      <w:bCs/>
      <w:color w:val="E84C22" w:themeColor="accent1"/>
      <w:sz w:val="18"/>
      <w:szCs w:val="18"/>
    </w:rPr>
  </w:style>
  <w:style w:type="paragraph" w:customStyle="1" w:styleId="ConsPlusNormal">
    <w:name w:val="ConsPlusNormal"/>
    <w:rsid w:val="00104243"/>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409">
      <w:bodyDiv w:val="1"/>
      <w:marLeft w:val="0"/>
      <w:marRight w:val="0"/>
      <w:marTop w:val="0"/>
      <w:marBottom w:val="0"/>
      <w:divBdr>
        <w:top w:val="none" w:sz="0" w:space="0" w:color="auto"/>
        <w:left w:val="none" w:sz="0" w:space="0" w:color="auto"/>
        <w:bottom w:val="none" w:sz="0" w:space="0" w:color="auto"/>
        <w:right w:val="none" w:sz="0" w:space="0" w:color="auto"/>
      </w:divBdr>
    </w:div>
    <w:div w:id="112211204">
      <w:bodyDiv w:val="1"/>
      <w:marLeft w:val="0"/>
      <w:marRight w:val="0"/>
      <w:marTop w:val="0"/>
      <w:marBottom w:val="0"/>
      <w:divBdr>
        <w:top w:val="none" w:sz="0" w:space="0" w:color="auto"/>
        <w:left w:val="none" w:sz="0" w:space="0" w:color="auto"/>
        <w:bottom w:val="none" w:sz="0" w:space="0" w:color="auto"/>
        <w:right w:val="none" w:sz="0" w:space="0" w:color="auto"/>
      </w:divBdr>
    </w:div>
    <w:div w:id="288440761">
      <w:bodyDiv w:val="1"/>
      <w:marLeft w:val="0"/>
      <w:marRight w:val="0"/>
      <w:marTop w:val="0"/>
      <w:marBottom w:val="0"/>
      <w:divBdr>
        <w:top w:val="none" w:sz="0" w:space="0" w:color="auto"/>
        <w:left w:val="none" w:sz="0" w:space="0" w:color="auto"/>
        <w:bottom w:val="none" w:sz="0" w:space="0" w:color="auto"/>
        <w:right w:val="none" w:sz="0" w:space="0" w:color="auto"/>
      </w:divBdr>
    </w:div>
    <w:div w:id="548148855">
      <w:bodyDiv w:val="1"/>
      <w:marLeft w:val="0"/>
      <w:marRight w:val="0"/>
      <w:marTop w:val="0"/>
      <w:marBottom w:val="0"/>
      <w:divBdr>
        <w:top w:val="none" w:sz="0" w:space="0" w:color="auto"/>
        <w:left w:val="none" w:sz="0" w:space="0" w:color="auto"/>
        <w:bottom w:val="none" w:sz="0" w:space="0" w:color="auto"/>
        <w:right w:val="none" w:sz="0" w:space="0" w:color="auto"/>
      </w:divBdr>
    </w:div>
    <w:div w:id="741296648">
      <w:bodyDiv w:val="1"/>
      <w:marLeft w:val="0"/>
      <w:marRight w:val="0"/>
      <w:marTop w:val="0"/>
      <w:marBottom w:val="0"/>
      <w:divBdr>
        <w:top w:val="none" w:sz="0" w:space="0" w:color="auto"/>
        <w:left w:val="none" w:sz="0" w:space="0" w:color="auto"/>
        <w:bottom w:val="none" w:sz="0" w:space="0" w:color="auto"/>
        <w:right w:val="none" w:sz="0" w:space="0" w:color="auto"/>
      </w:divBdr>
    </w:div>
    <w:div w:id="888033634">
      <w:bodyDiv w:val="1"/>
      <w:marLeft w:val="0"/>
      <w:marRight w:val="0"/>
      <w:marTop w:val="0"/>
      <w:marBottom w:val="0"/>
      <w:divBdr>
        <w:top w:val="none" w:sz="0" w:space="0" w:color="auto"/>
        <w:left w:val="none" w:sz="0" w:space="0" w:color="auto"/>
        <w:bottom w:val="none" w:sz="0" w:space="0" w:color="auto"/>
        <w:right w:val="none" w:sz="0" w:space="0" w:color="auto"/>
      </w:divBdr>
    </w:div>
    <w:div w:id="938179501">
      <w:bodyDiv w:val="1"/>
      <w:marLeft w:val="0"/>
      <w:marRight w:val="0"/>
      <w:marTop w:val="0"/>
      <w:marBottom w:val="0"/>
      <w:divBdr>
        <w:top w:val="none" w:sz="0" w:space="0" w:color="auto"/>
        <w:left w:val="none" w:sz="0" w:space="0" w:color="auto"/>
        <w:bottom w:val="none" w:sz="0" w:space="0" w:color="auto"/>
        <w:right w:val="none" w:sz="0" w:space="0" w:color="auto"/>
      </w:divBdr>
    </w:div>
    <w:div w:id="962610236">
      <w:bodyDiv w:val="1"/>
      <w:marLeft w:val="0"/>
      <w:marRight w:val="0"/>
      <w:marTop w:val="0"/>
      <w:marBottom w:val="0"/>
      <w:divBdr>
        <w:top w:val="none" w:sz="0" w:space="0" w:color="auto"/>
        <w:left w:val="none" w:sz="0" w:space="0" w:color="auto"/>
        <w:bottom w:val="none" w:sz="0" w:space="0" w:color="auto"/>
        <w:right w:val="none" w:sz="0" w:space="0" w:color="auto"/>
      </w:divBdr>
    </w:div>
    <w:div w:id="982927533">
      <w:bodyDiv w:val="1"/>
      <w:marLeft w:val="0"/>
      <w:marRight w:val="0"/>
      <w:marTop w:val="0"/>
      <w:marBottom w:val="0"/>
      <w:divBdr>
        <w:top w:val="none" w:sz="0" w:space="0" w:color="auto"/>
        <w:left w:val="none" w:sz="0" w:space="0" w:color="auto"/>
        <w:bottom w:val="none" w:sz="0" w:space="0" w:color="auto"/>
        <w:right w:val="none" w:sz="0" w:space="0" w:color="auto"/>
      </w:divBdr>
    </w:div>
    <w:div w:id="1096707078">
      <w:bodyDiv w:val="1"/>
      <w:marLeft w:val="0"/>
      <w:marRight w:val="0"/>
      <w:marTop w:val="0"/>
      <w:marBottom w:val="0"/>
      <w:divBdr>
        <w:top w:val="none" w:sz="0" w:space="0" w:color="auto"/>
        <w:left w:val="none" w:sz="0" w:space="0" w:color="auto"/>
        <w:bottom w:val="none" w:sz="0" w:space="0" w:color="auto"/>
        <w:right w:val="none" w:sz="0" w:space="0" w:color="auto"/>
      </w:divBdr>
    </w:div>
    <w:div w:id="1152408727">
      <w:bodyDiv w:val="1"/>
      <w:marLeft w:val="0"/>
      <w:marRight w:val="0"/>
      <w:marTop w:val="0"/>
      <w:marBottom w:val="0"/>
      <w:divBdr>
        <w:top w:val="none" w:sz="0" w:space="0" w:color="auto"/>
        <w:left w:val="none" w:sz="0" w:space="0" w:color="auto"/>
        <w:bottom w:val="none" w:sz="0" w:space="0" w:color="auto"/>
        <w:right w:val="none" w:sz="0" w:space="0" w:color="auto"/>
      </w:divBdr>
    </w:div>
    <w:div w:id="1235362311">
      <w:bodyDiv w:val="1"/>
      <w:marLeft w:val="0"/>
      <w:marRight w:val="0"/>
      <w:marTop w:val="0"/>
      <w:marBottom w:val="0"/>
      <w:divBdr>
        <w:top w:val="none" w:sz="0" w:space="0" w:color="auto"/>
        <w:left w:val="none" w:sz="0" w:space="0" w:color="auto"/>
        <w:bottom w:val="none" w:sz="0" w:space="0" w:color="auto"/>
        <w:right w:val="none" w:sz="0" w:space="0" w:color="auto"/>
      </w:divBdr>
    </w:div>
    <w:div w:id="1301152815">
      <w:bodyDiv w:val="1"/>
      <w:marLeft w:val="0"/>
      <w:marRight w:val="0"/>
      <w:marTop w:val="0"/>
      <w:marBottom w:val="0"/>
      <w:divBdr>
        <w:top w:val="none" w:sz="0" w:space="0" w:color="auto"/>
        <w:left w:val="none" w:sz="0" w:space="0" w:color="auto"/>
        <w:bottom w:val="none" w:sz="0" w:space="0" w:color="auto"/>
        <w:right w:val="none" w:sz="0" w:space="0" w:color="auto"/>
      </w:divBdr>
    </w:div>
    <w:div w:id="1384256627">
      <w:bodyDiv w:val="1"/>
      <w:marLeft w:val="0"/>
      <w:marRight w:val="0"/>
      <w:marTop w:val="0"/>
      <w:marBottom w:val="0"/>
      <w:divBdr>
        <w:top w:val="none" w:sz="0" w:space="0" w:color="auto"/>
        <w:left w:val="none" w:sz="0" w:space="0" w:color="auto"/>
        <w:bottom w:val="none" w:sz="0" w:space="0" w:color="auto"/>
        <w:right w:val="none" w:sz="0" w:space="0" w:color="auto"/>
      </w:divBdr>
    </w:div>
    <w:div w:id="1415739361">
      <w:bodyDiv w:val="1"/>
      <w:marLeft w:val="0"/>
      <w:marRight w:val="0"/>
      <w:marTop w:val="0"/>
      <w:marBottom w:val="0"/>
      <w:divBdr>
        <w:top w:val="none" w:sz="0" w:space="0" w:color="auto"/>
        <w:left w:val="none" w:sz="0" w:space="0" w:color="auto"/>
        <w:bottom w:val="none" w:sz="0" w:space="0" w:color="auto"/>
        <w:right w:val="none" w:sz="0" w:space="0" w:color="auto"/>
      </w:divBdr>
    </w:div>
    <w:div w:id="1438135838">
      <w:bodyDiv w:val="1"/>
      <w:marLeft w:val="0"/>
      <w:marRight w:val="0"/>
      <w:marTop w:val="0"/>
      <w:marBottom w:val="0"/>
      <w:divBdr>
        <w:top w:val="none" w:sz="0" w:space="0" w:color="auto"/>
        <w:left w:val="none" w:sz="0" w:space="0" w:color="auto"/>
        <w:bottom w:val="none" w:sz="0" w:space="0" w:color="auto"/>
        <w:right w:val="none" w:sz="0" w:space="0" w:color="auto"/>
      </w:divBdr>
    </w:div>
    <w:div w:id="1480607147">
      <w:bodyDiv w:val="1"/>
      <w:marLeft w:val="0"/>
      <w:marRight w:val="0"/>
      <w:marTop w:val="0"/>
      <w:marBottom w:val="0"/>
      <w:divBdr>
        <w:top w:val="none" w:sz="0" w:space="0" w:color="auto"/>
        <w:left w:val="none" w:sz="0" w:space="0" w:color="auto"/>
        <w:bottom w:val="none" w:sz="0" w:space="0" w:color="auto"/>
        <w:right w:val="none" w:sz="0" w:space="0" w:color="auto"/>
      </w:divBdr>
    </w:div>
    <w:div w:id="1525510996">
      <w:bodyDiv w:val="1"/>
      <w:marLeft w:val="0"/>
      <w:marRight w:val="0"/>
      <w:marTop w:val="0"/>
      <w:marBottom w:val="0"/>
      <w:divBdr>
        <w:top w:val="none" w:sz="0" w:space="0" w:color="auto"/>
        <w:left w:val="none" w:sz="0" w:space="0" w:color="auto"/>
        <w:bottom w:val="none" w:sz="0" w:space="0" w:color="auto"/>
        <w:right w:val="none" w:sz="0" w:space="0" w:color="auto"/>
      </w:divBdr>
    </w:div>
    <w:div w:id="1527258576">
      <w:bodyDiv w:val="1"/>
      <w:marLeft w:val="0"/>
      <w:marRight w:val="0"/>
      <w:marTop w:val="0"/>
      <w:marBottom w:val="0"/>
      <w:divBdr>
        <w:top w:val="none" w:sz="0" w:space="0" w:color="auto"/>
        <w:left w:val="none" w:sz="0" w:space="0" w:color="auto"/>
        <w:bottom w:val="none" w:sz="0" w:space="0" w:color="auto"/>
        <w:right w:val="none" w:sz="0" w:space="0" w:color="auto"/>
      </w:divBdr>
      <w:divsChild>
        <w:div w:id="1836412161">
          <w:marLeft w:val="0"/>
          <w:marRight w:val="0"/>
          <w:marTop w:val="0"/>
          <w:marBottom w:val="0"/>
          <w:divBdr>
            <w:top w:val="none" w:sz="0" w:space="0" w:color="auto"/>
            <w:left w:val="none" w:sz="0" w:space="0" w:color="auto"/>
            <w:bottom w:val="none" w:sz="0" w:space="0" w:color="auto"/>
            <w:right w:val="none" w:sz="0" w:space="0" w:color="auto"/>
          </w:divBdr>
          <w:divsChild>
            <w:div w:id="178930659">
              <w:marLeft w:val="0"/>
              <w:marRight w:val="0"/>
              <w:marTop w:val="0"/>
              <w:marBottom w:val="0"/>
              <w:divBdr>
                <w:top w:val="none" w:sz="0" w:space="0" w:color="auto"/>
                <w:left w:val="none" w:sz="0" w:space="0" w:color="auto"/>
                <w:bottom w:val="none" w:sz="0" w:space="0" w:color="auto"/>
                <w:right w:val="none" w:sz="0" w:space="0" w:color="auto"/>
              </w:divBdr>
              <w:divsChild>
                <w:div w:id="1375692891">
                  <w:marLeft w:val="0"/>
                  <w:marRight w:val="0"/>
                  <w:marTop w:val="0"/>
                  <w:marBottom w:val="0"/>
                  <w:divBdr>
                    <w:top w:val="none" w:sz="0" w:space="0" w:color="auto"/>
                    <w:left w:val="none" w:sz="0" w:space="0" w:color="auto"/>
                    <w:bottom w:val="none" w:sz="0" w:space="0" w:color="auto"/>
                    <w:right w:val="none" w:sz="0" w:space="0" w:color="auto"/>
                  </w:divBdr>
                  <w:divsChild>
                    <w:div w:id="1017657514">
                      <w:marLeft w:val="150"/>
                      <w:marRight w:val="0"/>
                      <w:marTop w:val="0"/>
                      <w:marBottom w:val="0"/>
                      <w:divBdr>
                        <w:top w:val="none" w:sz="0" w:space="0" w:color="auto"/>
                        <w:left w:val="none" w:sz="0" w:space="0" w:color="auto"/>
                        <w:bottom w:val="none" w:sz="0" w:space="0" w:color="auto"/>
                        <w:right w:val="none" w:sz="0" w:space="0" w:color="auto"/>
                      </w:divBdr>
                    </w:div>
                    <w:div w:id="20278262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82183113">
      <w:bodyDiv w:val="1"/>
      <w:marLeft w:val="0"/>
      <w:marRight w:val="0"/>
      <w:marTop w:val="0"/>
      <w:marBottom w:val="0"/>
      <w:divBdr>
        <w:top w:val="none" w:sz="0" w:space="0" w:color="auto"/>
        <w:left w:val="none" w:sz="0" w:space="0" w:color="auto"/>
        <w:bottom w:val="none" w:sz="0" w:space="0" w:color="auto"/>
        <w:right w:val="none" w:sz="0" w:space="0" w:color="auto"/>
      </w:divBdr>
    </w:div>
    <w:div w:id="1593781460">
      <w:bodyDiv w:val="1"/>
      <w:marLeft w:val="0"/>
      <w:marRight w:val="0"/>
      <w:marTop w:val="0"/>
      <w:marBottom w:val="0"/>
      <w:divBdr>
        <w:top w:val="none" w:sz="0" w:space="0" w:color="auto"/>
        <w:left w:val="none" w:sz="0" w:space="0" w:color="auto"/>
        <w:bottom w:val="none" w:sz="0" w:space="0" w:color="auto"/>
        <w:right w:val="none" w:sz="0" w:space="0" w:color="auto"/>
      </w:divBdr>
    </w:div>
    <w:div w:id="1731683565">
      <w:bodyDiv w:val="1"/>
      <w:marLeft w:val="0"/>
      <w:marRight w:val="0"/>
      <w:marTop w:val="0"/>
      <w:marBottom w:val="0"/>
      <w:divBdr>
        <w:top w:val="none" w:sz="0" w:space="0" w:color="auto"/>
        <w:left w:val="none" w:sz="0" w:space="0" w:color="auto"/>
        <w:bottom w:val="none" w:sz="0" w:space="0" w:color="auto"/>
        <w:right w:val="none" w:sz="0" w:space="0" w:color="auto"/>
      </w:divBdr>
    </w:div>
    <w:div w:id="1803420894">
      <w:bodyDiv w:val="1"/>
      <w:marLeft w:val="0"/>
      <w:marRight w:val="0"/>
      <w:marTop w:val="0"/>
      <w:marBottom w:val="0"/>
      <w:divBdr>
        <w:top w:val="none" w:sz="0" w:space="0" w:color="auto"/>
        <w:left w:val="none" w:sz="0" w:space="0" w:color="auto"/>
        <w:bottom w:val="none" w:sz="0" w:space="0" w:color="auto"/>
        <w:right w:val="none" w:sz="0" w:space="0" w:color="auto"/>
      </w:divBdr>
    </w:div>
    <w:div w:id="1920170433">
      <w:bodyDiv w:val="1"/>
      <w:marLeft w:val="0"/>
      <w:marRight w:val="0"/>
      <w:marTop w:val="0"/>
      <w:marBottom w:val="0"/>
      <w:divBdr>
        <w:top w:val="none" w:sz="0" w:space="0" w:color="auto"/>
        <w:left w:val="none" w:sz="0" w:space="0" w:color="auto"/>
        <w:bottom w:val="none" w:sz="0" w:space="0" w:color="auto"/>
        <w:right w:val="none" w:sz="0" w:space="0" w:color="auto"/>
      </w:divBdr>
    </w:div>
    <w:div w:id="211559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fbuz-u-obao@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Аспект">
  <a:themeElements>
    <a:clrScheme name="Красный и оранжевый">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Аспект">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6B53C-47B5-425D-87C0-847C57038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942</Words>
  <Characters>5372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MSI</dc:creator>
  <cp:lastModifiedBy>user</cp:lastModifiedBy>
  <cp:revision>10</cp:revision>
  <cp:lastPrinted>2024-04-08T08:37:00Z</cp:lastPrinted>
  <dcterms:created xsi:type="dcterms:W3CDTF">2026-01-16T03:07:00Z</dcterms:created>
  <dcterms:modified xsi:type="dcterms:W3CDTF">2026-05-20T03:08:00Z</dcterms:modified>
</cp:coreProperties>
</file>