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42" w:rsidRPr="00F83F0C" w:rsidRDefault="00740B42" w:rsidP="00740B42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740B42" w:rsidRPr="00F83F0C" w:rsidRDefault="00740B42" w:rsidP="00740B42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740B42" w:rsidRPr="00F83F0C" w:rsidRDefault="00740B42" w:rsidP="00740B42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740B42" w:rsidRPr="00F83F0C" w:rsidRDefault="00740B42" w:rsidP="00740B42">
      <w:pPr>
        <w:ind w:right="1700"/>
        <w:jc w:val="center"/>
        <w:rPr>
          <w:sz w:val="24"/>
        </w:rPr>
      </w:pPr>
    </w:p>
    <w:p w:rsidR="00740B42" w:rsidRPr="00F83F0C" w:rsidRDefault="00740B42" w:rsidP="00740B42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740B42" w:rsidRPr="00F83F0C" w:rsidRDefault="00740B42" w:rsidP="00740B42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740B42" w:rsidRPr="00F83F0C" w:rsidTr="00D63428">
        <w:trPr>
          <w:cantSplit/>
          <w:trHeight w:val="220"/>
        </w:trPr>
        <w:tc>
          <w:tcPr>
            <w:tcW w:w="534" w:type="dxa"/>
          </w:tcPr>
          <w:p w:rsidR="00740B42" w:rsidRPr="00F83F0C" w:rsidRDefault="00740B42" w:rsidP="00D63428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B42" w:rsidRPr="00F83F0C" w:rsidRDefault="00E9456C" w:rsidP="00E945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19.12.2016</w:t>
            </w:r>
          </w:p>
        </w:tc>
        <w:tc>
          <w:tcPr>
            <w:tcW w:w="449" w:type="dxa"/>
          </w:tcPr>
          <w:p w:rsidR="00740B42" w:rsidRPr="00F83F0C" w:rsidRDefault="00740B42" w:rsidP="00D63428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B42" w:rsidRPr="00F83F0C" w:rsidRDefault="00E9456C" w:rsidP="00D63428">
            <w:pPr>
              <w:jc w:val="both"/>
              <w:rPr>
                <w:sz w:val="24"/>
              </w:rPr>
            </w:pPr>
            <w:r>
              <w:rPr>
                <w:sz w:val="24"/>
              </w:rPr>
              <w:t>110-37-1554-16</w:t>
            </w:r>
          </w:p>
        </w:tc>
        <w:tc>
          <w:tcPr>
            <w:tcW w:w="794" w:type="dxa"/>
            <w:vMerge w:val="restart"/>
          </w:tcPr>
          <w:p w:rsidR="00740B42" w:rsidRPr="00F83F0C" w:rsidRDefault="00740B42" w:rsidP="00D63428">
            <w:pPr>
              <w:jc w:val="both"/>
            </w:pPr>
          </w:p>
        </w:tc>
        <w:tc>
          <w:tcPr>
            <w:tcW w:w="170" w:type="dxa"/>
          </w:tcPr>
          <w:p w:rsidR="00740B42" w:rsidRPr="00F83F0C" w:rsidRDefault="00740B42" w:rsidP="00D63428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740B42" w:rsidRPr="00F83F0C" w:rsidRDefault="00740B42" w:rsidP="00D63428">
            <w:pPr>
              <w:pStyle w:val="4"/>
              <w:jc w:val="both"/>
            </w:pPr>
          </w:p>
        </w:tc>
        <w:tc>
          <w:tcPr>
            <w:tcW w:w="170" w:type="dxa"/>
          </w:tcPr>
          <w:p w:rsidR="00740B42" w:rsidRPr="00F83F0C" w:rsidRDefault="00740B42" w:rsidP="00D63428">
            <w:pPr>
              <w:jc w:val="both"/>
              <w:rPr>
                <w:sz w:val="28"/>
              </w:rPr>
            </w:pPr>
          </w:p>
        </w:tc>
      </w:tr>
      <w:tr w:rsidR="00740B42" w:rsidRPr="00F83F0C" w:rsidTr="00D63428">
        <w:trPr>
          <w:cantSplit/>
          <w:trHeight w:val="220"/>
        </w:trPr>
        <w:tc>
          <w:tcPr>
            <w:tcW w:w="4139" w:type="dxa"/>
            <w:gridSpan w:val="4"/>
          </w:tcPr>
          <w:p w:rsidR="00740B42" w:rsidRPr="00F83F0C" w:rsidRDefault="00740B42" w:rsidP="00D6342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740B42" w:rsidRPr="00F83F0C" w:rsidRDefault="00740B42" w:rsidP="00D63428">
            <w:pPr>
              <w:jc w:val="both"/>
            </w:pPr>
          </w:p>
        </w:tc>
        <w:tc>
          <w:tcPr>
            <w:tcW w:w="170" w:type="dxa"/>
          </w:tcPr>
          <w:p w:rsidR="00740B42" w:rsidRPr="00F83F0C" w:rsidRDefault="00740B42" w:rsidP="00D63428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:rsidR="00740B42" w:rsidRPr="00F83F0C" w:rsidRDefault="00740B42" w:rsidP="00D63428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740B42" w:rsidRPr="00F83F0C" w:rsidRDefault="00740B42" w:rsidP="00D63428">
            <w:pPr>
              <w:jc w:val="both"/>
              <w:rPr>
                <w:sz w:val="28"/>
              </w:rPr>
            </w:pPr>
          </w:p>
        </w:tc>
      </w:tr>
    </w:tbl>
    <w:p w:rsidR="00740B42" w:rsidRDefault="00740B42" w:rsidP="00740B42">
      <w:pPr>
        <w:pStyle w:val="a3"/>
        <w:jc w:val="both"/>
      </w:pPr>
    </w:p>
    <w:p w:rsidR="00740B42" w:rsidRPr="0008778F" w:rsidRDefault="00740B42" w:rsidP="00740B42"/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44"/>
        <w:gridCol w:w="5416"/>
        <w:gridCol w:w="144"/>
      </w:tblGrid>
      <w:tr w:rsidR="00740B42" w:rsidRPr="00F83F0C" w:rsidTr="00D63428">
        <w:trPr>
          <w:cantSplit/>
        </w:trPr>
        <w:tc>
          <w:tcPr>
            <w:tcW w:w="567" w:type="dxa"/>
          </w:tcPr>
          <w:p w:rsidR="00740B42" w:rsidRPr="00F83F0C" w:rsidRDefault="00740B42" w:rsidP="00D63428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</w:tcPr>
          <w:p w:rsidR="00740B42" w:rsidRPr="00F83F0C" w:rsidRDefault="00740B42" w:rsidP="00D63428">
            <w:pPr>
              <w:jc w:val="both"/>
              <w:rPr>
                <w:sz w:val="24"/>
              </w:rPr>
            </w:pPr>
          </w:p>
        </w:tc>
        <w:tc>
          <w:tcPr>
            <w:tcW w:w="144" w:type="dxa"/>
          </w:tcPr>
          <w:p w:rsidR="00740B42" w:rsidRPr="00F83F0C" w:rsidRDefault="00740B42" w:rsidP="00D63428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E9"/>
            </w:r>
          </w:p>
        </w:tc>
        <w:tc>
          <w:tcPr>
            <w:tcW w:w="5416" w:type="dxa"/>
          </w:tcPr>
          <w:p w:rsidR="00740B42" w:rsidRPr="00F83F0C" w:rsidRDefault="00ED7593" w:rsidP="00740B42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40B42" w:rsidRPr="00F83F0C">
              <w:rPr>
                <w:sz w:val="22"/>
                <w:szCs w:val="22"/>
              </w:rPr>
              <w:t>Об установлении тариф</w:t>
            </w:r>
            <w:r w:rsidR="00740B42">
              <w:rPr>
                <w:sz w:val="22"/>
                <w:szCs w:val="22"/>
              </w:rPr>
              <w:t>а</w:t>
            </w:r>
            <w:r w:rsidR="00740B42" w:rsidRPr="00F83F0C">
              <w:rPr>
                <w:sz w:val="22"/>
                <w:szCs w:val="22"/>
              </w:rPr>
              <w:t xml:space="preserve"> на </w:t>
            </w:r>
            <w:r w:rsidR="00740B42">
              <w:rPr>
                <w:sz w:val="22"/>
                <w:szCs w:val="22"/>
              </w:rPr>
              <w:t>услуги по</w:t>
            </w:r>
            <w:r w:rsidR="00740B42" w:rsidRPr="00F83F0C">
              <w:rPr>
                <w:sz w:val="22"/>
                <w:szCs w:val="22"/>
              </w:rPr>
              <w:t xml:space="preserve"> </w:t>
            </w:r>
            <w:r w:rsidR="00740B42">
              <w:rPr>
                <w:sz w:val="22"/>
                <w:szCs w:val="22"/>
              </w:rPr>
              <w:t>захоронению твердых коммунальных отходов, оказываемые акционерным обществом «Саянскхимпласт»</w:t>
            </w:r>
          </w:p>
        </w:tc>
        <w:tc>
          <w:tcPr>
            <w:tcW w:w="144" w:type="dxa"/>
          </w:tcPr>
          <w:p w:rsidR="00740B42" w:rsidRPr="00F83F0C" w:rsidRDefault="00740B42" w:rsidP="00D63428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F9"/>
            </w:r>
          </w:p>
        </w:tc>
      </w:tr>
    </w:tbl>
    <w:p w:rsidR="00740B42" w:rsidRPr="00F83F0C" w:rsidRDefault="00740B42" w:rsidP="00740B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40B42" w:rsidRPr="0008778F" w:rsidRDefault="00740B42" w:rsidP="00740B42">
      <w:pPr>
        <w:ind w:firstLine="567"/>
        <w:jc w:val="both"/>
        <w:rPr>
          <w:sz w:val="28"/>
          <w:szCs w:val="28"/>
        </w:rPr>
      </w:pPr>
      <w:r w:rsidRPr="0008778F">
        <w:rPr>
          <w:sz w:val="28"/>
          <w:szCs w:val="28"/>
        </w:rPr>
        <w:t xml:space="preserve">     </w:t>
      </w:r>
      <w:proofErr w:type="gramStart"/>
      <w:r w:rsidRPr="0008778F">
        <w:rPr>
          <w:sz w:val="28"/>
          <w:szCs w:val="28"/>
        </w:rPr>
        <w:t>В соответствии с Федеральным законом от 30</w:t>
      </w:r>
      <w:r>
        <w:rPr>
          <w:sz w:val="28"/>
          <w:szCs w:val="28"/>
        </w:rPr>
        <w:t>.12.</w:t>
      </w:r>
      <w:r w:rsidRPr="0008778F">
        <w:rPr>
          <w:sz w:val="28"/>
          <w:szCs w:val="28"/>
        </w:rPr>
        <w:t xml:space="preserve"> 2004 № 210-ФЗ «Об основах регулирования тарифов организаций коммунального комплекса», постановлением Правительства Российской Федерации от  14</w:t>
      </w:r>
      <w:r>
        <w:rPr>
          <w:sz w:val="28"/>
          <w:szCs w:val="28"/>
        </w:rPr>
        <w:t>.07.</w:t>
      </w:r>
      <w:r w:rsidRPr="0008778F">
        <w:rPr>
          <w:sz w:val="28"/>
          <w:szCs w:val="28"/>
        </w:rPr>
        <w:t>2008 № 520 «Об основах ценообразования и порядке регулирования тарифов, надбавок и предельных индексов в сфере деятельности организаций коммунального комплекса», руководст</w:t>
      </w:r>
      <w:r>
        <w:rPr>
          <w:sz w:val="28"/>
          <w:szCs w:val="28"/>
        </w:rPr>
        <w:t>вуясь Федеральным законом от 06.10.</w:t>
      </w:r>
      <w:r w:rsidRPr="0008778F">
        <w:rPr>
          <w:sz w:val="28"/>
          <w:szCs w:val="28"/>
        </w:rPr>
        <w:t>2003 №</w:t>
      </w:r>
      <w:r>
        <w:rPr>
          <w:sz w:val="28"/>
          <w:szCs w:val="28"/>
        </w:rPr>
        <w:t xml:space="preserve"> </w:t>
      </w:r>
      <w:r w:rsidRPr="0008778F">
        <w:rPr>
          <w:sz w:val="28"/>
          <w:szCs w:val="28"/>
        </w:rPr>
        <w:t>131-ФЗ «Об общих принципах организации местного самоуправления в Российской Федерации», Законом Иркутской области от 20</w:t>
      </w:r>
      <w:r>
        <w:rPr>
          <w:sz w:val="28"/>
          <w:szCs w:val="28"/>
        </w:rPr>
        <w:t>.12.</w:t>
      </w:r>
      <w:r w:rsidRPr="0008778F">
        <w:rPr>
          <w:sz w:val="28"/>
          <w:szCs w:val="28"/>
        </w:rPr>
        <w:t>2010</w:t>
      </w:r>
      <w:proofErr w:type="gramEnd"/>
      <w:r w:rsidRPr="0008778F">
        <w:rPr>
          <w:sz w:val="28"/>
          <w:szCs w:val="28"/>
        </w:rPr>
        <w:t xml:space="preserve"> № 131-ОЗ «О наделении органов местного самоуправления отдельными областными государственными полномочиями в области регулирования тарифов на товары и услуги организаций коммунального комплекса», ст. 5, 38 Устава муниципального образования </w:t>
      </w:r>
      <w:r>
        <w:rPr>
          <w:sz w:val="28"/>
          <w:szCs w:val="28"/>
        </w:rPr>
        <w:t>«</w:t>
      </w:r>
      <w:r w:rsidRPr="0008778F">
        <w:rPr>
          <w:sz w:val="28"/>
          <w:szCs w:val="28"/>
        </w:rPr>
        <w:t>г</w:t>
      </w:r>
      <w:r>
        <w:rPr>
          <w:sz w:val="28"/>
          <w:szCs w:val="28"/>
        </w:rPr>
        <w:t>ород Саянск»</w:t>
      </w:r>
      <w:r w:rsidRPr="0008778F">
        <w:rPr>
          <w:sz w:val="28"/>
          <w:szCs w:val="28"/>
        </w:rPr>
        <w:t>, администрация городского округа муниципального образования «город Саянск»</w:t>
      </w:r>
      <w:r w:rsidRPr="0008778F">
        <w:rPr>
          <w:sz w:val="28"/>
          <w:szCs w:val="28"/>
        </w:rPr>
        <w:tab/>
      </w:r>
    </w:p>
    <w:p w:rsidR="00740B42" w:rsidRPr="0008778F" w:rsidRDefault="00740B42" w:rsidP="00740B42">
      <w:pPr>
        <w:pStyle w:val="3"/>
        <w:jc w:val="both"/>
        <w:rPr>
          <w:sz w:val="28"/>
          <w:szCs w:val="28"/>
        </w:rPr>
      </w:pPr>
      <w:r w:rsidRPr="0008778F">
        <w:rPr>
          <w:sz w:val="28"/>
          <w:szCs w:val="28"/>
        </w:rPr>
        <w:t xml:space="preserve"> ПОСТАНОВЛЯЕТ:</w:t>
      </w:r>
    </w:p>
    <w:p w:rsidR="00740B42" w:rsidRPr="0008778F" w:rsidRDefault="00740B42" w:rsidP="00740B42">
      <w:pPr>
        <w:ind w:firstLine="645"/>
        <w:jc w:val="both"/>
        <w:rPr>
          <w:sz w:val="28"/>
          <w:szCs w:val="28"/>
        </w:rPr>
      </w:pPr>
      <w:r w:rsidRPr="00F0408F">
        <w:rPr>
          <w:sz w:val="28"/>
          <w:szCs w:val="28"/>
        </w:rPr>
        <w:t xml:space="preserve">1. Установить и ввести в действие с 1 </w:t>
      </w:r>
      <w:r>
        <w:rPr>
          <w:sz w:val="28"/>
          <w:szCs w:val="28"/>
        </w:rPr>
        <w:t>февраля</w:t>
      </w:r>
      <w:r w:rsidRPr="00F0408F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F0408F">
        <w:rPr>
          <w:sz w:val="28"/>
          <w:szCs w:val="28"/>
        </w:rPr>
        <w:t xml:space="preserve"> года тариф на услуги по </w:t>
      </w:r>
      <w:r>
        <w:rPr>
          <w:sz w:val="28"/>
          <w:szCs w:val="28"/>
        </w:rPr>
        <w:t>захоронению</w:t>
      </w:r>
      <w:r w:rsidRPr="00F0408F">
        <w:rPr>
          <w:sz w:val="28"/>
          <w:szCs w:val="28"/>
        </w:rPr>
        <w:t xml:space="preserve"> твердых </w:t>
      </w:r>
      <w:r>
        <w:rPr>
          <w:sz w:val="28"/>
          <w:szCs w:val="28"/>
        </w:rPr>
        <w:t>коммунальных</w:t>
      </w:r>
      <w:r w:rsidRPr="00F0408F">
        <w:rPr>
          <w:sz w:val="28"/>
          <w:szCs w:val="28"/>
        </w:rPr>
        <w:t xml:space="preserve"> отходов, оказываемые </w:t>
      </w:r>
      <w:r>
        <w:rPr>
          <w:sz w:val="28"/>
          <w:szCs w:val="28"/>
        </w:rPr>
        <w:t xml:space="preserve">акционерным </w:t>
      </w:r>
      <w:r w:rsidRPr="00F0408F">
        <w:rPr>
          <w:sz w:val="28"/>
          <w:szCs w:val="28"/>
        </w:rPr>
        <w:t xml:space="preserve">обществом </w:t>
      </w:r>
      <w:r>
        <w:rPr>
          <w:sz w:val="28"/>
          <w:szCs w:val="28"/>
        </w:rPr>
        <w:t>«Саянскхимпласт</w:t>
      </w:r>
      <w:r w:rsidRPr="00F0408F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F0408F">
        <w:rPr>
          <w:sz w:val="28"/>
          <w:szCs w:val="28"/>
        </w:rPr>
        <w:t xml:space="preserve"> согласно приложению к настоящему постановлению. </w:t>
      </w:r>
    </w:p>
    <w:p w:rsidR="00740B42" w:rsidRPr="00341443" w:rsidRDefault="00740B42" w:rsidP="00740B42">
      <w:pPr>
        <w:pStyle w:val="a4"/>
        <w:numPr>
          <w:ilvl w:val="0"/>
          <w:numId w:val="1"/>
        </w:numPr>
        <w:ind w:left="0" w:firstLine="645"/>
        <w:jc w:val="both"/>
        <w:rPr>
          <w:sz w:val="28"/>
          <w:szCs w:val="28"/>
        </w:rPr>
      </w:pPr>
      <w:r w:rsidRPr="00341443">
        <w:rPr>
          <w:sz w:val="28"/>
          <w:szCs w:val="28"/>
        </w:rPr>
        <w:t xml:space="preserve"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:rsidR="00740B42" w:rsidRPr="004865A4" w:rsidRDefault="00740B42" w:rsidP="00740B42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4865A4">
        <w:rPr>
          <w:sz w:val="28"/>
          <w:szCs w:val="28"/>
        </w:rPr>
        <w:t xml:space="preserve">Настоящее постановление вступает в силу с </w:t>
      </w:r>
      <w:r>
        <w:rPr>
          <w:sz w:val="28"/>
          <w:szCs w:val="28"/>
        </w:rPr>
        <w:t>01 февраля 2017 года.</w:t>
      </w:r>
    </w:p>
    <w:p w:rsidR="00740B42" w:rsidRPr="0008778F" w:rsidRDefault="00740B42" w:rsidP="00740B42">
      <w:pPr>
        <w:jc w:val="both"/>
        <w:rPr>
          <w:sz w:val="28"/>
          <w:szCs w:val="28"/>
        </w:rPr>
      </w:pPr>
    </w:p>
    <w:p w:rsidR="00740B42" w:rsidRPr="00E9456C" w:rsidRDefault="00740B42" w:rsidP="00740B42">
      <w:pPr>
        <w:jc w:val="both"/>
        <w:rPr>
          <w:sz w:val="28"/>
          <w:szCs w:val="28"/>
        </w:rPr>
      </w:pPr>
    </w:p>
    <w:p w:rsidR="00A27F54" w:rsidRDefault="00A27F54" w:rsidP="00A27F5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A27F54" w:rsidRDefault="00A27F54" w:rsidP="00A27F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мэра городского округа</w:t>
      </w:r>
    </w:p>
    <w:p w:rsidR="00A27F54" w:rsidRDefault="00A27F54" w:rsidP="00A27F5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A27F54" w:rsidRDefault="00A27F54" w:rsidP="00A27F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А.В. Ермаков                          </w:t>
      </w:r>
    </w:p>
    <w:p w:rsidR="00740B42" w:rsidRDefault="00740B42" w:rsidP="00740B42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740B42" w:rsidRDefault="00740B42" w:rsidP="00740B42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 w:rsidRPr="00F83F0C">
        <w:rPr>
          <w:rFonts w:ascii="Times New Roman" w:hAnsi="Times New Roman" w:cs="Times New Roman"/>
        </w:rPr>
        <w:t>Исп.</w:t>
      </w:r>
      <w:r>
        <w:rPr>
          <w:rFonts w:ascii="Times New Roman" w:hAnsi="Times New Roman" w:cs="Times New Roman"/>
        </w:rPr>
        <w:t xml:space="preserve"> Яковлева О.В.</w:t>
      </w:r>
    </w:p>
    <w:p w:rsidR="00740B42" w:rsidRPr="00495D64" w:rsidRDefault="00740B42" w:rsidP="00740B4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  <w:r w:rsidRPr="00495D64">
        <w:rPr>
          <w:rFonts w:ascii="Times New Roman" w:hAnsi="Times New Roman" w:cs="Times New Roman"/>
        </w:rPr>
        <w:t>тел. 5-</w:t>
      </w:r>
      <w:r>
        <w:rPr>
          <w:rFonts w:ascii="Times New Roman" w:hAnsi="Times New Roman" w:cs="Times New Roman"/>
        </w:rPr>
        <w:t>63-42</w:t>
      </w:r>
    </w:p>
    <w:p w:rsidR="00740B42" w:rsidRDefault="00740B42" w:rsidP="00740B42">
      <w:pPr>
        <w:jc w:val="both"/>
        <w:rPr>
          <w:sz w:val="24"/>
          <w:szCs w:val="24"/>
        </w:rPr>
      </w:pPr>
    </w:p>
    <w:p w:rsidR="00740B42" w:rsidRPr="00F83F0C" w:rsidRDefault="00740B42" w:rsidP="00740B42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 xml:space="preserve">Приложение </w:t>
      </w:r>
    </w:p>
    <w:p w:rsidR="00740B42" w:rsidRPr="00F83F0C" w:rsidRDefault="00740B42" w:rsidP="00740B42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740B42" w:rsidRDefault="00740B42" w:rsidP="00740B42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  «город Саянск»</w:t>
      </w:r>
    </w:p>
    <w:p w:rsidR="00740B42" w:rsidRPr="00740B42" w:rsidRDefault="00740B42" w:rsidP="00740B4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E9456C">
        <w:rPr>
          <w:sz w:val="24"/>
          <w:szCs w:val="24"/>
        </w:rPr>
        <w:t>19.12.2016</w:t>
      </w:r>
      <w:r>
        <w:rPr>
          <w:sz w:val="24"/>
          <w:szCs w:val="24"/>
        </w:rPr>
        <w:t xml:space="preserve">  № </w:t>
      </w:r>
      <w:r w:rsidR="00E9456C">
        <w:rPr>
          <w:sz w:val="24"/>
          <w:szCs w:val="24"/>
        </w:rPr>
        <w:t>110-37-1554-16</w:t>
      </w:r>
    </w:p>
    <w:p w:rsidR="00740B42" w:rsidRDefault="00740B42" w:rsidP="00740B4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</w:t>
      </w:r>
    </w:p>
    <w:p w:rsidR="00740B42" w:rsidRPr="00F83F0C" w:rsidRDefault="00740B42" w:rsidP="00740B42">
      <w:pPr>
        <w:jc w:val="center"/>
        <w:rPr>
          <w:sz w:val="24"/>
          <w:szCs w:val="24"/>
          <w:u w:val="single"/>
        </w:rPr>
      </w:pPr>
      <w:r w:rsidRPr="00F83F0C">
        <w:rPr>
          <w:sz w:val="24"/>
          <w:szCs w:val="24"/>
          <w:u w:val="single"/>
        </w:rPr>
        <w:t xml:space="preserve">   </w:t>
      </w:r>
    </w:p>
    <w:p w:rsidR="00740B42" w:rsidRPr="00F83F0C" w:rsidRDefault="00740B42" w:rsidP="00740B42">
      <w:pPr>
        <w:jc w:val="right"/>
        <w:rPr>
          <w:sz w:val="24"/>
          <w:szCs w:val="24"/>
          <w:u w:val="single"/>
        </w:rPr>
      </w:pPr>
    </w:p>
    <w:p w:rsidR="00740B42" w:rsidRPr="00F83F0C" w:rsidRDefault="00740B42" w:rsidP="00740B42">
      <w:pPr>
        <w:jc w:val="right"/>
        <w:rPr>
          <w:sz w:val="24"/>
          <w:szCs w:val="24"/>
          <w:u w:val="single"/>
        </w:rPr>
      </w:pPr>
    </w:p>
    <w:p w:rsidR="00740B42" w:rsidRDefault="00740B42" w:rsidP="00740B42">
      <w:pPr>
        <w:jc w:val="center"/>
        <w:rPr>
          <w:sz w:val="28"/>
          <w:szCs w:val="28"/>
        </w:rPr>
      </w:pPr>
      <w:r w:rsidRPr="00F83F0C">
        <w:rPr>
          <w:sz w:val="28"/>
          <w:szCs w:val="28"/>
        </w:rPr>
        <w:t xml:space="preserve">Тарифы </w:t>
      </w:r>
    </w:p>
    <w:p w:rsidR="00740B42" w:rsidRDefault="00740B42" w:rsidP="00740B42">
      <w:pPr>
        <w:jc w:val="center"/>
        <w:rPr>
          <w:sz w:val="28"/>
          <w:szCs w:val="28"/>
        </w:rPr>
      </w:pPr>
      <w:r w:rsidRPr="00F83F0C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услуги по захоронению твердых коммунальных отходов, </w:t>
      </w:r>
    </w:p>
    <w:p w:rsidR="00740B42" w:rsidRDefault="00740B42" w:rsidP="00740B42">
      <w:pPr>
        <w:jc w:val="center"/>
        <w:rPr>
          <w:sz w:val="28"/>
          <w:szCs w:val="28"/>
        </w:rPr>
      </w:pPr>
      <w:r>
        <w:rPr>
          <w:sz w:val="28"/>
          <w:szCs w:val="28"/>
        </w:rPr>
        <w:t>оказываемые акционерным «Саянскхимпласт»</w:t>
      </w:r>
    </w:p>
    <w:p w:rsidR="00740B42" w:rsidRDefault="00740B42" w:rsidP="00740B42">
      <w:pPr>
        <w:jc w:val="center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6"/>
        <w:gridCol w:w="4204"/>
        <w:gridCol w:w="1479"/>
        <w:gridCol w:w="1440"/>
        <w:gridCol w:w="1440"/>
      </w:tblGrid>
      <w:tr w:rsidR="00740B42" w:rsidTr="00D63428">
        <w:trPr>
          <w:trHeight w:val="600"/>
          <w:tblCellSpacing w:w="5" w:type="nil"/>
        </w:trPr>
        <w:tc>
          <w:tcPr>
            <w:tcW w:w="4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B42" w:rsidRDefault="00740B42" w:rsidP="00D634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2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B42" w:rsidRPr="001222A6" w:rsidRDefault="00740B42" w:rsidP="00D63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222A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B42" w:rsidRPr="00DA2C88" w:rsidRDefault="00740B42" w:rsidP="00D63428">
            <w:pPr>
              <w:jc w:val="center"/>
              <w:rPr>
                <w:sz w:val="28"/>
                <w:szCs w:val="28"/>
              </w:rPr>
            </w:pPr>
            <w:r w:rsidRPr="00DA2C88">
              <w:rPr>
                <w:sz w:val="28"/>
                <w:szCs w:val="28"/>
              </w:rPr>
              <w:t xml:space="preserve">Тариф (руб. за 1 </w:t>
            </w:r>
            <w:r>
              <w:rPr>
                <w:sz w:val="28"/>
                <w:szCs w:val="28"/>
              </w:rPr>
              <w:t>тонну</w:t>
            </w:r>
            <w:r w:rsidRPr="00DA2C88">
              <w:rPr>
                <w:sz w:val="28"/>
                <w:szCs w:val="28"/>
              </w:rPr>
              <w:t>)</w:t>
            </w:r>
          </w:p>
          <w:p w:rsidR="00740B42" w:rsidRPr="00DA2C88" w:rsidRDefault="00740B42" w:rsidP="00740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 учета НДС)</w:t>
            </w:r>
          </w:p>
        </w:tc>
      </w:tr>
      <w:tr w:rsidR="00740B42" w:rsidTr="00D63428">
        <w:trPr>
          <w:trHeight w:val="600"/>
          <w:tblCellSpacing w:w="5" w:type="nil"/>
        </w:trPr>
        <w:tc>
          <w:tcPr>
            <w:tcW w:w="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B42" w:rsidRDefault="00740B42" w:rsidP="00D634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2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B42" w:rsidRPr="001222A6" w:rsidRDefault="00740B42" w:rsidP="00D63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B42" w:rsidRPr="00DA2C88" w:rsidRDefault="00740B42" w:rsidP="00D63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потребители</w:t>
            </w:r>
          </w:p>
        </w:tc>
      </w:tr>
      <w:tr w:rsidR="00740B42" w:rsidTr="00D63428">
        <w:trPr>
          <w:trHeight w:val="467"/>
          <w:tblCellSpacing w:w="5" w:type="nil"/>
        </w:trPr>
        <w:tc>
          <w:tcPr>
            <w:tcW w:w="4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B42" w:rsidRDefault="00740B42" w:rsidP="00D634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2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B42" w:rsidRDefault="00740B42" w:rsidP="00D634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B42" w:rsidRPr="00141DD3" w:rsidRDefault="00740B42" w:rsidP="00D63428">
            <w:pPr>
              <w:jc w:val="both"/>
              <w:rPr>
                <w:sz w:val="28"/>
                <w:szCs w:val="28"/>
              </w:rPr>
            </w:pPr>
            <w:r w:rsidRPr="00141DD3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141DD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B42" w:rsidRPr="00141DD3" w:rsidRDefault="00740B42" w:rsidP="00D63428">
            <w:pPr>
              <w:jc w:val="both"/>
              <w:rPr>
                <w:sz w:val="28"/>
                <w:szCs w:val="28"/>
              </w:rPr>
            </w:pPr>
            <w:r w:rsidRPr="00141DD3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141DD3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B42" w:rsidRPr="00141DD3" w:rsidRDefault="00740B42" w:rsidP="00D63428">
            <w:pPr>
              <w:jc w:val="both"/>
              <w:rPr>
                <w:sz w:val="28"/>
                <w:szCs w:val="28"/>
              </w:rPr>
            </w:pPr>
            <w:r w:rsidRPr="00141DD3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141DD3">
              <w:rPr>
                <w:sz w:val="28"/>
                <w:szCs w:val="28"/>
              </w:rPr>
              <w:t xml:space="preserve"> год</w:t>
            </w:r>
          </w:p>
        </w:tc>
      </w:tr>
      <w:tr w:rsidR="00740B42" w:rsidTr="00D63428">
        <w:trPr>
          <w:tblCellSpacing w:w="5" w:type="nil"/>
        </w:trPr>
        <w:tc>
          <w:tcPr>
            <w:tcW w:w="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B42" w:rsidRPr="009E617C" w:rsidRDefault="00740B42" w:rsidP="00D63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617C">
              <w:rPr>
                <w:sz w:val="24"/>
                <w:szCs w:val="24"/>
              </w:rPr>
              <w:t>1</w:t>
            </w:r>
          </w:p>
        </w:tc>
        <w:tc>
          <w:tcPr>
            <w:tcW w:w="42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B42" w:rsidRPr="009E617C" w:rsidRDefault="00740B42" w:rsidP="00D63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617C">
              <w:rPr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B42" w:rsidRPr="009E617C" w:rsidRDefault="00740B42" w:rsidP="00D63428">
            <w:pPr>
              <w:jc w:val="center"/>
              <w:rPr>
                <w:sz w:val="24"/>
                <w:szCs w:val="24"/>
              </w:rPr>
            </w:pPr>
            <w:r w:rsidRPr="009E617C">
              <w:rPr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B42" w:rsidRPr="009E617C" w:rsidRDefault="00740B42" w:rsidP="00D63428">
            <w:pPr>
              <w:jc w:val="center"/>
              <w:rPr>
                <w:sz w:val="24"/>
                <w:szCs w:val="24"/>
              </w:rPr>
            </w:pPr>
            <w:r w:rsidRPr="009E617C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B42" w:rsidRPr="009E617C" w:rsidRDefault="00740B42" w:rsidP="00D63428">
            <w:pPr>
              <w:jc w:val="center"/>
              <w:rPr>
                <w:sz w:val="24"/>
                <w:szCs w:val="24"/>
              </w:rPr>
            </w:pPr>
            <w:r w:rsidRPr="009E617C">
              <w:rPr>
                <w:sz w:val="24"/>
                <w:szCs w:val="24"/>
              </w:rPr>
              <w:t>5</w:t>
            </w:r>
          </w:p>
        </w:tc>
      </w:tr>
      <w:tr w:rsidR="00740B42" w:rsidTr="00D63428">
        <w:trPr>
          <w:trHeight w:val="600"/>
          <w:tblCellSpacing w:w="5" w:type="nil"/>
        </w:trPr>
        <w:tc>
          <w:tcPr>
            <w:tcW w:w="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B42" w:rsidRDefault="00740B42" w:rsidP="00D6342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222A6">
              <w:rPr>
                <w:sz w:val="28"/>
                <w:szCs w:val="28"/>
              </w:rPr>
              <w:t>1.</w:t>
            </w:r>
          </w:p>
        </w:tc>
        <w:tc>
          <w:tcPr>
            <w:tcW w:w="42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B42" w:rsidRPr="00DA2C88" w:rsidRDefault="00740B42" w:rsidP="00D634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Захоронение</w:t>
            </w:r>
            <w:r w:rsidRPr="00DA2C88">
              <w:rPr>
                <w:sz w:val="28"/>
                <w:szCs w:val="28"/>
              </w:rPr>
              <w:t xml:space="preserve">    твердых </w:t>
            </w:r>
            <w:r>
              <w:rPr>
                <w:sz w:val="28"/>
                <w:szCs w:val="28"/>
              </w:rPr>
              <w:t xml:space="preserve">коммунальных </w:t>
            </w:r>
            <w:r w:rsidRPr="00DA2C88">
              <w:rPr>
                <w:sz w:val="28"/>
                <w:szCs w:val="28"/>
              </w:rPr>
              <w:t xml:space="preserve">отходов                          </w:t>
            </w:r>
          </w:p>
        </w:tc>
        <w:tc>
          <w:tcPr>
            <w:tcW w:w="14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B42" w:rsidRPr="00DA2C88" w:rsidRDefault="00740B42" w:rsidP="00D63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517,15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B42" w:rsidRPr="00DA2C88" w:rsidRDefault="00740B42" w:rsidP="00D63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537,84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B42" w:rsidRPr="00DA2C88" w:rsidRDefault="00740B42" w:rsidP="00D63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559,35</w:t>
            </w:r>
          </w:p>
        </w:tc>
      </w:tr>
    </w:tbl>
    <w:p w:rsidR="00740B42" w:rsidRDefault="00740B42" w:rsidP="00740B42">
      <w:pPr>
        <w:jc w:val="center"/>
        <w:rPr>
          <w:sz w:val="28"/>
          <w:szCs w:val="28"/>
        </w:rPr>
      </w:pPr>
    </w:p>
    <w:p w:rsidR="00740B42" w:rsidRDefault="00740B42" w:rsidP="00740B42">
      <w:pPr>
        <w:jc w:val="center"/>
        <w:rPr>
          <w:sz w:val="28"/>
          <w:szCs w:val="28"/>
        </w:rPr>
      </w:pPr>
    </w:p>
    <w:p w:rsidR="00740B42" w:rsidRDefault="00740B42" w:rsidP="00740B42">
      <w:pPr>
        <w:jc w:val="center"/>
        <w:rPr>
          <w:sz w:val="28"/>
          <w:szCs w:val="28"/>
        </w:rPr>
      </w:pPr>
    </w:p>
    <w:p w:rsidR="00740B42" w:rsidRDefault="00740B42" w:rsidP="00740B42">
      <w:pPr>
        <w:jc w:val="center"/>
        <w:rPr>
          <w:sz w:val="28"/>
          <w:szCs w:val="28"/>
        </w:rPr>
      </w:pPr>
    </w:p>
    <w:p w:rsidR="00740B42" w:rsidRDefault="00740B42" w:rsidP="00740B42">
      <w:pPr>
        <w:jc w:val="both"/>
        <w:rPr>
          <w:sz w:val="28"/>
          <w:szCs w:val="28"/>
        </w:rPr>
      </w:pPr>
    </w:p>
    <w:p w:rsidR="00A27F54" w:rsidRDefault="00A27F54" w:rsidP="00A27F5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A27F54" w:rsidRDefault="00A27F54" w:rsidP="00A27F54">
      <w:pPr>
        <w:jc w:val="both"/>
        <w:rPr>
          <w:sz w:val="28"/>
          <w:szCs w:val="28"/>
        </w:rPr>
      </w:pPr>
      <w:r>
        <w:rPr>
          <w:sz w:val="28"/>
          <w:szCs w:val="28"/>
        </w:rPr>
        <w:t>мэра городского округа</w:t>
      </w:r>
    </w:p>
    <w:p w:rsidR="00A27F54" w:rsidRDefault="00A27F54" w:rsidP="00A27F5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A27F54" w:rsidRDefault="00A27F54" w:rsidP="00A27F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А.В. Ермаков                          </w:t>
      </w:r>
    </w:p>
    <w:p w:rsidR="00740B42" w:rsidRDefault="00740B42" w:rsidP="00A27F54">
      <w:pPr>
        <w:jc w:val="both"/>
      </w:pPr>
    </w:p>
    <w:p w:rsidR="00740B42" w:rsidRDefault="00740B42" w:rsidP="00740B42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740B42" w:rsidRDefault="00740B42" w:rsidP="00740B42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740B42" w:rsidRDefault="00740B42" w:rsidP="00740B42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 w:rsidRPr="00F83F0C">
        <w:rPr>
          <w:rFonts w:ascii="Times New Roman" w:hAnsi="Times New Roman" w:cs="Times New Roman"/>
        </w:rPr>
        <w:t>Исп.</w:t>
      </w:r>
      <w:r>
        <w:rPr>
          <w:rFonts w:ascii="Times New Roman" w:hAnsi="Times New Roman" w:cs="Times New Roman"/>
        </w:rPr>
        <w:t xml:space="preserve"> Яковлева О.В.</w:t>
      </w:r>
    </w:p>
    <w:p w:rsidR="00740B42" w:rsidRPr="00495D64" w:rsidRDefault="00740B42" w:rsidP="00740B4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  <w:r w:rsidRPr="00495D64">
        <w:rPr>
          <w:rFonts w:ascii="Times New Roman" w:hAnsi="Times New Roman" w:cs="Times New Roman"/>
        </w:rPr>
        <w:t>тел. 5-</w:t>
      </w:r>
      <w:r>
        <w:rPr>
          <w:rFonts w:ascii="Times New Roman" w:hAnsi="Times New Roman" w:cs="Times New Roman"/>
        </w:rPr>
        <w:t>63-42</w:t>
      </w:r>
    </w:p>
    <w:p w:rsidR="00740B42" w:rsidRDefault="00740B42" w:rsidP="00740B42">
      <w:pPr>
        <w:jc w:val="both"/>
        <w:rPr>
          <w:sz w:val="24"/>
          <w:szCs w:val="24"/>
        </w:rPr>
      </w:pPr>
    </w:p>
    <w:p w:rsidR="00740B42" w:rsidRDefault="00740B42" w:rsidP="00E9456C">
      <w:pPr>
        <w:rPr>
          <w:sz w:val="28"/>
          <w:szCs w:val="28"/>
        </w:rPr>
      </w:pPr>
      <w:bookmarkStart w:id="0" w:name="_GoBack"/>
      <w:bookmarkEnd w:id="0"/>
    </w:p>
    <w:sectPr w:rsidR="00740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46D49"/>
    <w:multiLevelType w:val="multilevel"/>
    <w:tmpl w:val="BA60912E"/>
    <w:lvl w:ilvl="0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42"/>
    <w:rsid w:val="00560ECC"/>
    <w:rsid w:val="00740B42"/>
    <w:rsid w:val="008B07EE"/>
    <w:rsid w:val="008C78DB"/>
    <w:rsid w:val="00A27F54"/>
    <w:rsid w:val="00A65598"/>
    <w:rsid w:val="00E9456C"/>
    <w:rsid w:val="00ED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0B4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740B42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B4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B4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40B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40B4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740B42"/>
    <w:rPr>
      <w:b/>
      <w:i/>
      <w:sz w:val="24"/>
    </w:rPr>
  </w:style>
  <w:style w:type="paragraph" w:styleId="3">
    <w:name w:val="Body Text 3"/>
    <w:basedOn w:val="a"/>
    <w:link w:val="30"/>
    <w:rsid w:val="00740B42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740B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40B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40B42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740B4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740B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75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75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0B4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740B42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B4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B4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40B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40B4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740B42"/>
    <w:rPr>
      <w:b/>
      <w:i/>
      <w:sz w:val="24"/>
    </w:rPr>
  </w:style>
  <w:style w:type="paragraph" w:styleId="3">
    <w:name w:val="Body Text 3"/>
    <w:basedOn w:val="a"/>
    <w:link w:val="30"/>
    <w:rsid w:val="00740B42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740B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40B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40B42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740B4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740B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75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75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2016-12-16T08:19:00Z</cp:lastPrinted>
  <dcterms:created xsi:type="dcterms:W3CDTF">2016-12-19T02:24:00Z</dcterms:created>
  <dcterms:modified xsi:type="dcterms:W3CDTF">2016-12-19T02:24:00Z</dcterms:modified>
</cp:coreProperties>
</file>