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9F" w:rsidRDefault="00B1089F" w:rsidP="00A50CA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Приложение 3</w:t>
      </w:r>
    </w:p>
    <w:p w:rsidR="00A50CA5" w:rsidRDefault="00A50CA5" w:rsidP="00A50CA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УТВЕРЖДЕН</w:t>
      </w:r>
    </w:p>
    <w:p w:rsidR="00A50CA5" w:rsidRDefault="00A50CA5" w:rsidP="00A50CA5">
      <w:pPr>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w:t>
      </w:r>
    </w:p>
    <w:p w:rsidR="00A50CA5" w:rsidRPr="00A50CA5" w:rsidRDefault="00A50CA5" w:rsidP="00A50CA5">
      <w:pPr>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w:t>
      </w:r>
    </w:p>
    <w:p w:rsidR="00A50CA5" w:rsidRDefault="00A50CA5" w:rsidP="003F77A1">
      <w:pPr>
        <w:jc w:val="center"/>
        <w:rPr>
          <w:rFonts w:ascii="Times New Roman" w:eastAsia="Times New Roman" w:hAnsi="Times New Roman" w:cs="Times New Roman"/>
          <w:b/>
          <w:bCs/>
          <w:sz w:val="24"/>
          <w:szCs w:val="24"/>
        </w:rPr>
      </w:pPr>
    </w:p>
    <w:p w:rsidR="003F77A1" w:rsidRPr="0018197B" w:rsidRDefault="003F77A1" w:rsidP="003F77A1">
      <w:pPr>
        <w:jc w:val="center"/>
        <w:rPr>
          <w:rFonts w:ascii="Times New Roman" w:hAnsi="Times New Roman" w:cs="Times New Roman"/>
          <w:sz w:val="24"/>
          <w:szCs w:val="24"/>
        </w:rPr>
      </w:pPr>
      <w:r w:rsidRPr="0018197B">
        <w:rPr>
          <w:rFonts w:ascii="Times New Roman" w:eastAsia="Times New Roman" w:hAnsi="Times New Roman" w:cs="Times New Roman"/>
          <w:b/>
          <w:bCs/>
          <w:sz w:val="24"/>
          <w:szCs w:val="24"/>
        </w:rPr>
        <w:t>ПАСПОРТ ПРОГРАММЫ</w:t>
      </w:r>
    </w:p>
    <w:p w:rsidR="003F77A1" w:rsidRPr="0018197B" w:rsidRDefault="003F77A1" w:rsidP="003F77A1">
      <w:pPr>
        <w:spacing w:line="217" w:lineRule="auto"/>
        <w:jc w:val="center"/>
        <w:rPr>
          <w:rFonts w:ascii="Times New Roman" w:hAnsi="Times New Roman" w:cs="Times New Roman"/>
          <w:sz w:val="24"/>
          <w:szCs w:val="24"/>
        </w:rPr>
      </w:pPr>
      <w:r w:rsidRPr="0018197B">
        <w:rPr>
          <w:rFonts w:ascii="Times New Roman" w:eastAsia="Times New Roman" w:hAnsi="Times New Roman" w:cs="Times New Roman"/>
          <w:i/>
          <w:iCs/>
          <w:sz w:val="24"/>
          <w:szCs w:val="24"/>
        </w:rPr>
        <w:t>«Комплексное развитие моногорода Саянск Иркутской области»</w:t>
      </w:r>
    </w:p>
    <w:p w:rsidR="004C4B29" w:rsidRDefault="004C4B29" w:rsidP="00B5021B">
      <w:pPr>
        <w:pStyle w:val="a3"/>
        <w:numPr>
          <w:ilvl w:val="0"/>
          <w:numId w:val="1"/>
        </w:numPr>
        <w:rPr>
          <w:rFonts w:ascii="Times New Roman" w:hAnsi="Times New Roman" w:cs="Times New Roman"/>
          <w:b/>
          <w:sz w:val="24"/>
          <w:szCs w:val="24"/>
        </w:rPr>
      </w:pPr>
      <w:r w:rsidRPr="00B5021B">
        <w:rPr>
          <w:rFonts w:ascii="Times New Roman" w:hAnsi="Times New Roman" w:cs="Times New Roman"/>
          <w:b/>
          <w:sz w:val="24"/>
          <w:szCs w:val="24"/>
        </w:rPr>
        <w:t>Основные положения</w:t>
      </w:r>
    </w:p>
    <w:tbl>
      <w:tblPr>
        <w:tblStyle w:val="a6"/>
        <w:tblW w:w="14272" w:type="dxa"/>
        <w:tblInd w:w="720" w:type="dxa"/>
        <w:tblLook w:val="04A0" w:firstRow="1" w:lastRow="0" w:firstColumn="1" w:lastColumn="0" w:noHBand="0" w:noVBand="1"/>
      </w:tblPr>
      <w:tblGrid>
        <w:gridCol w:w="3074"/>
        <w:gridCol w:w="3531"/>
        <w:gridCol w:w="3511"/>
        <w:gridCol w:w="4156"/>
      </w:tblGrid>
      <w:tr w:rsidR="00C2422D" w:rsidTr="00C2422D">
        <w:tc>
          <w:tcPr>
            <w:tcW w:w="3074" w:type="dxa"/>
          </w:tcPr>
          <w:p w:rsidR="00C2422D" w:rsidRDefault="00C2422D" w:rsidP="00C2422D">
            <w:pPr>
              <w:pStyle w:val="a3"/>
              <w:ind w:left="0"/>
              <w:rPr>
                <w:rFonts w:ascii="Times New Roman" w:hAnsi="Times New Roman" w:cs="Times New Roman"/>
                <w:b/>
                <w:sz w:val="24"/>
                <w:szCs w:val="24"/>
              </w:rPr>
            </w:pPr>
            <w:r w:rsidRPr="00B5021B">
              <w:rPr>
                <w:rFonts w:ascii="Times New Roman" w:eastAsia="Times New Roman" w:hAnsi="Times New Roman" w:cs="Times New Roman"/>
                <w:b/>
                <w:color w:val="000000"/>
                <w:spacing w:val="1"/>
                <w:sz w:val="24"/>
                <w:szCs w:val="24"/>
                <w:shd w:val="clear" w:color="auto" w:fill="FFFFFF"/>
                <w:lang w:eastAsia="ru-RU"/>
              </w:rPr>
              <w:t>Краткое наименование программы</w:t>
            </w:r>
          </w:p>
        </w:tc>
        <w:tc>
          <w:tcPr>
            <w:tcW w:w="3531" w:type="dxa"/>
          </w:tcPr>
          <w:p w:rsidR="00C2422D" w:rsidRPr="00C2422D" w:rsidRDefault="00C2422D" w:rsidP="00C2422D">
            <w:pPr>
              <w:pStyle w:val="a3"/>
              <w:ind w:left="0"/>
              <w:rPr>
                <w:rFonts w:ascii="Times New Roman" w:hAnsi="Times New Roman" w:cs="Times New Roman"/>
                <w:sz w:val="24"/>
                <w:szCs w:val="24"/>
              </w:rPr>
            </w:pPr>
            <w:r w:rsidRPr="00C2422D">
              <w:rPr>
                <w:rFonts w:ascii="Times New Roman" w:eastAsia="Times New Roman" w:hAnsi="Times New Roman" w:cs="Times New Roman"/>
                <w:sz w:val="24"/>
                <w:szCs w:val="24"/>
                <w:lang w:eastAsia="ru-RU"/>
              </w:rPr>
              <w:t>Комплексное развитие моногорода Саянск</w:t>
            </w:r>
          </w:p>
        </w:tc>
        <w:tc>
          <w:tcPr>
            <w:tcW w:w="3511" w:type="dxa"/>
          </w:tcPr>
          <w:p w:rsidR="00C2422D" w:rsidRPr="00C2422D" w:rsidRDefault="00C2422D" w:rsidP="00C2422D">
            <w:pPr>
              <w:pStyle w:val="a3"/>
              <w:ind w:left="0"/>
              <w:jc w:val="center"/>
              <w:rPr>
                <w:rFonts w:ascii="Times New Roman" w:hAnsi="Times New Roman" w:cs="Times New Roman"/>
                <w:b/>
                <w:sz w:val="24"/>
                <w:szCs w:val="24"/>
              </w:rPr>
            </w:pPr>
            <w:r w:rsidRPr="00C2422D">
              <w:rPr>
                <w:rFonts w:ascii="Times New Roman" w:eastAsia="Times New Roman" w:hAnsi="Times New Roman" w:cs="Times New Roman"/>
                <w:b/>
                <w:spacing w:val="1"/>
                <w:sz w:val="24"/>
                <w:szCs w:val="24"/>
                <w:lang w:eastAsia="ru-RU"/>
              </w:rPr>
              <w:t>Срок начала и окончания проекта</w:t>
            </w:r>
          </w:p>
        </w:tc>
        <w:tc>
          <w:tcPr>
            <w:tcW w:w="4156" w:type="dxa"/>
          </w:tcPr>
          <w:p w:rsidR="00C2422D" w:rsidRPr="00C2422D" w:rsidRDefault="0067391B" w:rsidP="00C2422D">
            <w:pPr>
              <w:pStyle w:val="a3"/>
              <w:ind w:left="0"/>
              <w:rPr>
                <w:rFonts w:ascii="Times New Roman" w:hAnsi="Times New Roman" w:cs="Times New Roman"/>
                <w:sz w:val="24"/>
                <w:szCs w:val="24"/>
              </w:rPr>
            </w:pPr>
            <w:r w:rsidRPr="0067391B">
              <w:rPr>
                <w:rFonts w:ascii="Times New Roman" w:hAnsi="Times New Roman" w:cs="Times New Roman"/>
                <w:sz w:val="24"/>
                <w:szCs w:val="24"/>
              </w:rPr>
              <w:t>2018г. – 2025 г.</w:t>
            </w:r>
          </w:p>
        </w:tc>
      </w:tr>
      <w:tr w:rsidR="00C2422D" w:rsidTr="00C2422D">
        <w:tc>
          <w:tcPr>
            <w:tcW w:w="3074" w:type="dxa"/>
          </w:tcPr>
          <w:p w:rsidR="00C2422D" w:rsidRDefault="00C2422D" w:rsidP="00C2422D">
            <w:pPr>
              <w:pStyle w:val="a3"/>
              <w:ind w:left="0"/>
              <w:rPr>
                <w:rFonts w:ascii="Times New Roman" w:hAnsi="Times New Roman" w:cs="Times New Roman"/>
                <w:b/>
                <w:sz w:val="24"/>
                <w:szCs w:val="24"/>
              </w:rPr>
            </w:pPr>
            <w:r w:rsidRPr="00C2422D">
              <w:rPr>
                <w:rFonts w:ascii="Times New Roman" w:hAnsi="Times New Roman" w:cs="Times New Roman"/>
                <w:b/>
                <w:sz w:val="24"/>
                <w:szCs w:val="24"/>
              </w:rPr>
              <w:t>Куратор</w:t>
            </w:r>
          </w:p>
        </w:tc>
        <w:tc>
          <w:tcPr>
            <w:tcW w:w="11198" w:type="dxa"/>
            <w:gridSpan w:val="3"/>
          </w:tcPr>
          <w:p w:rsidR="00181882" w:rsidRPr="00181882" w:rsidRDefault="00181882" w:rsidP="00181882">
            <w:pPr>
              <w:pStyle w:val="a3"/>
              <w:ind w:left="0"/>
              <w:rPr>
                <w:rFonts w:ascii="Times New Roman" w:eastAsia="Times New Roman" w:hAnsi="Times New Roman" w:cs="Times New Roman"/>
                <w:sz w:val="24"/>
                <w:szCs w:val="24"/>
                <w:lang w:eastAsia="ru-RU"/>
              </w:rPr>
            </w:pPr>
            <w:r w:rsidRPr="00181882">
              <w:rPr>
                <w:rFonts w:ascii="Times New Roman" w:eastAsia="Times New Roman" w:hAnsi="Times New Roman" w:cs="Times New Roman"/>
                <w:sz w:val="24"/>
                <w:szCs w:val="24"/>
                <w:lang w:eastAsia="ru-RU"/>
              </w:rPr>
              <w:t>Ситников Руслан Леонидович</w:t>
            </w:r>
            <w:r>
              <w:rPr>
                <w:rFonts w:ascii="Times New Roman" w:eastAsia="Times New Roman" w:hAnsi="Times New Roman" w:cs="Times New Roman"/>
                <w:sz w:val="24"/>
                <w:szCs w:val="24"/>
                <w:lang w:eastAsia="ru-RU"/>
              </w:rPr>
              <w:t xml:space="preserve"> - </w:t>
            </w:r>
            <w:r w:rsidRPr="00181882">
              <w:rPr>
                <w:rFonts w:ascii="Times New Roman" w:eastAsia="Times New Roman" w:hAnsi="Times New Roman" w:cs="Times New Roman"/>
                <w:sz w:val="24"/>
                <w:szCs w:val="24"/>
                <w:lang w:eastAsia="ru-RU"/>
              </w:rPr>
              <w:t>Первый заместитель Председателя Правительства Иркутской области</w:t>
            </w:r>
            <w:r>
              <w:rPr>
                <w:rFonts w:ascii="Times New Roman" w:eastAsia="Times New Roman" w:hAnsi="Times New Roman" w:cs="Times New Roman"/>
                <w:sz w:val="24"/>
                <w:szCs w:val="24"/>
                <w:lang w:eastAsia="ru-RU"/>
              </w:rPr>
              <w:t>;</w:t>
            </w:r>
          </w:p>
          <w:p w:rsidR="00181882" w:rsidRDefault="00B04EF4" w:rsidP="00181882">
            <w:pPr>
              <w:pStyle w:val="a3"/>
              <w:ind w:left="0"/>
              <w:rPr>
                <w:rFonts w:ascii="Times New Roman" w:hAnsi="Times New Roman" w:cs="Times New Roman"/>
                <w:b/>
                <w:sz w:val="24"/>
                <w:szCs w:val="24"/>
              </w:rPr>
            </w:pPr>
            <w:r w:rsidRPr="00B04EF4">
              <w:rPr>
                <w:rFonts w:ascii="Times New Roman" w:eastAsia="Times New Roman" w:hAnsi="Times New Roman" w:cs="Times New Roman"/>
                <w:sz w:val="24"/>
                <w:szCs w:val="24"/>
                <w:lang w:eastAsia="ru-RU"/>
              </w:rPr>
              <w:t xml:space="preserve">Соболь Яна Владимировна </w:t>
            </w:r>
            <w:r w:rsidR="00C2422D" w:rsidRPr="00B04EF4">
              <w:rPr>
                <w:rFonts w:ascii="Times New Roman" w:eastAsia="Times New Roman" w:hAnsi="Times New Roman" w:cs="Times New Roman"/>
                <w:sz w:val="24"/>
                <w:szCs w:val="24"/>
                <w:lang w:eastAsia="ru-RU"/>
              </w:rPr>
              <w:t>- министр экономического развития Иркутской области</w:t>
            </w:r>
          </w:p>
        </w:tc>
      </w:tr>
      <w:tr w:rsidR="00C8203A" w:rsidTr="00C2422D">
        <w:tc>
          <w:tcPr>
            <w:tcW w:w="3074" w:type="dxa"/>
          </w:tcPr>
          <w:p w:rsidR="00C8203A" w:rsidRPr="0095192E" w:rsidRDefault="00C8203A" w:rsidP="00C2422D">
            <w:pPr>
              <w:pStyle w:val="a3"/>
              <w:ind w:left="0"/>
              <w:rPr>
                <w:rFonts w:ascii="Times New Roman" w:hAnsi="Times New Roman" w:cs="Times New Roman"/>
                <w:b/>
                <w:sz w:val="24"/>
                <w:szCs w:val="24"/>
              </w:rPr>
            </w:pPr>
            <w:r w:rsidRPr="0095192E">
              <w:rPr>
                <w:rFonts w:ascii="Times New Roman" w:hAnsi="Times New Roman" w:cs="Times New Roman"/>
                <w:b/>
                <w:sz w:val="24"/>
                <w:szCs w:val="24"/>
              </w:rPr>
              <w:t xml:space="preserve">Заказчик </w:t>
            </w:r>
          </w:p>
        </w:tc>
        <w:tc>
          <w:tcPr>
            <w:tcW w:w="11198" w:type="dxa"/>
            <w:gridSpan w:val="3"/>
          </w:tcPr>
          <w:p w:rsidR="00C8203A" w:rsidRPr="0095192E" w:rsidRDefault="00F422D6" w:rsidP="00C2422D">
            <w:pPr>
              <w:pStyle w:val="a3"/>
              <w:ind w:left="0"/>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Боровский Олег Валерьевич, мэр городского округа муниципального образования «город Саянск»</w:t>
            </w:r>
          </w:p>
        </w:tc>
      </w:tr>
      <w:tr w:rsidR="00C2422D" w:rsidTr="00C2422D">
        <w:tc>
          <w:tcPr>
            <w:tcW w:w="3074" w:type="dxa"/>
          </w:tcPr>
          <w:p w:rsidR="00C2422D" w:rsidRPr="0095192E" w:rsidRDefault="00C2422D" w:rsidP="00C2422D">
            <w:pPr>
              <w:pStyle w:val="a3"/>
              <w:ind w:left="0"/>
              <w:rPr>
                <w:rFonts w:ascii="Times New Roman" w:hAnsi="Times New Roman" w:cs="Times New Roman"/>
                <w:b/>
                <w:sz w:val="24"/>
                <w:szCs w:val="24"/>
              </w:rPr>
            </w:pPr>
            <w:r w:rsidRPr="0095192E">
              <w:rPr>
                <w:rFonts w:ascii="Times New Roman" w:hAnsi="Times New Roman" w:cs="Times New Roman"/>
                <w:b/>
                <w:sz w:val="24"/>
                <w:szCs w:val="24"/>
              </w:rPr>
              <w:t>Руководитель программы</w:t>
            </w:r>
          </w:p>
        </w:tc>
        <w:tc>
          <w:tcPr>
            <w:tcW w:w="11198" w:type="dxa"/>
            <w:gridSpan w:val="3"/>
          </w:tcPr>
          <w:p w:rsidR="00C2422D" w:rsidRPr="0095192E" w:rsidRDefault="00C2422D" w:rsidP="00C2422D">
            <w:pPr>
              <w:pStyle w:val="a3"/>
              <w:ind w:left="0"/>
              <w:rPr>
                <w:rFonts w:ascii="Times New Roman" w:hAnsi="Times New Roman" w:cs="Times New Roman"/>
                <w:b/>
                <w:sz w:val="24"/>
                <w:szCs w:val="24"/>
              </w:rPr>
            </w:pPr>
            <w:r w:rsidRPr="0095192E">
              <w:rPr>
                <w:rFonts w:ascii="Times New Roman" w:eastAsia="Times New Roman" w:hAnsi="Times New Roman" w:cs="Times New Roman"/>
                <w:i/>
                <w:iCs/>
                <w:sz w:val="24"/>
                <w:szCs w:val="24"/>
                <w:lang w:eastAsia="ru-RU"/>
              </w:rPr>
              <w:t>Боровский Олег Валерьевич, мэр городского округа муниципального образования «город Саянск»</w:t>
            </w:r>
          </w:p>
        </w:tc>
      </w:tr>
      <w:tr w:rsidR="00C2422D" w:rsidTr="00C2422D">
        <w:tc>
          <w:tcPr>
            <w:tcW w:w="3074" w:type="dxa"/>
          </w:tcPr>
          <w:p w:rsidR="00C2422D" w:rsidRPr="0095192E" w:rsidRDefault="00C2422D" w:rsidP="00C2422D">
            <w:pPr>
              <w:rPr>
                <w:rFonts w:ascii="Times New Roman" w:hAnsi="Times New Roman" w:cs="Times New Roman"/>
                <w:b/>
                <w:sz w:val="24"/>
                <w:szCs w:val="24"/>
              </w:rPr>
            </w:pPr>
            <w:r w:rsidRPr="0095192E">
              <w:rPr>
                <w:rFonts w:ascii="Times New Roman" w:hAnsi="Times New Roman" w:cs="Times New Roman"/>
                <w:b/>
                <w:sz w:val="24"/>
                <w:szCs w:val="24"/>
              </w:rPr>
              <w:t>Исполнители,</w:t>
            </w:r>
          </w:p>
          <w:p w:rsidR="00C2422D" w:rsidRPr="0095192E" w:rsidRDefault="00C2422D" w:rsidP="00C2422D">
            <w:pPr>
              <w:pStyle w:val="a3"/>
              <w:ind w:left="0"/>
              <w:rPr>
                <w:rFonts w:ascii="Times New Roman" w:hAnsi="Times New Roman" w:cs="Times New Roman"/>
                <w:b/>
                <w:sz w:val="24"/>
                <w:szCs w:val="24"/>
              </w:rPr>
            </w:pPr>
            <w:r w:rsidRPr="0095192E">
              <w:rPr>
                <w:rFonts w:ascii="Times New Roman" w:hAnsi="Times New Roman" w:cs="Times New Roman"/>
                <w:b/>
                <w:sz w:val="24"/>
                <w:szCs w:val="24"/>
              </w:rPr>
              <w:t>соисполнители программы</w:t>
            </w:r>
          </w:p>
        </w:tc>
        <w:tc>
          <w:tcPr>
            <w:tcW w:w="11198" w:type="dxa"/>
            <w:gridSpan w:val="3"/>
          </w:tcPr>
          <w:p w:rsidR="00C8203A" w:rsidRPr="0095192E" w:rsidRDefault="00C8203A"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Исполнители:</w:t>
            </w:r>
          </w:p>
          <w:p w:rsidR="00C8203A" w:rsidRPr="0095192E" w:rsidRDefault="00C8203A"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Администрация городского округа муниципального образования «город Саянск»</w:t>
            </w:r>
          </w:p>
          <w:p w:rsidR="00C8203A" w:rsidRPr="0095192E" w:rsidRDefault="0087355E"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Соисполнители</w:t>
            </w:r>
            <w:r w:rsidR="00C8203A" w:rsidRPr="0095192E">
              <w:rPr>
                <w:rFonts w:ascii="Times New Roman" w:eastAsia="Times New Roman" w:hAnsi="Times New Roman" w:cs="Times New Roman"/>
                <w:sz w:val="24"/>
                <w:szCs w:val="24"/>
                <w:lang w:eastAsia="ru-RU"/>
              </w:rPr>
              <w:t>:</w:t>
            </w:r>
          </w:p>
          <w:p w:rsidR="00C67A5B" w:rsidRPr="0095192E" w:rsidRDefault="00C67A5B"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НКО «Фонд развития моногородов»</w:t>
            </w:r>
          </w:p>
          <w:p w:rsidR="00C67A5B" w:rsidRPr="0095192E" w:rsidRDefault="00C67A5B"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АО «Корпорация МСП»</w:t>
            </w:r>
          </w:p>
          <w:p w:rsidR="00C67A5B" w:rsidRPr="0095192E" w:rsidRDefault="00C67A5B"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Фонд развития промышленности</w:t>
            </w:r>
          </w:p>
          <w:p w:rsidR="00C67A5B" w:rsidRPr="0095192E" w:rsidRDefault="00C67A5B"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Агентство стратегических инициатив (АСИ)</w:t>
            </w:r>
          </w:p>
          <w:p w:rsidR="00C67A5B" w:rsidRPr="0095192E" w:rsidRDefault="00C67A5B" w:rsidP="00C2422D">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банки с государственным участием (ПАО Сбербанк, ВТБ, РСХБ, ГПБ)</w:t>
            </w:r>
          </w:p>
          <w:p w:rsidR="00C2422D" w:rsidRPr="0087355E"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экономического развития Иркутской области</w:t>
            </w:r>
          </w:p>
          <w:p w:rsidR="00C2422D" w:rsidRPr="0087355E"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здравоохранения Иркутской области</w:t>
            </w:r>
          </w:p>
          <w:p w:rsidR="00C67A5B" w:rsidRPr="0087355E"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образования Иркутской</w:t>
            </w:r>
            <w:r w:rsidR="00C67A5B" w:rsidRPr="0087355E">
              <w:rPr>
                <w:rFonts w:ascii="Times New Roman" w:eastAsia="Times New Roman" w:hAnsi="Times New Roman" w:cs="Times New Roman"/>
                <w:sz w:val="24"/>
                <w:szCs w:val="24"/>
                <w:lang w:eastAsia="ru-RU"/>
              </w:rPr>
              <w:t xml:space="preserve"> области</w:t>
            </w:r>
          </w:p>
          <w:p w:rsidR="00C2422D" w:rsidRPr="0087355E"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строительства, дорожного хозяйства Иркутской области</w:t>
            </w:r>
          </w:p>
          <w:p w:rsidR="00C2422D" w:rsidRPr="0087355E"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жилищной политики, энергетики и транспорта Иркутской области</w:t>
            </w:r>
          </w:p>
          <w:p w:rsidR="00C67A5B" w:rsidRPr="0087355E" w:rsidRDefault="00C67A5B"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лесного комплекса Иркутской области</w:t>
            </w:r>
          </w:p>
          <w:p w:rsidR="00DD7C51" w:rsidRPr="0087355E" w:rsidRDefault="00DD7C51"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спорта Иркутской области</w:t>
            </w:r>
          </w:p>
          <w:p w:rsidR="00DD7C51" w:rsidRPr="0087355E" w:rsidRDefault="00DD7C51"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по молодежной политике Иркутской области</w:t>
            </w:r>
          </w:p>
          <w:p w:rsidR="00C2422D" w:rsidRPr="0087355E"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культуры и архивов Иркутской области</w:t>
            </w:r>
          </w:p>
          <w:p w:rsidR="00DD7C51" w:rsidRPr="0087355E" w:rsidRDefault="00DD7C51"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lastRenderedPageBreak/>
              <w:t>Министерство сельского хозяйства Иркутской области</w:t>
            </w:r>
          </w:p>
          <w:p w:rsidR="00C2422D" w:rsidRDefault="00C2422D" w:rsidP="00C2422D">
            <w:pPr>
              <w:spacing w:line="271" w:lineRule="exact"/>
              <w:rPr>
                <w:rFonts w:ascii="Times New Roman" w:eastAsia="Times New Roman" w:hAnsi="Times New Roman" w:cs="Times New Roman"/>
                <w:sz w:val="24"/>
                <w:szCs w:val="24"/>
                <w:lang w:eastAsia="ru-RU"/>
              </w:rPr>
            </w:pPr>
            <w:r w:rsidRPr="0087355E">
              <w:rPr>
                <w:rFonts w:ascii="Times New Roman" w:eastAsia="Times New Roman" w:hAnsi="Times New Roman" w:cs="Times New Roman"/>
                <w:sz w:val="24"/>
                <w:szCs w:val="24"/>
                <w:lang w:eastAsia="ru-RU"/>
              </w:rPr>
              <w:t>Министерство природных ресурсов и экологии Иркутской области</w:t>
            </w:r>
          </w:p>
          <w:p w:rsidR="00DD7C51" w:rsidRDefault="00DD7C51" w:rsidP="00C2422D">
            <w:pPr>
              <w:spacing w:line="271"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труда и занятости Иркутской области</w:t>
            </w:r>
          </w:p>
          <w:p w:rsidR="00DD7C51" w:rsidRPr="0095192E" w:rsidRDefault="00DD7C51" w:rsidP="00C2422D">
            <w:pPr>
              <w:spacing w:line="271"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Агентство по туризму Иркутской области</w:t>
            </w:r>
          </w:p>
          <w:p w:rsidR="00C2422D" w:rsidRPr="0095192E" w:rsidRDefault="00C2422D" w:rsidP="00C2422D">
            <w:pPr>
              <w:autoSpaceDE w:val="0"/>
              <w:autoSpaceDN w:val="0"/>
              <w:adjustRightInd w:val="0"/>
              <w:jc w:val="both"/>
              <w:rPr>
                <w:rFonts w:ascii="Times New Roman" w:eastAsia="Calibri" w:hAnsi="Times New Roman" w:cs="Times New Roman"/>
                <w:sz w:val="24"/>
                <w:szCs w:val="24"/>
              </w:rPr>
            </w:pPr>
            <w:r w:rsidRPr="0095192E">
              <w:rPr>
                <w:rFonts w:ascii="Times New Roman" w:eastAsia="Calibri" w:hAnsi="Times New Roman" w:cs="Times New Roman"/>
                <w:sz w:val="24"/>
                <w:szCs w:val="24"/>
              </w:rPr>
              <w:t>Комитет по архитектуре и градостроительству администрации муниципального образования «город  Саянск»</w:t>
            </w:r>
          </w:p>
          <w:p w:rsidR="00C2422D" w:rsidRPr="0095192E" w:rsidRDefault="00C2422D" w:rsidP="00C2422D">
            <w:pPr>
              <w:autoSpaceDE w:val="0"/>
              <w:autoSpaceDN w:val="0"/>
              <w:adjustRightInd w:val="0"/>
              <w:jc w:val="both"/>
              <w:rPr>
                <w:rFonts w:ascii="Times New Roman" w:eastAsia="Calibri" w:hAnsi="Times New Roman" w:cs="Times New Roman"/>
                <w:sz w:val="24"/>
                <w:szCs w:val="24"/>
              </w:rPr>
            </w:pPr>
            <w:r w:rsidRPr="0095192E">
              <w:rPr>
                <w:rFonts w:ascii="Times New Roman" w:eastAsia="Calibri" w:hAnsi="Times New Roman" w:cs="Times New Roman"/>
                <w:iCs/>
                <w:sz w:val="24"/>
                <w:szCs w:val="24"/>
              </w:rPr>
              <w:t>МУ «Служба подготовки и обеспечения градостроительной деятельности муниципального образования «город Саянск»</w:t>
            </w:r>
          </w:p>
          <w:p w:rsidR="00C2422D" w:rsidRPr="0095192E" w:rsidRDefault="00C2422D" w:rsidP="00C2422D">
            <w:pPr>
              <w:autoSpaceDE w:val="0"/>
              <w:autoSpaceDN w:val="0"/>
              <w:adjustRightInd w:val="0"/>
              <w:jc w:val="both"/>
              <w:rPr>
                <w:rFonts w:ascii="Times New Roman" w:eastAsia="Calibri" w:hAnsi="Times New Roman" w:cs="Times New Roman"/>
                <w:sz w:val="24"/>
                <w:szCs w:val="24"/>
              </w:rPr>
            </w:pPr>
            <w:r w:rsidRPr="0095192E">
              <w:rPr>
                <w:rFonts w:ascii="Times New Roman" w:eastAsia="Calibri" w:hAnsi="Times New Roman" w:cs="Times New Roman"/>
                <w:iCs/>
                <w:sz w:val="24"/>
                <w:szCs w:val="24"/>
              </w:rPr>
              <w:t>Комитет по управлению имуществом администрации муниципального образования «город Саянск»</w:t>
            </w:r>
          </w:p>
          <w:p w:rsidR="00C2422D" w:rsidRPr="0095192E" w:rsidRDefault="00C2422D" w:rsidP="00C2422D">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МКУ «Управление образования администрации муниципального образования «город Саянск»</w:t>
            </w:r>
          </w:p>
          <w:p w:rsidR="00C2422D" w:rsidRPr="0095192E" w:rsidRDefault="00C2422D" w:rsidP="00C2422D">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МКУ «Управление культуры администрации муниципального образования «город Саянск»</w:t>
            </w:r>
          </w:p>
          <w:p w:rsidR="00C2422D" w:rsidRPr="0095192E" w:rsidRDefault="0087355E" w:rsidP="00C2422D">
            <w:pPr>
              <w:spacing w:line="271"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МФСУ</w:t>
            </w:r>
            <w:r w:rsidR="00C2422D" w:rsidRPr="0095192E">
              <w:rPr>
                <w:rFonts w:ascii="Times New Roman" w:eastAsia="Times New Roman" w:hAnsi="Times New Roman" w:cs="Times New Roman"/>
                <w:sz w:val="24"/>
                <w:szCs w:val="24"/>
                <w:lang w:eastAsia="ru-RU"/>
              </w:rPr>
              <w:t xml:space="preserve"> «Центр физической подготовки «Мегаполис-спорт»</w:t>
            </w:r>
          </w:p>
          <w:p w:rsidR="00C2422D" w:rsidRPr="0095192E" w:rsidRDefault="00C2422D" w:rsidP="00C2422D">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 xml:space="preserve">МОУ </w:t>
            </w:r>
            <w:proofErr w:type="gramStart"/>
            <w:r w:rsidRPr="0095192E">
              <w:rPr>
                <w:rFonts w:ascii="Times New Roman" w:eastAsia="Times New Roman" w:hAnsi="Times New Roman" w:cs="Times New Roman"/>
                <w:sz w:val="24"/>
                <w:szCs w:val="24"/>
                <w:lang w:eastAsia="ru-RU"/>
              </w:rPr>
              <w:t>ДО</w:t>
            </w:r>
            <w:proofErr w:type="gramEnd"/>
            <w:r w:rsidRPr="0095192E">
              <w:rPr>
                <w:rFonts w:ascii="Times New Roman" w:eastAsia="Times New Roman" w:hAnsi="Times New Roman" w:cs="Times New Roman"/>
                <w:sz w:val="24"/>
                <w:szCs w:val="24"/>
                <w:lang w:eastAsia="ru-RU"/>
              </w:rPr>
              <w:t xml:space="preserve"> «</w:t>
            </w:r>
            <w:proofErr w:type="gramStart"/>
            <w:r w:rsidRPr="0095192E">
              <w:rPr>
                <w:rFonts w:ascii="Times New Roman" w:eastAsia="Times New Roman" w:hAnsi="Times New Roman" w:cs="Times New Roman"/>
                <w:sz w:val="24"/>
                <w:szCs w:val="24"/>
                <w:lang w:eastAsia="ru-RU"/>
              </w:rPr>
              <w:t>Детско-юношеская</w:t>
            </w:r>
            <w:proofErr w:type="gramEnd"/>
            <w:r w:rsidRPr="0095192E">
              <w:rPr>
                <w:rFonts w:ascii="Times New Roman" w:eastAsia="Times New Roman" w:hAnsi="Times New Roman" w:cs="Times New Roman"/>
                <w:sz w:val="24"/>
                <w:szCs w:val="24"/>
                <w:lang w:eastAsia="ru-RU"/>
              </w:rPr>
              <w:t xml:space="preserve"> спортивная школа муниципального образования «город Саянск»</w:t>
            </w:r>
          </w:p>
          <w:p w:rsidR="00C2422D" w:rsidRPr="0095192E" w:rsidRDefault="00C2422D" w:rsidP="00C2422D">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МУП «Водоканал-сервис»</w:t>
            </w:r>
          </w:p>
          <w:p w:rsidR="00C2422D" w:rsidRPr="0095192E" w:rsidRDefault="00C2422D" w:rsidP="00C2422D">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МУП «Саянское теплоэнергетическое предприятие»</w:t>
            </w:r>
          </w:p>
          <w:p w:rsidR="00C2422D" w:rsidRPr="0095192E" w:rsidRDefault="00C2422D" w:rsidP="00C2422D">
            <w:pPr>
              <w:widowControl w:val="0"/>
              <w:spacing w:line="317" w:lineRule="exact"/>
              <w:ind w:right="131"/>
              <w:jc w:val="both"/>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Филиал Г</w:t>
            </w:r>
            <w:r w:rsidR="00925818" w:rsidRPr="0095192E">
              <w:rPr>
                <w:rFonts w:ascii="Times New Roman" w:eastAsia="Times New Roman" w:hAnsi="Times New Roman" w:cs="Times New Roman"/>
                <w:sz w:val="24"/>
                <w:szCs w:val="24"/>
                <w:lang w:eastAsia="ru-RU"/>
              </w:rPr>
              <w:t xml:space="preserve">УЭП </w:t>
            </w:r>
            <w:r w:rsidRPr="0095192E">
              <w:rPr>
                <w:rFonts w:ascii="Times New Roman" w:eastAsia="Times New Roman" w:hAnsi="Times New Roman" w:cs="Times New Roman"/>
                <w:sz w:val="24"/>
                <w:szCs w:val="24"/>
                <w:lang w:eastAsia="ru-RU"/>
              </w:rPr>
              <w:t>«</w:t>
            </w:r>
            <w:proofErr w:type="spellStart"/>
            <w:r w:rsidRPr="0095192E">
              <w:rPr>
                <w:rFonts w:ascii="Times New Roman" w:eastAsia="Times New Roman" w:hAnsi="Times New Roman" w:cs="Times New Roman"/>
                <w:sz w:val="24"/>
                <w:szCs w:val="24"/>
                <w:lang w:eastAsia="ru-RU"/>
              </w:rPr>
              <w:t>Облкоммунэнерго</w:t>
            </w:r>
            <w:proofErr w:type="spellEnd"/>
            <w:r w:rsidRPr="0095192E">
              <w:rPr>
                <w:rFonts w:ascii="Times New Roman" w:eastAsia="Times New Roman" w:hAnsi="Times New Roman" w:cs="Times New Roman"/>
                <w:sz w:val="24"/>
                <w:szCs w:val="24"/>
                <w:lang w:eastAsia="ru-RU"/>
              </w:rPr>
              <w:t>» «Саянские электрические сети»</w:t>
            </w:r>
          </w:p>
          <w:p w:rsidR="00C2422D" w:rsidRPr="0095192E" w:rsidRDefault="00C2422D" w:rsidP="00C2422D">
            <w:pPr>
              <w:widowControl w:val="0"/>
              <w:spacing w:line="317" w:lineRule="exact"/>
              <w:ind w:right="131"/>
              <w:jc w:val="both"/>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ОГБУЗ «Саянская городская больница»</w:t>
            </w:r>
          </w:p>
          <w:p w:rsidR="00C2422D" w:rsidRPr="0095192E" w:rsidRDefault="00C2422D" w:rsidP="00C2422D">
            <w:pPr>
              <w:widowControl w:val="0"/>
              <w:spacing w:line="317" w:lineRule="exact"/>
              <w:ind w:right="131"/>
              <w:jc w:val="both"/>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 xml:space="preserve">Некоммерческая </w:t>
            </w:r>
            <w:proofErr w:type="spellStart"/>
            <w:r w:rsidRPr="0095192E">
              <w:rPr>
                <w:rFonts w:ascii="Times New Roman" w:eastAsia="Times New Roman" w:hAnsi="Times New Roman" w:cs="Times New Roman"/>
                <w:sz w:val="24"/>
                <w:szCs w:val="24"/>
                <w:lang w:eastAsia="ru-RU"/>
              </w:rPr>
              <w:t>Микрокредитная</w:t>
            </w:r>
            <w:proofErr w:type="spellEnd"/>
            <w:r w:rsidRPr="0095192E">
              <w:rPr>
                <w:rFonts w:ascii="Times New Roman" w:eastAsia="Times New Roman" w:hAnsi="Times New Roman" w:cs="Times New Roman"/>
                <w:sz w:val="24"/>
                <w:szCs w:val="24"/>
                <w:lang w:eastAsia="ru-RU"/>
              </w:rPr>
              <w:t xml:space="preserve"> Компания «Саянский Фонд Поддержки Предпринимательства» </w:t>
            </w:r>
          </w:p>
          <w:p w:rsidR="00C2422D" w:rsidRPr="0095192E" w:rsidRDefault="00C2422D" w:rsidP="00C2422D">
            <w:pPr>
              <w:pStyle w:val="a3"/>
              <w:ind w:left="0"/>
              <w:rPr>
                <w:rFonts w:ascii="Times New Roman" w:eastAsia="Times New Roman" w:hAnsi="Times New Roman" w:cs="Times New Roman"/>
                <w:sz w:val="24"/>
                <w:szCs w:val="24"/>
                <w:lang w:eastAsia="ru-RU"/>
              </w:rPr>
            </w:pPr>
            <w:r w:rsidRPr="0095192E">
              <w:rPr>
                <w:rFonts w:ascii="Times New Roman" w:eastAsia="Times New Roman" w:hAnsi="Times New Roman" w:cs="Times New Roman"/>
                <w:sz w:val="24"/>
                <w:szCs w:val="24"/>
                <w:lang w:eastAsia="ru-RU"/>
              </w:rPr>
              <w:t>Общественный Координационный Совет в области малого и среднего предпринимательства</w:t>
            </w:r>
          </w:p>
          <w:p w:rsidR="00C2422D" w:rsidRPr="0095192E" w:rsidRDefault="00BD3F72" w:rsidP="00C2422D">
            <w:pPr>
              <w:pStyle w:val="a3"/>
              <w:ind w:left="0"/>
              <w:rPr>
                <w:rFonts w:ascii="Times New Roman" w:hAnsi="Times New Roman" w:cs="Times New Roman"/>
                <w:sz w:val="24"/>
                <w:szCs w:val="24"/>
              </w:rPr>
            </w:pPr>
            <w:r w:rsidRPr="0095192E">
              <w:rPr>
                <w:rFonts w:ascii="Times New Roman" w:hAnsi="Times New Roman" w:cs="Times New Roman"/>
                <w:sz w:val="24"/>
                <w:szCs w:val="24"/>
              </w:rPr>
              <w:t>АО «Саянскхимпласт»</w:t>
            </w:r>
          </w:p>
          <w:p w:rsidR="00AA64E7" w:rsidRPr="0095192E" w:rsidRDefault="00AA64E7" w:rsidP="00C2422D">
            <w:pPr>
              <w:pStyle w:val="a3"/>
              <w:ind w:left="0"/>
              <w:rPr>
                <w:rFonts w:ascii="Times New Roman" w:hAnsi="Times New Roman" w:cs="Times New Roman"/>
                <w:sz w:val="24"/>
                <w:szCs w:val="24"/>
              </w:rPr>
            </w:pPr>
            <w:r w:rsidRPr="0095192E">
              <w:rPr>
                <w:rFonts w:ascii="Times New Roman" w:hAnsi="Times New Roman" w:cs="Times New Roman"/>
                <w:sz w:val="24"/>
                <w:szCs w:val="24"/>
              </w:rPr>
              <w:t>ПАО «Газпром»</w:t>
            </w:r>
          </w:p>
          <w:p w:rsidR="00BD3F72" w:rsidRPr="0095192E" w:rsidRDefault="00BD3F72" w:rsidP="00C2422D">
            <w:pPr>
              <w:pStyle w:val="a3"/>
              <w:ind w:left="0"/>
              <w:rPr>
                <w:rFonts w:ascii="Times New Roman" w:hAnsi="Times New Roman" w:cs="Times New Roman"/>
                <w:sz w:val="24"/>
                <w:szCs w:val="24"/>
              </w:rPr>
            </w:pPr>
            <w:r w:rsidRPr="0095192E">
              <w:rPr>
                <w:rFonts w:ascii="Times New Roman" w:hAnsi="Times New Roman" w:cs="Times New Roman"/>
                <w:sz w:val="24"/>
                <w:szCs w:val="24"/>
              </w:rPr>
              <w:t>ООО «</w:t>
            </w:r>
            <w:proofErr w:type="spellStart"/>
            <w:r w:rsidRPr="0095192E">
              <w:rPr>
                <w:rFonts w:ascii="Times New Roman" w:hAnsi="Times New Roman" w:cs="Times New Roman"/>
                <w:sz w:val="24"/>
                <w:szCs w:val="24"/>
              </w:rPr>
              <w:t>Када-НефтеГаз</w:t>
            </w:r>
            <w:proofErr w:type="spellEnd"/>
            <w:r w:rsidRPr="0095192E">
              <w:rPr>
                <w:rFonts w:ascii="Times New Roman" w:hAnsi="Times New Roman" w:cs="Times New Roman"/>
                <w:sz w:val="24"/>
                <w:szCs w:val="24"/>
              </w:rPr>
              <w:t>»</w:t>
            </w:r>
          </w:p>
          <w:p w:rsidR="00BD3F72" w:rsidRPr="0095192E" w:rsidRDefault="00BD3F72" w:rsidP="00C2422D">
            <w:pPr>
              <w:pStyle w:val="a3"/>
              <w:ind w:left="0"/>
              <w:rPr>
                <w:rFonts w:ascii="Times New Roman" w:hAnsi="Times New Roman" w:cs="Times New Roman"/>
                <w:sz w:val="24"/>
                <w:szCs w:val="24"/>
              </w:rPr>
            </w:pPr>
            <w:r w:rsidRPr="0095192E">
              <w:rPr>
                <w:rFonts w:ascii="Times New Roman" w:hAnsi="Times New Roman" w:cs="Times New Roman"/>
                <w:sz w:val="24"/>
                <w:szCs w:val="24"/>
              </w:rPr>
              <w:t>Филиал «Ново-</w:t>
            </w:r>
            <w:proofErr w:type="spellStart"/>
            <w:r w:rsidRPr="0095192E">
              <w:rPr>
                <w:rFonts w:ascii="Times New Roman" w:hAnsi="Times New Roman" w:cs="Times New Roman"/>
                <w:sz w:val="24"/>
                <w:szCs w:val="24"/>
              </w:rPr>
              <w:t>Зиминская</w:t>
            </w:r>
            <w:proofErr w:type="spellEnd"/>
            <w:r w:rsidRPr="0095192E">
              <w:rPr>
                <w:rFonts w:ascii="Times New Roman" w:hAnsi="Times New Roman" w:cs="Times New Roman"/>
                <w:sz w:val="24"/>
                <w:szCs w:val="24"/>
              </w:rPr>
              <w:t xml:space="preserve"> ТЭЦ </w:t>
            </w:r>
            <w:r w:rsidR="009E06CD">
              <w:rPr>
                <w:rFonts w:ascii="Times New Roman" w:hAnsi="Times New Roman" w:cs="Times New Roman"/>
                <w:sz w:val="24"/>
                <w:szCs w:val="24"/>
              </w:rPr>
              <w:t>ООО</w:t>
            </w:r>
            <w:r w:rsidRPr="0095192E">
              <w:rPr>
                <w:rFonts w:ascii="Times New Roman" w:hAnsi="Times New Roman" w:cs="Times New Roman"/>
                <w:sz w:val="24"/>
                <w:szCs w:val="24"/>
              </w:rPr>
              <w:t xml:space="preserve"> «</w:t>
            </w:r>
            <w:r w:rsidR="009E06CD" w:rsidRPr="009E06CD">
              <w:rPr>
                <w:rFonts w:ascii="Times New Roman" w:hAnsi="Times New Roman" w:cs="Times New Roman"/>
                <w:sz w:val="24"/>
                <w:szCs w:val="24"/>
              </w:rPr>
              <w:t>«Байкальская энергетическая компания»</w:t>
            </w:r>
            <w:r w:rsidRPr="0095192E">
              <w:rPr>
                <w:rFonts w:ascii="Times New Roman" w:hAnsi="Times New Roman" w:cs="Times New Roman"/>
                <w:sz w:val="24"/>
                <w:szCs w:val="24"/>
              </w:rPr>
              <w:t>»</w:t>
            </w:r>
          </w:p>
          <w:p w:rsidR="00BD3F72" w:rsidRPr="0095192E" w:rsidRDefault="00BD3F72" w:rsidP="00C2422D">
            <w:pPr>
              <w:pStyle w:val="a3"/>
              <w:ind w:left="0"/>
              <w:rPr>
                <w:rFonts w:ascii="Times New Roman" w:hAnsi="Times New Roman" w:cs="Times New Roman"/>
                <w:sz w:val="24"/>
                <w:szCs w:val="24"/>
              </w:rPr>
            </w:pPr>
            <w:r w:rsidRPr="0095192E">
              <w:rPr>
                <w:rFonts w:ascii="Times New Roman" w:hAnsi="Times New Roman" w:cs="Times New Roman"/>
                <w:sz w:val="24"/>
                <w:szCs w:val="24"/>
              </w:rPr>
              <w:t>ООО ПК «МДФ»</w:t>
            </w:r>
          </w:p>
          <w:p w:rsidR="00BD3F72" w:rsidRDefault="00BD3F72" w:rsidP="00C2422D">
            <w:pPr>
              <w:pStyle w:val="a3"/>
              <w:ind w:left="0"/>
              <w:rPr>
                <w:rFonts w:ascii="Times New Roman" w:hAnsi="Times New Roman" w:cs="Times New Roman"/>
                <w:sz w:val="24"/>
                <w:szCs w:val="24"/>
              </w:rPr>
            </w:pPr>
            <w:r w:rsidRPr="0095192E">
              <w:rPr>
                <w:rFonts w:ascii="Times New Roman" w:hAnsi="Times New Roman" w:cs="Times New Roman"/>
                <w:sz w:val="24"/>
                <w:szCs w:val="24"/>
              </w:rPr>
              <w:t>ООО «</w:t>
            </w:r>
            <w:proofErr w:type="spellStart"/>
            <w:r w:rsidR="0087355E">
              <w:rPr>
                <w:rFonts w:ascii="Times New Roman" w:hAnsi="Times New Roman" w:cs="Times New Roman"/>
                <w:sz w:val="24"/>
                <w:szCs w:val="24"/>
              </w:rPr>
              <w:t>Ирпласт</w:t>
            </w:r>
            <w:proofErr w:type="spellEnd"/>
            <w:r w:rsidRPr="0095192E">
              <w:rPr>
                <w:rFonts w:ascii="Times New Roman" w:hAnsi="Times New Roman" w:cs="Times New Roman"/>
                <w:sz w:val="24"/>
                <w:szCs w:val="24"/>
              </w:rPr>
              <w:t>»</w:t>
            </w:r>
          </w:p>
          <w:p w:rsidR="009E06CD" w:rsidRDefault="009E06CD" w:rsidP="00C2422D">
            <w:pPr>
              <w:pStyle w:val="a3"/>
              <w:ind w:left="0"/>
              <w:rPr>
                <w:rFonts w:ascii="Times New Roman" w:hAnsi="Times New Roman" w:cs="Times New Roman"/>
                <w:sz w:val="24"/>
                <w:szCs w:val="24"/>
              </w:rPr>
            </w:pPr>
            <w:r>
              <w:rPr>
                <w:rFonts w:ascii="Times New Roman" w:hAnsi="Times New Roman" w:cs="Times New Roman"/>
                <w:sz w:val="24"/>
                <w:szCs w:val="24"/>
              </w:rPr>
              <w:t>ООО ТК «Саянский»</w:t>
            </w:r>
          </w:p>
          <w:p w:rsidR="009E06CD" w:rsidRPr="0095192E" w:rsidRDefault="0087355E" w:rsidP="009E06CD">
            <w:pPr>
              <w:pStyle w:val="a3"/>
              <w:ind w:left="0"/>
              <w:rPr>
                <w:rFonts w:ascii="Times New Roman" w:hAnsi="Times New Roman" w:cs="Times New Roman"/>
                <w:sz w:val="24"/>
                <w:szCs w:val="24"/>
              </w:rPr>
            </w:pPr>
            <w:r>
              <w:rPr>
                <w:rFonts w:ascii="Times New Roman" w:hAnsi="Times New Roman" w:cs="Times New Roman"/>
                <w:sz w:val="24"/>
                <w:szCs w:val="24"/>
              </w:rPr>
              <w:t>ООО «Саянский бройлер»</w:t>
            </w:r>
          </w:p>
        </w:tc>
      </w:tr>
      <w:tr w:rsidR="0049255A" w:rsidTr="00C2422D">
        <w:tc>
          <w:tcPr>
            <w:tcW w:w="3074" w:type="dxa"/>
          </w:tcPr>
          <w:p w:rsidR="0049255A" w:rsidRPr="0095192E" w:rsidRDefault="0049255A" w:rsidP="00C2422D">
            <w:pPr>
              <w:rPr>
                <w:rFonts w:ascii="Times New Roman" w:hAnsi="Times New Roman" w:cs="Times New Roman"/>
                <w:b/>
                <w:sz w:val="24"/>
                <w:szCs w:val="24"/>
              </w:rPr>
            </w:pPr>
            <w:r w:rsidRPr="0095192E">
              <w:rPr>
                <w:rFonts w:ascii="Times New Roman" w:hAnsi="Times New Roman" w:cs="Times New Roman"/>
                <w:b/>
                <w:sz w:val="24"/>
                <w:szCs w:val="24"/>
              </w:rPr>
              <w:lastRenderedPageBreak/>
              <w:t xml:space="preserve">Разработчик паспорта программы </w:t>
            </w:r>
          </w:p>
        </w:tc>
        <w:tc>
          <w:tcPr>
            <w:tcW w:w="11198" w:type="dxa"/>
            <w:gridSpan w:val="3"/>
          </w:tcPr>
          <w:p w:rsidR="0049255A" w:rsidRPr="0095192E" w:rsidRDefault="00F422D6" w:rsidP="00C67A5B">
            <w:pPr>
              <w:spacing w:line="271" w:lineRule="exact"/>
              <w:rPr>
                <w:rFonts w:ascii="Times New Roman" w:eastAsia="Times New Roman" w:hAnsi="Times New Roman" w:cs="Times New Roman"/>
                <w:sz w:val="24"/>
                <w:szCs w:val="24"/>
                <w:lang w:eastAsia="ru-RU"/>
              </w:rPr>
            </w:pPr>
            <w:r w:rsidRPr="0095192E">
              <w:rPr>
                <w:rFonts w:ascii="Times New Roman" w:eastAsia="Times New Roman" w:hAnsi="Times New Roman" w:cs="Times New Roman"/>
                <w:i/>
                <w:iCs/>
                <w:sz w:val="24"/>
                <w:szCs w:val="24"/>
                <w:lang w:eastAsia="ru-RU"/>
              </w:rPr>
              <w:t>Отдел экономического развития и потребительского рынка Управления по экономике</w:t>
            </w:r>
          </w:p>
        </w:tc>
      </w:tr>
    </w:tbl>
    <w:p w:rsidR="00C2422D" w:rsidRDefault="00C2422D" w:rsidP="00C2422D">
      <w:pPr>
        <w:pStyle w:val="a3"/>
        <w:rPr>
          <w:rFonts w:ascii="Times New Roman" w:hAnsi="Times New Roman" w:cs="Times New Roman"/>
          <w:b/>
          <w:sz w:val="24"/>
          <w:szCs w:val="24"/>
        </w:rPr>
      </w:pPr>
    </w:p>
    <w:p w:rsidR="004D0A9B" w:rsidRDefault="004D0A9B" w:rsidP="00C2422D">
      <w:pPr>
        <w:pStyle w:val="a3"/>
        <w:rPr>
          <w:rFonts w:ascii="Times New Roman" w:hAnsi="Times New Roman" w:cs="Times New Roman"/>
          <w:b/>
          <w:sz w:val="24"/>
          <w:szCs w:val="24"/>
        </w:rPr>
      </w:pPr>
    </w:p>
    <w:p w:rsidR="0095192E" w:rsidRDefault="0095192E" w:rsidP="00C2422D">
      <w:pPr>
        <w:pStyle w:val="a3"/>
        <w:rPr>
          <w:rFonts w:ascii="Times New Roman" w:hAnsi="Times New Roman" w:cs="Times New Roman"/>
          <w:b/>
          <w:sz w:val="24"/>
          <w:szCs w:val="24"/>
        </w:rPr>
      </w:pPr>
    </w:p>
    <w:p w:rsidR="0095192E" w:rsidRDefault="0095192E" w:rsidP="00C2422D">
      <w:pPr>
        <w:pStyle w:val="a3"/>
        <w:rPr>
          <w:rFonts w:ascii="Times New Roman" w:hAnsi="Times New Roman" w:cs="Times New Roman"/>
          <w:b/>
          <w:sz w:val="24"/>
          <w:szCs w:val="24"/>
        </w:rPr>
      </w:pPr>
    </w:p>
    <w:p w:rsidR="0095192E" w:rsidRDefault="0095192E" w:rsidP="00C2422D">
      <w:pPr>
        <w:pStyle w:val="a3"/>
        <w:rPr>
          <w:rFonts w:ascii="Times New Roman" w:hAnsi="Times New Roman" w:cs="Times New Roman"/>
          <w:b/>
          <w:sz w:val="24"/>
          <w:szCs w:val="24"/>
        </w:rPr>
      </w:pPr>
    </w:p>
    <w:p w:rsidR="0095192E" w:rsidRDefault="0095192E" w:rsidP="00C2422D">
      <w:pPr>
        <w:pStyle w:val="a3"/>
        <w:rPr>
          <w:rFonts w:ascii="Times New Roman" w:hAnsi="Times New Roman" w:cs="Times New Roman"/>
          <w:b/>
          <w:sz w:val="24"/>
          <w:szCs w:val="24"/>
        </w:rPr>
      </w:pPr>
    </w:p>
    <w:p w:rsidR="0095192E" w:rsidRDefault="0095192E" w:rsidP="00C2422D">
      <w:pPr>
        <w:pStyle w:val="a3"/>
        <w:rPr>
          <w:rFonts w:ascii="Times New Roman" w:hAnsi="Times New Roman" w:cs="Times New Roman"/>
          <w:b/>
          <w:sz w:val="24"/>
          <w:szCs w:val="24"/>
        </w:rPr>
      </w:pPr>
    </w:p>
    <w:p w:rsidR="00B04EF4" w:rsidRDefault="00B04EF4" w:rsidP="00C2422D">
      <w:pPr>
        <w:pStyle w:val="a3"/>
        <w:rPr>
          <w:rFonts w:ascii="Times New Roman" w:hAnsi="Times New Roman" w:cs="Times New Roman"/>
          <w:b/>
          <w:sz w:val="24"/>
          <w:szCs w:val="24"/>
        </w:rPr>
      </w:pPr>
    </w:p>
    <w:p w:rsidR="004C4B29" w:rsidRPr="0095192E" w:rsidRDefault="004C4B29" w:rsidP="00B5021B">
      <w:pPr>
        <w:pStyle w:val="a3"/>
        <w:numPr>
          <w:ilvl w:val="0"/>
          <w:numId w:val="1"/>
        </w:numPr>
        <w:rPr>
          <w:rFonts w:ascii="Times New Roman" w:hAnsi="Times New Roman" w:cs="Times New Roman"/>
          <w:b/>
          <w:sz w:val="24"/>
          <w:szCs w:val="24"/>
        </w:rPr>
      </w:pPr>
      <w:r w:rsidRPr="0095192E">
        <w:rPr>
          <w:rFonts w:ascii="Times New Roman" w:hAnsi="Times New Roman" w:cs="Times New Roman"/>
          <w:b/>
          <w:sz w:val="24"/>
          <w:szCs w:val="24"/>
        </w:rPr>
        <w:t>Содержание</w:t>
      </w:r>
      <w:r w:rsidR="007818B1" w:rsidRPr="0095192E">
        <w:rPr>
          <w:rFonts w:ascii="Times New Roman" w:hAnsi="Times New Roman" w:cs="Times New Roman"/>
          <w:b/>
          <w:sz w:val="24"/>
          <w:szCs w:val="24"/>
        </w:rPr>
        <w:t xml:space="preserve"> программы </w:t>
      </w:r>
    </w:p>
    <w:tbl>
      <w:tblPr>
        <w:tblW w:w="5000" w:type="pct"/>
        <w:tblCellMar>
          <w:left w:w="10" w:type="dxa"/>
          <w:right w:w="10" w:type="dxa"/>
        </w:tblCellMar>
        <w:tblLook w:val="0000" w:firstRow="0" w:lastRow="0" w:firstColumn="0" w:lastColumn="0" w:noHBand="0" w:noVBand="0"/>
      </w:tblPr>
      <w:tblGrid>
        <w:gridCol w:w="1488"/>
        <w:gridCol w:w="3144"/>
        <w:gridCol w:w="1804"/>
        <w:gridCol w:w="1119"/>
        <w:gridCol w:w="698"/>
        <w:gridCol w:w="841"/>
        <w:gridCol w:w="698"/>
        <w:gridCol w:w="680"/>
        <w:gridCol w:w="858"/>
        <w:gridCol w:w="800"/>
        <w:gridCol w:w="800"/>
        <w:gridCol w:w="800"/>
        <w:gridCol w:w="860"/>
      </w:tblGrid>
      <w:tr w:rsidR="00CA204A" w:rsidRPr="0018197B" w:rsidTr="00B04EF4">
        <w:trPr>
          <w:trHeight w:hRule="exact" w:val="3323"/>
        </w:trPr>
        <w:tc>
          <w:tcPr>
            <w:tcW w:w="532" w:type="pct"/>
            <w:tcBorders>
              <w:top w:val="single" w:sz="4" w:space="0" w:color="auto"/>
              <w:left w:val="single" w:sz="4" w:space="0" w:color="auto"/>
              <w:bottom w:val="single" w:sz="4" w:space="0" w:color="auto"/>
            </w:tcBorders>
            <w:shd w:val="clear" w:color="auto" w:fill="FFFFFF"/>
          </w:tcPr>
          <w:p w:rsidR="00CA204A" w:rsidRPr="00B5021B" w:rsidRDefault="00CA204A" w:rsidP="003F77A1">
            <w:pPr>
              <w:widowControl w:val="0"/>
              <w:spacing w:after="0" w:line="250" w:lineRule="exact"/>
              <w:ind w:left="120"/>
              <w:rPr>
                <w:rFonts w:ascii="Times New Roman" w:eastAsia="Times New Roman" w:hAnsi="Times New Roman" w:cs="Times New Roman"/>
                <w:b/>
                <w:spacing w:val="1"/>
                <w:sz w:val="24"/>
                <w:szCs w:val="24"/>
                <w:lang w:eastAsia="ru-RU"/>
              </w:rPr>
            </w:pPr>
            <w:r w:rsidRPr="00B5021B">
              <w:rPr>
                <w:rFonts w:ascii="Times New Roman" w:eastAsia="Times New Roman" w:hAnsi="Times New Roman" w:cs="Times New Roman"/>
                <w:b/>
                <w:color w:val="000000"/>
                <w:spacing w:val="1"/>
                <w:sz w:val="24"/>
                <w:szCs w:val="24"/>
                <w:shd w:val="clear" w:color="auto" w:fill="FFFFFF"/>
                <w:lang w:eastAsia="ru-RU"/>
              </w:rPr>
              <w:t>Цель программы</w:t>
            </w:r>
          </w:p>
        </w:tc>
        <w:tc>
          <w:tcPr>
            <w:tcW w:w="4468" w:type="pct"/>
            <w:gridSpan w:val="12"/>
            <w:tcBorders>
              <w:top w:val="single" w:sz="4" w:space="0" w:color="auto"/>
              <w:left w:val="single" w:sz="4" w:space="0" w:color="auto"/>
              <w:bottom w:val="single" w:sz="4" w:space="0" w:color="auto"/>
              <w:right w:val="single" w:sz="4" w:space="0" w:color="auto"/>
            </w:tcBorders>
            <w:shd w:val="clear" w:color="auto" w:fill="FFFFFF"/>
          </w:tcPr>
          <w:p w:rsidR="00CA204A" w:rsidRPr="00B04EF4" w:rsidRDefault="00CA204A" w:rsidP="0044153D">
            <w:pPr>
              <w:tabs>
                <w:tab w:val="left" w:pos="3980"/>
              </w:tabs>
              <w:spacing w:after="0" w:line="240" w:lineRule="auto"/>
              <w:rPr>
                <w:rFonts w:ascii="Times New Roman" w:eastAsia="Times New Roman" w:hAnsi="Times New Roman" w:cs="Times New Roman"/>
                <w:i/>
                <w:iCs/>
                <w:sz w:val="24"/>
                <w:szCs w:val="24"/>
                <w:lang w:eastAsia="ru-RU"/>
              </w:rPr>
            </w:pPr>
            <w:r w:rsidRPr="00B04EF4">
              <w:rPr>
                <w:rFonts w:ascii="Times New Roman" w:eastAsia="Times New Roman" w:hAnsi="Times New Roman" w:cs="Times New Roman"/>
                <w:i/>
                <w:iCs/>
                <w:sz w:val="24"/>
                <w:szCs w:val="24"/>
                <w:lang w:eastAsia="ru-RU"/>
              </w:rPr>
              <w:t>1. Обеспечить комплексное развитие моногорода путем:</w:t>
            </w:r>
          </w:p>
          <w:p w:rsidR="00CA204A" w:rsidRPr="00B04EF4" w:rsidRDefault="00CA204A" w:rsidP="003F77A1">
            <w:pPr>
              <w:spacing w:after="0" w:line="12" w:lineRule="exact"/>
              <w:rPr>
                <w:rFonts w:ascii="Times New Roman" w:eastAsia="Times New Roman" w:hAnsi="Times New Roman" w:cs="Times New Roman"/>
                <w:i/>
                <w:iCs/>
                <w:sz w:val="24"/>
                <w:szCs w:val="24"/>
                <w:lang w:eastAsia="ru-RU"/>
              </w:rPr>
            </w:pPr>
          </w:p>
          <w:p w:rsidR="00CA204A" w:rsidRPr="00B04EF4" w:rsidRDefault="00CA204A" w:rsidP="0044153D">
            <w:pPr>
              <w:tabs>
                <w:tab w:val="left" w:pos="3798"/>
              </w:tabs>
              <w:spacing w:after="0" w:line="234" w:lineRule="auto"/>
              <w:ind w:right="160"/>
              <w:rPr>
                <w:rFonts w:ascii="Times New Roman" w:eastAsia="Times New Roman" w:hAnsi="Times New Roman" w:cs="Times New Roman"/>
                <w:i/>
                <w:iCs/>
                <w:sz w:val="24"/>
                <w:szCs w:val="24"/>
                <w:lang w:eastAsia="ru-RU"/>
              </w:rPr>
            </w:pPr>
            <w:r w:rsidRPr="00B04EF4">
              <w:rPr>
                <w:rFonts w:ascii="Times New Roman" w:eastAsia="Times New Roman" w:hAnsi="Times New Roman" w:cs="Times New Roman"/>
                <w:i/>
                <w:iCs/>
                <w:sz w:val="24"/>
                <w:szCs w:val="24"/>
                <w:lang w:eastAsia="ru-RU"/>
              </w:rPr>
              <w:t>- создания к концу 202</w:t>
            </w:r>
            <w:r w:rsidR="00B04EF4" w:rsidRPr="00B04EF4">
              <w:rPr>
                <w:rFonts w:ascii="Times New Roman" w:eastAsia="Times New Roman" w:hAnsi="Times New Roman" w:cs="Times New Roman"/>
                <w:i/>
                <w:iCs/>
                <w:sz w:val="24"/>
                <w:szCs w:val="24"/>
                <w:lang w:eastAsia="ru-RU"/>
              </w:rPr>
              <w:t>5</w:t>
            </w:r>
            <w:r w:rsidRPr="00B04EF4">
              <w:rPr>
                <w:rFonts w:ascii="Times New Roman" w:eastAsia="Times New Roman" w:hAnsi="Times New Roman" w:cs="Times New Roman"/>
                <w:i/>
                <w:iCs/>
                <w:sz w:val="24"/>
                <w:szCs w:val="24"/>
                <w:lang w:eastAsia="ru-RU"/>
              </w:rPr>
              <w:t xml:space="preserve"> года </w:t>
            </w:r>
            <w:r w:rsidR="00B04EF4" w:rsidRPr="00B04EF4">
              <w:rPr>
                <w:rFonts w:ascii="Times New Roman" w:eastAsia="Times New Roman" w:hAnsi="Times New Roman" w:cs="Times New Roman"/>
                <w:i/>
                <w:iCs/>
                <w:sz w:val="24"/>
                <w:szCs w:val="24"/>
                <w:u w:val="single"/>
                <w:lang w:eastAsia="ru-RU"/>
              </w:rPr>
              <w:t>2,013</w:t>
            </w:r>
            <w:r w:rsidRPr="00B04EF4">
              <w:rPr>
                <w:rFonts w:ascii="Times New Roman" w:eastAsia="Times New Roman" w:hAnsi="Times New Roman" w:cs="Times New Roman"/>
                <w:i/>
                <w:iCs/>
                <w:sz w:val="24"/>
                <w:szCs w:val="24"/>
                <w:u w:val="single"/>
                <w:lang w:eastAsia="ru-RU"/>
              </w:rPr>
              <w:t xml:space="preserve"> </w:t>
            </w:r>
            <w:r w:rsidRPr="00B04EF4">
              <w:rPr>
                <w:rFonts w:ascii="Times New Roman" w:eastAsia="Times New Roman" w:hAnsi="Times New Roman" w:cs="Times New Roman"/>
                <w:i/>
                <w:iCs/>
                <w:sz w:val="24"/>
                <w:szCs w:val="24"/>
                <w:lang w:eastAsia="ru-RU"/>
              </w:rPr>
              <w:t xml:space="preserve"> тысяч новых рабочих мест, не связанных с деятельностью градообразующего предприятия;</w:t>
            </w:r>
          </w:p>
          <w:p w:rsidR="00CA204A" w:rsidRPr="00B04EF4" w:rsidRDefault="00CA204A" w:rsidP="003F77A1">
            <w:pPr>
              <w:spacing w:after="0" w:line="14" w:lineRule="exact"/>
              <w:rPr>
                <w:rFonts w:ascii="Times New Roman" w:eastAsia="Times New Roman" w:hAnsi="Times New Roman" w:cs="Times New Roman"/>
                <w:i/>
                <w:iCs/>
                <w:sz w:val="24"/>
                <w:szCs w:val="24"/>
                <w:lang w:eastAsia="ru-RU"/>
              </w:rPr>
            </w:pPr>
          </w:p>
          <w:p w:rsidR="00CA204A" w:rsidRPr="00B04EF4" w:rsidRDefault="00CA204A" w:rsidP="0044153D">
            <w:pPr>
              <w:tabs>
                <w:tab w:val="left" w:pos="3798"/>
              </w:tabs>
              <w:spacing w:after="0" w:line="234" w:lineRule="auto"/>
              <w:ind w:right="260"/>
              <w:rPr>
                <w:rFonts w:ascii="Times New Roman" w:eastAsia="Times New Roman" w:hAnsi="Times New Roman" w:cs="Times New Roman"/>
                <w:b/>
                <w:i/>
                <w:iCs/>
                <w:sz w:val="24"/>
                <w:szCs w:val="24"/>
                <w:lang w:eastAsia="ru-RU"/>
              </w:rPr>
            </w:pPr>
            <w:r w:rsidRPr="00B04EF4">
              <w:rPr>
                <w:rFonts w:ascii="Times New Roman" w:eastAsia="Times New Roman" w:hAnsi="Times New Roman" w:cs="Times New Roman"/>
                <w:i/>
                <w:iCs/>
                <w:sz w:val="24"/>
                <w:szCs w:val="24"/>
                <w:lang w:eastAsia="ru-RU"/>
              </w:rPr>
              <w:t>- привлечения к концу 202</w:t>
            </w:r>
            <w:r w:rsidR="00B04EF4" w:rsidRPr="00B04EF4">
              <w:rPr>
                <w:rFonts w:ascii="Times New Roman" w:eastAsia="Times New Roman" w:hAnsi="Times New Roman" w:cs="Times New Roman"/>
                <w:i/>
                <w:iCs/>
                <w:sz w:val="24"/>
                <w:szCs w:val="24"/>
                <w:lang w:eastAsia="ru-RU"/>
              </w:rPr>
              <w:t>5</w:t>
            </w:r>
            <w:r w:rsidRPr="00B04EF4">
              <w:rPr>
                <w:rFonts w:ascii="Times New Roman" w:eastAsia="Times New Roman" w:hAnsi="Times New Roman" w:cs="Times New Roman"/>
                <w:i/>
                <w:iCs/>
                <w:sz w:val="24"/>
                <w:szCs w:val="24"/>
                <w:lang w:eastAsia="ru-RU"/>
              </w:rPr>
              <w:t xml:space="preserve"> года </w:t>
            </w:r>
            <w:r w:rsidRPr="00B04EF4">
              <w:rPr>
                <w:rFonts w:ascii="Times New Roman" w:eastAsia="Times New Roman" w:hAnsi="Times New Roman" w:cs="Times New Roman"/>
                <w:i/>
                <w:iCs/>
                <w:sz w:val="24"/>
                <w:szCs w:val="24"/>
                <w:u w:val="single"/>
                <w:lang w:eastAsia="ru-RU"/>
              </w:rPr>
              <w:t xml:space="preserve"> </w:t>
            </w:r>
            <w:r w:rsidR="00B04EF4" w:rsidRPr="00B04EF4">
              <w:rPr>
                <w:rFonts w:ascii="Times New Roman" w:eastAsia="Times New Roman" w:hAnsi="Times New Roman" w:cs="Times New Roman"/>
                <w:i/>
                <w:iCs/>
                <w:sz w:val="24"/>
                <w:szCs w:val="24"/>
                <w:u w:val="single"/>
                <w:lang w:eastAsia="ru-RU"/>
              </w:rPr>
              <w:t>49264,4</w:t>
            </w:r>
            <w:r w:rsidRPr="00B04EF4">
              <w:rPr>
                <w:rFonts w:ascii="Times New Roman" w:eastAsia="Times New Roman" w:hAnsi="Times New Roman" w:cs="Times New Roman"/>
                <w:i/>
                <w:iCs/>
                <w:sz w:val="24"/>
                <w:szCs w:val="24"/>
                <w:u w:val="single"/>
                <w:lang w:eastAsia="ru-RU"/>
              </w:rPr>
              <w:t xml:space="preserve"> </w:t>
            </w:r>
            <w:r w:rsidRPr="00B04EF4">
              <w:rPr>
                <w:rFonts w:ascii="Times New Roman" w:eastAsia="Times New Roman" w:hAnsi="Times New Roman" w:cs="Times New Roman"/>
                <w:i/>
                <w:iCs/>
                <w:sz w:val="24"/>
                <w:szCs w:val="24"/>
                <w:lang w:eastAsia="ru-RU"/>
              </w:rPr>
              <w:t xml:space="preserve"> </w:t>
            </w:r>
            <w:proofErr w:type="gramStart"/>
            <w:r w:rsidRPr="00B04EF4">
              <w:rPr>
                <w:rFonts w:ascii="Times New Roman" w:eastAsia="Times New Roman" w:hAnsi="Times New Roman" w:cs="Times New Roman"/>
                <w:i/>
                <w:iCs/>
                <w:sz w:val="24"/>
                <w:szCs w:val="24"/>
                <w:lang w:eastAsia="ru-RU"/>
              </w:rPr>
              <w:t>млн</w:t>
            </w:r>
            <w:proofErr w:type="gramEnd"/>
            <w:r w:rsidRPr="00B04EF4">
              <w:rPr>
                <w:rFonts w:ascii="Times New Roman" w:eastAsia="Times New Roman" w:hAnsi="Times New Roman" w:cs="Times New Roman"/>
                <w:i/>
                <w:iCs/>
                <w:sz w:val="24"/>
                <w:szCs w:val="24"/>
                <w:lang w:eastAsia="ru-RU"/>
              </w:rPr>
              <w:t xml:space="preserve"> рублей инвестиций в основной капитал как следствие повышения инвестиционной привлекательности моногорода </w:t>
            </w:r>
          </w:p>
          <w:p w:rsidR="00CA204A" w:rsidRPr="00B04EF4" w:rsidRDefault="00CA204A" w:rsidP="003F77A1">
            <w:pPr>
              <w:spacing w:after="0" w:line="1" w:lineRule="exact"/>
              <w:rPr>
                <w:rFonts w:ascii="Times New Roman" w:eastAsia="Times New Roman" w:hAnsi="Times New Roman" w:cs="Times New Roman"/>
                <w:i/>
                <w:iCs/>
                <w:sz w:val="24"/>
                <w:szCs w:val="24"/>
                <w:lang w:eastAsia="ru-RU"/>
              </w:rPr>
            </w:pPr>
          </w:p>
          <w:p w:rsidR="00CA204A" w:rsidRPr="00B04EF4" w:rsidRDefault="00CA204A" w:rsidP="0044153D">
            <w:pPr>
              <w:widowControl w:val="0"/>
              <w:spacing w:after="0" w:line="312" w:lineRule="exact"/>
              <w:ind w:right="132"/>
              <w:jc w:val="both"/>
              <w:rPr>
                <w:rFonts w:ascii="Times New Roman" w:eastAsia="Times New Roman" w:hAnsi="Times New Roman" w:cs="Times New Roman"/>
                <w:i/>
                <w:iCs/>
                <w:sz w:val="24"/>
                <w:szCs w:val="24"/>
                <w:lang w:eastAsia="ru-RU"/>
              </w:rPr>
            </w:pPr>
            <w:r w:rsidRPr="00B04EF4">
              <w:rPr>
                <w:rFonts w:ascii="Times New Roman" w:eastAsia="Times New Roman" w:hAnsi="Times New Roman" w:cs="Times New Roman"/>
                <w:i/>
                <w:iCs/>
                <w:sz w:val="24"/>
                <w:szCs w:val="24"/>
                <w:lang w:eastAsia="ru-RU"/>
              </w:rPr>
              <w:t>- улучшения качества городской среды в моногороде, в том числе путем реализации до конца 202</w:t>
            </w:r>
            <w:r w:rsidR="00B04EF4" w:rsidRPr="00B04EF4">
              <w:rPr>
                <w:rFonts w:ascii="Times New Roman" w:eastAsia="Times New Roman" w:hAnsi="Times New Roman" w:cs="Times New Roman"/>
                <w:i/>
                <w:iCs/>
                <w:sz w:val="24"/>
                <w:szCs w:val="24"/>
                <w:lang w:eastAsia="ru-RU"/>
              </w:rPr>
              <w:t>5</w:t>
            </w:r>
            <w:r w:rsidRPr="00B04EF4">
              <w:rPr>
                <w:rFonts w:ascii="Times New Roman" w:eastAsia="Times New Roman" w:hAnsi="Times New Roman" w:cs="Times New Roman"/>
                <w:i/>
                <w:iCs/>
                <w:sz w:val="24"/>
                <w:szCs w:val="24"/>
                <w:lang w:eastAsia="ru-RU"/>
              </w:rPr>
              <w:t xml:space="preserve"> года</w:t>
            </w:r>
          </w:p>
          <w:p w:rsidR="00CA204A" w:rsidRPr="00B04EF4" w:rsidRDefault="00CA204A" w:rsidP="0044153D">
            <w:pPr>
              <w:tabs>
                <w:tab w:val="left" w:pos="3180"/>
              </w:tabs>
              <w:spacing w:after="0" w:line="240" w:lineRule="auto"/>
              <w:ind w:left="60"/>
              <w:rPr>
                <w:rFonts w:ascii="Times New Roman" w:eastAsia="Times New Roman" w:hAnsi="Times New Roman" w:cs="Times New Roman"/>
                <w:sz w:val="24"/>
                <w:szCs w:val="24"/>
                <w:lang w:eastAsia="ru-RU"/>
              </w:rPr>
            </w:pPr>
            <w:r w:rsidRPr="00B04EF4">
              <w:rPr>
                <w:rFonts w:ascii="Times New Roman" w:eastAsia="Times New Roman" w:hAnsi="Times New Roman" w:cs="Times New Roman"/>
                <w:i/>
                <w:iCs/>
                <w:sz w:val="24"/>
                <w:szCs w:val="24"/>
                <w:lang w:eastAsia="ru-RU"/>
              </w:rPr>
              <w:t>мероприятий «Пять шагов благоустройства».</w:t>
            </w:r>
          </w:p>
          <w:p w:rsidR="00CA204A" w:rsidRPr="00686453" w:rsidRDefault="00CA204A" w:rsidP="00B04EF4">
            <w:pPr>
              <w:tabs>
                <w:tab w:val="left" w:pos="3980"/>
              </w:tabs>
              <w:spacing w:after="0" w:line="240" w:lineRule="auto"/>
              <w:rPr>
                <w:rFonts w:ascii="Times New Roman" w:eastAsia="Times New Roman" w:hAnsi="Times New Roman" w:cs="Times New Roman"/>
                <w:i/>
                <w:iCs/>
                <w:sz w:val="24"/>
                <w:szCs w:val="24"/>
                <w:lang w:eastAsia="ru-RU"/>
              </w:rPr>
            </w:pPr>
            <w:r w:rsidRPr="00B04EF4">
              <w:rPr>
                <w:rFonts w:ascii="Times New Roman" w:eastAsia="Times New Roman" w:hAnsi="Times New Roman" w:cs="Times New Roman"/>
                <w:i/>
                <w:iCs/>
                <w:sz w:val="24"/>
                <w:szCs w:val="24"/>
                <w:lang w:eastAsia="ru-RU"/>
              </w:rPr>
              <w:t>2. Снизить зависимость моногорода от деятельности градообразующего предприятия-АО «Саянскхимпласт» за счет снижения</w:t>
            </w:r>
            <w:r w:rsidRPr="00B04EF4">
              <w:rPr>
                <w:rFonts w:ascii="Times New Roman" w:eastAsia="Times New Roman" w:hAnsi="Times New Roman" w:cs="Times New Roman"/>
                <w:sz w:val="24"/>
                <w:szCs w:val="24"/>
                <w:lang w:eastAsia="ru-RU"/>
              </w:rPr>
              <w:t xml:space="preserve"> </w:t>
            </w:r>
            <w:r w:rsidRPr="00B04EF4">
              <w:rPr>
                <w:rFonts w:ascii="Times New Roman" w:eastAsia="Times New Roman" w:hAnsi="Times New Roman" w:cs="Times New Roman"/>
                <w:i/>
                <w:iCs/>
                <w:sz w:val="24"/>
                <w:szCs w:val="24"/>
                <w:lang w:eastAsia="ru-RU"/>
              </w:rPr>
              <w:t xml:space="preserve">численности работников до </w:t>
            </w:r>
            <w:r w:rsidRPr="00B04EF4">
              <w:rPr>
                <w:rFonts w:ascii="Times New Roman" w:eastAsia="Times New Roman" w:hAnsi="Times New Roman" w:cs="Times New Roman"/>
                <w:i/>
                <w:iCs/>
                <w:sz w:val="24"/>
                <w:szCs w:val="24"/>
                <w:u w:val="single"/>
                <w:lang w:eastAsia="ru-RU"/>
              </w:rPr>
              <w:t>2</w:t>
            </w:r>
            <w:r w:rsidR="00B04EF4" w:rsidRPr="00B04EF4">
              <w:rPr>
                <w:rFonts w:ascii="Times New Roman" w:eastAsia="Times New Roman" w:hAnsi="Times New Roman" w:cs="Times New Roman"/>
                <w:i/>
                <w:iCs/>
                <w:sz w:val="24"/>
                <w:szCs w:val="24"/>
                <w:u w:val="single"/>
                <w:lang w:eastAsia="ru-RU"/>
              </w:rPr>
              <w:t>1</w:t>
            </w:r>
            <w:r w:rsidRPr="00B04EF4">
              <w:rPr>
                <w:rFonts w:ascii="Times New Roman" w:eastAsia="Times New Roman" w:hAnsi="Times New Roman" w:cs="Times New Roman"/>
                <w:i/>
                <w:iCs/>
                <w:sz w:val="24"/>
                <w:szCs w:val="24"/>
                <w:u w:val="single"/>
                <w:lang w:eastAsia="ru-RU"/>
              </w:rPr>
              <w:t>%</w:t>
            </w:r>
            <w:r w:rsidRPr="00B04EF4">
              <w:rPr>
                <w:rFonts w:ascii="Times New Roman" w:eastAsia="Times New Roman" w:hAnsi="Times New Roman" w:cs="Times New Roman"/>
                <w:i/>
                <w:iCs/>
                <w:sz w:val="24"/>
                <w:szCs w:val="24"/>
                <w:lang w:eastAsia="ru-RU"/>
              </w:rPr>
              <w:t xml:space="preserve"> процентов среднесписочной численности работников всех</w:t>
            </w:r>
            <w:r w:rsidRPr="00B04EF4">
              <w:rPr>
                <w:rFonts w:ascii="Times New Roman" w:eastAsia="Times New Roman" w:hAnsi="Times New Roman" w:cs="Times New Roman"/>
                <w:sz w:val="24"/>
                <w:szCs w:val="24"/>
                <w:lang w:eastAsia="ru-RU"/>
              </w:rPr>
              <w:t xml:space="preserve"> </w:t>
            </w:r>
            <w:r w:rsidRPr="00B04EF4">
              <w:rPr>
                <w:rFonts w:ascii="Times New Roman" w:eastAsia="Times New Roman" w:hAnsi="Times New Roman" w:cs="Times New Roman"/>
                <w:i/>
                <w:iCs/>
                <w:sz w:val="24"/>
                <w:szCs w:val="24"/>
                <w:lang w:eastAsia="ru-RU"/>
              </w:rPr>
              <w:t>организаций, осуществляющих деятельность на территории муниципального образования, к концу 202</w:t>
            </w:r>
            <w:r w:rsidR="00B04EF4" w:rsidRPr="00B04EF4">
              <w:rPr>
                <w:rFonts w:ascii="Times New Roman" w:eastAsia="Times New Roman" w:hAnsi="Times New Roman" w:cs="Times New Roman"/>
                <w:i/>
                <w:iCs/>
                <w:sz w:val="24"/>
                <w:szCs w:val="24"/>
                <w:lang w:eastAsia="ru-RU"/>
              </w:rPr>
              <w:t>5</w:t>
            </w:r>
            <w:r w:rsidRPr="00B04EF4">
              <w:rPr>
                <w:rFonts w:ascii="Times New Roman" w:eastAsia="Times New Roman" w:hAnsi="Times New Roman" w:cs="Times New Roman"/>
                <w:i/>
                <w:iCs/>
                <w:sz w:val="24"/>
                <w:szCs w:val="24"/>
                <w:lang w:eastAsia="ru-RU"/>
              </w:rPr>
              <w:t xml:space="preserve"> года</w:t>
            </w:r>
          </w:p>
        </w:tc>
      </w:tr>
      <w:tr w:rsidR="00CA204A" w:rsidRPr="0018197B" w:rsidTr="00CA204A">
        <w:trPr>
          <w:trHeight w:hRule="exact" w:val="403"/>
        </w:trPr>
        <w:tc>
          <w:tcPr>
            <w:tcW w:w="532" w:type="pct"/>
            <w:vMerge w:val="restart"/>
            <w:tcBorders>
              <w:top w:val="single" w:sz="4" w:space="0" w:color="auto"/>
              <w:left w:val="single" w:sz="4" w:space="0" w:color="auto"/>
            </w:tcBorders>
            <w:shd w:val="clear" w:color="auto" w:fill="FFFFFF"/>
          </w:tcPr>
          <w:p w:rsidR="00CA204A" w:rsidRPr="00B5021B" w:rsidRDefault="00CA204A" w:rsidP="0044153D">
            <w:pPr>
              <w:widowControl w:val="0"/>
              <w:spacing w:line="322" w:lineRule="exact"/>
              <w:ind w:left="120"/>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color w:val="000000"/>
                <w:spacing w:val="1"/>
                <w:sz w:val="24"/>
                <w:szCs w:val="24"/>
                <w:shd w:val="clear" w:color="auto" w:fill="FFFFFF"/>
                <w:lang w:eastAsia="ru-RU"/>
              </w:rPr>
              <w:t xml:space="preserve"> </w:t>
            </w:r>
            <w:r w:rsidRPr="00B5021B">
              <w:rPr>
                <w:rFonts w:ascii="Times New Roman" w:eastAsia="Times New Roman" w:hAnsi="Times New Roman" w:cs="Times New Roman"/>
                <w:b/>
                <w:color w:val="000000"/>
                <w:spacing w:val="1"/>
                <w:sz w:val="24"/>
                <w:szCs w:val="24"/>
                <w:shd w:val="clear" w:color="auto" w:fill="FFFFFF"/>
                <w:lang w:eastAsia="ru-RU"/>
              </w:rPr>
              <w:t>План достижения показателей программы</w:t>
            </w:r>
          </w:p>
        </w:tc>
        <w:tc>
          <w:tcPr>
            <w:tcW w:w="1153" w:type="pct"/>
            <w:vMerge w:val="restart"/>
            <w:tcBorders>
              <w:top w:val="single" w:sz="4" w:space="0" w:color="auto"/>
              <w:left w:val="single" w:sz="4" w:space="0" w:color="auto"/>
            </w:tcBorders>
            <w:shd w:val="clear" w:color="auto" w:fill="FFFFFF"/>
          </w:tcPr>
          <w:p w:rsidR="00CA204A" w:rsidRPr="0018197B" w:rsidRDefault="00CA204A" w:rsidP="00B0663F">
            <w:pPr>
              <w:widowControl w:val="0"/>
              <w:spacing w:line="250" w:lineRule="exact"/>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color w:val="000000"/>
                <w:spacing w:val="1"/>
                <w:sz w:val="24"/>
                <w:szCs w:val="24"/>
                <w:shd w:val="clear" w:color="auto" w:fill="FFFFFF"/>
                <w:lang w:eastAsia="ru-RU"/>
              </w:rPr>
              <w:t>Показатель</w:t>
            </w:r>
            <w:r>
              <w:rPr>
                <w:rFonts w:ascii="Times New Roman" w:eastAsia="Times New Roman" w:hAnsi="Times New Roman" w:cs="Times New Roman"/>
                <w:color w:val="000000"/>
                <w:spacing w:val="1"/>
                <w:sz w:val="24"/>
                <w:szCs w:val="24"/>
                <w:shd w:val="clear" w:color="auto" w:fill="FFFFFF"/>
                <w:lang w:eastAsia="ru-RU"/>
              </w:rPr>
              <w:t>*</w:t>
            </w:r>
          </w:p>
        </w:tc>
        <w:tc>
          <w:tcPr>
            <w:tcW w:w="480" w:type="pct"/>
            <w:vMerge w:val="restart"/>
            <w:tcBorders>
              <w:top w:val="single" w:sz="4" w:space="0" w:color="auto"/>
              <w:left w:val="single" w:sz="4" w:space="0" w:color="auto"/>
            </w:tcBorders>
            <w:shd w:val="clear" w:color="auto" w:fill="FFFFFF"/>
          </w:tcPr>
          <w:p w:rsidR="00CA204A" w:rsidRPr="0018197B" w:rsidRDefault="00CA204A" w:rsidP="006C4D09">
            <w:pPr>
              <w:widowControl w:val="0"/>
              <w:spacing w:after="0" w:line="250" w:lineRule="exact"/>
              <w:ind w:right="-10"/>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color w:val="000000"/>
                <w:spacing w:val="1"/>
                <w:sz w:val="24"/>
                <w:szCs w:val="24"/>
                <w:shd w:val="clear" w:color="auto" w:fill="FFFFFF"/>
                <w:lang w:eastAsia="ru-RU"/>
              </w:rPr>
              <w:t>Тип показателя</w:t>
            </w:r>
          </w:p>
        </w:tc>
        <w:tc>
          <w:tcPr>
            <w:tcW w:w="432" w:type="pct"/>
            <w:vMerge w:val="restart"/>
            <w:tcBorders>
              <w:top w:val="single" w:sz="4" w:space="0" w:color="auto"/>
              <w:left w:val="single" w:sz="4" w:space="0" w:color="auto"/>
              <w:right w:val="single" w:sz="4" w:space="0" w:color="auto"/>
            </w:tcBorders>
            <w:shd w:val="clear" w:color="auto" w:fill="FFFFFF"/>
          </w:tcPr>
          <w:p w:rsidR="00CA204A" w:rsidRPr="0018197B" w:rsidRDefault="00CA204A" w:rsidP="006C4D09">
            <w:pPr>
              <w:widowControl w:val="0"/>
              <w:tabs>
                <w:tab w:val="left" w:pos="973"/>
              </w:tabs>
              <w:spacing w:after="0" w:line="250" w:lineRule="exact"/>
              <w:ind w:right="-10"/>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color w:val="000000"/>
                <w:spacing w:val="1"/>
                <w:sz w:val="24"/>
                <w:szCs w:val="24"/>
                <w:shd w:val="clear" w:color="auto" w:fill="FFFFFF"/>
                <w:lang w:eastAsia="ru-RU"/>
              </w:rPr>
              <w:t>Базовое</w:t>
            </w:r>
          </w:p>
          <w:p w:rsidR="00CA204A" w:rsidRPr="0018197B" w:rsidRDefault="00CA204A" w:rsidP="006C4D09">
            <w:pPr>
              <w:widowControl w:val="0"/>
              <w:spacing w:after="0" w:line="250" w:lineRule="exact"/>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color w:val="000000"/>
                <w:spacing w:val="1"/>
                <w:sz w:val="24"/>
                <w:szCs w:val="24"/>
                <w:shd w:val="clear" w:color="auto" w:fill="FFFFFF"/>
                <w:lang w:eastAsia="ru-RU"/>
              </w:rPr>
              <w:t>Значение (2015)</w:t>
            </w:r>
          </w:p>
        </w:tc>
        <w:tc>
          <w:tcPr>
            <w:tcW w:w="2402" w:type="pct"/>
            <w:gridSpan w:val="9"/>
            <w:tcBorders>
              <w:top w:val="single" w:sz="4" w:space="0" w:color="auto"/>
              <w:left w:val="single" w:sz="4" w:space="0" w:color="auto"/>
              <w:right w:val="single" w:sz="4" w:space="0" w:color="auto"/>
            </w:tcBorders>
            <w:shd w:val="clear" w:color="auto" w:fill="FFFFFF"/>
          </w:tcPr>
          <w:p w:rsidR="00CA204A" w:rsidRPr="0018197B" w:rsidRDefault="00CA204A" w:rsidP="00B0663F">
            <w:pPr>
              <w:widowControl w:val="0"/>
              <w:spacing w:line="250" w:lineRule="exact"/>
              <w:jc w:val="center"/>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Период, год</w:t>
            </w:r>
          </w:p>
        </w:tc>
      </w:tr>
      <w:tr w:rsidR="002416A0" w:rsidRPr="0018197B" w:rsidTr="00CA204A">
        <w:trPr>
          <w:trHeight w:hRule="exact" w:val="389"/>
        </w:trPr>
        <w:tc>
          <w:tcPr>
            <w:tcW w:w="532" w:type="pct"/>
            <w:vMerge/>
            <w:tcBorders>
              <w:left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1153" w:type="pct"/>
            <w:vMerge/>
            <w:tcBorders>
              <w:left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480" w:type="pct"/>
            <w:vMerge/>
            <w:tcBorders>
              <w:left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432" w:type="pct"/>
            <w:vMerge/>
            <w:tcBorders>
              <w:left w:val="single" w:sz="4" w:space="0" w:color="auto"/>
              <w:right w:val="single" w:sz="4" w:space="0" w:color="auto"/>
            </w:tcBorders>
            <w:shd w:val="clear" w:color="auto" w:fill="FFFFFF"/>
            <w:vAlign w:val="center"/>
          </w:tcPr>
          <w:p w:rsidR="00CA204A" w:rsidRPr="0018197B" w:rsidRDefault="00CA204A" w:rsidP="00B0663F">
            <w:pPr>
              <w:widowControl w:val="0"/>
              <w:spacing w:after="0" w:line="250" w:lineRule="exact"/>
              <w:jc w:val="center"/>
              <w:rPr>
                <w:rFonts w:ascii="Times New Roman" w:eastAsia="Times New Roman" w:hAnsi="Times New Roman" w:cs="Times New Roman"/>
                <w:spacing w:val="1"/>
                <w:sz w:val="24"/>
                <w:szCs w:val="24"/>
                <w:lang w:eastAsia="ru-RU"/>
              </w:rPr>
            </w:pPr>
          </w:p>
        </w:tc>
        <w:tc>
          <w:tcPr>
            <w:tcW w:w="288"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color w:val="000000"/>
                <w:spacing w:val="1"/>
                <w:sz w:val="24"/>
                <w:szCs w:val="24"/>
                <w:shd w:val="clear" w:color="auto" w:fill="FFFFFF"/>
                <w:lang w:eastAsia="ru-RU"/>
              </w:rPr>
              <w:t>2017</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spacing w:val="1"/>
                <w:sz w:val="24"/>
                <w:szCs w:val="24"/>
                <w:lang w:eastAsia="ru-RU"/>
              </w:rPr>
              <w:t>2018</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95192E"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sidRPr="0095192E">
              <w:rPr>
                <w:rFonts w:ascii="Times New Roman" w:eastAsia="Times New Roman" w:hAnsi="Times New Roman" w:cs="Times New Roman"/>
                <w:spacing w:val="1"/>
                <w:sz w:val="24"/>
                <w:szCs w:val="24"/>
                <w:lang w:eastAsia="ru-RU"/>
              </w:rPr>
              <w:t>2019</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95192E"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sidRPr="0095192E">
              <w:rPr>
                <w:rFonts w:ascii="Times New Roman" w:eastAsia="Times New Roman" w:hAnsi="Times New Roman" w:cs="Times New Roman"/>
                <w:spacing w:val="1"/>
                <w:sz w:val="24"/>
                <w:szCs w:val="24"/>
                <w:lang w:eastAsia="ru-RU"/>
              </w:rPr>
              <w:t>2020</w:t>
            </w:r>
          </w:p>
        </w:tc>
        <w:tc>
          <w:tcPr>
            <w:tcW w:w="384"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2021</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2022</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2023</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2024</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widowControl w:val="0"/>
              <w:spacing w:after="0" w:line="250" w:lineRule="exact"/>
              <w:jc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2025</w:t>
            </w:r>
          </w:p>
        </w:tc>
      </w:tr>
      <w:tr w:rsidR="002416A0" w:rsidRPr="0018197B" w:rsidTr="00CA204A">
        <w:trPr>
          <w:trHeight w:hRule="exact" w:val="1319"/>
        </w:trPr>
        <w:tc>
          <w:tcPr>
            <w:tcW w:w="532" w:type="pct"/>
            <w:vMerge/>
            <w:tcBorders>
              <w:left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1153" w:type="pct"/>
            <w:tcBorders>
              <w:top w:val="single" w:sz="4" w:space="0" w:color="auto"/>
              <w:left w:val="single" w:sz="4" w:space="0" w:color="auto"/>
            </w:tcBorders>
            <w:shd w:val="clear" w:color="auto" w:fill="FFFFFF"/>
          </w:tcPr>
          <w:p w:rsidR="00CA204A" w:rsidRPr="0018197B" w:rsidRDefault="00CA204A" w:rsidP="00E07BEA">
            <w:pPr>
              <w:widowControl w:val="0"/>
              <w:spacing w:after="0" w:line="250" w:lineRule="exact"/>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spacing w:val="1"/>
                <w:sz w:val="24"/>
                <w:szCs w:val="24"/>
                <w:lang w:eastAsia="ru-RU"/>
              </w:rPr>
              <w:t xml:space="preserve">1. </w:t>
            </w:r>
            <w:r w:rsidRPr="0018197B">
              <w:rPr>
                <w:rFonts w:ascii="Times New Roman" w:eastAsia="Times New Roman" w:hAnsi="Times New Roman" w:cs="Times New Roman"/>
                <w:i/>
                <w:iCs/>
                <w:sz w:val="24"/>
                <w:szCs w:val="24"/>
                <w:lang w:eastAsia="ru-RU"/>
              </w:rPr>
              <w:t>Количество созданных новых рабочих мест, не связанных с деятельностью градообразующего предприятия,</w:t>
            </w:r>
            <w:r w:rsidRPr="0018197B">
              <w:rPr>
                <w:rFonts w:ascii="Times New Roman" w:eastAsia="Times New Roman" w:hAnsi="Times New Roman" w:cs="Times New Roman"/>
                <w:i/>
                <w:iCs/>
                <w:sz w:val="24"/>
                <w:szCs w:val="24"/>
              </w:rPr>
              <w:t xml:space="preserve"> тыс. ед.</w:t>
            </w:r>
          </w:p>
        </w:tc>
        <w:tc>
          <w:tcPr>
            <w:tcW w:w="480" w:type="pct"/>
            <w:tcBorders>
              <w:top w:val="single" w:sz="4" w:space="0" w:color="auto"/>
              <w:left w:val="single" w:sz="4" w:space="0" w:color="auto"/>
            </w:tcBorders>
            <w:shd w:val="clear" w:color="auto" w:fill="FFFFFF"/>
            <w:vAlign w:val="center"/>
          </w:tcPr>
          <w:p w:rsidR="00CA204A" w:rsidRPr="0018197B" w:rsidRDefault="00CA204A" w:rsidP="006C4D09">
            <w:pPr>
              <w:jc w:val="center"/>
              <w:rPr>
                <w:rFonts w:ascii="Times New Roman" w:eastAsia="Times New Roman" w:hAnsi="Times New Roman" w:cs="Times New Roman"/>
                <w:sz w:val="24"/>
                <w:szCs w:val="24"/>
                <w:lang w:eastAsia="ru-RU"/>
              </w:rPr>
            </w:pPr>
            <w:r w:rsidRPr="0018197B">
              <w:rPr>
                <w:rFonts w:ascii="Times New Roman" w:eastAsia="Times New Roman" w:hAnsi="Times New Roman" w:cs="Times New Roman"/>
                <w:sz w:val="24"/>
                <w:szCs w:val="24"/>
                <w:lang w:eastAsia="ru-RU"/>
              </w:rPr>
              <w:t>основной</w:t>
            </w:r>
          </w:p>
        </w:tc>
        <w:tc>
          <w:tcPr>
            <w:tcW w:w="432" w:type="pct"/>
            <w:tcBorders>
              <w:top w:val="single" w:sz="4" w:space="0" w:color="auto"/>
              <w:left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8"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0,506</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0,909</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1,181</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1,256</w:t>
            </w:r>
          </w:p>
        </w:tc>
        <w:tc>
          <w:tcPr>
            <w:tcW w:w="384"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1,449</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1,545</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1,627</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1,803</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rsidR="002416A0" w:rsidRPr="0018197B" w:rsidTr="00CA204A">
        <w:trPr>
          <w:trHeight w:hRule="exact" w:val="984"/>
        </w:trPr>
        <w:tc>
          <w:tcPr>
            <w:tcW w:w="532" w:type="pct"/>
            <w:tcBorders>
              <w:left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1153" w:type="pct"/>
            <w:tcBorders>
              <w:top w:val="single" w:sz="4" w:space="0" w:color="auto"/>
              <w:left w:val="single" w:sz="4" w:space="0" w:color="auto"/>
            </w:tcBorders>
            <w:shd w:val="clear" w:color="auto" w:fill="FFFFFF"/>
          </w:tcPr>
          <w:p w:rsidR="00CA204A" w:rsidRPr="0018197B" w:rsidRDefault="00CA204A" w:rsidP="00E07BEA">
            <w:pPr>
              <w:widowControl w:val="0"/>
              <w:spacing w:after="0" w:line="250" w:lineRule="exact"/>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 xml:space="preserve">2. </w:t>
            </w:r>
            <w:r w:rsidRPr="0018197B">
              <w:rPr>
                <w:rFonts w:ascii="Times New Roman" w:eastAsia="Times New Roman" w:hAnsi="Times New Roman" w:cs="Times New Roman"/>
                <w:i/>
                <w:iCs/>
                <w:sz w:val="24"/>
                <w:szCs w:val="24"/>
                <w:lang w:eastAsia="ru-RU"/>
              </w:rPr>
              <w:t>Реализация мероприятий «Пять шагов благоустройства», количество реализованных мероприятий</w:t>
            </w:r>
          </w:p>
        </w:tc>
        <w:tc>
          <w:tcPr>
            <w:tcW w:w="480" w:type="pct"/>
            <w:tcBorders>
              <w:top w:val="single" w:sz="4" w:space="0" w:color="auto"/>
              <w:left w:val="single" w:sz="4" w:space="0" w:color="auto"/>
            </w:tcBorders>
            <w:shd w:val="clear" w:color="auto" w:fill="FFFFFF"/>
            <w:vAlign w:val="center"/>
          </w:tcPr>
          <w:p w:rsidR="00CA204A" w:rsidRPr="0018197B" w:rsidRDefault="00CA204A" w:rsidP="006C4D09">
            <w:pPr>
              <w:widowControl w:val="0"/>
              <w:spacing w:after="0" w:line="250" w:lineRule="exact"/>
              <w:ind w:right="240"/>
              <w:jc w:val="center"/>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основной</w:t>
            </w:r>
          </w:p>
        </w:tc>
        <w:tc>
          <w:tcPr>
            <w:tcW w:w="432" w:type="pct"/>
            <w:tcBorders>
              <w:top w:val="single" w:sz="4" w:space="0" w:color="auto"/>
              <w:left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8"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84"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2416A0" w:rsidRPr="0018197B" w:rsidTr="00CA204A">
        <w:trPr>
          <w:trHeight w:hRule="exact" w:val="842"/>
        </w:trPr>
        <w:tc>
          <w:tcPr>
            <w:tcW w:w="532" w:type="pct"/>
            <w:tcBorders>
              <w:left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1153" w:type="pct"/>
            <w:tcBorders>
              <w:top w:val="single" w:sz="4" w:space="0" w:color="auto"/>
              <w:left w:val="single" w:sz="4" w:space="0" w:color="auto"/>
            </w:tcBorders>
            <w:shd w:val="clear" w:color="auto" w:fill="FFFFFF"/>
          </w:tcPr>
          <w:p w:rsidR="00CA204A" w:rsidRPr="0018197B" w:rsidRDefault="00CA204A" w:rsidP="00E07BEA">
            <w:pPr>
              <w:widowControl w:val="0"/>
              <w:spacing w:after="0" w:line="250" w:lineRule="exact"/>
              <w:rPr>
                <w:rFonts w:ascii="Times New Roman" w:hAnsi="Times New Roman" w:cs="Times New Roman"/>
                <w:sz w:val="24"/>
                <w:szCs w:val="24"/>
              </w:rPr>
            </w:pPr>
            <w:r w:rsidRPr="0018197B">
              <w:rPr>
                <w:rFonts w:ascii="Times New Roman" w:hAnsi="Times New Roman" w:cs="Times New Roman"/>
                <w:sz w:val="24"/>
                <w:szCs w:val="24"/>
              </w:rPr>
              <w:t xml:space="preserve">3 </w:t>
            </w:r>
            <w:r w:rsidRPr="0018197B">
              <w:rPr>
                <w:rFonts w:ascii="Times New Roman" w:eastAsia="Times New Roman" w:hAnsi="Times New Roman" w:cs="Times New Roman"/>
                <w:i/>
                <w:iCs/>
                <w:sz w:val="24"/>
                <w:szCs w:val="24"/>
                <w:lang w:eastAsia="ru-RU"/>
              </w:rPr>
              <w:t xml:space="preserve">Объем привлеченных инвестиций в основной капитал, </w:t>
            </w:r>
            <w:r w:rsidRPr="0018197B">
              <w:rPr>
                <w:rFonts w:ascii="Times New Roman" w:eastAsia="Times New Roman" w:hAnsi="Times New Roman" w:cs="Times New Roman"/>
                <w:i/>
                <w:iCs/>
                <w:sz w:val="24"/>
                <w:szCs w:val="24"/>
              </w:rPr>
              <w:t>млн. руб.</w:t>
            </w:r>
          </w:p>
        </w:tc>
        <w:tc>
          <w:tcPr>
            <w:tcW w:w="480" w:type="pct"/>
            <w:tcBorders>
              <w:top w:val="single" w:sz="4" w:space="0" w:color="auto"/>
              <w:left w:val="single" w:sz="4" w:space="0" w:color="auto"/>
            </w:tcBorders>
            <w:shd w:val="clear" w:color="auto" w:fill="FFFFFF"/>
            <w:vAlign w:val="center"/>
          </w:tcPr>
          <w:p w:rsidR="00CA204A" w:rsidRPr="0018197B" w:rsidRDefault="00CA204A" w:rsidP="006C4D09">
            <w:pPr>
              <w:widowControl w:val="0"/>
              <w:spacing w:after="0" w:line="250" w:lineRule="exact"/>
              <w:ind w:right="240"/>
              <w:jc w:val="center"/>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аналитический</w:t>
            </w:r>
          </w:p>
        </w:tc>
        <w:tc>
          <w:tcPr>
            <w:tcW w:w="432" w:type="pct"/>
            <w:tcBorders>
              <w:top w:val="single" w:sz="4" w:space="0" w:color="auto"/>
              <w:left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175,9</w:t>
            </w:r>
          </w:p>
        </w:tc>
        <w:tc>
          <w:tcPr>
            <w:tcW w:w="288"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812,8</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2416A0"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CA204A">
              <w:rPr>
                <w:rFonts w:ascii="Times New Roman" w:hAnsi="Times New Roman" w:cs="Times New Roman"/>
                <w:color w:val="000000"/>
                <w:sz w:val="24"/>
                <w:szCs w:val="24"/>
              </w:rPr>
              <w:t>699,6</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2416A0"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204A">
              <w:rPr>
                <w:rFonts w:ascii="Times New Roman" w:hAnsi="Times New Roman" w:cs="Times New Roman"/>
                <w:color w:val="000000"/>
                <w:sz w:val="24"/>
                <w:szCs w:val="24"/>
              </w:rPr>
              <w:t>182,8</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2416A0" w:rsidP="002416A0">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CA204A">
              <w:rPr>
                <w:rFonts w:ascii="Times New Roman" w:hAnsi="Times New Roman" w:cs="Times New Roman"/>
                <w:color w:val="000000"/>
                <w:sz w:val="24"/>
                <w:szCs w:val="24"/>
              </w:rPr>
              <w:t>102,</w:t>
            </w:r>
            <w:r>
              <w:rPr>
                <w:rFonts w:ascii="Times New Roman" w:hAnsi="Times New Roman" w:cs="Times New Roman"/>
                <w:color w:val="000000"/>
                <w:sz w:val="24"/>
                <w:szCs w:val="24"/>
              </w:rPr>
              <w:t>4</w:t>
            </w:r>
          </w:p>
        </w:tc>
        <w:tc>
          <w:tcPr>
            <w:tcW w:w="384"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2416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2416A0">
              <w:rPr>
                <w:rFonts w:ascii="Times New Roman" w:hAnsi="Times New Roman" w:cs="Times New Roman"/>
                <w:color w:val="000000"/>
                <w:sz w:val="24"/>
                <w:szCs w:val="24"/>
              </w:rPr>
              <w:t>784</w:t>
            </w:r>
            <w:r>
              <w:rPr>
                <w:rFonts w:ascii="Times New Roman" w:hAnsi="Times New Roman" w:cs="Times New Roman"/>
                <w:color w:val="000000"/>
                <w:sz w:val="24"/>
                <w:szCs w:val="24"/>
              </w:rPr>
              <w:t>,</w:t>
            </w:r>
            <w:r w:rsidR="002416A0">
              <w:rPr>
                <w:rFonts w:ascii="Times New Roman" w:hAnsi="Times New Roman" w:cs="Times New Roman"/>
                <w:color w:val="000000"/>
                <w:sz w:val="24"/>
                <w:szCs w:val="24"/>
              </w:rPr>
              <w:t>9</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2416A0"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12971,7</w:t>
            </w:r>
          </w:p>
        </w:tc>
        <w:tc>
          <w:tcPr>
            <w:tcW w:w="240" w:type="pct"/>
            <w:tcBorders>
              <w:top w:val="single" w:sz="4" w:space="0" w:color="auto"/>
              <w:left w:val="single" w:sz="4" w:space="0" w:color="auto"/>
              <w:right w:val="single" w:sz="4" w:space="0" w:color="auto"/>
            </w:tcBorders>
            <w:shd w:val="clear" w:color="auto" w:fill="FFFFFF"/>
            <w:vAlign w:val="center"/>
          </w:tcPr>
          <w:p w:rsidR="00CA204A" w:rsidRPr="0018197B" w:rsidRDefault="002416A0"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17323,1</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2416A0"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25601,8</w:t>
            </w:r>
          </w:p>
        </w:tc>
        <w:tc>
          <w:tcPr>
            <w:tcW w:w="192" w:type="pct"/>
            <w:tcBorders>
              <w:top w:val="single" w:sz="4" w:space="0" w:color="auto"/>
              <w:left w:val="single" w:sz="4" w:space="0" w:color="auto"/>
              <w:right w:val="single" w:sz="4" w:space="0" w:color="auto"/>
            </w:tcBorders>
            <w:shd w:val="clear" w:color="auto" w:fill="FFFFFF"/>
            <w:vAlign w:val="center"/>
          </w:tcPr>
          <w:p w:rsidR="00CA204A" w:rsidRPr="0018197B" w:rsidRDefault="00CA204A" w:rsidP="002416A0">
            <w:pPr>
              <w:jc w:val="center"/>
              <w:rPr>
                <w:rFonts w:ascii="Times New Roman" w:hAnsi="Times New Roman" w:cs="Times New Roman"/>
                <w:color w:val="000000"/>
                <w:sz w:val="24"/>
                <w:szCs w:val="24"/>
              </w:rPr>
            </w:pPr>
            <w:r>
              <w:rPr>
                <w:rFonts w:ascii="Times New Roman" w:hAnsi="Times New Roman" w:cs="Times New Roman"/>
                <w:color w:val="000000"/>
                <w:sz w:val="24"/>
                <w:szCs w:val="24"/>
              </w:rPr>
              <w:t>49 26</w:t>
            </w:r>
            <w:r w:rsidR="002416A0">
              <w:rPr>
                <w:rFonts w:ascii="Times New Roman" w:hAnsi="Times New Roman" w:cs="Times New Roman"/>
                <w:color w:val="000000"/>
                <w:sz w:val="24"/>
                <w:szCs w:val="24"/>
              </w:rPr>
              <w:t>3</w:t>
            </w:r>
            <w:r>
              <w:rPr>
                <w:rFonts w:ascii="Times New Roman" w:hAnsi="Times New Roman" w:cs="Times New Roman"/>
                <w:color w:val="000000"/>
                <w:sz w:val="24"/>
                <w:szCs w:val="24"/>
              </w:rPr>
              <w:t>,</w:t>
            </w:r>
            <w:r w:rsidR="002416A0">
              <w:rPr>
                <w:rFonts w:ascii="Times New Roman" w:hAnsi="Times New Roman" w:cs="Times New Roman"/>
                <w:color w:val="000000"/>
                <w:sz w:val="24"/>
                <w:szCs w:val="24"/>
              </w:rPr>
              <w:t>3</w:t>
            </w:r>
          </w:p>
        </w:tc>
      </w:tr>
      <w:tr w:rsidR="002416A0" w:rsidRPr="0018197B" w:rsidTr="00CA204A">
        <w:trPr>
          <w:trHeight w:hRule="exact" w:val="1847"/>
        </w:trPr>
        <w:tc>
          <w:tcPr>
            <w:tcW w:w="532" w:type="pct"/>
            <w:tcBorders>
              <w:left w:val="single" w:sz="4" w:space="0" w:color="auto"/>
              <w:bottom w:val="single" w:sz="4" w:space="0" w:color="auto"/>
            </w:tcBorders>
            <w:shd w:val="clear" w:color="auto" w:fill="FFFFFF"/>
          </w:tcPr>
          <w:p w:rsidR="00CA204A" w:rsidRPr="0018197B" w:rsidRDefault="00CA204A" w:rsidP="004C4B29">
            <w:pPr>
              <w:widowControl w:val="0"/>
              <w:spacing w:after="0" w:line="240" w:lineRule="auto"/>
              <w:rPr>
                <w:rFonts w:ascii="Times New Roman" w:eastAsia="Courier New" w:hAnsi="Times New Roman" w:cs="Times New Roman"/>
                <w:color w:val="000000"/>
                <w:sz w:val="24"/>
                <w:szCs w:val="24"/>
                <w:lang w:eastAsia="ru-RU"/>
              </w:rPr>
            </w:pPr>
          </w:p>
        </w:tc>
        <w:tc>
          <w:tcPr>
            <w:tcW w:w="1153" w:type="pct"/>
            <w:tcBorders>
              <w:top w:val="single" w:sz="4" w:space="0" w:color="auto"/>
              <w:left w:val="single" w:sz="4" w:space="0" w:color="auto"/>
              <w:bottom w:val="single" w:sz="4" w:space="0" w:color="auto"/>
            </w:tcBorders>
            <w:shd w:val="clear" w:color="auto" w:fill="FFFFFF"/>
          </w:tcPr>
          <w:p w:rsidR="00CA204A" w:rsidRPr="0018197B" w:rsidRDefault="00CA204A" w:rsidP="00143F8B">
            <w:pPr>
              <w:widowControl w:val="0"/>
              <w:spacing w:after="0" w:line="250" w:lineRule="exact"/>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 xml:space="preserve">4. </w:t>
            </w:r>
            <w:r w:rsidRPr="0018197B">
              <w:rPr>
                <w:rFonts w:ascii="Times New Roman" w:eastAsia="Times New Roman" w:hAnsi="Times New Roman" w:cs="Times New Roman"/>
                <w:i/>
                <w:iCs/>
                <w:sz w:val="24"/>
                <w:szCs w:val="24"/>
                <w:lang w:eastAsia="ru-RU"/>
              </w:rPr>
              <w:t xml:space="preserve">Доля численности работников </w:t>
            </w:r>
            <w:r>
              <w:rPr>
                <w:rFonts w:ascii="Times New Roman" w:eastAsia="Times New Roman" w:hAnsi="Times New Roman" w:cs="Times New Roman"/>
                <w:i/>
                <w:iCs/>
                <w:sz w:val="24"/>
                <w:szCs w:val="24"/>
                <w:lang w:eastAsia="ru-RU"/>
              </w:rPr>
              <w:t>АО «Саянскхимпласт»</w:t>
            </w:r>
            <w:r w:rsidRPr="0044153D">
              <w:rPr>
                <w:rFonts w:ascii="Times New Roman" w:eastAsia="Times New Roman" w:hAnsi="Times New Roman" w:cs="Times New Roman"/>
                <w:i/>
                <w:iCs/>
                <w:sz w:val="24"/>
                <w:szCs w:val="24"/>
                <w:lang w:eastAsia="ru-RU"/>
              </w:rPr>
              <w:t xml:space="preserve"> </w:t>
            </w:r>
            <w:r w:rsidRPr="0018197B">
              <w:rPr>
                <w:rFonts w:ascii="Times New Roman" w:eastAsia="Times New Roman" w:hAnsi="Times New Roman" w:cs="Times New Roman"/>
                <w:i/>
                <w:iCs/>
                <w:sz w:val="24"/>
                <w:szCs w:val="24"/>
                <w:lang w:eastAsia="ru-RU"/>
              </w:rPr>
              <w:t>в среднесписочной численности работников всех организаций,</w:t>
            </w:r>
            <w:r w:rsidRPr="0018197B">
              <w:rPr>
                <w:rFonts w:ascii="Times New Roman" w:eastAsia="Times New Roman" w:hAnsi="Times New Roman" w:cs="Times New Roman"/>
                <w:i/>
                <w:iCs/>
                <w:sz w:val="24"/>
                <w:szCs w:val="24"/>
              </w:rPr>
              <w:t xml:space="preserve"> осуществляющих деятельность на территории моногорода</w:t>
            </w:r>
          </w:p>
        </w:tc>
        <w:tc>
          <w:tcPr>
            <w:tcW w:w="480"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6C4D09">
            <w:pPr>
              <w:widowControl w:val="0"/>
              <w:spacing w:after="0" w:line="250" w:lineRule="exact"/>
              <w:ind w:right="240"/>
              <w:jc w:val="center"/>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основной</w:t>
            </w:r>
          </w:p>
        </w:tc>
        <w:tc>
          <w:tcPr>
            <w:tcW w:w="432"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288" w:type="pct"/>
            <w:tcBorders>
              <w:top w:val="single" w:sz="4" w:space="0" w:color="auto"/>
              <w:left w:val="single" w:sz="4" w:space="0" w:color="auto"/>
              <w:bottom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23,4</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741A3C">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792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CA204A" w:rsidRPr="0018197B" w:rsidRDefault="00CA204A" w:rsidP="00CA20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bl>
    <w:p w:rsidR="00113F04" w:rsidRPr="00E042C2" w:rsidRDefault="00E042C2" w:rsidP="00E042C2">
      <w:pPr>
        <w:pStyle w:val="a3"/>
        <w:rPr>
          <w:rFonts w:ascii="Times New Roman" w:hAnsi="Times New Roman" w:cs="Times New Roman"/>
          <w:sz w:val="24"/>
          <w:szCs w:val="24"/>
        </w:rPr>
      </w:pPr>
      <w:r>
        <w:rPr>
          <w:rFonts w:ascii="Times New Roman" w:hAnsi="Times New Roman" w:cs="Times New Roman"/>
          <w:sz w:val="24"/>
          <w:szCs w:val="24"/>
        </w:rPr>
        <w:t>*Нарастающим итогом</w:t>
      </w:r>
    </w:p>
    <w:tbl>
      <w:tblPr>
        <w:tblStyle w:val="a6"/>
        <w:tblW w:w="0" w:type="auto"/>
        <w:tblInd w:w="108" w:type="dxa"/>
        <w:tblLook w:val="04A0" w:firstRow="1" w:lastRow="0" w:firstColumn="1" w:lastColumn="0" w:noHBand="0" w:noVBand="1"/>
      </w:tblPr>
      <w:tblGrid>
        <w:gridCol w:w="1871"/>
        <w:gridCol w:w="2067"/>
        <w:gridCol w:w="1696"/>
        <w:gridCol w:w="1170"/>
        <w:gridCol w:w="756"/>
        <w:gridCol w:w="876"/>
        <w:gridCol w:w="876"/>
        <w:gridCol w:w="876"/>
        <w:gridCol w:w="876"/>
        <w:gridCol w:w="876"/>
        <w:gridCol w:w="876"/>
        <w:gridCol w:w="931"/>
        <w:gridCol w:w="931"/>
      </w:tblGrid>
      <w:tr w:rsidR="00D65652" w:rsidRPr="0018197B" w:rsidTr="00D65652">
        <w:tc>
          <w:tcPr>
            <w:tcW w:w="0" w:type="auto"/>
            <w:vMerge w:val="restart"/>
          </w:tcPr>
          <w:p w:rsidR="00D65652" w:rsidRPr="0018197B" w:rsidRDefault="00D65652" w:rsidP="000D796F">
            <w:pPr>
              <w:jc w:val="center"/>
              <w:rPr>
                <w:rFonts w:ascii="Times New Roman" w:hAnsi="Times New Roman" w:cs="Times New Roman"/>
                <w:b/>
                <w:sz w:val="24"/>
                <w:szCs w:val="24"/>
              </w:rPr>
            </w:pPr>
            <w:r w:rsidRPr="0018197B">
              <w:rPr>
                <w:rFonts w:ascii="Times New Roman" w:eastAsia="Times New Roman" w:hAnsi="Times New Roman" w:cs="Times New Roman"/>
                <w:b/>
                <w:bCs/>
                <w:sz w:val="24"/>
                <w:szCs w:val="24"/>
                <w:lang w:eastAsia="ru-RU"/>
              </w:rPr>
              <w:lastRenderedPageBreak/>
              <w:t>Показатели программы второго уровня (используются в аналитических целях)</w:t>
            </w:r>
          </w:p>
        </w:tc>
        <w:tc>
          <w:tcPr>
            <w:tcW w:w="0" w:type="auto"/>
            <w:vMerge w:val="restart"/>
          </w:tcPr>
          <w:p w:rsidR="00D65652" w:rsidRPr="0018197B" w:rsidRDefault="00D65652" w:rsidP="000D796F">
            <w:pPr>
              <w:jc w:val="center"/>
              <w:rPr>
                <w:rFonts w:ascii="Times New Roman" w:hAnsi="Times New Roman" w:cs="Times New Roman"/>
                <w:sz w:val="24"/>
                <w:szCs w:val="24"/>
              </w:rPr>
            </w:pPr>
            <w:r w:rsidRPr="0018197B">
              <w:rPr>
                <w:rFonts w:ascii="Times New Roman" w:hAnsi="Times New Roman" w:cs="Times New Roman"/>
                <w:sz w:val="24"/>
                <w:szCs w:val="24"/>
              </w:rPr>
              <w:t>Показатель</w:t>
            </w:r>
            <w:r>
              <w:rPr>
                <w:rFonts w:ascii="Times New Roman" w:hAnsi="Times New Roman" w:cs="Times New Roman"/>
                <w:sz w:val="24"/>
                <w:szCs w:val="24"/>
              </w:rPr>
              <w:t>*</w:t>
            </w:r>
          </w:p>
        </w:tc>
        <w:tc>
          <w:tcPr>
            <w:tcW w:w="0" w:type="auto"/>
            <w:vMerge w:val="restart"/>
          </w:tcPr>
          <w:p w:rsidR="00D65652" w:rsidRPr="0018197B" w:rsidRDefault="00D65652" w:rsidP="000D796F">
            <w:pPr>
              <w:jc w:val="center"/>
              <w:rPr>
                <w:rFonts w:ascii="Times New Roman" w:hAnsi="Times New Roman" w:cs="Times New Roman"/>
                <w:sz w:val="24"/>
                <w:szCs w:val="24"/>
              </w:rPr>
            </w:pPr>
            <w:r w:rsidRPr="0018197B">
              <w:rPr>
                <w:rFonts w:ascii="Times New Roman" w:hAnsi="Times New Roman" w:cs="Times New Roman"/>
                <w:sz w:val="24"/>
                <w:szCs w:val="24"/>
              </w:rPr>
              <w:t>Тип показателя</w:t>
            </w:r>
          </w:p>
        </w:tc>
        <w:tc>
          <w:tcPr>
            <w:tcW w:w="0" w:type="auto"/>
            <w:vMerge w:val="restart"/>
          </w:tcPr>
          <w:p w:rsidR="00D65652" w:rsidRPr="0018197B" w:rsidRDefault="00D65652" w:rsidP="000D796F">
            <w:pPr>
              <w:widowControl w:val="0"/>
              <w:tabs>
                <w:tab w:val="left" w:pos="973"/>
              </w:tabs>
              <w:spacing w:line="250" w:lineRule="exact"/>
              <w:ind w:right="-10"/>
              <w:jc w:val="center"/>
              <w:rPr>
                <w:rFonts w:ascii="Times New Roman" w:eastAsia="Times New Roman" w:hAnsi="Times New Roman" w:cs="Times New Roman"/>
                <w:spacing w:val="1"/>
                <w:sz w:val="24"/>
                <w:szCs w:val="24"/>
                <w:lang w:eastAsia="ru-RU"/>
              </w:rPr>
            </w:pPr>
            <w:r w:rsidRPr="0018197B">
              <w:rPr>
                <w:rFonts w:ascii="Times New Roman" w:eastAsia="Times New Roman" w:hAnsi="Times New Roman" w:cs="Times New Roman"/>
                <w:color w:val="000000"/>
                <w:spacing w:val="1"/>
                <w:sz w:val="24"/>
                <w:szCs w:val="24"/>
                <w:shd w:val="clear" w:color="auto" w:fill="FFFFFF"/>
                <w:lang w:eastAsia="ru-RU"/>
              </w:rPr>
              <w:t>Базовое</w:t>
            </w:r>
          </w:p>
          <w:p w:rsidR="00D65652" w:rsidRPr="0018197B" w:rsidRDefault="00D65652" w:rsidP="000D796F">
            <w:pPr>
              <w:jc w:val="center"/>
              <w:rPr>
                <w:rFonts w:ascii="Times New Roman" w:hAnsi="Times New Roman" w:cs="Times New Roman"/>
                <w:sz w:val="24"/>
                <w:szCs w:val="24"/>
              </w:rPr>
            </w:pPr>
            <w:r w:rsidRPr="0018197B">
              <w:rPr>
                <w:rFonts w:ascii="Times New Roman" w:eastAsia="Times New Roman" w:hAnsi="Times New Roman" w:cs="Times New Roman"/>
                <w:color w:val="000000"/>
                <w:spacing w:val="1"/>
                <w:sz w:val="24"/>
                <w:szCs w:val="24"/>
                <w:shd w:val="clear" w:color="auto" w:fill="FFFFFF"/>
                <w:lang w:eastAsia="ru-RU"/>
              </w:rPr>
              <w:t>Значение (2015)</w:t>
            </w:r>
          </w:p>
        </w:tc>
        <w:tc>
          <w:tcPr>
            <w:tcW w:w="0" w:type="auto"/>
            <w:gridSpan w:val="9"/>
          </w:tcPr>
          <w:p w:rsidR="00D65652" w:rsidRPr="0018197B" w:rsidRDefault="00D65652" w:rsidP="000D796F">
            <w:pPr>
              <w:jc w:val="center"/>
              <w:rPr>
                <w:rFonts w:ascii="Times New Roman" w:eastAsia="Times New Roman" w:hAnsi="Times New Roman" w:cs="Times New Roman"/>
                <w:color w:val="000000"/>
                <w:spacing w:val="1"/>
                <w:sz w:val="24"/>
                <w:szCs w:val="24"/>
                <w:shd w:val="clear" w:color="auto" w:fill="FFFFFF"/>
                <w:lang w:eastAsia="ru-RU"/>
              </w:rPr>
            </w:pPr>
            <w:r w:rsidRPr="0018197B">
              <w:rPr>
                <w:rFonts w:ascii="Times New Roman" w:eastAsia="Times New Roman" w:hAnsi="Times New Roman" w:cs="Times New Roman"/>
                <w:color w:val="000000"/>
                <w:spacing w:val="1"/>
                <w:sz w:val="24"/>
                <w:szCs w:val="24"/>
                <w:shd w:val="clear" w:color="auto" w:fill="FFFFFF"/>
                <w:lang w:eastAsia="ru-RU"/>
              </w:rPr>
              <w:t>Период, год</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18197B" w:rsidRDefault="00D65652" w:rsidP="000D796F">
            <w:pPr>
              <w:jc w:val="center"/>
              <w:rPr>
                <w:rFonts w:ascii="Times New Roman" w:hAnsi="Times New Roman" w:cs="Times New Roman"/>
                <w:sz w:val="24"/>
                <w:szCs w:val="24"/>
              </w:rPr>
            </w:pPr>
            <w:r w:rsidRPr="0018197B">
              <w:rPr>
                <w:rFonts w:ascii="Times New Roman" w:hAnsi="Times New Roman" w:cs="Times New Roman"/>
                <w:sz w:val="24"/>
                <w:szCs w:val="24"/>
              </w:rPr>
              <w:t>2017</w:t>
            </w:r>
          </w:p>
        </w:tc>
        <w:tc>
          <w:tcPr>
            <w:tcW w:w="0" w:type="auto"/>
          </w:tcPr>
          <w:p w:rsidR="00D65652" w:rsidRPr="0018197B" w:rsidRDefault="00D65652" w:rsidP="000D796F">
            <w:pPr>
              <w:jc w:val="center"/>
              <w:rPr>
                <w:rFonts w:ascii="Times New Roman" w:hAnsi="Times New Roman" w:cs="Times New Roman"/>
                <w:sz w:val="24"/>
                <w:szCs w:val="24"/>
              </w:rPr>
            </w:pPr>
            <w:r w:rsidRPr="0018197B">
              <w:rPr>
                <w:rFonts w:ascii="Times New Roman" w:hAnsi="Times New Roman" w:cs="Times New Roman"/>
                <w:sz w:val="24"/>
                <w:szCs w:val="24"/>
              </w:rPr>
              <w:t>2018</w:t>
            </w:r>
          </w:p>
        </w:tc>
        <w:tc>
          <w:tcPr>
            <w:tcW w:w="0" w:type="auto"/>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2019</w:t>
            </w:r>
          </w:p>
        </w:tc>
        <w:tc>
          <w:tcPr>
            <w:tcW w:w="0" w:type="auto"/>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2020</w:t>
            </w:r>
          </w:p>
        </w:tc>
        <w:tc>
          <w:tcPr>
            <w:tcW w:w="0" w:type="auto"/>
          </w:tcPr>
          <w:p w:rsidR="00D65652"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2021</w:t>
            </w:r>
          </w:p>
        </w:tc>
        <w:tc>
          <w:tcPr>
            <w:tcW w:w="0" w:type="auto"/>
          </w:tcPr>
          <w:p w:rsidR="00D65652"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2022</w:t>
            </w:r>
          </w:p>
        </w:tc>
        <w:tc>
          <w:tcPr>
            <w:tcW w:w="0" w:type="auto"/>
          </w:tcPr>
          <w:p w:rsidR="00D65652"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2023</w:t>
            </w:r>
          </w:p>
        </w:tc>
        <w:tc>
          <w:tcPr>
            <w:tcW w:w="0" w:type="auto"/>
          </w:tcPr>
          <w:p w:rsidR="00D65652"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2024</w:t>
            </w:r>
          </w:p>
        </w:tc>
        <w:tc>
          <w:tcPr>
            <w:tcW w:w="0" w:type="auto"/>
          </w:tcPr>
          <w:p w:rsidR="00D65652" w:rsidRDefault="00D65652" w:rsidP="000D796F">
            <w:pPr>
              <w:jc w:val="center"/>
              <w:rPr>
                <w:rFonts w:ascii="Times New Roman" w:hAnsi="Times New Roman" w:cs="Times New Roman"/>
                <w:sz w:val="24"/>
                <w:szCs w:val="24"/>
              </w:rPr>
            </w:pPr>
            <w:r>
              <w:rPr>
                <w:rFonts w:ascii="Times New Roman" w:hAnsi="Times New Roman" w:cs="Times New Roman"/>
                <w:sz w:val="24"/>
                <w:szCs w:val="24"/>
              </w:rPr>
              <w:t>2025</w:t>
            </w:r>
          </w:p>
        </w:tc>
      </w:tr>
      <w:tr w:rsidR="00D65652" w:rsidRPr="0018197B" w:rsidTr="00D65652">
        <w:trPr>
          <w:trHeight w:val="2130"/>
        </w:trPr>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15D23">
            <w:pPr>
              <w:rPr>
                <w:rFonts w:ascii="Times New Roman" w:hAnsi="Times New Roman" w:cs="Times New Roman"/>
                <w:i/>
                <w:sz w:val="23"/>
                <w:szCs w:val="23"/>
              </w:rPr>
            </w:pPr>
            <w:r w:rsidRPr="00E04095">
              <w:rPr>
                <w:rFonts w:ascii="Times New Roman" w:hAnsi="Times New Roman" w:cs="Times New Roman"/>
                <w:i/>
                <w:sz w:val="23"/>
                <w:szCs w:val="23"/>
              </w:rPr>
              <w:t>1.Количество созданных новых рабочих мест, не связанных с</w:t>
            </w:r>
            <w:r w:rsidRPr="00E04095">
              <w:rPr>
                <w:rFonts w:ascii="Times New Roman" w:hAnsi="Times New Roman" w:cs="Times New Roman"/>
                <w:i/>
                <w:sz w:val="23"/>
                <w:szCs w:val="23"/>
              </w:rPr>
              <w:tab/>
              <w:t xml:space="preserve"> деятельностью градообразующего предприятия, в секторе МСП, тыс. ед.</w:t>
            </w:r>
          </w:p>
        </w:tc>
        <w:tc>
          <w:tcPr>
            <w:tcW w:w="0" w:type="auto"/>
          </w:tcPr>
          <w:p w:rsidR="00D65652" w:rsidRPr="00E04095" w:rsidRDefault="00D65652" w:rsidP="00E04095">
            <w:pPr>
              <w:rPr>
                <w:rFonts w:ascii="Times New Roman" w:hAnsi="Times New Roman" w:cs="Times New Roman"/>
                <w:sz w:val="23"/>
                <w:szCs w:val="23"/>
              </w:rPr>
            </w:pPr>
            <w:r>
              <w:rPr>
                <w:rFonts w:ascii="Times New Roman" w:eastAsia="Times New Roman" w:hAnsi="Times New Roman" w:cs="Times New Roman"/>
                <w:color w:val="000000"/>
                <w:spacing w:val="1"/>
                <w:sz w:val="23"/>
                <w:szCs w:val="23"/>
                <w:shd w:val="clear" w:color="auto" w:fill="FFFFFF"/>
                <w:lang w:eastAsia="ru-RU"/>
              </w:rPr>
              <w:t>аналитическ</w:t>
            </w:r>
            <w:r w:rsidRPr="00E04095">
              <w:rPr>
                <w:rFonts w:ascii="Times New Roman" w:eastAsia="Times New Roman" w:hAnsi="Times New Roman" w:cs="Times New Roman"/>
                <w:color w:val="000000"/>
                <w:spacing w:val="1"/>
                <w:sz w:val="23"/>
                <w:szCs w:val="23"/>
                <w:shd w:val="clear" w:color="auto" w:fill="FFFFFF"/>
                <w:lang w:eastAsia="ru-RU"/>
              </w:rPr>
              <w:t>ий</w:t>
            </w:r>
          </w:p>
        </w:tc>
        <w:tc>
          <w:tcPr>
            <w:tcW w:w="0" w:type="auto"/>
            <w:vAlign w:val="center"/>
          </w:tcPr>
          <w:p w:rsidR="00D65652" w:rsidRPr="0018197B" w:rsidRDefault="00D65652" w:rsidP="00AC08CF">
            <w:pPr>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0,072</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0,088</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0,249</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0,261</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0,315</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0,359</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0,379</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0,493</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0,531</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04095">
            <w:pPr>
              <w:rPr>
                <w:rFonts w:ascii="Times New Roman" w:hAnsi="Times New Roman" w:cs="Times New Roman"/>
                <w:i/>
                <w:sz w:val="23"/>
                <w:szCs w:val="23"/>
              </w:rPr>
            </w:pPr>
            <w:r w:rsidRPr="00E04095">
              <w:rPr>
                <w:rFonts w:ascii="Times New Roman" w:hAnsi="Times New Roman" w:cs="Times New Roman"/>
                <w:i/>
                <w:sz w:val="23"/>
                <w:szCs w:val="23"/>
              </w:rPr>
              <w:t xml:space="preserve">2. </w:t>
            </w:r>
            <w:r w:rsidRPr="00E04095">
              <w:rPr>
                <w:rFonts w:ascii="Times New Roman" w:eastAsia="Calibri" w:hAnsi="Times New Roman" w:cs="Times New Roman"/>
                <w:i/>
                <w:sz w:val="23"/>
                <w:szCs w:val="23"/>
              </w:rPr>
              <w:t>Количество созданных новых рабочих мест, не связанных с деятельностью градообразующего предприятия, за счет поддержки, оказываемой некоммерческой организацией «Фонд развития моногородов», тыс. ед.</w:t>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15D23">
            <w:pPr>
              <w:rPr>
                <w:rFonts w:ascii="Times New Roman" w:hAnsi="Times New Roman" w:cs="Times New Roman"/>
                <w:i/>
                <w:sz w:val="23"/>
                <w:szCs w:val="23"/>
              </w:rPr>
            </w:pPr>
            <w:r w:rsidRPr="00E04095">
              <w:rPr>
                <w:rFonts w:ascii="Times New Roman" w:hAnsi="Times New Roman" w:cs="Times New Roman"/>
                <w:i/>
                <w:sz w:val="23"/>
                <w:szCs w:val="23"/>
              </w:rPr>
              <w:t xml:space="preserve">3. </w:t>
            </w:r>
            <w:r w:rsidRPr="00E04095">
              <w:rPr>
                <w:rFonts w:ascii="Times New Roman" w:eastAsia="Calibri" w:hAnsi="Times New Roman" w:cs="Times New Roman"/>
                <w:i/>
                <w:sz w:val="23"/>
                <w:szCs w:val="23"/>
              </w:rPr>
              <w:t>Количество созданных новых рабочих мест, не связанных с деятельностью градообразующего предприятия, на предприятиях - резидентах территории опережающего социально-</w:t>
            </w:r>
            <w:r w:rsidRPr="00E04095">
              <w:rPr>
                <w:rFonts w:ascii="Times New Roman" w:eastAsia="Calibri" w:hAnsi="Times New Roman" w:cs="Times New Roman"/>
                <w:i/>
                <w:sz w:val="23"/>
                <w:szCs w:val="23"/>
              </w:rPr>
              <w:lastRenderedPageBreak/>
              <w:t xml:space="preserve">экономического развития, </w:t>
            </w:r>
            <w:proofErr w:type="spellStart"/>
            <w:r w:rsidRPr="00E04095">
              <w:rPr>
                <w:rFonts w:ascii="Times New Roman" w:eastAsia="Calibri" w:hAnsi="Times New Roman" w:cs="Times New Roman"/>
                <w:i/>
                <w:sz w:val="23"/>
                <w:szCs w:val="23"/>
              </w:rPr>
              <w:t>тыс.ед</w:t>
            </w:r>
            <w:proofErr w:type="spellEnd"/>
            <w:r w:rsidRPr="00E04095">
              <w:rPr>
                <w:rFonts w:ascii="Times New Roman" w:eastAsia="Calibri" w:hAnsi="Times New Roman" w:cs="Times New Roman"/>
                <w:i/>
                <w:sz w:val="23"/>
                <w:szCs w:val="23"/>
              </w:rPr>
              <w:t>.</w:t>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lastRenderedPageBreak/>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0,002</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0,155</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0,167</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0,214</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0,226</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0,226</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0,260</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0,298</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04095">
            <w:pPr>
              <w:rPr>
                <w:rFonts w:ascii="Times New Roman" w:hAnsi="Times New Roman" w:cs="Times New Roman"/>
                <w:i/>
                <w:sz w:val="23"/>
                <w:szCs w:val="23"/>
              </w:rPr>
            </w:pPr>
            <w:r w:rsidRPr="00E04095">
              <w:rPr>
                <w:rFonts w:ascii="Times New Roman" w:hAnsi="Times New Roman" w:cs="Times New Roman"/>
                <w:i/>
                <w:sz w:val="23"/>
                <w:szCs w:val="23"/>
              </w:rPr>
              <w:t>4. Количество созданных новых рабочих мест, связанных с деятельностью градообразующего предприятия, тыс. ед.</w:t>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15D23">
            <w:pPr>
              <w:rPr>
                <w:rFonts w:ascii="Times New Roman" w:hAnsi="Times New Roman" w:cs="Times New Roman"/>
                <w:i/>
                <w:sz w:val="23"/>
                <w:szCs w:val="23"/>
              </w:rPr>
            </w:pPr>
            <w:r w:rsidRPr="00E04095">
              <w:rPr>
                <w:rFonts w:ascii="Times New Roman" w:hAnsi="Times New Roman" w:cs="Times New Roman"/>
                <w:i/>
                <w:sz w:val="23"/>
                <w:szCs w:val="23"/>
              </w:rPr>
              <w:t>5. Объем привлеченных инвестиций в основной капитал без учета деятельности градообразующего предприятия, млн. руб.</w:t>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vAlign w:val="center"/>
          </w:tcPr>
          <w:p w:rsidR="00D65652" w:rsidRPr="00D65652" w:rsidRDefault="00D65652" w:rsidP="00D65652">
            <w:pPr>
              <w:jc w:val="center"/>
              <w:rPr>
                <w:rFonts w:ascii="Times New Roman" w:hAnsi="Times New Roman" w:cs="Times New Roman"/>
              </w:rPr>
            </w:pPr>
            <w:r w:rsidRPr="00D65652">
              <w:rPr>
                <w:rFonts w:ascii="Times New Roman" w:hAnsi="Times New Roman" w:cs="Times New Roman"/>
              </w:rPr>
              <w:t>609,3</w:t>
            </w:r>
          </w:p>
        </w:tc>
        <w:tc>
          <w:tcPr>
            <w:tcW w:w="0" w:type="auto"/>
            <w:vAlign w:val="center"/>
          </w:tcPr>
          <w:p w:rsidR="00D65652" w:rsidRPr="00D65652" w:rsidRDefault="00D65652" w:rsidP="00D65652">
            <w:pPr>
              <w:jc w:val="center"/>
              <w:rPr>
                <w:rFonts w:ascii="Times New Roman" w:hAnsi="Times New Roman" w:cs="Times New Roman"/>
              </w:rPr>
            </w:pPr>
            <w:r w:rsidRPr="00D65652">
              <w:rPr>
                <w:rFonts w:ascii="Times New Roman" w:hAnsi="Times New Roman" w:cs="Times New Roman"/>
              </w:rPr>
              <w:t>1426,1</w:t>
            </w:r>
          </w:p>
        </w:tc>
        <w:tc>
          <w:tcPr>
            <w:tcW w:w="0" w:type="auto"/>
            <w:vAlign w:val="center"/>
          </w:tcPr>
          <w:p w:rsidR="00D65652" w:rsidRPr="00D65652" w:rsidRDefault="00D65652" w:rsidP="00D65652">
            <w:pPr>
              <w:jc w:val="center"/>
              <w:rPr>
                <w:rFonts w:ascii="Times New Roman" w:hAnsi="Times New Roman" w:cs="Times New Roman"/>
              </w:rPr>
            </w:pPr>
            <w:r w:rsidRPr="00D65652">
              <w:rPr>
                <w:rFonts w:ascii="Times New Roman" w:hAnsi="Times New Roman" w:cs="Times New Roman"/>
              </w:rPr>
              <w:t>2414,5</w:t>
            </w:r>
          </w:p>
        </w:tc>
        <w:tc>
          <w:tcPr>
            <w:tcW w:w="0" w:type="auto"/>
            <w:vAlign w:val="center"/>
          </w:tcPr>
          <w:p w:rsidR="00D65652" w:rsidRPr="00D65652" w:rsidRDefault="00D65652" w:rsidP="002416A0">
            <w:pPr>
              <w:jc w:val="center"/>
              <w:rPr>
                <w:rFonts w:ascii="Times New Roman" w:hAnsi="Times New Roman" w:cs="Times New Roman"/>
              </w:rPr>
            </w:pPr>
            <w:r w:rsidRPr="00D65652">
              <w:rPr>
                <w:rFonts w:ascii="Times New Roman" w:hAnsi="Times New Roman" w:cs="Times New Roman"/>
              </w:rPr>
              <w:t>3730,</w:t>
            </w:r>
            <w:r w:rsidR="002416A0">
              <w:rPr>
                <w:rFonts w:ascii="Times New Roman" w:hAnsi="Times New Roman" w:cs="Times New Roman"/>
              </w:rPr>
              <w:t>0</w:t>
            </w:r>
          </w:p>
        </w:tc>
        <w:tc>
          <w:tcPr>
            <w:tcW w:w="0" w:type="auto"/>
            <w:vAlign w:val="center"/>
          </w:tcPr>
          <w:p w:rsidR="00D65652" w:rsidRPr="00D65652" w:rsidRDefault="002416A0" w:rsidP="00D65652">
            <w:pPr>
              <w:jc w:val="center"/>
              <w:rPr>
                <w:rFonts w:ascii="Times New Roman" w:hAnsi="Times New Roman" w:cs="Times New Roman"/>
              </w:rPr>
            </w:pPr>
            <w:r>
              <w:rPr>
                <w:rFonts w:ascii="Times New Roman" w:hAnsi="Times New Roman" w:cs="Times New Roman"/>
              </w:rPr>
              <w:t>5076,6</w:t>
            </w:r>
          </w:p>
        </w:tc>
        <w:tc>
          <w:tcPr>
            <w:tcW w:w="0" w:type="auto"/>
            <w:vAlign w:val="center"/>
          </w:tcPr>
          <w:p w:rsidR="00D65652" w:rsidRPr="00D65652" w:rsidRDefault="002416A0" w:rsidP="00D65652">
            <w:pPr>
              <w:jc w:val="center"/>
              <w:rPr>
                <w:rFonts w:ascii="Times New Roman" w:hAnsi="Times New Roman" w:cs="Times New Roman"/>
              </w:rPr>
            </w:pPr>
            <w:r>
              <w:rPr>
                <w:rFonts w:ascii="Times New Roman" w:hAnsi="Times New Roman" w:cs="Times New Roman"/>
              </w:rPr>
              <w:t>6235,4</w:t>
            </w:r>
          </w:p>
        </w:tc>
        <w:tc>
          <w:tcPr>
            <w:tcW w:w="0" w:type="auto"/>
            <w:vAlign w:val="center"/>
          </w:tcPr>
          <w:p w:rsidR="00D65652" w:rsidRPr="00D65652" w:rsidRDefault="002416A0" w:rsidP="00D65652">
            <w:pPr>
              <w:jc w:val="center"/>
              <w:rPr>
                <w:rFonts w:ascii="Times New Roman" w:hAnsi="Times New Roman" w:cs="Times New Roman"/>
              </w:rPr>
            </w:pPr>
            <w:r>
              <w:rPr>
                <w:rFonts w:ascii="Times New Roman" w:hAnsi="Times New Roman" w:cs="Times New Roman"/>
              </w:rPr>
              <w:t>8556,8</w:t>
            </w:r>
          </w:p>
        </w:tc>
        <w:tc>
          <w:tcPr>
            <w:tcW w:w="0" w:type="auto"/>
            <w:vAlign w:val="center"/>
          </w:tcPr>
          <w:p w:rsidR="00D65652" w:rsidRPr="00D65652" w:rsidRDefault="002416A0" w:rsidP="00D65652">
            <w:pPr>
              <w:jc w:val="center"/>
              <w:rPr>
                <w:rFonts w:ascii="Times New Roman" w:hAnsi="Times New Roman" w:cs="Times New Roman"/>
              </w:rPr>
            </w:pPr>
            <w:r>
              <w:rPr>
                <w:rFonts w:ascii="Times New Roman" w:hAnsi="Times New Roman" w:cs="Times New Roman"/>
              </w:rPr>
              <w:t>15612,5</w:t>
            </w:r>
          </w:p>
        </w:tc>
        <w:tc>
          <w:tcPr>
            <w:tcW w:w="0" w:type="auto"/>
            <w:vAlign w:val="center"/>
          </w:tcPr>
          <w:p w:rsidR="00D65652" w:rsidRPr="00D65652" w:rsidRDefault="00D65652" w:rsidP="002416A0">
            <w:pPr>
              <w:jc w:val="center"/>
              <w:rPr>
                <w:rFonts w:ascii="Times New Roman" w:hAnsi="Times New Roman" w:cs="Times New Roman"/>
              </w:rPr>
            </w:pPr>
            <w:r w:rsidRPr="00D65652">
              <w:rPr>
                <w:rFonts w:ascii="Times New Roman" w:hAnsi="Times New Roman" w:cs="Times New Roman"/>
              </w:rPr>
              <w:t>3900</w:t>
            </w:r>
            <w:r w:rsidR="002416A0">
              <w:rPr>
                <w:rFonts w:ascii="Times New Roman" w:hAnsi="Times New Roman" w:cs="Times New Roman"/>
              </w:rPr>
              <w:t>5</w:t>
            </w:r>
            <w:r w:rsidRPr="00D65652">
              <w:rPr>
                <w:rFonts w:ascii="Times New Roman" w:hAnsi="Times New Roman" w:cs="Times New Roman"/>
              </w:rPr>
              <w:t>,</w:t>
            </w:r>
            <w:r w:rsidR="002416A0">
              <w:rPr>
                <w:rFonts w:ascii="Times New Roman" w:hAnsi="Times New Roman" w:cs="Times New Roman"/>
              </w:rPr>
              <w:t>0</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04095">
            <w:pPr>
              <w:rPr>
                <w:rFonts w:ascii="Times New Roman" w:hAnsi="Times New Roman" w:cs="Times New Roman"/>
                <w:i/>
                <w:sz w:val="23"/>
                <w:szCs w:val="23"/>
              </w:rPr>
            </w:pPr>
            <w:r w:rsidRPr="00E04095">
              <w:rPr>
                <w:rFonts w:ascii="Times New Roman" w:hAnsi="Times New Roman" w:cs="Times New Roman"/>
                <w:i/>
                <w:sz w:val="23"/>
                <w:szCs w:val="23"/>
              </w:rPr>
              <w:t>6. Объем привлеченных инвестиций в основной капитал в секторе МСП, млн. руб.</w:t>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7,5</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18,5</w:t>
            </w:r>
          </w:p>
        </w:tc>
        <w:tc>
          <w:tcPr>
            <w:tcW w:w="0" w:type="auto"/>
            <w:vAlign w:val="center"/>
          </w:tcPr>
          <w:p w:rsidR="00D65652" w:rsidRDefault="00D65652" w:rsidP="0073727D">
            <w:pPr>
              <w:jc w:val="center"/>
              <w:rPr>
                <w:rFonts w:ascii="Times New Roman" w:hAnsi="Times New Roman" w:cs="Times New Roman"/>
                <w:sz w:val="24"/>
                <w:szCs w:val="24"/>
              </w:rPr>
            </w:pPr>
            <w:r>
              <w:rPr>
                <w:rFonts w:ascii="Times New Roman" w:hAnsi="Times New Roman" w:cs="Times New Roman"/>
                <w:sz w:val="24"/>
                <w:szCs w:val="24"/>
              </w:rPr>
              <w:t>81,4</w:t>
            </w:r>
          </w:p>
        </w:tc>
        <w:tc>
          <w:tcPr>
            <w:tcW w:w="0" w:type="auto"/>
            <w:vAlign w:val="center"/>
          </w:tcPr>
          <w:p w:rsidR="00D65652" w:rsidRDefault="00D65652" w:rsidP="0073727D">
            <w:pPr>
              <w:jc w:val="center"/>
              <w:rPr>
                <w:rFonts w:ascii="Times New Roman" w:hAnsi="Times New Roman" w:cs="Times New Roman"/>
                <w:sz w:val="24"/>
                <w:szCs w:val="24"/>
              </w:rPr>
            </w:pPr>
            <w:r>
              <w:rPr>
                <w:rFonts w:ascii="Times New Roman" w:hAnsi="Times New Roman" w:cs="Times New Roman"/>
                <w:sz w:val="24"/>
                <w:szCs w:val="24"/>
              </w:rPr>
              <w:t>112,2</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291,1</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462,1</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1627,1</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2850,1</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3119,1</w:t>
            </w:r>
          </w:p>
        </w:tc>
      </w:tr>
      <w:tr w:rsidR="00D65652" w:rsidRPr="0018197B" w:rsidTr="00D65652">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15D23">
            <w:pPr>
              <w:rPr>
                <w:rFonts w:ascii="Times New Roman" w:hAnsi="Times New Roman" w:cs="Times New Roman"/>
                <w:i/>
                <w:sz w:val="23"/>
                <w:szCs w:val="23"/>
              </w:rPr>
            </w:pPr>
            <w:r w:rsidRPr="00E04095">
              <w:rPr>
                <w:rFonts w:ascii="Times New Roman" w:hAnsi="Times New Roman" w:cs="Times New Roman"/>
                <w:i/>
                <w:sz w:val="23"/>
                <w:szCs w:val="23"/>
              </w:rPr>
              <w:t>7. Объем привлеченных инвестиций в основной капитал при</w:t>
            </w:r>
            <w:r w:rsidR="00E15D23">
              <w:rPr>
                <w:rFonts w:ascii="Times New Roman" w:hAnsi="Times New Roman" w:cs="Times New Roman"/>
                <w:i/>
                <w:sz w:val="23"/>
                <w:szCs w:val="23"/>
              </w:rPr>
              <w:t xml:space="preserve"> </w:t>
            </w:r>
            <w:r w:rsidRPr="00E04095">
              <w:rPr>
                <w:rFonts w:ascii="Times New Roman" w:hAnsi="Times New Roman" w:cs="Times New Roman"/>
                <w:i/>
                <w:sz w:val="23"/>
                <w:szCs w:val="23"/>
              </w:rPr>
              <w:t xml:space="preserve"> поддержке, оказываемой некоммерческой организацией «Фонд развития моногородов» (без учета средств Фонда), млн. руб.</w:t>
            </w:r>
            <w:r w:rsidRPr="00E04095">
              <w:rPr>
                <w:rFonts w:ascii="Times New Roman" w:hAnsi="Times New Roman" w:cs="Times New Roman"/>
                <w:i/>
                <w:sz w:val="23"/>
                <w:szCs w:val="23"/>
              </w:rPr>
              <w:tab/>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D65652" w:rsidP="00D65652">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Default="00E15D23" w:rsidP="00D65652">
            <w:pPr>
              <w:jc w:val="center"/>
              <w:rPr>
                <w:rFonts w:ascii="Times New Roman" w:hAnsi="Times New Roman" w:cs="Times New Roman"/>
                <w:sz w:val="24"/>
                <w:szCs w:val="24"/>
              </w:rPr>
            </w:pPr>
            <w:r>
              <w:rPr>
                <w:rFonts w:ascii="Times New Roman" w:hAnsi="Times New Roman" w:cs="Times New Roman"/>
                <w:sz w:val="24"/>
                <w:szCs w:val="24"/>
              </w:rPr>
              <w:t>500,0</w:t>
            </w:r>
          </w:p>
        </w:tc>
        <w:tc>
          <w:tcPr>
            <w:tcW w:w="0" w:type="auto"/>
            <w:vAlign w:val="center"/>
          </w:tcPr>
          <w:p w:rsidR="00D65652" w:rsidRDefault="00E15D23" w:rsidP="00D65652">
            <w:pPr>
              <w:jc w:val="center"/>
              <w:rPr>
                <w:rFonts w:ascii="Times New Roman" w:hAnsi="Times New Roman" w:cs="Times New Roman"/>
                <w:sz w:val="24"/>
                <w:szCs w:val="24"/>
              </w:rPr>
            </w:pPr>
            <w:r>
              <w:rPr>
                <w:rFonts w:ascii="Times New Roman" w:hAnsi="Times New Roman" w:cs="Times New Roman"/>
                <w:sz w:val="24"/>
                <w:szCs w:val="24"/>
              </w:rPr>
              <w:t>500,0</w:t>
            </w:r>
          </w:p>
        </w:tc>
        <w:tc>
          <w:tcPr>
            <w:tcW w:w="0" w:type="auto"/>
            <w:vAlign w:val="center"/>
          </w:tcPr>
          <w:p w:rsidR="00D65652" w:rsidRDefault="00E15D23" w:rsidP="00D65652">
            <w:pPr>
              <w:jc w:val="center"/>
              <w:rPr>
                <w:rFonts w:ascii="Times New Roman" w:hAnsi="Times New Roman" w:cs="Times New Roman"/>
                <w:sz w:val="24"/>
                <w:szCs w:val="24"/>
              </w:rPr>
            </w:pPr>
            <w:r>
              <w:rPr>
                <w:rFonts w:ascii="Times New Roman" w:hAnsi="Times New Roman" w:cs="Times New Roman"/>
                <w:sz w:val="24"/>
                <w:szCs w:val="24"/>
              </w:rPr>
              <w:t>500,0</w:t>
            </w:r>
          </w:p>
        </w:tc>
        <w:tc>
          <w:tcPr>
            <w:tcW w:w="0" w:type="auto"/>
            <w:vAlign w:val="center"/>
          </w:tcPr>
          <w:p w:rsidR="00D65652" w:rsidRDefault="00E15D23" w:rsidP="00D65652">
            <w:pPr>
              <w:jc w:val="center"/>
              <w:rPr>
                <w:rFonts w:ascii="Times New Roman" w:hAnsi="Times New Roman" w:cs="Times New Roman"/>
                <w:sz w:val="24"/>
                <w:szCs w:val="24"/>
              </w:rPr>
            </w:pPr>
            <w:r>
              <w:rPr>
                <w:rFonts w:ascii="Times New Roman" w:hAnsi="Times New Roman" w:cs="Times New Roman"/>
                <w:sz w:val="24"/>
                <w:szCs w:val="24"/>
              </w:rPr>
              <w:t>500,0</w:t>
            </w:r>
          </w:p>
        </w:tc>
        <w:tc>
          <w:tcPr>
            <w:tcW w:w="0" w:type="auto"/>
            <w:vAlign w:val="center"/>
          </w:tcPr>
          <w:p w:rsidR="00D65652" w:rsidRDefault="00E15D23" w:rsidP="00D65652">
            <w:pPr>
              <w:jc w:val="center"/>
              <w:rPr>
                <w:rFonts w:ascii="Times New Roman" w:hAnsi="Times New Roman" w:cs="Times New Roman"/>
                <w:sz w:val="24"/>
                <w:szCs w:val="24"/>
              </w:rPr>
            </w:pPr>
            <w:r>
              <w:rPr>
                <w:rFonts w:ascii="Times New Roman" w:hAnsi="Times New Roman" w:cs="Times New Roman"/>
                <w:sz w:val="24"/>
                <w:szCs w:val="24"/>
              </w:rPr>
              <w:t>500,0</w:t>
            </w:r>
          </w:p>
        </w:tc>
      </w:tr>
      <w:tr w:rsidR="00D65652" w:rsidRPr="0018197B" w:rsidTr="00E15D23">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04095">
            <w:pPr>
              <w:rPr>
                <w:rFonts w:ascii="Times New Roman" w:hAnsi="Times New Roman" w:cs="Times New Roman"/>
                <w:i/>
                <w:sz w:val="23"/>
                <w:szCs w:val="23"/>
              </w:rPr>
            </w:pPr>
            <w:r w:rsidRPr="00E04095">
              <w:rPr>
                <w:rFonts w:ascii="Times New Roman" w:hAnsi="Times New Roman" w:cs="Times New Roman"/>
                <w:i/>
                <w:sz w:val="23"/>
                <w:szCs w:val="23"/>
              </w:rPr>
              <w:t>8. Объем привлеченных инвестиций предприятиями резидентами территории опережающего социально- экономического развития, млн. руб.</w:t>
            </w:r>
            <w:r w:rsidRPr="00E04095">
              <w:rPr>
                <w:rFonts w:ascii="Times New Roman" w:hAnsi="Times New Roman" w:cs="Times New Roman"/>
                <w:i/>
                <w:sz w:val="23"/>
                <w:szCs w:val="23"/>
              </w:rPr>
              <w:tab/>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D65652" w:rsidRPr="0018197B" w:rsidRDefault="00E15D23" w:rsidP="0073727D">
            <w:pPr>
              <w:jc w:val="center"/>
              <w:rPr>
                <w:rFonts w:ascii="Times New Roman" w:hAnsi="Times New Roman" w:cs="Times New Roman"/>
                <w:sz w:val="24"/>
                <w:szCs w:val="24"/>
              </w:rPr>
            </w:pPr>
            <w:r>
              <w:rPr>
                <w:rFonts w:ascii="Times New Roman" w:hAnsi="Times New Roman" w:cs="Times New Roman"/>
                <w:sz w:val="24"/>
                <w:szCs w:val="24"/>
              </w:rPr>
              <w:t>9,7</w:t>
            </w:r>
          </w:p>
        </w:tc>
        <w:tc>
          <w:tcPr>
            <w:tcW w:w="0" w:type="auto"/>
            <w:vAlign w:val="center"/>
          </w:tcPr>
          <w:p w:rsidR="00D65652" w:rsidRDefault="00E15D23" w:rsidP="0073727D">
            <w:pPr>
              <w:jc w:val="center"/>
              <w:rPr>
                <w:rFonts w:ascii="Times New Roman" w:hAnsi="Times New Roman" w:cs="Times New Roman"/>
                <w:sz w:val="24"/>
                <w:szCs w:val="24"/>
              </w:rPr>
            </w:pPr>
            <w:r>
              <w:rPr>
                <w:rFonts w:ascii="Times New Roman" w:hAnsi="Times New Roman" w:cs="Times New Roman"/>
                <w:sz w:val="24"/>
                <w:szCs w:val="24"/>
              </w:rPr>
              <w:t>28,1</w:t>
            </w:r>
          </w:p>
        </w:tc>
        <w:tc>
          <w:tcPr>
            <w:tcW w:w="0" w:type="auto"/>
            <w:vAlign w:val="center"/>
          </w:tcPr>
          <w:p w:rsidR="00D65652" w:rsidRDefault="00E15D23" w:rsidP="0073727D">
            <w:pPr>
              <w:jc w:val="center"/>
              <w:rPr>
                <w:rFonts w:ascii="Times New Roman" w:hAnsi="Times New Roman" w:cs="Times New Roman"/>
                <w:sz w:val="24"/>
                <w:szCs w:val="24"/>
              </w:rPr>
            </w:pPr>
            <w:r>
              <w:rPr>
                <w:rFonts w:ascii="Times New Roman" w:hAnsi="Times New Roman" w:cs="Times New Roman"/>
                <w:sz w:val="24"/>
                <w:szCs w:val="24"/>
              </w:rPr>
              <w:t>45,0</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218,9</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341,9</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506,9</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729,9</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998,9</w:t>
            </w:r>
          </w:p>
        </w:tc>
      </w:tr>
      <w:tr w:rsidR="00D65652" w:rsidRPr="0018197B" w:rsidTr="00E15D23">
        <w:tc>
          <w:tcPr>
            <w:tcW w:w="0" w:type="auto"/>
            <w:vMerge/>
          </w:tcPr>
          <w:p w:rsidR="00D65652" w:rsidRPr="0018197B" w:rsidRDefault="00D65652" w:rsidP="000D796F">
            <w:pPr>
              <w:jc w:val="center"/>
              <w:rPr>
                <w:rFonts w:ascii="Times New Roman" w:hAnsi="Times New Roman" w:cs="Times New Roman"/>
                <w:sz w:val="24"/>
                <w:szCs w:val="24"/>
              </w:rPr>
            </w:pPr>
          </w:p>
        </w:tc>
        <w:tc>
          <w:tcPr>
            <w:tcW w:w="0" w:type="auto"/>
          </w:tcPr>
          <w:p w:rsidR="00D65652" w:rsidRPr="00E04095" w:rsidRDefault="00D65652" w:rsidP="00E04095">
            <w:pPr>
              <w:rPr>
                <w:rFonts w:ascii="Times New Roman" w:eastAsia="Calibri" w:hAnsi="Times New Roman" w:cs="Times New Roman"/>
                <w:i/>
                <w:sz w:val="23"/>
                <w:szCs w:val="23"/>
              </w:rPr>
            </w:pPr>
            <w:r w:rsidRPr="00E04095">
              <w:rPr>
                <w:rFonts w:ascii="Times New Roman" w:hAnsi="Times New Roman" w:cs="Times New Roman"/>
                <w:i/>
                <w:sz w:val="23"/>
                <w:szCs w:val="23"/>
              </w:rPr>
              <w:t xml:space="preserve">9. </w:t>
            </w:r>
            <w:r w:rsidRPr="00E04095">
              <w:rPr>
                <w:rFonts w:ascii="Times New Roman" w:eastAsia="Calibri" w:hAnsi="Times New Roman" w:cs="Times New Roman"/>
                <w:i/>
                <w:sz w:val="23"/>
                <w:szCs w:val="23"/>
              </w:rPr>
              <w:t>Объем привлеченных инвестиций градообразующим предприятием, млн. руб.</w:t>
            </w:r>
            <w:r w:rsidRPr="00E04095">
              <w:rPr>
                <w:rFonts w:ascii="Times New Roman" w:eastAsia="Calibri" w:hAnsi="Times New Roman" w:cs="Times New Roman"/>
                <w:i/>
                <w:sz w:val="23"/>
                <w:szCs w:val="23"/>
              </w:rPr>
              <w:tab/>
            </w:r>
          </w:p>
        </w:tc>
        <w:tc>
          <w:tcPr>
            <w:tcW w:w="0" w:type="auto"/>
          </w:tcPr>
          <w:p w:rsidR="00D65652" w:rsidRPr="00E04095" w:rsidRDefault="00D65652" w:rsidP="00E04095">
            <w:pPr>
              <w:rPr>
                <w:rFonts w:ascii="Times New Roman" w:hAnsi="Times New Roman" w:cs="Times New Roman"/>
                <w:sz w:val="23"/>
                <w:szCs w:val="23"/>
              </w:rPr>
            </w:pPr>
            <w:r w:rsidRPr="00E04095">
              <w:rPr>
                <w:rFonts w:ascii="Times New Roman" w:eastAsia="Times New Roman" w:hAnsi="Times New Roman" w:cs="Times New Roman"/>
                <w:color w:val="000000"/>
                <w:spacing w:val="1"/>
                <w:sz w:val="23"/>
                <w:szCs w:val="23"/>
                <w:shd w:val="clear" w:color="auto" w:fill="FFFFFF"/>
                <w:lang w:eastAsia="ru-RU"/>
              </w:rPr>
              <w:t>аналитический</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175,9</w:t>
            </w:r>
          </w:p>
        </w:tc>
        <w:tc>
          <w:tcPr>
            <w:tcW w:w="0" w:type="auto"/>
            <w:vAlign w:val="center"/>
          </w:tcPr>
          <w:p w:rsidR="00D65652" w:rsidRPr="0018197B" w:rsidRDefault="00D65652" w:rsidP="000D796F">
            <w:pPr>
              <w:jc w:val="center"/>
              <w:rPr>
                <w:rFonts w:ascii="Times New Roman" w:hAnsi="Times New Roman" w:cs="Times New Roman"/>
                <w:sz w:val="24"/>
                <w:szCs w:val="24"/>
              </w:rPr>
            </w:pPr>
            <w:r>
              <w:rPr>
                <w:rFonts w:ascii="Times New Roman" w:hAnsi="Times New Roman" w:cs="Times New Roman"/>
                <w:sz w:val="24"/>
                <w:szCs w:val="24"/>
              </w:rPr>
              <w:t>196,0</w:t>
            </w:r>
          </w:p>
        </w:tc>
        <w:tc>
          <w:tcPr>
            <w:tcW w:w="0" w:type="auto"/>
            <w:vAlign w:val="center"/>
          </w:tcPr>
          <w:p w:rsidR="00D65652" w:rsidRPr="0018197B" w:rsidRDefault="00E15D23" w:rsidP="000D796F">
            <w:pPr>
              <w:jc w:val="center"/>
              <w:rPr>
                <w:rFonts w:ascii="Times New Roman" w:hAnsi="Times New Roman" w:cs="Times New Roman"/>
                <w:sz w:val="24"/>
                <w:szCs w:val="24"/>
              </w:rPr>
            </w:pPr>
            <w:r>
              <w:rPr>
                <w:rFonts w:ascii="Times New Roman" w:hAnsi="Times New Roman" w:cs="Times New Roman"/>
                <w:sz w:val="24"/>
                <w:szCs w:val="24"/>
              </w:rPr>
              <w:t>1255,0</w:t>
            </w:r>
          </w:p>
        </w:tc>
        <w:tc>
          <w:tcPr>
            <w:tcW w:w="0" w:type="auto"/>
            <w:vAlign w:val="center"/>
          </w:tcPr>
          <w:p w:rsidR="00D65652" w:rsidRDefault="00E15D23" w:rsidP="0073727D">
            <w:pPr>
              <w:jc w:val="center"/>
              <w:rPr>
                <w:rFonts w:ascii="Times New Roman" w:hAnsi="Times New Roman" w:cs="Times New Roman"/>
                <w:sz w:val="24"/>
                <w:szCs w:val="24"/>
              </w:rPr>
            </w:pPr>
            <w:r>
              <w:rPr>
                <w:rFonts w:ascii="Times New Roman" w:hAnsi="Times New Roman" w:cs="Times New Roman"/>
                <w:sz w:val="24"/>
                <w:szCs w:val="24"/>
              </w:rPr>
              <w:t>2686,9</w:t>
            </w:r>
          </w:p>
        </w:tc>
        <w:tc>
          <w:tcPr>
            <w:tcW w:w="0" w:type="auto"/>
            <w:vAlign w:val="center"/>
          </w:tcPr>
          <w:p w:rsidR="00D65652" w:rsidRDefault="00E15D23" w:rsidP="0073727D">
            <w:pPr>
              <w:jc w:val="center"/>
              <w:rPr>
                <w:rFonts w:ascii="Times New Roman" w:hAnsi="Times New Roman" w:cs="Times New Roman"/>
                <w:sz w:val="24"/>
                <w:szCs w:val="24"/>
              </w:rPr>
            </w:pPr>
            <w:r>
              <w:rPr>
                <w:rFonts w:ascii="Times New Roman" w:hAnsi="Times New Roman" w:cs="Times New Roman"/>
                <w:sz w:val="24"/>
                <w:szCs w:val="24"/>
              </w:rPr>
              <w:t>4260,2</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4917,2</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5774,2</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6639,2</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6639,2</w:t>
            </w:r>
          </w:p>
        </w:tc>
        <w:tc>
          <w:tcPr>
            <w:tcW w:w="0" w:type="auto"/>
            <w:vAlign w:val="center"/>
          </w:tcPr>
          <w:p w:rsidR="00D65652" w:rsidRDefault="00E15D23" w:rsidP="00E15D23">
            <w:pPr>
              <w:jc w:val="center"/>
              <w:rPr>
                <w:rFonts w:ascii="Times New Roman" w:hAnsi="Times New Roman" w:cs="Times New Roman"/>
                <w:sz w:val="24"/>
                <w:szCs w:val="24"/>
              </w:rPr>
            </w:pPr>
            <w:r>
              <w:rPr>
                <w:rFonts w:ascii="Times New Roman" w:hAnsi="Times New Roman" w:cs="Times New Roman"/>
                <w:sz w:val="24"/>
                <w:szCs w:val="24"/>
              </w:rPr>
              <w:t>6639,2</w:t>
            </w:r>
          </w:p>
        </w:tc>
      </w:tr>
    </w:tbl>
    <w:p w:rsidR="00DF2E28" w:rsidRPr="00E042C2" w:rsidRDefault="00DF2E28" w:rsidP="00DF2E28">
      <w:pPr>
        <w:pStyle w:val="a3"/>
        <w:rPr>
          <w:rFonts w:ascii="Times New Roman" w:hAnsi="Times New Roman" w:cs="Times New Roman"/>
          <w:sz w:val="24"/>
          <w:szCs w:val="24"/>
        </w:rPr>
      </w:pPr>
      <w:r>
        <w:rPr>
          <w:rFonts w:ascii="Times New Roman" w:hAnsi="Times New Roman" w:cs="Times New Roman"/>
          <w:sz w:val="24"/>
          <w:szCs w:val="24"/>
        </w:rPr>
        <w:t>*Нарастающим итогом</w:t>
      </w:r>
    </w:p>
    <w:p w:rsidR="00DF2E28" w:rsidRPr="0018197B" w:rsidRDefault="00DF2E28" w:rsidP="00843F0B">
      <w:pPr>
        <w:pStyle w:val="a3"/>
        <w:rPr>
          <w:rFonts w:ascii="Times New Roman" w:hAnsi="Times New Roman" w:cs="Times New Roman"/>
          <w:sz w:val="24"/>
          <w:szCs w:val="24"/>
        </w:rPr>
      </w:pPr>
    </w:p>
    <w:tbl>
      <w:tblPr>
        <w:tblStyle w:val="a6"/>
        <w:tblW w:w="14884" w:type="dxa"/>
        <w:tblInd w:w="108" w:type="dxa"/>
        <w:tblLook w:val="04A0" w:firstRow="1" w:lastRow="0" w:firstColumn="1" w:lastColumn="0" w:noHBand="0" w:noVBand="1"/>
      </w:tblPr>
      <w:tblGrid>
        <w:gridCol w:w="3119"/>
        <w:gridCol w:w="11765"/>
      </w:tblGrid>
      <w:tr w:rsidR="0018197B" w:rsidRPr="0018197B" w:rsidTr="00C51D72">
        <w:tc>
          <w:tcPr>
            <w:tcW w:w="3119" w:type="dxa"/>
          </w:tcPr>
          <w:p w:rsidR="0018197B" w:rsidRPr="0018197B" w:rsidRDefault="0018197B" w:rsidP="00113F04">
            <w:pPr>
              <w:jc w:val="center"/>
              <w:rPr>
                <w:rFonts w:ascii="Times New Roman" w:hAnsi="Times New Roman" w:cs="Times New Roman"/>
                <w:b/>
                <w:sz w:val="24"/>
                <w:szCs w:val="24"/>
              </w:rPr>
            </w:pPr>
            <w:r w:rsidRPr="0018197B">
              <w:rPr>
                <w:rFonts w:ascii="Times New Roman" w:hAnsi="Times New Roman" w:cs="Times New Roman"/>
                <w:b/>
                <w:sz w:val="24"/>
                <w:szCs w:val="24"/>
              </w:rPr>
              <w:t>Результаты программы</w:t>
            </w:r>
          </w:p>
        </w:tc>
        <w:tc>
          <w:tcPr>
            <w:tcW w:w="11765" w:type="dxa"/>
          </w:tcPr>
          <w:p w:rsidR="00C67A5B" w:rsidRPr="000B3B3B" w:rsidRDefault="007445E2" w:rsidP="00C67A5B">
            <w:pPr>
              <w:jc w:val="both"/>
              <w:rPr>
                <w:rFonts w:ascii="Times New Roman" w:hAnsi="Times New Roman" w:cs="Times New Roman"/>
                <w:sz w:val="24"/>
                <w:szCs w:val="24"/>
              </w:rPr>
            </w:pPr>
            <w:r>
              <w:rPr>
                <w:rFonts w:ascii="Times New Roman" w:hAnsi="Times New Roman" w:cs="Times New Roman"/>
                <w:sz w:val="24"/>
                <w:szCs w:val="24"/>
              </w:rPr>
              <w:t>В</w:t>
            </w:r>
            <w:r w:rsidR="0012160C" w:rsidRPr="00A27CCE">
              <w:rPr>
                <w:rFonts w:ascii="Times New Roman" w:hAnsi="Times New Roman" w:cs="Times New Roman"/>
                <w:sz w:val="24"/>
                <w:szCs w:val="24"/>
              </w:rPr>
              <w:t xml:space="preserve"> </w:t>
            </w:r>
            <w:r w:rsidR="00C67A5B" w:rsidRPr="00A27CCE">
              <w:rPr>
                <w:rFonts w:ascii="Times New Roman" w:hAnsi="Times New Roman" w:cs="Times New Roman"/>
                <w:sz w:val="24"/>
                <w:szCs w:val="24"/>
              </w:rPr>
              <w:t>201</w:t>
            </w:r>
            <w:r w:rsidR="00686453" w:rsidRPr="00A27CCE">
              <w:rPr>
                <w:rFonts w:ascii="Times New Roman" w:hAnsi="Times New Roman" w:cs="Times New Roman"/>
                <w:sz w:val="24"/>
                <w:szCs w:val="24"/>
              </w:rPr>
              <w:t>8</w:t>
            </w:r>
            <w:r w:rsidR="00C67A5B" w:rsidRPr="00A27CCE">
              <w:rPr>
                <w:rFonts w:ascii="Times New Roman" w:hAnsi="Times New Roman" w:cs="Times New Roman"/>
                <w:sz w:val="24"/>
                <w:szCs w:val="24"/>
              </w:rPr>
              <w:t xml:space="preserve"> году:</w:t>
            </w:r>
          </w:p>
          <w:p w:rsidR="00C67A5B" w:rsidRDefault="00C67A5B" w:rsidP="00C67A5B">
            <w:pPr>
              <w:jc w:val="both"/>
              <w:rPr>
                <w:rFonts w:ascii="Times New Roman" w:hAnsi="Times New Roman" w:cs="Times New Roman"/>
                <w:sz w:val="24"/>
                <w:szCs w:val="24"/>
              </w:rPr>
            </w:pPr>
            <w:r w:rsidRPr="000B3B3B">
              <w:rPr>
                <w:rFonts w:ascii="Times New Roman" w:hAnsi="Times New Roman" w:cs="Times New Roman"/>
                <w:sz w:val="24"/>
                <w:szCs w:val="24"/>
              </w:rPr>
              <w:t xml:space="preserve">- создано </w:t>
            </w:r>
            <w:r w:rsidR="007445E2">
              <w:rPr>
                <w:rFonts w:ascii="Times New Roman" w:hAnsi="Times New Roman" w:cs="Times New Roman"/>
                <w:sz w:val="24"/>
                <w:szCs w:val="24"/>
              </w:rPr>
              <w:t>909</w:t>
            </w:r>
            <w:r w:rsidRPr="000B3B3B">
              <w:rPr>
                <w:rFonts w:ascii="Times New Roman" w:hAnsi="Times New Roman" w:cs="Times New Roman"/>
                <w:sz w:val="24"/>
                <w:szCs w:val="24"/>
              </w:rPr>
              <w:t xml:space="preserve"> новых рабочих мест и привлечено</w:t>
            </w:r>
            <w:r w:rsidR="00C75A7F" w:rsidRPr="000B3B3B">
              <w:rPr>
                <w:rFonts w:ascii="Times New Roman" w:hAnsi="Times New Roman" w:cs="Times New Roman"/>
                <w:sz w:val="24"/>
                <w:szCs w:val="24"/>
              </w:rPr>
              <w:t xml:space="preserve"> инвестиций в сумме</w:t>
            </w:r>
            <w:r w:rsidRPr="000B3B3B">
              <w:rPr>
                <w:rFonts w:ascii="Times New Roman" w:hAnsi="Times New Roman" w:cs="Times New Roman"/>
                <w:sz w:val="24"/>
                <w:szCs w:val="24"/>
              </w:rPr>
              <w:t xml:space="preserve"> </w:t>
            </w:r>
            <w:r w:rsidR="007445E2">
              <w:rPr>
                <w:rFonts w:ascii="Times New Roman" w:hAnsi="Times New Roman" w:cs="Times New Roman"/>
                <w:sz w:val="24"/>
                <w:szCs w:val="24"/>
              </w:rPr>
              <w:t>2 699,6</w:t>
            </w:r>
            <w:r w:rsidR="0072568E" w:rsidRPr="000B3B3B">
              <w:rPr>
                <w:rFonts w:ascii="Times New Roman" w:hAnsi="Times New Roman" w:cs="Times New Roman"/>
                <w:sz w:val="24"/>
                <w:szCs w:val="24"/>
              </w:rPr>
              <w:t xml:space="preserve"> млн. руб.;</w:t>
            </w:r>
          </w:p>
          <w:p w:rsidR="00D82ACB" w:rsidRPr="007445E2" w:rsidRDefault="00D82ACB" w:rsidP="00C67A5B">
            <w:pPr>
              <w:jc w:val="both"/>
              <w:rPr>
                <w:rFonts w:ascii="Times New Roman" w:hAnsi="Times New Roman" w:cs="Times New Roman"/>
                <w:sz w:val="24"/>
                <w:szCs w:val="24"/>
              </w:rPr>
            </w:pPr>
            <w:r w:rsidRPr="007445E2">
              <w:rPr>
                <w:rFonts w:ascii="Times New Roman" w:hAnsi="Times New Roman" w:cs="Times New Roman"/>
                <w:sz w:val="24"/>
                <w:szCs w:val="24"/>
              </w:rPr>
              <w:t>- нача</w:t>
            </w:r>
            <w:r w:rsidR="007445E2" w:rsidRPr="007445E2">
              <w:rPr>
                <w:rFonts w:ascii="Times New Roman" w:hAnsi="Times New Roman" w:cs="Times New Roman"/>
                <w:sz w:val="24"/>
                <w:szCs w:val="24"/>
              </w:rPr>
              <w:t>ло</w:t>
            </w:r>
            <w:r w:rsidRPr="007445E2">
              <w:rPr>
                <w:rFonts w:ascii="Times New Roman" w:hAnsi="Times New Roman" w:cs="Times New Roman"/>
                <w:sz w:val="24"/>
                <w:szCs w:val="24"/>
              </w:rPr>
              <w:t xml:space="preserve"> реализации инвестиционного проекта по производство крупногабаритных пластиковых емкостей » ООО «</w:t>
            </w:r>
            <w:proofErr w:type="spellStart"/>
            <w:r w:rsidRPr="007445E2">
              <w:rPr>
                <w:rFonts w:ascii="Times New Roman" w:hAnsi="Times New Roman" w:cs="Times New Roman"/>
                <w:sz w:val="24"/>
                <w:szCs w:val="24"/>
              </w:rPr>
              <w:t>Ирпласт</w:t>
            </w:r>
            <w:proofErr w:type="spellEnd"/>
            <w:r w:rsidRPr="007445E2">
              <w:rPr>
                <w:rFonts w:ascii="Times New Roman" w:hAnsi="Times New Roman" w:cs="Times New Roman"/>
                <w:sz w:val="24"/>
                <w:szCs w:val="24"/>
              </w:rPr>
              <w:t>»</w:t>
            </w:r>
          </w:p>
          <w:p w:rsidR="00D82ACB" w:rsidRDefault="00D82ACB" w:rsidP="00C67A5B">
            <w:pPr>
              <w:jc w:val="both"/>
              <w:rPr>
                <w:rFonts w:ascii="Times New Roman" w:hAnsi="Times New Roman" w:cs="Times New Roman"/>
                <w:sz w:val="24"/>
                <w:szCs w:val="24"/>
              </w:rPr>
            </w:pPr>
            <w:r w:rsidRPr="007445E2">
              <w:rPr>
                <w:rFonts w:ascii="Times New Roman" w:hAnsi="Times New Roman" w:cs="Times New Roman"/>
                <w:sz w:val="24"/>
                <w:szCs w:val="24"/>
              </w:rPr>
              <w:t>- начало реализации инвестиционного проекта по создани</w:t>
            </w:r>
            <w:r w:rsidR="007445E2">
              <w:rPr>
                <w:rFonts w:ascii="Times New Roman" w:hAnsi="Times New Roman" w:cs="Times New Roman"/>
                <w:sz w:val="24"/>
                <w:szCs w:val="24"/>
              </w:rPr>
              <w:t>ю</w:t>
            </w:r>
            <w:r w:rsidRPr="007445E2">
              <w:rPr>
                <w:rFonts w:ascii="Times New Roman" w:hAnsi="Times New Roman" w:cs="Times New Roman"/>
                <w:sz w:val="24"/>
                <w:szCs w:val="24"/>
              </w:rPr>
              <w:t xml:space="preserve"> комплекса произво</w:t>
            </w:r>
            <w:proofErr w:type="gramStart"/>
            <w:r w:rsidRPr="007445E2">
              <w:rPr>
                <w:rFonts w:ascii="Times New Roman" w:hAnsi="Times New Roman" w:cs="Times New Roman"/>
                <w:sz w:val="24"/>
                <w:szCs w:val="24"/>
              </w:rPr>
              <w:t>дств гл</w:t>
            </w:r>
            <w:proofErr w:type="gramEnd"/>
            <w:r w:rsidRPr="007445E2">
              <w:rPr>
                <w:rFonts w:ascii="Times New Roman" w:hAnsi="Times New Roman" w:cs="Times New Roman"/>
                <w:sz w:val="24"/>
                <w:szCs w:val="24"/>
              </w:rPr>
              <w:t>убокой переработки древесины в г. Саянске Иркутской области ООО ПК «МДФ»</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проведен к</w:t>
            </w:r>
            <w:r w:rsidRPr="007445E2">
              <w:rPr>
                <w:rFonts w:ascii="Times New Roman" w:hAnsi="Times New Roman" w:cs="Times New Roman"/>
                <w:sz w:val="24"/>
                <w:szCs w:val="24"/>
              </w:rPr>
              <w:t>апитальный ремонт водопроводных сетей по проспекту Ленинградский на участке от ул. Таежная до ул. Бабаева (г. Саянск)</w:t>
            </w:r>
            <w:r>
              <w:rPr>
                <w:rFonts w:ascii="Times New Roman" w:hAnsi="Times New Roman" w:cs="Times New Roman"/>
                <w:sz w:val="24"/>
                <w:szCs w:val="24"/>
              </w:rPr>
              <w:t>;</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xml:space="preserve">- </w:t>
            </w:r>
            <w:r w:rsidRPr="007445E2">
              <w:rPr>
                <w:rFonts w:ascii="Times New Roman" w:hAnsi="Times New Roman" w:cs="Times New Roman"/>
                <w:sz w:val="24"/>
                <w:szCs w:val="24"/>
              </w:rPr>
              <w:t>завершено строительство сетей электроснабжения микрорайона 6Б г. Саянска»</w:t>
            </w:r>
            <w:r>
              <w:rPr>
                <w:rFonts w:ascii="Times New Roman" w:hAnsi="Times New Roman" w:cs="Times New Roman"/>
                <w:sz w:val="24"/>
                <w:szCs w:val="24"/>
              </w:rPr>
              <w:t>;</w:t>
            </w:r>
          </w:p>
          <w:p w:rsidR="007445E2" w:rsidRDefault="007445E2" w:rsidP="00C67A5B">
            <w:pPr>
              <w:jc w:val="both"/>
              <w:rPr>
                <w:rFonts w:ascii="Times New Roman" w:hAnsi="Times New Roman" w:cs="Times New Roman"/>
                <w:sz w:val="24"/>
                <w:szCs w:val="24"/>
              </w:rPr>
            </w:pPr>
            <w:r w:rsidRPr="007445E2">
              <w:rPr>
                <w:rFonts w:ascii="Times New Roman" w:hAnsi="Times New Roman" w:cs="Times New Roman"/>
                <w:sz w:val="24"/>
                <w:szCs w:val="24"/>
              </w:rPr>
              <w:t>- проведен капитальный ремонт автодороги общего пользования местного значения по улице Ленина</w:t>
            </w:r>
            <w:r>
              <w:rPr>
                <w:rFonts w:ascii="Times New Roman" w:hAnsi="Times New Roman" w:cs="Times New Roman"/>
                <w:sz w:val="24"/>
                <w:szCs w:val="24"/>
              </w:rPr>
              <w:t>;</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xml:space="preserve">- </w:t>
            </w:r>
            <w:r w:rsidRPr="007445E2">
              <w:rPr>
                <w:rFonts w:ascii="Times New Roman" w:hAnsi="Times New Roman" w:cs="Times New Roman"/>
                <w:sz w:val="24"/>
                <w:szCs w:val="24"/>
              </w:rPr>
              <w:t>проведен капитальный ремонт МОУ «Гимназия им. В.А. Надькина»;</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проведено о</w:t>
            </w:r>
            <w:r w:rsidRPr="007445E2">
              <w:rPr>
                <w:rFonts w:ascii="Times New Roman" w:hAnsi="Times New Roman" w:cs="Times New Roman"/>
                <w:sz w:val="24"/>
                <w:szCs w:val="24"/>
              </w:rPr>
              <w:t>бустройство территории общеобразовательных учреждений с установкой спортивных элементов</w:t>
            </w:r>
            <w:r>
              <w:rPr>
                <w:rFonts w:ascii="Times New Roman" w:hAnsi="Times New Roman" w:cs="Times New Roman"/>
                <w:sz w:val="24"/>
                <w:szCs w:val="24"/>
              </w:rPr>
              <w:t>;</w:t>
            </w:r>
          </w:p>
          <w:p w:rsidR="007445E2" w:rsidRDefault="007445E2" w:rsidP="007445E2">
            <w:pPr>
              <w:jc w:val="both"/>
              <w:rPr>
                <w:rFonts w:ascii="Times New Roman" w:hAnsi="Times New Roman" w:cs="Times New Roman"/>
                <w:sz w:val="24"/>
                <w:szCs w:val="24"/>
              </w:rPr>
            </w:pPr>
            <w:r>
              <w:rPr>
                <w:rFonts w:ascii="Times New Roman" w:hAnsi="Times New Roman" w:cs="Times New Roman"/>
                <w:sz w:val="24"/>
                <w:szCs w:val="24"/>
              </w:rPr>
              <w:t xml:space="preserve">- </w:t>
            </w:r>
            <w:r w:rsidRPr="007445E2">
              <w:rPr>
                <w:rFonts w:ascii="Times New Roman" w:hAnsi="Times New Roman" w:cs="Times New Roman"/>
                <w:sz w:val="24"/>
                <w:szCs w:val="24"/>
              </w:rPr>
              <w:t>завершено строительство Физкультурно-оздоровительного комплекса;</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проведен к</w:t>
            </w:r>
            <w:r w:rsidRPr="007445E2">
              <w:rPr>
                <w:rFonts w:ascii="Times New Roman" w:hAnsi="Times New Roman" w:cs="Times New Roman"/>
                <w:sz w:val="24"/>
                <w:szCs w:val="24"/>
              </w:rPr>
              <w:t>апитальный ремонт спортивного комплекса «Мегаполис-спорт»</w:t>
            </w:r>
            <w:r>
              <w:rPr>
                <w:rFonts w:ascii="Times New Roman" w:hAnsi="Times New Roman" w:cs="Times New Roman"/>
                <w:sz w:val="24"/>
                <w:szCs w:val="24"/>
              </w:rPr>
              <w:t>;</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проведен к</w:t>
            </w:r>
            <w:r w:rsidRPr="007445E2">
              <w:rPr>
                <w:rFonts w:ascii="Times New Roman" w:hAnsi="Times New Roman" w:cs="Times New Roman"/>
                <w:sz w:val="24"/>
                <w:szCs w:val="24"/>
              </w:rPr>
              <w:t>апитальный ремонт спортивного комплекса «Дом спорта»</w:t>
            </w:r>
            <w:r>
              <w:rPr>
                <w:rFonts w:ascii="Times New Roman" w:hAnsi="Times New Roman" w:cs="Times New Roman"/>
                <w:sz w:val="24"/>
                <w:szCs w:val="24"/>
              </w:rPr>
              <w:t>;</w:t>
            </w:r>
          </w:p>
          <w:p w:rsidR="007445E2" w:rsidRDefault="007445E2" w:rsidP="00C67A5B">
            <w:pPr>
              <w:jc w:val="both"/>
              <w:rPr>
                <w:rFonts w:ascii="Times New Roman" w:hAnsi="Times New Roman" w:cs="Times New Roman"/>
                <w:sz w:val="24"/>
                <w:szCs w:val="24"/>
              </w:rPr>
            </w:pPr>
            <w:r>
              <w:rPr>
                <w:rFonts w:ascii="Times New Roman" w:hAnsi="Times New Roman" w:cs="Times New Roman"/>
                <w:sz w:val="24"/>
                <w:szCs w:val="24"/>
              </w:rPr>
              <w:t>- проведен в</w:t>
            </w:r>
            <w:r w:rsidRPr="007445E2">
              <w:rPr>
                <w:rFonts w:ascii="Times New Roman" w:hAnsi="Times New Roman" w:cs="Times New Roman"/>
                <w:sz w:val="24"/>
                <w:szCs w:val="24"/>
              </w:rPr>
              <w:t>ыборочный капитальный ремонт МБУК ДК «Юность»</w:t>
            </w:r>
            <w:r>
              <w:rPr>
                <w:rFonts w:ascii="Times New Roman" w:hAnsi="Times New Roman" w:cs="Times New Roman"/>
                <w:sz w:val="24"/>
                <w:szCs w:val="24"/>
              </w:rPr>
              <w:t>;</w:t>
            </w:r>
          </w:p>
          <w:p w:rsidR="00FE5DF8" w:rsidRDefault="007445E2" w:rsidP="00C67A5B">
            <w:pPr>
              <w:jc w:val="both"/>
              <w:rPr>
                <w:rFonts w:ascii="Times New Roman" w:hAnsi="Times New Roman" w:cs="Times New Roman"/>
                <w:sz w:val="24"/>
                <w:szCs w:val="24"/>
              </w:rPr>
            </w:pPr>
            <w:r>
              <w:rPr>
                <w:rFonts w:ascii="Times New Roman" w:hAnsi="Times New Roman" w:cs="Times New Roman"/>
                <w:sz w:val="24"/>
                <w:szCs w:val="24"/>
              </w:rPr>
              <w:t>- начато с</w:t>
            </w:r>
            <w:r w:rsidRPr="007445E2">
              <w:rPr>
                <w:rFonts w:ascii="Times New Roman" w:hAnsi="Times New Roman" w:cs="Times New Roman"/>
                <w:sz w:val="24"/>
                <w:szCs w:val="24"/>
              </w:rPr>
              <w:t>троительство Детской школы искусств на 650 мест</w:t>
            </w:r>
            <w:r>
              <w:rPr>
                <w:rFonts w:ascii="Times New Roman" w:hAnsi="Times New Roman" w:cs="Times New Roman"/>
                <w:sz w:val="24"/>
                <w:szCs w:val="24"/>
              </w:rPr>
              <w:t>;</w:t>
            </w:r>
          </w:p>
          <w:p w:rsidR="00FE5DF8" w:rsidRPr="00FE5DF8" w:rsidRDefault="00FE5DF8" w:rsidP="00C67A5B">
            <w:pPr>
              <w:jc w:val="both"/>
              <w:rPr>
                <w:rFonts w:ascii="Times New Roman" w:hAnsi="Times New Roman" w:cs="Times New Roman"/>
                <w:sz w:val="24"/>
                <w:szCs w:val="24"/>
              </w:rPr>
            </w:pPr>
            <w:r>
              <w:rPr>
                <w:rFonts w:ascii="Times New Roman" w:hAnsi="Times New Roman" w:cs="Times New Roman"/>
                <w:sz w:val="24"/>
                <w:szCs w:val="24"/>
              </w:rPr>
              <w:lastRenderedPageBreak/>
              <w:t>- проведен т</w:t>
            </w:r>
            <w:r w:rsidRPr="00FE5DF8">
              <w:rPr>
                <w:rFonts w:ascii="Times New Roman" w:hAnsi="Times New Roman" w:cs="Times New Roman"/>
                <w:sz w:val="24"/>
                <w:szCs w:val="24"/>
              </w:rPr>
              <w:t>екущий ремонт структурного подразделения МБУК ДК «Юность»  - Центр народного творчества и досуга;</w:t>
            </w:r>
          </w:p>
          <w:p w:rsidR="00F41E2E" w:rsidRDefault="00FE5DF8" w:rsidP="00C67A5B">
            <w:pPr>
              <w:jc w:val="both"/>
              <w:rPr>
                <w:rFonts w:ascii="Times New Roman" w:hAnsi="Times New Roman" w:cs="Times New Roman"/>
                <w:sz w:val="24"/>
                <w:szCs w:val="24"/>
              </w:rPr>
            </w:pPr>
            <w:r w:rsidRPr="00FE5DF8">
              <w:rPr>
                <w:rFonts w:ascii="Times New Roman" w:hAnsi="Times New Roman" w:cs="Times New Roman"/>
                <w:sz w:val="24"/>
                <w:szCs w:val="24"/>
              </w:rPr>
              <w:t xml:space="preserve"> </w:t>
            </w:r>
            <w:r w:rsidR="00244E56" w:rsidRPr="00FE5DF8">
              <w:rPr>
                <w:rFonts w:ascii="Times New Roman" w:hAnsi="Times New Roman" w:cs="Times New Roman"/>
                <w:sz w:val="24"/>
                <w:szCs w:val="24"/>
              </w:rPr>
              <w:t>- реализованы мероприятия муниципальной программы «Формирование современной городской среды на территории муниципального образования «город Саянск» на 201</w:t>
            </w:r>
            <w:r w:rsidR="00F41E2E" w:rsidRPr="00FE5DF8">
              <w:rPr>
                <w:rFonts w:ascii="Times New Roman" w:hAnsi="Times New Roman" w:cs="Times New Roman"/>
                <w:sz w:val="24"/>
                <w:szCs w:val="24"/>
              </w:rPr>
              <w:t>8</w:t>
            </w:r>
            <w:r w:rsidR="00244E56" w:rsidRPr="00FE5DF8">
              <w:rPr>
                <w:rFonts w:ascii="Times New Roman" w:hAnsi="Times New Roman" w:cs="Times New Roman"/>
                <w:sz w:val="24"/>
                <w:szCs w:val="24"/>
              </w:rPr>
              <w:t xml:space="preserve"> год в рамках приоритетного проекта «Формирование комфортной городской среды»</w:t>
            </w:r>
            <w:r w:rsidR="00511837" w:rsidRPr="00FE5DF8">
              <w:rPr>
                <w:rFonts w:ascii="Times New Roman" w:hAnsi="Times New Roman" w:cs="Times New Roman"/>
                <w:sz w:val="24"/>
                <w:szCs w:val="24"/>
              </w:rPr>
              <w:t>;</w:t>
            </w:r>
          </w:p>
          <w:p w:rsidR="00511837" w:rsidRDefault="00511837" w:rsidP="00C67A5B">
            <w:pPr>
              <w:jc w:val="both"/>
              <w:rPr>
                <w:rFonts w:ascii="Times New Roman" w:hAnsi="Times New Roman" w:cs="Times New Roman"/>
                <w:sz w:val="24"/>
                <w:szCs w:val="24"/>
              </w:rPr>
            </w:pPr>
            <w:r>
              <w:rPr>
                <w:rFonts w:ascii="Times New Roman" w:hAnsi="Times New Roman" w:cs="Times New Roman"/>
                <w:sz w:val="24"/>
                <w:szCs w:val="24"/>
              </w:rPr>
              <w:t>- проведены мероприятия</w:t>
            </w:r>
            <w:r w:rsidR="003225CD">
              <w:rPr>
                <w:rFonts w:ascii="Times New Roman" w:hAnsi="Times New Roman" w:cs="Times New Roman"/>
                <w:sz w:val="24"/>
                <w:szCs w:val="24"/>
              </w:rPr>
              <w:t xml:space="preserve">  по содействию занятости населения.</w:t>
            </w:r>
            <w:r>
              <w:rPr>
                <w:rFonts w:ascii="Times New Roman" w:hAnsi="Times New Roman" w:cs="Times New Roman"/>
                <w:sz w:val="24"/>
                <w:szCs w:val="24"/>
              </w:rPr>
              <w:t xml:space="preserve"> </w:t>
            </w:r>
          </w:p>
          <w:p w:rsidR="00C67A5B" w:rsidRPr="00A27CCE" w:rsidRDefault="00271C0E" w:rsidP="00C67A5B">
            <w:pPr>
              <w:jc w:val="both"/>
              <w:rPr>
                <w:rFonts w:ascii="Times New Roman" w:hAnsi="Times New Roman" w:cs="Times New Roman"/>
                <w:sz w:val="24"/>
                <w:szCs w:val="24"/>
              </w:rPr>
            </w:pPr>
            <w:r w:rsidRPr="00A27CCE">
              <w:rPr>
                <w:rFonts w:ascii="Times New Roman" w:hAnsi="Times New Roman" w:cs="Times New Roman"/>
                <w:sz w:val="24"/>
                <w:szCs w:val="24"/>
              </w:rPr>
              <w:t>Д</w:t>
            </w:r>
            <w:r w:rsidR="00C67A5B" w:rsidRPr="00A27CCE">
              <w:rPr>
                <w:rFonts w:ascii="Times New Roman" w:hAnsi="Times New Roman" w:cs="Times New Roman"/>
                <w:sz w:val="24"/>
                <w:szCs w:val="24"/>
              </w:rPr>
              <w:t>оля налоговых поступлений от субъектов малого и среднего предпринимательства в собственных доходах местного бюджета состави</w:t>
            </w:r>
            <w:r w:rsidR="00FE5DF8">
              <w:rPr>
                <w:rFonts w:ascii="Times New Roman" w:hAnsi="Times New Roman" w:cs="Times New Roman"/>
                <w:sz w:val="24"/>
                <w:szCs w:val="24"/>
              </w:rPr>
              <w:t>ла</w:t>
            </w:r>
            <w:r w:rsidR="00C67A5B" w:rsidRPr="00A27CCE">
              <w:rPr>
                <w:rFonts w:ascii="Times New Roman" w:hAnsi="Times New Roman" w:cs="Times New Roman"/>
                <w:sz w:val="24"/>
                <w:szCs w:val="24"/>
              </w:rPr>
              <w:t xml:space="preserve"> – </w:t>
            </w:r>
            <w:r w:rsidR="005E0970">
              <w:rPr>
                <w:rFonts w:ascii="Times New Roman" w:hAnsi="Times New Roman" w:cs="Times New Roman"/>
                <w:sz w:val="24"/>
                <w:szCs w:val="24"/>
              </w:rPr>
              <w:t>15,6</w:t>
            </w:r>
            <w:r w:rsidR="00C67A5B" w:rsidRPr="00A27CCE">
              <w:rPr>
                <w:rFonts w:ascii="Times New Roman" w:hAnsi="Times New Roman" w:cs="Times New Roman"/>
                <w:sz w:val="24"/>
                <w:szCs w:val="24"/>
              </w:rPr>
              <w:t>%</w:t>
            </w:r>
            <w:r w:rsidR="00FE5DF8">
              <w:rPr>
                <w:rFonts w:ascii="Times New Roman" w:hAnsi="Times New Roman" w:cs="Times New Roman"/>
                <w:sz w:val="24"/>
                <w:szCs w:val="24"/>
              </w:rPr>
              <w:t>.</w:t>
            </w:r>
          </w:p>
          <w:p w:rsidR="00C67A5B" w:rsidRPr="00A27CCE" w:rsidRDefault="00C67A5B" w:rsidP="00C67A5B">
            <w:pPr>
              <w:jc w:val="both"/>
              <w:rPr>
                <w:rFonts w:ascii="Times New Roman" w:hAnsi="Times New Roman" w:cs="Times New Roman"/>
                <w:sz w:val="24"/>
                <w:szCs w:val="24"/>
              </w:rPr>
            </w:pPr>
            <w:r w:rsidRPr="00A27CCE">
              <w:rPr>
                <w:rFonts w:ascii="Times New Roman" w:hAnsi="Times New Roman" w:cs="Times New Roman"/>
                <w:sz w:val="24"/>
                <w:szCs w:val="24"/>
              </w:rPr>
              <w:t xml:space="preserve">- </w:t>
            </w:r>
            <w:r w:rsidRPr="009E06CD">
              <w:rPr>
                <w:rFonts w:ascii="Times New Roman" w:hAnsi="Times New Roman" w:cs="Times New Roman"/>
                <w:sz w:val="24"/>
                <w:szCs w:val="24"/>
              </w:rPr>
              <w:t xml:space="preserve">количество малых и средних предприятий на 100 тыс. населения составит – </w:t>
            </w:r>
            <w:r w:rsidR="009E06CD" w:rsidRPr="009E06CD">
              <w:rPr>
                <w:rFonts w:ascii="Times New Roman" w:hAnsi="Times New Roman" w:cs="Times New Roman"/>
                <w:sz w:val="24"/>
                <w:szCs w:val="24"/>
              </w:rPr>
              <w:t>2435</w:t>
            </w:r>
            <w:r w:rsidRPr="009E06CD">
              <w:rPr>
                <w:rFonts w:ascii="Times New Roman" w:hAnsi="Times New Roman" w:cs="Times New Roman"/>
                <w:sz w:val="24"/>
                <w:szCs w:val="24"/>
              </w:rPr>
              <w:t xml:space="preserve"> ед.</w:t>
            </w:r>
          </w:p>
          <w:p w:rsidR="00C67A5B" w:rsidRPr="00A27CCE" w:rsidRDefault="00C67A5B" w:rsidP="00D82ACB">
            <w:pPr>
              <w:jc w:val="both"/>
              <w:rPr>
                <w:rFonts w:ascii="Times New Roman" w:hAnsi="Times New Roman" w:cs="Times New Roman"/>
                <w:sz w:val="24"/>
                <w:szCs w:val="24"/>
              </w:rPr>
            </w:pPr>
            <w:r w:rsidRPr="00A27CCE">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A27CCE">
              <w:rPr>
                <w:rFonts w:ascii="Times New Roman" w:hAnsi="Times New Roman" w:cs="Times New Roman"/>
                <w:sz w:val="24"/>
                <w:szCs w:val="24"/>
              </w:rPr>
              <w:t>микропредприятий</w:t>
            </w:r>
            <w:proofErr w:type="spellEnd"/>
            <w:r w:rsidRPr="00A27CCE">
              <w:rPr>
                <w:rFonts w:ascii="Times New Roman" w:hAnsi="Times New Roman" w:cs="Times New Roman"/>
                <w:sz w:val="24"/>
                <w:szCs w:val="24"/>
              </w:rPr>
              <w:t>) состави</w:t>
            </w:r>
            <w:r w:rsidR="00FE5DF8">
              <w:rPr>
                <w:rFonts w:ascii="Times New Roman" w:hAnsi="Times New Roman" w:cs="Times New Roman"/>
                <w:sz w:val="24"/>
                <w:szCs w:val="24"/>
              </w:rPr>
              <w:t>ла</w:t>
            </w:r>
            <w:r w:rsidRPr="00A27CCE">
              <w:rPr>
                <w:rFonts w:ascii="Times New Roman" w:hAnsi="Times New Roman" w:cs="Times New Roman"/>
                <w:sz w:val="24"/>
                <w:szCs w:val="24"/>
              </w:rPr>
              <w:t xml:space="preserve"> – </w:t>
            </w:r>
            <w:r w:rsidR="009E06CD">
              <w:rPr>
                <w:rFonts w:ascii="Times New Roman" w:hAnsi="Times New Roman" w:cs="Times New Roman"/>
                <w:sz w:val="24"/>
                <w:szCs w:val="24"/>
              </w:rPr>
              <w:t>2061,1</w:t>
            </w:r>
            <w:r w:rsidRPr="00A27CCE">
              <w:rPr>
                <w:rFonts w:ascii="Times New Roman" w:hAnsi="Times New Roman" w:cs="Times New Roman"/>
                <w:sz w:val="24"/>
                <w:szCs w:val="24"/>
              </w:rPr>
              <w:t xml:space="preserve"> млн. руб.;</w:t>
            </w:r>
          </w:p>
          <w:p w:rsidR="002322B2" w:rsidRPr="000B3B3B" w:rsidRDefault="002322B2" w:rsidP="00C67A5B">
            <w:pPr>
              <w:jc w:val="both"/>
              <w:rPr>
                <w:rFonts w:ascii="Times New Roman" w:hAnsi="Times New Roman" w:cs="Times New Roman"/>
                <w:sz w:val="24"/>
                <w:szCs w:val="24"/>
              </w:rPr>
            </w:pPr>
          </w:p>
          <w:p w:rsidR="00C67A5B" w:rsidRPr="000B3B3B" w:rsidRDefault="00FE5DF8" w:rsidP="00C67A5B">
            <w:pPr>
              <w:jc w:val="both"/>
              <w:rPr>
                <w:rFonts w:ascii="Times New Roman" w:hAnsi="Times New Roman" w:cs="Times New Roman"/>
                <w:sz w:val="24"/>
                <w:szCs w:val="24"/>
              </w:rPr>
            </w:pPr>
            <w:r>
              <w:rPr>
                <w:rFonts w:ascii="Times New Roman" w:hAnsi="Times New Roman" w:cs="Times New Roman"/>
                <w:sz w:val="24"/>
                <w:szCs w:val="24"/>
              </w:rPr>
              <w:t>В</w:t>
            </w:r>
            <w:r w:rsidR="00C67A5B" w:rsidRPr="00E95FA1">
              <w:rPr>
                <w:rFonts w:ascii="Times New Roman" w:hAnsi="Times New Roman" w:cs="Times New Roman"/>
                <w:sz w:val="24"/>
                <w:szCs w:val="24"/>
              </w:rPr>
              <w:t xml:space="preserve"> 201</w:t>
            </w:r>
            <w:r w:rsidR="00690694" w:rsidRPr="00E95FA1">
              <w:rPr>
                <w:rFonts w:ascii="Times New Roman" w:hAnsi="Times New Roman" w:cs="Times New Roman"/>
                <w:sz w:val="24"/>
                <w:szCs w:val="24"/>
              </w:rPr>
              <w:t>9</w:t>
            </w:r>
            <w:r w:rsidR="00C67A5B" w:rsidRPr="00E95FA1">
              <w:rPr>
                <w:rFonts w:ascii="Times New Roman" w:hAnsi="Times New Roman" w:cs="Times New Roman"/>
                <w:sz w:val="24"/>
                <w:szCs w:val="24"/>
              </w:rPr>
              <w:t xml:space="preserve"> году:</w:t>
            </w:r>
          </w:p>
          <w:p w:rsidR="00C67A5B" w:rsidRDefault="00C67A5B" w:rsidP="00C67A5B">
            <w:pPr>
              <w:jc w:val="both"/>
              <w:rPr>
                <w:rFonts w:ascii="Times New Roman" w:hAnsi="Times New Roman" w:cs="Times New Roman"/>
                <w:sz w:val="24"/>
                <w:szCs w:val="24"/>
              </w:rPr>
            </w:pPr>
            <w:r w:rsidRPr="000B3B3B">
              <w:rPr>
                <w:rFonts w:ascii="Times New Roman" w:hAnsi="Times New Roman" w:cs="Times New Roman"/>
                <w:sz w:val="24"/>
                <w:szCs w:val="24"/>
              </w:rPr>
              <w:t xml:space="preserve">- </w:t>
            </w:r>
            <w:r w:rsidR="00C75A7F" w:rsidRPr="000B3B3B">
              <w:rPr>
                <w:rFonts w:ascii="Times New Roman" w:hAnsi="Times New Roman" w:cs="Times New Roman"/>
                <w:sz w:val="24"/>
                <w:szCs w:val="24"/>
              </w:rPr>
              <w:t xml:space="preserve">создано </w:t>
            </w:r>
            <w:r w:rsidR="00D87187">
              <w:rPr>
                <w:rFonts w:ascii="Times New Roman" w:hAnsi="Times New Roman" w:cs="Times New Roman"/>
                <w:sz w:val="24"/>
                <w:szCs w:val="24"/>
              </w:rPr>
              <w:t>1 181</w:t>
            </w:r>
            <w:r w:rsidR="0078336B" w:rsidRPr="000B3B3B">
              <w:rPr>
                <w:rFonts w:ascii="Times New Roman" w:hAnsi="Times New Roman" w:cs="Times New Roman"/>
                <w:sz w:val="24"/>
                <w:szCs w:val="24"/>
              </w:rPr>
              <w:t xml:space="preserve"> </w:t>
            </w:r>
            <w:r w:rsidRPr="000B3B3B">
              <w:rPr>
                <w:rFonts w:ascii="Times New Roman" w:hAnsi="Times New Roman" w:cs="Times New Roman"/>
                <w:sz w:val="24"/>
                <w:szCs w:val="24"/>
              </w:rPr>
              <w:t xml:space="preserve">ед. новых рабочих мест и привлечено </w:t>
            </w:r>
            <w:r w:rsidR="00D87187">
              <w:rPr>
                <w:rFonts w:ascii="Times New Roman" w:hAnsi="Times New Roman" w:cs="Times New Roman"/>
                <w:sz w:val="24"/>
                <w:szCs w:val="24"/>
              </w:rPr>
              <w:t>5182,8</w:t>
            </w:r>
            <w:r w:rsidRPr="000B3B3B">
              <w:rPr>
                <w:rFonts w:ascii="Times New Roman" w:hAnsi="Times New Roman" w:cs="Times New Roman"/>
                <w:sz w:val="24"/>
                <w:szCs w:val="24"/>
              </w:rPr>
              <w:t xml:space="preserve"> млн.</w:t>
            </w:r>
            <w:r w:rsidR="00244E56" w:rsidRPr="000B3B3B">
              <w:rPr>
                <w:rFonts w:ascii="Times New Roman" w:hAnsi="Times New Roman" w:cs="Times New Roman"/>
                <w:sz w:val="24"/>
                <w:szCs w:val="24"/>
              </w:rPr>
              <w:t xml:space="preserve"> </w:t>
            </w:r>
            <w:r w:rsidRPr="000B3B3B">
              <w:rPr>
                <w:rFonts w:ascii="Times New Roman" w:hAnsi="Times New Roman" w:cs="Times New Roman"/>
                <w:sz w:val="24"/>
                <w:szCs w:val="24"/>
              </w:rPr>
              <w:t>руб.;</w:t>
            </w:r>
            <w:r w:rsidR="00271C0E" w:rsidRPr="000B3B3B">
              <w:rPr>
                <w:rFonts w:ascii="Times New Roman" w:hAnsi="Times New Roman" w:cs="Times New Roman"/>
                <w:sz w:val="24"/>
                <w:szCs w:val="24"/>
              </w:rPr>
              <w:t xml:space="preserve"> </w:t>
            </w:r>
          </w:p>
          <w:p w:rsidR="00802547" w:rsidRPr="003225CD" w:rsidRDefault="00802547" w:rsidP="00802547">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производство крупногабаритных пластиковых емкостей » ООО «</w:t>
            </w:r>
            <w:proofErr w:type="spellStart"/>
            <w:r w:rsidRPr="003225CD">
              <w:rPr>
                <w:rFonts w:ascii="Times New Roman" w:hAnsi="Times New Roman" w:cs="Times New Roman"/>
                <w:sz w:val="24"/>
                <w:szCs w:val="24"/>
              </w:rPr>
              <w:t>Ирпласт</w:t>
            </w:r>
            <w:proofErr w:type="spellEnd"/>
            <w:r w:rsidRPr="003225CD">
              <w:rPr>
                <w:rFonts w:ascii="Times New Roman" w:hAnsi="Times New Roman" w:cs="Times New Roman"/>
                <w:sz w:val="24"/>
                <w:szCs w:val="24"/>
              </w:rPr>
              <w:t>»</w:t>
            </w:r>
          </w:p>
          <w:p w:rsidR="00802547" w:rsidRDefault="00802547" w:rsidP="00802547">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p>
          <w:p w:rsidR="00D87187" w:rsidRDefault="00D87187" w:rsidP="00802547">
            <w:pPr>
              <w:jc w:val="both"/>
              <w:rPr>
                <w:rFonts w:ascii="Times New Roman" w:hAnsi="Times New Roman" w:cs="Times New Roman"/>
                <w:sz w:val="24"/>
                <w:szCs w:val="24"/>
              </w:rPr>
            </w:pPr>
            <w:r>
              <w:rPr>
                <w:rFonts w:ascii="Times New Roman" w:hAnsi="Times New Roman" w:cs="Times New Roman"/>
                <w:sz w:val="24"/>
                <w:szCs w:val="24"/>
              </w:rPr>
              <w:t>- начало реализации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p>
          <w:p w:rsidR="00D87187" w:rsidRDefault="00D87187" w:rsidP="00802547">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 xml:space="preserve">проведен капитальный ремонт водовода по улице </w:t>
            </w:r>
            <w:proofErr w:type="gramStart"/>
            <w:r w:rsidRPr="003225CD">
              <w:rPr>
                <w:rFonts w:ascii="Times New Roman" w:hAnsi="Times New Roman" w:cs="Times New Roman"/>
                <w:sz w:val="24"/>
                <w:szCs w:val="24"/>
              </w:rPr>
              <w:t>Советская</w:t>
            </w:r>
            <w:proofErr w:type="gramEnd"/>
            <w:r>
              <w:rPr>
                <w:rFonts w:ascii="Times New Roman" w:hAnsi="Times New Roman" w:cs="Times New Roman"/>
                <w:sz w:val="24"/>
                <w:szCs w:val="24"/>
              </w:rPr>
              <w:t>;</w:t>
            </w:r>
          </w:p>
          <w:p w:rsidR="00FE7FAD" w:rsidRDefault="00D87187" w:rsidP="00802547">
            <w:pPr>
              <w:jc w:val="both"/>
              <w:rPr>
                <w:rFonts w:ascii="Times New Roman" w:hAnsi="Times New Roman" w:cs="Times New Roman"/>
                <w:sz w:val="24"/>
                <w:szCs w:val="24"/>
              </w:rPr>
            </w:pPr>
            <w:r>
              <w:rPr>
                <w:rFonts w:ascii="Times New Roman" w:hAnsi="Times New Roman" w:cs="Times New Roman"/>
                <w:sz w:val="24"/>
                <w:szCs w:val="24"/>
              </w:rPr>
              <w:t xml:space="preserve">- </w:t>
            </w:r>
            <w:r w:rsidR="00FE7FAD">
              <w:rPr>
                <w:rFonts w:ascii="Times New Roman" w:hAnsi="Times New Roman" w:cs="Times New Roman"/>
                <w:sz w:val="24"/>
                <w:szCs w:val="24"/>
              </w:rPr>
              <w:t>проведено с</w:t>
            </w:r>
            <w:r w:rsidR="00FE7FAD" w:rsidRPr="00FE7FAD">
              <w:rPr>
                <w:rFonts w:ascii="Times New Roman" w:hAnsi="Times New Roman" w:cs="Times New Roman"/>
                <w:sz w:val="24"/>
                <w:szCs w:val="24"/>
              </w:rPr>
              <w:t>троительство наружных сетей водоснабжения</w:t>
            </w:r>
            <w:r w:rsidR="00FE7FAD">
              <w:rPr>
                <w:rFonts w:ascii="Times New Roman" w:hAnsi="Times New Roman" w:cs="Times New Roman"/>
                <w:sz w:val="24"/>
                <w:szCs w:val="24"/>
              </w:rPr>
              <w:t xml:space="preserve"> и электроснабжения</w:t>
            </w:r>
            <w:r w:rsidR="00FE7FAD" w:rsidRPr="00FE7FAD">
              <w:rPr>
                <w:rFonts w:ascii="Times New Roman" w:hAnsi="Times New Roman" w:cs="Times New Roman"/>
                <w:sz w:val="24"/>
                <w:szCs w:val="24"/>
              </w:rPr>
              <w:t xml:space="preserve"> микрорайона </w:t>
            </w:r>
            <w:proofErr w:type="gramStart"/>
            <w:r w:rsidR="00FE7FAD" w:rsidRPr="00FE7FAD">
              <w:rPr>
                <w:rFonts w:ascii="Times New Roman" w:hAnsi="Times New Roman" w:cs="Times New Roman"/>
                <w:sz w:val="24"/>
                <w:szCs w:val="24"/>
              </w:rPr>
              <w:t>Лесной</w:t>
            </w:r>
            <w:proofErr w:type="gramEnd"/>
            <w:r w:rsidR="00FE7FAD" w:rsidRPr="00FE7FAD">
              <w:rPr>
                <w:rFonts w:ascii="Times New Roman" w:hAnsi="Times New Roman" w:cs="Times New Roman"/>
                <w:sz w:val="24"/>
                <w:szCs w:val="24"/>
              </w:rPr>
              <w:t xml:space="preserve"> г. Саянск</w:t>
            </w:r>
            <w:r w:rsidR="00FE7FAD">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проведен к</w:t>
            </w:r>
            <w:r w:rsidRPr="00FE7FAD">
              <w:rPr>
                <w:rFonts w:ascii="Times New Roman" w:hAnsi="Times New Roman" w:cs="Times New Roman"/>
                <w:sz w:val="24"/>
                <w:szCs w:val="24"/>
              </w:rPr>
              <w:t xml:space="preserve">апитальный ремонт участка Выноса водовода </w:t>
            </w:r>
            <w:proofErr w:type="spellStart"/>
            <w:r w:rsidRPr="00FE7FAD">
              <w:rPr>
                <w:rFonts w:ascii="Times New Roman" w:hAnsi="Times New Roman" w:cs="Times New Roman"/>
                <w:sz w:val="24"/>
                <w:szCs w:val="24"/>
              </w:rPr>
              <w:t>Ду</w:t>
            </w:r>
            <w:proofErr w:type="spellEnd"/>
            <w:r w:rsidRPr="00FE7FAD">
              <w:rPr>
                <w:rFonts w:ascii="Times New Roman" w:hAnsi="Times New Roman" w:cs="Times New Roman"/>
                <w:sz w:val="24"/>
                <w:szCs w:val="24"/>
              </w:rPr>
              <w:t xml:space="preserve"> 2х500мм по коммуникационному мосту через реку Ока, в районе садоводства Мостовик города Саянска</w:t>
            </w:r>
            <w:r>
              <w:rPr>
                <w:rFonts w:ascii="Times New Roman" w:hAnsi="Times New Roman" w:cs="Times New Roman"/>
                <w:sz w:val="24"/>
                <w:szCs w:val="24"/>
              </w:rPr>
              <w:t>;</w:t>
            </w:r>
          </w:p>
          <w:p w:rsidR="00D87187" w:rsidRDefault="00FE7FAD" w:rsidP="00802547">
            <w:pPr>
              <w:jc w:val="both"/>
              <w:rPr>
                <w:rFonts w:ascii="Times New Roman" w:hAnsi="Times New Roman" w:cs="Times New Roman"/>
                <w:sz w:val="24"/>
                <w:szCs w:val="24"/>
              </w:rPr>
            </w:pPr>
            <w:r>
              <w:rPr>
                <w:rFonts w:ascii="Times New Roman" w:hAnsi="Times New Roman" w:cs="Times New Roman"/>
                <w:sz w:val="24"/>
                <w:szCs w:val="24"/>
              </w:rPr>
              <w:t>- закончено с</w:t>
            </w:r>
            <w:r w:rsidRPr="00FE7FAD">
              <w:rPr>
                <w:rFonts w:ascii="Times New Roman" w:hAnsi="Times New Roman" w:cs="Times New Roman"/>
                <w:sz w:val="24"/>
                <w:szCs w:val="24"/>
              </w:rPr>
              <w:t>троительство сетей электроснабжения микрорайона 6Б г. Саянска</w:t>
            </w:r>
            <w:r>
              <w:rPr>
                <w:rFonts w:ascii="Times New Roman" w:hAnsi="Times New Roman" w:cs="Times New Roman"/>
                <w:sz w:val="24"/>
                <w:szCs w:val="24"/>
              </w:rPr>
              <w:t>;</w:t>
            </w:r>
            <w:r w:rsidRPr="00FE7FAD">
              <w:rPr>
                <w:rFonts w:ascii="Times New Roman" w:hAnsi="Times New Roman" w:cs="Times New Roman"/>
                <w:sz w:val="24"/>
                <w:szCs w:val="24"/>
              </w:rPr>
              <w:t xml:space="preserve">    </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проведен к</w:t>
            </w:r>
            <w:r w:rsidRPr="00FE7FAD">
              <w:rPr>
                <w:rFonts w:ascii="Times New Roman" w:hAnsi="Times New Roman" w:cs="Times New Roman"/>
                <w:sz w:val="24"/>
                <w:szCs w:val="24"/>
              </w:rPr>
              <w:t>апитальный ремонт автомобильной дороги общего пользования местного значения проспект Ленинградский</w:t>
            </w:r>
            <w:r>
              <w:rPr>
                <w:rFonts w:ascii="Times New Roman" w:hAnsi="Times New Roman" w:cs="Times New Roman"/>
                <w:sz w:val="24"/>
                <w:szCs w:val="24"/>
              </w:rPr>
              <w:t xml:space="preserve"> (2 этап);</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xml:space="preserve">- начато строительство </w:t>
            </w:r>
            <w:r w:rsidRPr="00FE7FAD">
              <w:rPr>
                <w:rFonts w:ascii="Times New Roman" w:hAnsi="Times New Roman" w:cs="Times New Roman"/>
                <w:sz w:val="24"/>
                <w:szCs w:val="24"/>
              </w:rPr>
              <w:t>объекта «Общеобразовательная школа на 550 мест с бассейном»</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проведен в</w:t>
            </w:r>
            <w:r w:rsidRPr="00FE7FAD">
              <w:rPr>
                <w:rFonts w:ascii="Times New Roman" w:hAnsi="Times New Roman" w:cs="Times New Roman"/>
                <w:sz w:val="24"/>
                <w:szCs w:val="24"/>
              </w:rPr>
              <w:t>ыборочный капитальный ремонт здания МОУ СОШ № 2, МОУ СОШ № 3 (замена оконных блоков)</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начат к</w:t>
            </w:r>
            <w:r w:rsidRPr="00FE7FAD">
              <w:rPr>
                <w:rFonts w:ascii="Times New Roman" w:hAnsi="Times New Roman" w:cs="Times New Roman"/>
                <w:sz w:val="24"/>
                <w:szCs w:val="24"/>
              </w:rPr>
              <w:t>апитальный  ремонт МДОУ «Детский сад комбинированного вида № 1 «Журавленок»</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проведен к</w:t>
            </w:r>
            <w:r w:rsidRPr="00FE7FAD">
              <w:rPr>
                <w:rFonts w:ascii="Times New Roman" w:hAnsi="Times New Roman" w:cs="Times New Roman"/>
                <w:sz w:val="24"/>
                <w:szCs w:val="24"/>
              </w:rPr>
              <w:t>апитальный  ремонт бассейна «Золотая рыбка»</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завершено с</w:t>
            </w:r>
            <w:r w:rsidRPr="00FE7FAD">
              <w:rPr>
                <w:rFonts w:ascii="Times New Roman" w:hAnsi="Times New Roman" w:cs="Times New Roman"/>
                <w:sz w:val="24"/>
                <w:szCs w:val="24"/>
              </w:rPr>
              <w:t>троительство Детской школы искусств на 650 мест</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проведена м</w:t>
            </w:r>
            <w:r w:rsidRPr="00FE7FAD">
              <w:rPr>
                <w:rFonts w:ascii="Times New Roman" w:hAnsi="Times New Roman" w:cs="Times New Roman"/>
                <w:sz w:val="24"/>
                <w:szCs w:val="24"/>
              </w:rPr>
              <w:t>одернизация кинозала МБУК "Дворец культуры "Юность"</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проведен т</w:t>
            </w:r>
            <w:r w:rsidRPr="00FE7FAD">
              <w:rPr>
                <w:rFonts w:ascii="Times New Roman" w:hAnsi="Times New Roman" w:cs="Times New Roman"/>
                <w:sz w:val="24"/>
                <w:szCs w:val="24"/>
              </w:rPr>
              <w:t>екущий ремонт структурного подразделения МБУК ДК «Юность»  - Центр народного творчества и досуга</w:t>
            </w:r>
            <w:r>
              <w:rPr>
                <w:rFonts w:ascii="Times New Roman" w:hAnsi="Times New Roman" w:cs="Times New Roman"/>
                <w:sz w:val="24"/>
                <w:szCs w:val="24"/>
              </w:rPr>
              <w:t>;</w:t>
            </w:r>
          </w:p>
          <w:p w:rsidR="00FE7FAD" w:rsidRDefault="00FE7FAD" w:rsidP="00802547">
            <w:pPr>
              <w:jc w:val="both"/>
              <w:rPr>
                <w:rFonts w:ascii="Times New Roman" w:hAnsi="Times New Roman" w:cs="Times New Roman"/>
                <w:sz w:val="24"/>
                <w:szCs w:val="24"/>
              </w:rPr>
            </w:pPr>
            <w:r>
              <w:rPr>
                <w:rFonts w:ascii="Times New Roman" w:hAnsi="Times New Roman" w:cs="Times New Roman"/>
                <w:sz w:val="24"/>
                <w:szCs w:val="24"/>
              </w:rPr>
              <w:t>- с</w:t>
            </w:r>
            <w:r w:rsidRPr="00FE7FAD">
              <w:rPr>
                <w:rFonts w:ascii="Times New Roman" w:hAnsi="Times New Roman" w:cs="Times New Roman"/>
                <w:sz w:val="24"/>
                <w:szCs w:val="24"/>
              </w:rPr>
              <w:t>оздан</w:t>
            </w:r>
            <w:r>
              <w:rPr>
                <w:rFonts w:ascii="Times New Roman" w:hAnsi="Times New Roman" w:cs="Times New Roman"/>
                <w:sz w:val="24"/>
                <w:szCs w:val="24"/>
              </w:rPr>
              <w:t>а</w:t>
            </w:r>
            <w:r w:rsidRPr="00FE7FAD">
              <w:rPr>
                <w:rFonts w:ascii="Times New Roman" w:hAnsi="Times New Roman" w:cs="Times New Roman"/>
                <w:sz w:val="24"/>
                <w:szCs w:val="24"/>
              </w:rPr>
              <w:t xml:space="preserve"> модельн</w:t>
            </w:r>
            <w:r>
              <w:rPr>
                <w:rFonts w:ascii="Times New Roman" w:hAnsi="Times New Roman" w:cs="Times New Roman"/>
                <w:sz w:val="24"/>
                <w:szCs w:val="24"/>
              </w:rPr>
              <w:t>ая</w:t>
            </w:r>
            <w:r w:rsidRPr="00FE7FAD">
              <w:rPr>
                <w:rFonts w:ascii="Times New Roman" w:hAnsi="Times New Roman" w:cs="Times New Roman"/>
                <w:sz w:val="24"/>
                <w:szCs w:val="24"/>
              </w:rPr>
              <w:t xml:space="preserve"> муниципальн</w:t>
            </w:r>
            <w:r>
              <w:rPr>
                <w:rFonts w:ascii="Times New Roman" w:hAnsi="Times New Roman" w:cs="Times New Roman"/>
                <w:sz w:val="24"/>
                <w:szCs w:val="24"/>
              </w:rPr>
              <w:t>ая</w:t>
            </w:r>
            <w:r w:rsidRPr="00FE7FAD">
              <w:rPr>
                <w:rFonts w:ascii="Times New Roman" w:hAnsi="Times New Roman" w:cs="Times New Roman"/>
                <w:sz w:val="24"/>
                <w:szCs w:val="24"/>
              </w:rPr>
              <w:t xml:space="preserve"> библиотек</w:t>
            </w:r>
            <w:r>
              <w:rPr>
                <w:rFonts w:ascii="Times New Roman" w:hAnsi="Times New Roman" w:cs="Times New Roman"/>
                <w:sz w:val="24"/>
                <w:szCs w:val="24"/>
              </w:rPr>
              <w:t>а;</w:t>
            </w:r>
            <w:r w:rsidRPr="00FE7FAD">
              <w:rPr>
                <w:rFonts w:ascii="Times New Roman" w:hAnsi="Times New Roman" w:cs="Times New Roman"/>
                <w:sz w:val="24"/>
                <w:szCs w:val="24"/>
              </w:rPr>
              <w:t xml:space="preserve">             </w:t>
            </w:r>
          </w:p>
          <w:p w:rsidR="00F41E2E" w:rsidRPr="003225CD" w:rsidRDefault="00F41E2E" w:rsidP="00F41E2E">
            <w:pPr>
              <w:jc w:val="both"/>
              <w:rPr>
                <w:rFonts w:ascii="Times New Roman" w:hAnsi="Times New Roman" w:cs="Times New Roman"/>
                <w:sz w:val="24"/>
                <w:szCs w:val="24"/>
              </w:rPr>
            </w:pPr>
            <w:r w:rsidRPr="003225CD">
              <w:rPr>
                <w:rFonts w:ascii="Times New Roman" w:hAnsi="Times New Roman" w:cs="Times New Roman"/>
                <w:sz w:val="24"/>
                <w:szCs w:val="24"/>
              </w:rPr>
              <w:lastRenderedPageBreak/>
              <w:t>-реализованы мероприятия муниципальной программы «Формирование современной городской среды на территории муниципального образования «город Саянск» на 2019 год в рамках приоритетного проекта «Формирова</w:t>
            </w:r>
            <w:r w:rsidR="003225CD" w:rsidRPr="003225CD">
              <w:rPr>
                <w:rFonts w:ascii="Times New Roman" w:hAnsi="Times New Roman" w:cs="Times New Roman"/>
                <w:sz w:val="24"/>
                <w:szCs w:val="24"/>
              </w:rPr>
              <w:t>ние комфортной городской среды»;</w:t>
            </w:r>
          </w:p>
          <w:p w:rsidR="003225CD" w:rsidRPr="003225CD" w:rsidRDefault="003225CD" w:rsidP="00F41E2E">
            <w:pPr>
              <w:jc w:val="both"/>
              <w:rPr>
                <w:rFonts w:ascii="Times New Roman" w:hAnsi="Times New Roman" w:cs="Times New Roman"/>
                <w:sz w:val="24"/>
                <w:szCs w:val="24"/>
              </w:rPr>
            </w:pPr>
            <w:r w:rsidRPr="003225CD">
              <w:rPr>
                <w:rFonts w:ascii="Times New Roman" w:hAnsi="Times New Roman" w:cs="Times New Roman"/>
                <w:sz w:val="24"/>
                <w:szCs w:val="24"/>
              </w:rPr>
              <w:t xml:space="preserve">- проведены мероприятия  по содействию занятости населения. </w:t>
            </w:r>
          </w:p>
          <w:p w:rsidR="00C67A5B" w:rsidRPr="005E0970" w:rsidRDefault="00AA64E7" w:rsidP="00C67A5B">
            <w:pPr>
              <w:jc w:val="both"/>
              <w:rPr>
                <w:rFonts w:ascii="Times New Roman" w:hAnsi="Times New Roman" w:cs="Times New Roman"/>
                <w:sz w:val="24"/>
                <w:szCs w:val="24"/>
              </w:rPr>
            </w:pPr>
            <w:r w:rsidRPr="003225CD">
              <w:rPr>
                <w:rFonts w:ascii="Times New Roman" w:hAnsi="Times New Roman" w:cs="Times New Roman"/>
                <w:sz w:val="24"/>
                <w:szCs w:val="24"/>
              </w:rPr>
              <w:t>Д</w:t>
            </w:r>
            <w:r w:rsidR="00C67A5B" w:rsidRPr="003225CD">
              <w:rPr>
                <w:rFonts w:ascii="Times New Roman" w:hAnsi="Times New Roman" w:cs="Times New Roman"/>
                <w:sz w:val="24"/>
                <w:szCs w:val="24"/>
              </w:rPr>
              <w:t xml:space="preserve">оля налоговых поступлений от субъектов малого и среднего предпринимательства в собственных доходах местного бюджета </w:t>
            </w:r>
            <w:r w:rsidR="00C67A5B" w:rsidRPr="005E0970">
              <w:rPr>
                <w:rFonts w:ascii="Times New Roman" w:hAnsi="Times New Roman" w:cs="Times New Roman"/>
                <w:sz w:val="24"/>
                <w:szCs w:val="24"/>
              </w:rPr>
              <w:t>состави</w:t>
            </w:r>
            <w:r w:rsidR="00FE7FAD" w:rsidRPr="005E0970">
              <w:rPr>
                <w:rFonts w:ascii="Times New Roman" w:hAnsi="Times New Roman" w:cs="Times New Roman"/>
                <w:sz w:val="24"/>
                <w:szCs w:val="24"/>
              </w:rPr>
              <w:t>ла</w:t>
            </w:r>
            <w:r w:rsidR="00C67A5B" w:rsidRPr="005E0970">
              <w:rPr>
                <w:rFonts w:ascii="Times New Roman" w:hAnsi="Times New Roman" w:cs="Times New Roman"/>
                <w:sz w:val="24"/>
                <w:szCs w:val="24"/>
              </w:rPr>
              <w:t xml:space="preserve"> – </w:t>
            </w:r>
            <w:r w:rsidR="005E0970" w:rsidRPr="005E0970">
              <w:rPr>
                <w:rFonts w:ascii="Times New Roman" w:hAnsi="Times New Roman" w:cs="Times New Roman"/>
                <w:sz w:val="24"/>
                <w:szCs w:val="24"/>
              </w:rPr>
              <w:t>14,8</w:t>
            </w:r>
            <w:r w:rsidR="00C67A5B" w:rsidRPr="005E0970">
              <w:rPr>
                <w:rFonts w:ascii="Times New Roman" w:hAnsi="Times New Roman" w:cs="Times New Roman"/>
                <w:sz w:val="24"/>
                <w:szCs w:val="24"/>
              </w:rPr>
              <w:t>%</w:t>
            </w:r>
          </w:p>
          <w:p w:rsidR="00C67A5B" w:rsidRPr="003225CD" w:rsidRDefault="00C67A5B" w:rsidP="00C67A5B">
            <w:pPr>
              <w:jc w:val="both"/>
              <w:rPr>
                <w:rFonts w:ascii="Times New Roman" w:hAnsi="Times New Roman" w:cs="Times New Roman"/>
                <w:sz w:val="24"/>
                <w:szCs w:val="24"/>
              </w:rPr>
            </w:pPr>
            <w:r w:rsidRPr="009E06CD">
              <w:rPr>
                <w:rFonts w:ascii="Times New Roman" w:hAnsi="Times New Roman" w:cs="Times New Roman"/>
                <w:sz w:val="24"/>
                <w:szCs w:val="24"/>
              </w:rPr>
              <w:t>- количество малых и средних предприятий на 100 тыс. населения состави</w:t>
            </w:r>
            <w:r w:rsidR="00FE7FAD" w:rsidRPr="009E06CD">
              <w:rPr>
                <w:rFonts w:ascii="Times New Roman" w:hAnsi="Times New Roman" w:cs="Times New Roman"/>
                <w:sz w:val="24"/>
                <w:szCs w:val="24"/>
              </w:rPr>
              <w:t>ло</w:t>
            </w:r>
            <w:r w:rsidRPr="009E06CD">
              <w:rPr>
                <w:rFonts w:ascii="Times New Roman" w:hAnsi="Times New Roman" w:cs="Times New Roman"/>
                <w:sz w:val="24"/>
                <w:szCs w:val="24"/>
              </w:rPr>
              <w:t xml:space="preserve"> – </w:t>
            </w:r>
            <w:r w:rsidR="009E06CD" w:rsidRPr="009E06CD">
              <w:rPr>
                <w:rFonts w:ascii="Times New Roman" w:hAnsi="Times New Roman" w:cs="Times New Roman"/>
                <w:sz w:val="24"/>
                <w:szCs w:val="24"/>
              </w:rPr>
              <w:t>2</w:t>
            </w:r>
            <w:r w:rsidR="007E5AB4">
              <w:rPr>
                <w:rFonts w:ascii="Times New Roman" w:hAnsi="Times New Roman" w:cs="Times New Roman"/>
                <w:sz w:val="24"/>
                <w:szCs w:val="24"/>
              </w:rPr>
              <w:t>405</w:t>
            </w:r>
            <w:r w:rsidR="009E06CD" w:rsidRPr="009E06CD">
              <w:rPr>
                <w:rFonts w:ascii="Times New Roman" w:hAnsi="Times New Roman" w:cs="Times New Roman"/>
                <w:sz w:val="24"/>
                <w:szCs w:val="24"/>
              </w:rPr>
              <w:t xml:space="preserve"> </w:t>
            </w:r>
            <w:r w:rsidRPr="009E06CD">
              <w:rPr>
                <w:rFonts w:ascii="Times New Roman" w:hAnsi="Times New Roman" w:cs="Times New Roman"/>
                <w:sz w:val="24"/>
                <w:szCs w:val="24"/>
              </w:rPr>
              <w:t>ед.</w:t>
            </w:r>
          </w:p>
          <w:p w:rsidR="00747355" w:rsidRPr="003225CD" w:rsidRDefault="00E95FA1" w:rsidP="00C67A5B">
            <w:pPr>
              <w:jc w:val="both"/>
              <w:rPr>
                <w:rFonts w:ascii="Times New Roman" w:hAnsi="Times New Roman" w:cs="Times New Roman"/>
                <w:sz w:val="24"/>
                <w:szCs w:val="24"/>
              </w:rPr>
            </w:pPr>
            <w:r w:rsidRPr="003225CD">
              <w:rPr>
                <w:rFonts w:ascii="Times New Roman" w:hAnsi="Times New Roman" w:cs="Times New Roman"/>
                <w:sz w:val="24"/>
                <w:szCs w:val="24"/>
              </w:rPr>
              <w:t xml:space="preserve">- </w:t>
            </w:r>
            <w:r w:rsidR="00C67A5B" w:rsidRPr="003225CD">
              <w:rPr>
                <w:rFonts w:ascii="Times New Roman" w:hAnsi="Times New Roman" w:cs="Times New Roman"/>
                <w:sz w:val="24"/>
                <w:szCs w:val="24"/>
              </w:rPr>
              <w:t xml:space="preserve">выручка от реализации товаров (работ и услуг) предприятий малого и среднего бизнеса (с учетом </w:t>
            </w:r>
            <w:proofErr w:type="spellStart"/>
            <w:r w:rsidR="00C67A5B" w:rsidRPr="003225CD">
              <w:rPr>
                <w:rFonts w:ascii="Times New Roman" w:hAnsi="Times New Roman" w:cs="Times New Roman"/>
                <w:sz w:val="24"/>
                <w:szCs w:val="24"/>
              </w:rPr>
              <w:t>микропредприятий</w:t>
            </w:r>
            <w:proofErr w:type="spellEnd"/>
            <w:r w:rsidR="00C67A5B" w:rsidRPr="003225CD">
              <w:rPr>
                <w:rFonts w:ascii="Times New Roman" w:hAnsi="Times New Roman" w:cs="Times New Roman"/>
                <w:sz w:val="24"/>
                <w:szCs w:val="24"/>
              </w:rPr>
              <w:t>) состави</w:t>
            </w:r>
            <w:r w:rsidR="00FE7FAD">
              <w:rPr>
                <w:rFonts w:ascii="Times New Roman" w:hAnsi="Times New Roman" w:cs="Times New Roman"/>
                <w:sz w:val="24"/>
                <w:szCs w:val="24"/>
              </w:rPr>
              <w:t>ла</w:t>
            </w:r>
            <w:r w:rsidR="00C67A5B" w:rsidRPr="003225CD">
              <w:rPr>
                <w:rFonts w:ascii="Times New Roman" w:hAnsi="Times New Roman" w:cs="Times New Roman"/>
                <w:sz w:val="24"/>
                <w:szCs w:val="24"/>
              </w:rPr>
              <w:t xml:space="preserve"> –</w:t>
            </w:r>
            <w:r w:rsidR="009E06CD">
              <w:rPr>
                <w:rFonts w:ascii="Times New Roman" w:hAnsi="Times New Roman" w:cs="Times New Roman"/>
                <w:sz w:val="24"/>
                <w:szCs w:val="24"/>
              </w:rPr>
              <w:t>1956,</w:t>
            </w:r>
            <w:r w:rsidR="009E06CD" w:rsidRPr="009E06CD">
              <w:rPr>
                <w:rFonts w:ascii="Times New Roman" w:hAnsi="Times New Roman" w:cs="Times New Roman"/>
                <w:sz w:val="24"/>
                <w:szCs w:val="24"/>
              </w:rPr>
              <w:t xml:space="preserve">8 </w:t>
            </w:r>
            <w:r w:rsidR="00C67A5B" w:rsidRPr="009E06CD">
              <w:rPr>
                <w:rFonts w:ascii="Times New Roman" w:hAnsi="Times New Roman" w:cs="Times New Roman"/>
                <w:sz w:val="24"/>
                <w:szCs w:val="24"/>
              </w:rPr>
              <w:t>млн. руб.</w:t>
            </w:r>
            <w:r w:rsidR="00F55A0C" w:rsidRPr="009E06CD">
              <w:rPr>
                <w:rFonts w:ascii="Times New Roman" w:hAnsi="Times New Roman" w:cs="Times New Roman"/>
                <w:sz w:val="24"/>
                <w:szCs w:val="24"/>
              </w:rPr>
              <w:t>;</w:t>
            </w:r>
          </w:p>
          <w:p w:rsidR="00BF79DF" w:rsidRPr="003225CD" w:rsidRDefault="00BF79DF" w:rsidP="005B052A">
            <w:pPr>
              <w:jc w:val="both"/>
              <w:rPr>
                <w:rFonts w:ascii="Times New Roman" w:hAnsi="Times New Roman" w:cs="Times New Roman"/>
                <w:sz w:val="24"/>
                <w:szCs w:val="24"/>
              </w:rPr>
            </w:pPr>
          </w:p>
          <w:p w:rsidR="00BF79DF" w:rsidRPr="003225CD" w:rsidRDefault="00FE7FAD" w:rsidP="005B052A">
            <w:pPr>
              <w:jc w:val="both"/>
              <w:rPr>
                <w:rFonts w:ascii="Times New Roman" w:hAnsi="Times New Roman" w:cs="Times New Roman"/>
                <w:sz w:val="24"/>
                <w:szCs w:val="24"/>
              </w:rPr>
            </w:pPr>
            <w:r>
              <w:rPr>
                <w:rFonts w:ascii="Times New Roman" w:hAnsi="Times New Roman" w:cs="Times New Roman"/>
                <w:sz w:val="24"/>
                <w:szCs w:val="24"/>
              </w:rPr>
              <w:t>В</w:t>
            </w:r>
            <w:r w:rsidR="00BF79DF" w:rsidRPr="003225CD">
              <w:rPr>
                <w:rFonts w:ascii="Times New Roman" w:hAnsi="Times New Roman" w:cs="Times New Roman"/>
                <w:sz w:val="24"/>
                <w:szCs w:val="24"/>
              </w:rPr>
              <w:t xml:space="preserve"> 2020 году:</w:t>
            </w:r>
          </w:p>
          <w:p w:rsidR="00BF79DF" w:rsidRPr="003225CD" w:rsidRDefault="00BF79DF" w:rsidP="00BF79DF">
            <w:pPr>
              <w:jc w:val="both"/>
              <w:rPr>
                <w:rFonts w:ascii="Times New Roman" w:hAnsi="Times New Roman" w:cs="Times New Roman"/>
                <w:sz w:val="24"/>
                <w:szCs w:val="24"/>
              </w:rPr>
            </w:pPr>
            <w:r w:rsidRPr="003225CD">
              <w:rPr>
                <w:rFonts w:ascii="Times New Roman" w:hAnsi="Times New Roman" w:cs="Times New Roman"/>
                <w:sz w:val="24"/>
                <w:szCs w:val="24"/>
              </w:rPr>
              <w:t xml:space="preserve">- </w:t>
            </w:r>
            <w:r w:rsidR="00FE7FAD">
              <w:rPr>
                <w:rFonts w:ascii="Times New Roman" w:hAnsi="Times New Roman" w:cs="Times New Roman"/>
                <w:sz w:val="24"/>
                <w:szCs w:val="24"/>
              </w:rPr>
              <w:t>создано 1 256</w:t>
            </w:r>
            <w:r w:rsidRPr="003225CD">
              <w:rPr>
                <w:rFonts w:ascii="Times New Roman" w:hAnsi="Times New Roman" w:cs="Times New Roman"/>
                <w:sz w:val="24"/>
                <w:szCs w:val="24"/>
              </w:rPr>
              <w:t xml:space="preserve"> ед. новых рабочих мест и привлечено </w:t>
            </w:r>
            <w:r w:rsidR="00FE7FAD">
              <w:rPr>
                <w:rFonts w:ascii="Times New Roman" w:hAnsi="Times New Roman" w:cs="Times New Roman"/>
                <w:sz w:val="24"/>
                <w:szCs w:val="24"/>
              </w:rPr>
              <w:t>8 102,5</w:t>
            </w:r>
            <w:r w:rsidRPr="003225CD">
              <w:rPr>
                <w:rFonts w:ascii="Times New Roman" w:hAnsi="Times New Roman" w:cs="Times New Roman"/>
                <w:sz w:val="24"/>
                <w:szCs w:val="24"/>
              </w:rPr>
              <w:t xml:space="preserve"> млн. руб.; </w:t>
            </w:r>
          </w:p>
          <w:p w:rsidR="00FE7FAD" w:rsidRPr="003225CD" w:rsidRDefault="00FE7FAD" w:rsidP="00FE7FAD">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реализация инвестиционного проекта по производство крупногабаритных пластиковых емкостей » ООО «</w:t>
            </w:r>
            <w:proofErr w:type="spellStart"/>
            <w:r w:rsidRPr="003225CD">
              <w:rPr>
                <w:rFonts w:ascii="Times New Roman" w:hAnsi="Times New Roman" w:cs="Times New Roman"/>
                <w:sz w:val="24"/>
                <w:szCs w:val="24"/>
              </w:rPr>
              <w:t>Ирпласт</w:t>
            </w:r>
            <w:proofErr w:type="spellEnd"/>
            <w:r w:rsidRPr="003225CD">
              <w:rPr>
                <w:rFonts w:ascii="Times New Roman" w:hAnsi="Times New Roman" w:cs="Times New Roman"/>
                <w:sz w:val="24"/>
                <w:szCs w:val="24"/>
              </w:rPr>
              <w:t>»</w:t>
            </w:r>
            <w:r>
              <w:rPr>
                <w:rFonts w:ascii="Times New Roman" w:hAnsi="Times New Roman" w:cs="Times New Roman"/>
                <w:sz w:val="24"/>
                <w:szCs w:val="24"/>
              </w:rPr>
              <w:t>;</w:t>
            </w:r>
          </w:p>
          <w:p w:rsidR="00FE7FAD" w:rsidRDefault="00FE7FAD" w:rsidP="00FE7FAD">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r>
              <w:rPr>
                <w:rFonts w:ascii="Times New Roman" w:hAnsi="Times New Roman" w:cs="Times New Roman"/>
                <w:sz w:val="24"/>
                <w:szCs w:val="24"/>
              </w:rPr>
              <w:t>;</w:t>
            </w:r>
          </w:p>
          <w:p w:rsidR="00FE7FAD" w:rsidRDefault="00FE7FAD" w:rsidP="00FE7FAD">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завершен к</w:t>
            </w:r>
            <w:r w:rsidRPr="003A1B81">
              <w:rPr>
                <w:rFonts w:ascii="Times New Roman" w:hAnsi="Times New Roman" w:cs="Times New Roman"/>
                <w:sz w:val="24"/>
                <w:szCs w:val="24"/>
              </w:rPr>
              <w:t xml:space="preserve">апитальный ремонт водовода по улице </w:t>
            </w:r>
            <w:proofErr w:type="gramStart"/>
            <w:r w:rsidRPr="003A1B81">
              <w:rPr>
                <w:rFonts w:ascii="Times New Roman" w:hAnsi="Times New Roman" w:cs="Times New Roman"/>
                <w:sz w:val="24"/>
                <w:szCs w:val="24"/>
              </w:rPr>
              <w:t>Советская</w:t>
            </w:r>
            <w:proofErr w:type="gramEnd"/>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к</w:t>
            </w:r>
            <w:r w:rsidRPr="003A1B81">
              <w:rPr>
                <w:rFonts w:ascii="Times New Roman" w:hAnsi="Times New Roman" w:cs="Times New Roman"/>
                <w:sz w:val="24"/>
                <w:szCs w:val="24"/>
              </w:rPr>
              <w:t>апитальный ремонт водовода по ул. Бабаева на участке от проспекта Мира до проспекта Ленинградский в городе Саянске Иркутской области</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к</w:t>
            </w:r>
            <w:r w:rsidRPr="003A1B81">
              <w:rPr>
                <w:rFonts w:ascii="Times New Roman" w:hAnsi="Times New Roman" w:cs="Times New Roman"/>
                <w:sz w:val="24"/>
                <w:szCs w:val="24"/>
              </w:rPr>
              <w:t xml:space="preserve">апитальный ремонт участка Выноса водовода </w:t>
            </w:r>
            <w:proofErr w:type="spellStart"/>
            <w:r w:rsidRPr="003A1B81">
              <w:rPr>
                <w:rFonts w:ascii="Times New Roman" w:hAnsi="Times New Roman" w:cs="Times New Roman"/>
                <w:sz w:val="24"/>
                <w:szCs w:val="24"/>
              </w:rPr>
              <w:t>Ду</w:t>
            </w:r>
            <w:proofErr w:type="spellEnd"/>
            <w:r w:rsidRPr="003A1B81">
              <w:rPr>
                <w:rFonts w:ascii="Times New Roman" w:hAnsi="Times New Roman" w:cs="Times New Roman"/>
                <w:sz w:val="24"/>
                <w:szCs w:val="24"/>
              </w:rPr>
              <w:t xml:space="preserve"> 2х500мм по коммуникационному мосту через реку Ока, в районе садоводства Мостовик города Саянска</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3A1B81">
              <w:rPr>
                <w:rFonts w:ascii="Times New Roman" w:hAnsi="Times New Roman" w:cs="Times New Roman"/>
                <w:sz w:val="24"/>
                <w:szCs w:val="24"/>
              </w:rPr>
              <w:t xml:space="preserve">троительство сетей электроснабжения микрорайона </w:t>
            </w:r>
            <w:proofErr w:type="gramStart"/>
            <w:r w:rsidRPr="003A1B81">
              <w:rPr>
                <w:rFonts w:ascii="Times New Roman" w:hAnsi="Times New Roman" w:cs="Times New Roman"/>
                <w:sz w:val="24"/>
                <w:szCs w:val="24"/>
              </w:rPr>
              <w:t>Таежный</w:t>
            </w:r>
            <w:proofErr w:type="gramEnd"/>
            <w:r w:rsidRPr="003A1B81">
              <w:rPr>
                <w:rFonts w:ascii="Times New Roman" w:hAnsi="Times New Roman" w:cs="Times New Roman"/>
                <w:sz w:val="24"/>
                <w:szCs w:val="24"/>
              </w:rPr>
              <w:t xml:space="preserve">  г. Саянска</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продолжен к</w:t>
            </w:r>
            <w:r w:rsidRPr="003A1B81">
              <w:rPr>
                <w:rFonts w:ascii="Times New Roman" w:hAnsi="Times New Roman" w:cs="Times New Roman"/>
                <w:sz w:val="24"/>
                <w:szCs w:val="24"/>
              </w:rPr>
              <w:t>апитальный ремонт автомобильной дороги общего пользования местного значения проспект Ленинградский</w:t>
            </w:r>
            <w:r>
              <w:rPr>
                <w:rFonts w:ascii="Times New Roman" w:hAnsi="Times New Roman" w:cs="Times New Roman"/>
                <w:sz w:val="24"/>
                <w:szCs w:val="24"/>
              </w:rPr>
              <w:t xml:space="preserve"> (1 этап);</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продолжено с</w:t>
            </w:r>
            <w:r w:rsidRPr="003A1B81">
              <w:rPr>
                <w:rFonts w:ascii="Times New Roman" w:hAnsi="Times New Roman" w:cs="Times New Roman"/>
                <w:sz w:val="24"/>
                <w:szCs w:val="24"/>
              </w:rPr>
              <w:t>троительство объекта «Общеобразовательная школа на 550 мест с бассейном»</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завершен к</w:t>
            </w:r>
            <w:r w:rsidRPr="003A1B81">
              <w:rPr>
                <w:rFonts w:ascii="Times New Roman" w:hAnsi="Times New Roman" w:cs="Times New Roman"/>
                <w:sz w:val="24"/>
                <w:szCs w:val="24"/>
              </w:rPr>
              <w:t>апитальный  ремонт МДОУ «Детский сад комбинированного вида № 1 «Журавленок»</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в</w:t>
            </w:r>
            <w:r w:rsidRPr="003A1B81">
              <w:rPr>
                <w:rFonts w:ascii="Times New Roman" w:hAnsi="Times New Roman" w:cs="Times New Roman"/>
                <w:sz w:val="24"/>
                <w:szCs w:val="24"/>
              </w:rPr>
              <w:t>ыборочный капитальный  ремонт здания (замена оконных блоков) МОУ «Средняя</w:t>
            </w:r>
            <w:r>
              <w:rPr>
                <w:rFonts w:ascii="Times New Roman" w:hAnsi="Times New Roman" w:cs="Times New Roman"/>
                <w:sz w:val="24"/>
                <w:szCs w:val="24"/>
              </w:rPr>
              <w:t xml:space="preserve"> общеобразовательная школа № 7;</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в</w:t>
            </w:r>
            <w:r w:rsidRPr="003A1B81">
              <w:rPr>
                <w:rFonts w:ascii="Times New Roman" w:hAnsi="Times New Roman" w:cs="Times New Roman"/>
                <w:sz w:val="24"/>
                <w:szCs w:val="24"/>
              </w:rPr>
              <w:t>ыборочный капитальный  ремонт здания (замена оконных блоков</w:t>
            </w:r>
            <w:r>
              <w:rPr>
                <w:rFonts w:ascii="Times New Roman" w:hAnsi="Times New Roman" w:cs="Times New Roman"/>
                <w:sz w:val="24"/>
                <w:szCs w:val="24"/>
              </w:rPr>
              <w:t>) МОУ «Средняя общеобразовательная школа № 5;</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начат к</w:t>
            </w:r>
            <w:r w:rsidRPr="003A1B81">
              <w:rPr>
                <w:rFonts w:ascii="Times New Roman" w:hAnsi="Times New Roman" w:cs="Times New Roman"/>
                <w:sz w:val="24"/>
                <w:szCs w:val="24"/>
              </w:rPr>
              <w:t>апитальный ремонт МДОУ «Детский сад комбинированного вида</w:t>
            </w:r>
            <w:r>
              <w:rPr>
                <w:rFonts w:ascii="Times New Roman" w:hAnsi="Times New Roman" w:cs="Times New Roman"/>
                <w:sz w:val="24"/>
                <w:szCs w:val="24"/>
              </w:rPr>
              <w:t xml:space="preserve"> </w:t>
            </w:r>
            <w:r w:rsidRPr="003A1B81">
              <w:rPr>
                <w:rFonts w:ascii="Times New Roman" w:hAnsi="Times New Roman" w:cs="Times New Roman"/>
                <w:sz w:val="24"/>
                <w:szCs w:val="24"/>
              </w:rPr>
              <w:t xml:space="preserve"> № 19 «Росинка»</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проведено у</w:t>
            </w:r>
            <w:r w:rsidRPr="003A1B81">
              <w:rPr>
                <w:rFonts w:ascii="Times New Roman" w:hAnsi="Times New Roman" w:cs="Times New Roman"/>
                <w:sz w:val="24"/>
                <w:szCs w:val="24"/>
              </w:rPr>
              <w:t>стройство хоккейного корта в микрорайоне «Олимпийский»</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к</w:t>
            </w:r>
            <w:r w:rsidRPr="003A1B81">
              <w:rPr>
                <w:rFonts w:ascii="Times New Roman" w:hAnsi="Times New Roman" w:cs="Times New Roman"/>
                <w:sz w:val="24"/>
                <w:szCs w:val="24"/>
              </w:rPr>
              <w:t>апитальный ремонт спортивного комплекса «Мегаполис-спорт»</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к</w:t>
            </w:r>
            <w:r w:rsidRPr="003A1B81">
              <w:rPr>
                <w:rFonts w:ascii="Times New Roman" w:hAnsi="Times New Roman" w:cs="Times New Roman"/>
                <w:sz w:val="24"/>
                <w:szCs w:val="24"/>
              </w:rPr>
              <w:t>апитальный ремонт спортивного комплекса «Дом спорта»</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t>- проведен к</w:t>
            </w:r>
            <w:r w:rsidRPr="003A1B81">
              <w:rPr>
                <w:rFonts w:ascii="Times New Roman" w:hAnsi="Times New Roman" w:cs="Times New Roman"/>
                <w:sz w:val="24"/>
                <w:szCs w:val="24"/>
              </w:rPr>
              <w:t>апитальный ремонт плавательного бассейна «Дельфин»</w:t>
            </w:r>
            <w:r>
              <w:rPr>
                <w:rFonts w:ascii="Times New Roman" w:hAnsi="Times New Roman" w:cs="Times New Roman"/>
                <w:sz w:val="24"/>
                <w:szCs w:val="24"/>
              </w:rPr>
              <w:t>;</w:t>
            </w:r>
          </w:p>
          <w:p w:rsidR="003A1B81" w:rsidRDefault="003A1B81" w:rsidP="00FE7FAD">
            <w:pPr>
              <w:jc w:val="both"/>
              <w:rPr>
                <w:rFonts w:ascii="Times New Roman" w:hAnsi="Times New Roman" w:cs="Times New Roman"/>
                <w:sz w:val="24"/>
                <w:szCs w:val="24"/>
              </w:rPr>
            </w:pPr>
            <w:r>
              <w:rPr>
                <w:rFonts w:ascii="Times New Roman" w:hAnsi="Times New Roman" w:cs="Times New Roman"/>
                <w:sz w:val="24"/>
                <w:szCs w:val="24"/>
              </w:rPr>
              <w:lastRenderedPageBreak/>
              <w:t>- проведена р</w:t>
            </w:r>
            <w:r w:rsidRPr="003A1B81">
              <w:rPr>
                <w:rFonts w:ascii="Times New Roman" w:hAnsi="Times New Roman" w:cs="Times New Roman"/>
                <w:sz w:val="24"/>
                <w:szCs w:val="24"/>
              </w:rPr>
              <w:t>еконструкция здания, расположенного по адресу: город Саянск, м</w:t>
            </w:r>
            <w:r>
              <w:rPr>
                <w:rFonts w:ascii="Times New Roman" w:hAnsi="Times New Roman" w:cs="Times New Roman"/>
                <w:sz w:val="24"/>
                <w:szCs w:val="24"/>
              </w:rPr>
              <w:t>икрорайон «Юбилейный», дом № 55;</w:t>
            </w:r>
          </w:p>
          <w:p w:rsidR="000039C6" w:rsidRDefault="003A1B81" w:rsidP="00FE7FAD">
            <w:pPr>
              <w:jc w:val="both"/>
              <w:rPr>
                <w:rFonts w:ascii="Times New Roman" w:hAnsi="Times New Roman" w:cs="Times New Roman"/>
                <w:sz w:val="24"/>
                <w:szCs w:val="24"/>
              </w:rPr>
            </w:pPr>
            <w:r>
              <w:rPr>
                <w:rFonts w:ascii="Times New Roman" w:hAnsi="Times New Roman" w:cs="Times New Roman"/>
                <w:sz w:val="24"/>
                <w:szCs w:val="24"/>
              </w:rPr>
              <w:t>- с</w:t>
            </w:r>
            <w:r w:rsidRPr="003A1B81">
              <w:rPr>
                <w:rFonts w:ascii="Times New Roman" w:hAnsi="Times New Roman" w:cs="Times New Roman"/>
                <w:sz w:val="24"/>
                <w:szCs w:val="24"/>
              </w:rPr>
              <w:t>оздан</w:t>
            </w:r>
            <w:r>
              <w:rPr>
                <w:rFonts w:ascii="Times New Roman" w:hAnsi="Times New Roman" w:cs="Times New Roman"/>
                <w:sz w:val="24"/>
                <w:szCs w:val="24"/>
              </w:rPr>
              <w:t xml:space="preserve"> </w:t>
            </w:r>
            <w:r w:rsidRPr="003A1B81">
              <w:rPr>
                <w:rFonts w:ascii="Times New Roman" w:hAnsi="Times New Roman" w:cs="Times New Roman"/>
                <w:sz w:val="24"/>
                <w:szCs w:val="24"/>
              </w:rPr>
              <w:t xml:space="preserve"> виртуальн</w:t>
            </w:r>
            <w:r>
              <w:rPr>
                <w:rFonts w:ascii="Times New Roman" w:hAnsi="Times New Roman" w:cs="Times New Roman"/>
                <w:sz w:val="24"/>
                <w:szCs w:val="24"/>
              </w:rPr>
              <w:t>ый</w:t>
            </w:r>
            <w:r w:rsidRPr="003A1B81">
              <w:rPr>
                <w:rFonts w:ascii="Times New Roman" w:hAnsi="Times New Roman" w:cs="Times New Roman"/>
                <w:sz w:val="24"/>
                <w:szCs w:val="24"/>
              </w:rPr>
              <w:t xml:space="preserve"> концертн</w:t>
            </w:r>
            <w:r>
              <w:rPr>
                <w:rFonts w:ascii="Times New Roman" w:hAnsi="Times New Roman" w:cs="Times New Roman"/>
                <w:sz w:val="24"/>
                <w:szCs w:val="24"/>
              </w:rPr>
              <w:t>ый</w:t>
            </w:r>
            <w:r w:rsidRPr="003A1B81">
              <w:rPr>
                <w:rFonts w:ascii="Times New Roman" w:hAnsi="Times New Roman" w:cs="Times New Roman"/>
                <w:sz w:val="24"/>
                <w:szCs w:val="24"/>
              </w:rPr>
              <w:t xml:space="preserve"> зал</w:t>
            </w:r>
            <w:r w:rsidR="000039C6">
              <w:rPr>
                <w:rFonts w:ascii="Times New Roman" w:hAnsi="Times New Roman" w:cs="Times New Roman"/>
                <w:sz w:val="24"/>
                <w:szCs w:val="24"/>
              </w:rPr>
              <w:t xml:space="preserve">, </w:t>
            </w:r>
            <w:r w:rsidRPr="003A1B81">
              <w:rPr>
                <w:rFonts w:ascii="Times New Roman" w:hAnsi="Times New Roman" w:cs="Times New Roman"/>
                <w:sz w:val="24"/>
                <w:szCs w:val="24"/>
              </w:rPr>
              <w:t xml:space="preserve"> расположенн</w:t>
            </w:r>
            <w:r w:rsidR="000039C6">
              <w:rPr>
                <w:rFonts w:ascii="Times New Roman" w:hAnsi="Times New Roman" w:cs="Times New Roman"/>
                <w:sz w:val="24"/>
                <w:szCs w:val="24"/>
              </w:rPr>
              <w:t>ый</w:t>
            </w:r>
            <w:r w:rsidRPr="003A1B81">
              <w:rPr>
                <w:rFonts w:ascii="Times New Roman" w:hAnsi="Times New Roman" w:cs="Times New Roman"/>
                <w:sz w:val="24"/>
                <w:szCs w:val="24"/>
              </w:rPr>
              <w:t xml:space="preserve"> по адресу: город Саянск, микрорайон «Юбилейный», дом № 65</w:t>
            </w:r>
            <w:r w:rsidR="000039C6">
              <w:rPr>
                <w:rFonts w:ascii="Times New Roman" w:hAnsi="Times New Roman" w:cs="Times New Roman"/>
                <w:sz w:val="24"/>
                <w:szCs w:val="24"/>
              </w:rPr>
              <w:t>;</w:t>
            </w:r>
          </w:p>
          <w:p w:rsidR="00F41E2E" w:rsidRDefault="00F41E2E" w:rsidP="00F41E2E">
            <w:pPr>
              <w:jc w:val="both"/>
              <w:rPr>
                <w:rFonts w:ascii="Times New Roman" w:hAnsi="Times New Roman" w:cs="Times New Roman"/>
                <w:sz w:val="24"/>
                <w:szCs w:val="24"/>
              </w:rPr>
            </w:pPr>
            <w:r w:rsidRPr="003225CD">
              <w:rPr>
                <w:rFonts w:ascii="Times New Roman" w:hAnsi="Times New Roman" w:cs="Times New Roman"/>
                <w:sz w:val="24"/>
                <w:szCs w:val="24"/>
              </w:rPr>
              <w:t>- реализованы мероприятия муниципальной программы «Формирование современной городской среды на территории муниципального образования «город Саянск» на 2020 год в рамках приоритетного проекта «Формирование комфортной городской среды».</w:t>
            </w:r>
          </w:p>
          <w:p w:rsidR="0032001D" w:rsidRPr="00A27CCE" w:rsidRDefault="00E95FA1" w:rsidP="0032001D">
            <w:pPr>
              <w:jc w:val="both"/>
              <w:rPr>
                <w:rFonts w:ascii="Times New Roman" w:hAnsi="Times New Roman" w:cs="Times New Roman"/>
                <w:sz w:val="24"/>
                <w:szCs w:val="24"/>
              </w:rPr>
            </w:pPr>
            <w:r>
              <w:rPr>
                <w:rFonts w:ascii="Times New Roman" w:hAnsi="Times New Roman" w:cs="Times New Roman"/>
                <w:sz w:val="24"/>
                <w:szCs w:val="24"/>
              </w:rPr>
              <w:t xml:space="preserve">- </w:t>
            </w:r>
            <w:r w:rsidR="003225CD" w:rsidRPr="003225CD">
              <w:rPr>
                <w:rFonts w:ascii="Times New Roman" w:hAnsi="Times New Roman" w:cs="Times New Roman"/>
                <w:sz w:val="24"/>
                <w:szCs w:val="24"/>
              </w:rPr>
              <w:t>проведены мероприятия  по содействию занятости населения.</w:t>
            </w:r>
          </w:p>
          <w:p w:rsidR="004D2A7D" w:rsidRPr="007E5AB4" w:rsidRDefault="004D2A7D" w:rsidP="004D2A7D">
            <w:pPr>
              <w:jc w:val="both"/>
              <w:rPr>
                <w:rFonts w:ascii="Times New Roman" w:hAnsi="Times New Roman" w:cs="Times New Roman"/>
                <w:sz w:val="24"/>
                <w:szCs w:val="24"/>
              </w:rPr>
            </w:pPr>
            <w:r w:rsidRPr="007E5AB4">
              <w:rPr>
                <w:rFonts w:ascii="Times New Roman" w:hAnsi="Times New Roman" w:cs="Times New Roman"/>
                <w:sz w:val="24"/>
                <w:szCs w:val="24"/>
              </w:rPr>
              <w:t xml:space="preserve">Доля налоговых поступлений от субъектов малого и среднего предпринимательства в собственных доходах местного бюджета составит – </w:t>
            </w:r>
            <w:r w:rsidR="009E06CD" w:rsidRPr="007E5AB4">
              <w:rPr>
                <w:rFonts w:ascii="Times New Roman" w:hAnsi="Times New Roman" w:cs="Times New Roman"/>
                <w:sz w:val="24"/>
                <w:szCs w:val="24"/>
              </w:rPr>
              <w:t>14,1</w:t>
            </w:r>
            <w:r w:rsidRPr="007E5AB4">
              <w:rPr>
                <w:rFonts w:ascii="Times New Roman" w:hAnsi="Times New Roman" w:cs="Times New Roman"/>
                <w:sz w:val="24"/>
                <w:szCs w:val="24"/>
              </w:rPr>
              <w:t>%</w:t>
            </w:r>
          </w:p>
          <w:p w:rsidR="004D2A7D" w:rsidRPr="007E5AB4" w:rsidRDefault="004D2A7D" w:rsidP="004D2A7D">
            <w:pPr>
              <w:jc w:val="both"/>
              <w:rPr>
                <w:rFonts w:ascii="Times New Roman" w:hAnsi="Times New Roman" w:cs="Times New Roman"/>
                <w:sz w:val="24"/>
                <w:szCs w:val="24"/>
              </w:rPr>
            </w:pPr>
            <w:r w:rsidRPr="007E5AB4">
              <w:rPr>
                <w:rFonts w:ascii="Times New Roman" w:hAnsi="Times New Roman" w:cs="Times New Roman"/>
                <w:sz w:val="24"/>
                <w:szCs w:val="24"/>
              </w:rPr>
              <w:t xml:space="preserve">- количество малых и средних предприятий на 100 тыс. населения составит – </w:t>
            </w:r>
            <w:r w:rsidR="007E5AB4" w:rsidRPr="007E5AB4">
              <w:rPr>
                <w:rFonts w:ascii="Times New Roman" w:hAnsi="Times New Roman" w:cs="Times New Roman"/>
                <w:sz w:val="24"/>
                <w:szCs w:val="24"/>
              </w:rPr>
              <w:t>2273</w:t>
            </w:r>
            <w:r w:rsidRPr="007E5AB4">
              <w:rPr>
                <w:rFonts w:ascii="Times New Roman" w:hAnsi="Times New Roman" w:cs="Times New Roman"/>
                <w:sz w:val="24"/>
                <w:szCs w:val="24"/>
              </w:rPr>
              <w:t xml:space="preserve"> ед.</w:t>
            </w:r>
          </w:p>
          <w:p w:rsidR="004D2A7D" w:rsidRDefault="004D2A7D" w:rsidP="004D2A7D">
            <w:pPr>
              <w:jc w:val="both"/>
              <w:rPr>
                <w:rFonts w:ascii="Times New Roman" w:hAnsi="Times New Roman" w:cs="Times New Roman"/>
                <w:sz w:val="24"/>
                <w:szCs w:val="24"/>
              </w:rPr>
            </w:pPr>
            <w:r w:rsidRPr="007E5AB4">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7E5AB4">
              <w:rPr>
                <w:rFonts w:ascii="Times New Roman" w:hAnsi="Times New Roman" w:cs="Times New Roman"/>
                <w:sz w:val="24"/>
                <w:szCs w:val="24"/>
              </w:rPr>
              <w:t>микропредприятий</w:t>
            </w:r>
            <w:proofErr w:type="spellEnd"/>
            <w:r w:rsidRPr="007E5AB4">
              <w:rPr>
                <w:rFonts w:ascii="Times New Roman" w:hAnsi="Times New Roman" w:cs="Times New Roman"/>
                <w:sz w:val="24"/>
                <w:szCs w:val="24"/>
              </w:rPr>
              <w:t xml:space="preserve">) составит – </w:t>
            </w:r>
            <w:r w:rsidR="007E5AB4" w:rsidRPr="007E5AB4">
              <w:rPr>
                <w:rFonts w:ascii="Times New Roman" w:hAnsi="Times New Roman" w:cs="Times New Roman"/>
                <w:sz w:val="24"/>
                <w:szCs w:val="24"/>
              </w:rPr>
              <w:t>1923,5</w:t>
            </w:r>
            <w:r w:rsidRPr="007E5AB4">
              <w:rPr>
                <w:rFonts w:ascii="Times New Roman" w:hAnsi="Times New Roman" w:cs="Times New Roman"/>
                <w:sz w:val="24"/>
                <w:szCs w:val="24"/>
              </w:rPr>
              <w:t xml:space="preserve"> млн. руб.;</w:t>
            </w:r>
          </w:p>
          <w:p w:rsidR="000039C6" w:rsidRDefault="000039C6" w:rsidP="004D2A7D">
            <w:pPr>
              <w:jc w:val="both"/>
              <w:rPr>
                <w:rFonts w:ascii="Times New Roman" w:hAnsi="Times New Roman" w:cs="Times New Roman"/>
                <w:sz w:val="24"/>
                <w:szCs w:val="24"/>
              </w:rPr>
            </w:pPr>
          </w:p>
          <w:p w:rsidR="000039C6" w:rsidRDefault="000039C6" w:rsidP="004D2A7D">
            <w:pPr>
              <w:jc w:val="both"/>
              <w:rPr>
                <w:rFonts w:ascii="Times New Roman" w:hAnsi="Times New Roman" w:cs="Times New Roman"/>
                <w:sz w:val="24"/>
                <w:szCs w:val="24"/>
              </w:rPr>
            </w:pPr>
            <w:r>
              <w:rPr>
                <w:rFonts w:ascii="Times New Roman" w:hAnsi="Times New Roman" w:cs="Times New Roman"/>
                <w:sz w:val="24"/>
                <w:szCs w:val="24"/>
              </w:rPr>
              <w:t>В 2021 году:</w:t>
            </w:r>
          </w:p>
          <w:p w:rsidR="000039C6" w:rsidRDefault="000039C6" w:rsidP="004D2A7D">
            <w:pPr>
              <w:jc w:val="both"/>
              <w:rPr>
                <w:rFonts w:ascii="Times New Roman" w:hAnsi="Times New Roman" w:cs="Times New Roman"/>
                <w:sz w:val="24"/>
                <w:szCs w:val="24"/>
              </w:rPr>
            </w:pPr>
            <w:r>
              <w:rPr>
                <w:rFonts w:ascii="Times New Roman" w:hAnsi="Times New Roman" w:cs="Times New Roman"/>
                <w:sz w:val="24"/>
                <w:szCs w:val="24"/>
              </w:rPr>
              <w:t>- будет создано 1 449</w:t>
            </w:r>
            <w:r w:rsidRPr="003225CD">
              <w:rPr>
                <w:rFonts w:ascii="Times New Roman" w:hAnsi="Times New Roman" w:cs="Times New Roman"/>
                <w:sz w:val="24"/>
                <w:szCs w:val="24"/>
              </w:rPr>
              <w:t xml:space="preserve"> ед. новых рабочих мест и привлечено </w:t>
            </w:r>
            <w:r>
              <w:rPr>
                <w:rFonts w:ascii="Times New Roman" w:hAnsi="Times New Roman" w:cs="Times New Roman"/>
                <w:sz w:val="24"/>
                <w:szCs w:val="24"/>
              </w:rPr>
              <w:t>10 935,5</w:t>
            </w:r>
            <w:r w:rsidRPr="003225CD">
              <w:rPr>
                <w:rFonts w:ascii="Times New Roman" w:hAnsi="Times New Roman" w:cs="Times New Roman"/>
                <w:sz w:val="24"/>
                <w:szCs w:val="24"/>
              </w:rPr>
              <w:t xml:space="preserve"> млн. руб.;</w:t>
            </w:r>
          </w:p>
          <w:p w:rsidR="000039C6" w:rsidRPr="003225CD" w:rsidRDefault="000039C6" w:rsidP="000039C6">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реализация инвестиционного проекта по производство крупногабаритных пластиковых емкостей » ООО «</w:t>
            </w:r>
            <w:proofErr w:type="spellStart"/>
            <w:r w:rsidRPr="003225CD">
              <w:rPr>
                <w:rFonts w:ascii="Times New Roman" w:hAnsi="Times New Roman" w:cs="Times New Roman"/>
                <w:sz w:val="24"/>
                <w:szCs w:val="24"/>
              </w:rPr>
              <w:t>Ирпласт</w:t>
            </w:r>
            <w:proofErr w:type="spellEnd"/>
            <w:r w:rsidRPr="003225CD">
              <w:rPr>
                <w:rFonts w:ascii="Times New Roman" w:hAnsi="Times New Roman" w:cs="Times New Roman"/>
                <w:sz w:val="24"/>
                <w:szCs w:val="24"/>
              </w:rPr>
              <w:t>»</w:t>
            </w:r>
            <w:r>
              <w:rPr>
                <w:rFonts w:ascii="Times New Roman" w:hAnsi="Times New Roman" w:cs="Times New Roman"/>
                <w:sz w:val="24"/>
                <w:szCs w:val="24"/>
              </w:rPr>
              <w:t>;</w:t>
            </w:r>
          </w:p>
          <w:p w:rsidR="000039C6" w:rsidRDefault="000039C6" w:rsidP="000039C6">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r>
              <w:rPr>
                <w:rFonts w:ascii="Times New Roman" w:hAnsi="Times New Roman" w:cs="Times New Roman"/>
                <w:sz w:val="24"/>
                <w:szCs w:val="24"/>
              </w:rPr>
              <w:t>;</w:t>
            </w:r>
          </w:p>
          <w:p w:rsidR="000039C6" w:rsidRDefault="000039C6" w:rsidP="000039C6">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r>
              <w:rPr>
                <w:rFonts w:ascii="Times New Roman" w:hAnsi="Times New Roman" w:cs="Times New Roman"/>
                <w:sz w:val="24"/>
                <w:szCs w:val="24"/>
              </w:rPr>
              <w:t>;</w:t>
            </w:r>
          </w:p>
          <w:p w:rsidR="000039C6" w:rsidRDefault="000039C6" w:rsidP="004D2A7D">
            <w:pPr>
              <w:jc w:val="both"/>
              <w:rPr>
                <w:rFonts w:ascii="Times New Roman" w:hAnsi="Times New Roman" w:cs="Times New Roman"/>
                <w:sz w:val="24"/>
                <w:szCs w:val="24"/>
              </w:rPr>
            </w:pPr>
            <w:r>
              <w:rPr>
                <w:rFonts w:ascii="Times New Roman" w:hAnsi="Times New Roman" w:cs="Times New Roman"/>
                <w:sz w:val="24"/>
                <w:szCs w:val="24"/>
              </w:rPr>
              <w:t xml:space="preserve">- начало реализации </w:t>
            </w:r>
            <w:r w:rsidRPr="003225CD">
              <w:rPr>
                <w:rFonts w:ascii="Times New Roman" w:hAnsi="Times New Roman" w:cs="Times New Roman"/>
                <w:sz w:val="24"/>
                <w:szCs w:val="24"/>
              </w:rPr>
              <w:t>инвестиционного проекта</w:t>
            </w:r>
            <w:r>
              <w:rPr>
                <w:rFonts w:ascii="Times New Roman" w:hAnsi="Times New Roman" w:cs="Times New Roman"/>
                <w:sz w:val="24"/>
                <w:szCs w:val="24"/>
              </w:rPr>
              <w:t xml:space="preserve"> п</w:t>
            </w:r>
            <w:r w:rsidRPr="000039C6">
              <w:rPr>
                <w:rFonts w:ascii="Times New Roman" w:hAnsi="Times New Roman" w:cs="Times New Roman"/>
                <w:sz w:val="24"/>
                <w:szCs w:val="24"/>
              </w:rPr>
              <w:t>роизводство полиэтиленовых труб</w:t>
            </w:r>
            <w:r>
              <w:rPr>
                <w:rFonts w:ascii="Times New Roman" w:hAnsi="Times New Roman" w:cs="Times New Roman"/>
                <w:sz w:val="24"/>
                <w:szCs w:val="24"/>
              </w:rPr>
              <w:t xml:space="preserve"> </w:t>
            </w:r>
            <w:r w:rsidRPr="000039C6">
              <w:rPr>
                <w:rFonts w:ascii="Times New Roman" w:hAnsi="Times New Roman" w:cs="Times New Roman"/>
                <w:sz w:val="24"/>
                <w:szCs w:val="24"/>
              </w:rPr>
              <w:t>ООО "Саянская труба"</w:t>
            </w:r>
            <w:r>
              <w:rPr>
                <w:rFonts w:ascii="Times New Roman" w:hAnsi="Times New Roman" w:cs="Times New Roman"/>
                <w:sz w:val="24"/>
                <w:szCs w:val="24"/>
              </w:rPr>
              <w:t>;</w:t>
            </w:r>
          </w:p>
          <w:p w:rsidR="000039C6" w:rsidRDefault="000039C6" w:rsidP="004D2A7D">
            <w:pPr>
              <w:jc w:val="both"/>
              <w:rPr>
                <w:rFonts w:ascii="Times New Roman" w:hAnsi="Times New Roman" w:cs="Times New Roman"/>
                <w:sz w:val="24"/>
                <w:szCs w:val="24"/>
              </w:rPr>
            </w:pPr>
            <w:r>
              <w:rPr>
                <w:rFonts w:ascii="Times New Roman" w:hAnsi="Times New Roman" w:cs="Times New Roman"/>
                <w:sz w:val="24"/>
                <w:szCs w:val="24"/>
              </w:rPr>
              <w:t xml:space="preserve">- начало реализации </w:t>
            </w:r>
            <w:r w:rsidRPr="003225CD">
              <w:rPr>
                <w:rFonts w:ascii="Times New Roman" w:hAnsi="Times New Roman" w:cs="Times New Roman"/>
                <w:sz w:val="24"/>
                <w:szCs w:val="24"/>
              </w:rPr>
              <w:t>инвестиционного проекта</w:t>
            </w:r>
            <w:r>
              <w:rPr>
                <w:rFonts w:ascii="Times New Roman" w:hAnsi="Times New Roman" w:cs="Times New Roman"/>
                <w:sz w:val="24"/>
                <w:szCs w:val="24"/>
              </w:rPr>
              <w:t xml:space="preserve"> с</w:t>
            </w:r>
            <w:r w:rsidRPr="000039C6">
              <w:rPr>
                <w:rFonts w:ascii="Times New Roman" w:hAnsi="Times New Roman" w:cs="Times New Roman"/>
                <w:sz w:val="24"/>
                <w:szCs w:val="24"/>
              </w:rPr>
              <w:t>троительство гостиницы с кафе и автостоянкой ООО "Сова"</w:t>
            </w:r>
            <w:r>
              <w:rPr>
                <w:rFonts w:ascii="Times New Roman" w:hAnsi="Times New Roman" w:cs="Times New Roman"/>
                <w:sz w:val="24"/>
                <w:szCs w:val="24"/>
              </w:rPr>
              <w:t>;</w:t>
            </w:r>
          </w:p>
          <w:p w:rsidR="000039C6" w:rsidRDefault="000039C6" w:rsidP="004D2A7D">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0039C6">
              <w:rPr>
                <w:rFonts w:ascii="Times New Roman" w:hAnsi="Times New Roman" w:cs="Times New Roman"/>
                <w:sz w:val="24"/>
                <w:szCs w:val="24"/>
              </w:rPr>
              <w:t xml:space="preserve">троительство наружных сетей водоснабжения микрорайона </w:t>
            </w:r>
            <w:proofErr w:type="gramStart"/>
            <w:r w:rsidRPr="000039C6">
              <w:rPr>
                <w:rFonts w:ascii="Times New Roman" w:hAnsi="Times New Roman" w:cs="Times New Roman"/>
                <w:sz w:val="24"/>
                <w:szCs w:val="24"/>
              </w:rPr>
              <w:t>Таежный</w:t>
            </w:r>
            <w:proofErr w:type="gramEnd"/>
            <w:r w:rsidRPr="000039C6">
              <w:rPr>
                <w:rFonts w:ascii="Times New Roman" w:hAnsi="Times New Roman" w:cs="Times New Roman"/>
                <w:sz w:val="24"/>
                <w:szCs w:val="24"/>
              </w:rPr>
              <w:t xml:space="preserve"> г. Саянска</w:t>
            </w:r>
            <w:r>
              <w:rPr>
                <w:rFonts w:ascii="Times New Roman" w:hAnsi="Times New Roman" w:cs="Times New Roman"/>
                <w:sz w:val="24"/>
                <w:szCs w:val="24"/>
              </w:rPr>
              <w:t>;</w:t>
            </w:r>
          </w:p>
          <w:p w:rsidR="000039C6" w:rsidRDefault="000039C6" w:rsidP="000039C6">
            <w:pPr>
              <w:jc w:val="both"/>
              <w:rPr>
                <w:rFonts w:ascii="Times New Roman" w:hAnsi="Times New Roman" w:cs="Times New Roman"/>
                <w:sz w:val="24"/>
                <w:szCs w:val="24"/>
              </w:rPr>
            </w:pPr>
            <w:r>
              <w:rPr>
                <w:rFonts w:ascii="Times New Roman" w:hAnsi="Times New Roman" w:cs="Times New Roman"/>
                <w:sz w:val="24"/>
                <w:szCs w:val="24"/>
              </w:rPr>
              <w:t>- проведен к</w:t>
            </w:r>
            <w:r w:rsidRPr="000039C6">
              <w:rPr>
                <w:rFonts w:ascii="Times New Roman" w:hAnsi="Times New Roman" w:cs="Times New Roman"/>
                <w:sz w:val="24"/>
                <w:szCs w:val="24"/>
              </w:rPr>
              <w:t>апитальный ремонт канализационного</w:t>
            </w:r>
            <w:r>
              <w:rPr>
                <w:rFonts w:ascii="Times New Roman" w:hAnsi="Times New Roman" w:cs="Times New Roman"/>
                <w:sz w:val="24"/>
                <w:szCs w:val="24"/>
              </w:rPr>
              <w:t xml:space="preserve"> </w:t>
            </w:r>
            <w:r w:rsidRPr="000039C6">
              <w:rPr>
                <w:rFonts w:ascii="Times New Roman" w:hAnsi="Times New Roman" w:cs="Times New Roman"/>
                <w:sz w:val="24"/>
                <w:szCs w:val="24"/>
              </w:rPr>
              <w:t>коллектора в городе Саянске</w:t>
            </w:r>
            <w:r>
              <w:rPr>
                <w:rFonts w:ascii="Times New Roman" w:hAnsi="Times New Roman" w:cs="Times New Roman"/>
                <w:sz w:val="24"/>
                <w:szCs w:val="24"/>
              </w:rPr>
              <w:t>;</w:t>
            </w:r>
          </w:p>
          <w:p w:rsidR="000039C6" w:rsidRDefault="000039C6" w:rsidP="000039C6">
            <w:pPr>
              <w:jc w:val="both"/>
              <w:rPr>
                <w:rFonts w:ascii="Times New Roman" w:hAnsi="Times New Roman" w:cs="Times New Roman"/>
                <w:sz w:val="24"/>
                <w:szCs w:val="24"/>
              </w:rPr>
            </w:pPr>
            <w:r>
              <w:rPr>
                <w:rFonts w:ascii="Times New Roman" w:hAnsi="Times New Roman" w:cs="Times New Roman"/>
                <w:sz w:val="24"/>
                <w:szCs w:val="24"/>
              </w:rPr>
              <w:t>- проведен к</w:t>
            </w:r>
            <w:r w:rsidRPr="000039C6">
              <w:rPr>
                <w:rFonts w:ascii="Times New Roman" w:hAnsi="Times New Roman" w:cs="Times New Roman"/>
                <w:sz w:val="24"/>
                <w:szCs w:val="24"/>
              </w:rPr>
              <w:t>апитальный ремонт напорного канализационного</w:t>
            </w:r>
            <w:r>
              <w:rPr>
                <w:rFonts w:ascii="Times New Roman" w:hAnsi="Times New Roman" w:cs="Times New Roman"/>
                <w:sz w:val="24"/>
                <w:szCs w:val="24"/>
              </w:rPr>
              <w:t xml:space="preserve"> </w:t>
            </w:r>
            <w:r w:rsidRPr="000039C6">
              <w:rPr>
                <w:rFonts w:ascii="Times New Roman" w:hAnsi="Times New Roman" w:cs="Times New Roman"/>
                <w:sz w:val="24"/>
                <w:szCs w:val="24"/>
              </w:rPr>
              <w:t>коллектора в городе Саянск</w:t>
            </w:r>
            <w:r>
              <w:rPr>
                <w:rFonts w:ascii="Times New Roman" w:hAnsi="Times New Roman" w:cs="Times New Roman"/>
                <w:sz w:val="24"/>
                <w:szCs w:val="24"/>
              </w:rPr>
              <w:t>е;</w:t>
            </w:r>
          </w:p>
          <w:p w:rsidR="000039C6" w:rsidRDefault="000039C6" w:rsidP="000039C6">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0039C6">
              <w:rPr>
                <w:rFonts w:ascii="Times New Roman" w:hAnsi="Times New Roman" w:cs="Times New Roman"/>
                <w:sz w:val="24"/>
                <w:szCs w:val="24"/>
              </w:rPr>
              <w:t>троительство городского кладбища</w:t>
            </w:r>
            <w:r>
              <w:rPr>
                <w:rFonts w:ascii="Times New Roman" w:hAnsi="Times New Roman" w:cs="Times New Roman"/>
                <w:sz w:val="24"/>
                <w:szCs w:val="24"/>
              </w:rPr>
              <w:t>;</w:t>
            </w:r>
          </w:p>
          <w:p w:rsidR="000039C6" w:rsidRDefault="000039C6" w:rsidP="000039C6">
            <w:pPr>
              <w:jc w:val="both"/>
              <w:rPr>
                <w:rFonts w:ascii="Times New Roman" w:hAnsi="Times New Roman" w:cs="Times New Roman"/>
                <w:sz w:val="24"/>
                <w:szCs w:val="24"/>
              </w:rPr>
            </w:pPr>
            <w:r>
              <w:rPr>
                <w:rFonts w:ascii="Times New Roman" w:hAnsi="Times New Roman" w:cs="Times New Roman"/>
                <w:sz w:val="24"/>
                <w:szCs w:val="24"/>
              </w:rPr>
              <w:t>- закончен к</w:t>
            </w:r>
            <w:r w:rsidRPr="000039C6">
              <w:rPr>
                <w:rFonts w:ascii="Times New Roman" w:hAnsi="Times New Roman" w:cs="Times New Roman"/>
                <w:sz w:val="24"/>
                <w:szCs w:val="24"/>
              </w:rPr>
              <w:t>апитальный ремонт автомобильной дороги общего пользования местного значения проспект Ленинградский</w:t>
            </w:r>
            <w:r>
              <w:rPr>
                <w:rFonts w:ascii="Times New Roman" w:hAnsi="Times New Roman" w:cs="Times New Roman"/>
                <w:sz w:val="24"/>
                <w:szCs w:val="24"/>
              </w:rPr>
              <w:t>;</w:t>
            </w:r>
          </w:p>
          <w:p w:rsidR="000039C6" w:rsidRDefault="000039C6" w:rsidP="000039C6">
            <w:pPr>
              <w:jc w:val="both"/>
              <w:rPr>
                <w:rFonts w:ascii="Times New Roman" w:hAnsi="Times New Roman" w:cs="Times New Roman"/>
                <w:sz w:val="24"/>
                <w:szCs w:val="24"/>
              </w:rPr>
            </w:pPr>
            <w:r>
              <w:rPr>
                <w:rFonts w:ascii="Times New Roman" w:hAnsi="Times New Roman" w:cs="Times New Roman"/>
                <w:sz w:val="24"/>
                <w:szCs w:val="24"/>
              </w:rPr>
              <w:t>- начат к</w:t>
            </w:r>
            <w:r w:rsidRPr="000039C6">
              <w:rPr>
                <w:rFonts w:ascii="Times New Roman" w:hAnsi="Times New Roman" w:cs="Times New Roman"/>
                <w:sz w:val="24"/>
                <w:szCs w:val="24"/>
              </w:rPr>
              <w:t>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r>
              <w:rPr>
                <w:rFonts w:ascii="Times New Roman" w:hAnsi="Times New Roman" w:cs="Times New Roman"/>
                <w:sz w:val="24"/>
                <w:szCs w:val="24"/>
              </w:rPr>
              <w:t>;</w:t>
            </w:r>
          </w:p>
          <w:p w:rsidR="001D5594" w:rsidRDefault="000039C6" w:rsidP="000039C6">
            <w:pPr>
              <w:jc w:val="both"/>
              <w:rPr>
                <w:rFonts w:ascii="Times New Roman" w:hAnsi="Times New Roman" w:cs="Times New Roman"/>
                <w:sz w:val="24"/>
                <w:szCs w:val="24"/>
              </w:rPr>
            </w:pPr>
            <w:r>
              <w:rPr>
                <w:rFonts w:ascii="Times New Roman" w:hAnsi="Times New Roman" w:cs="Times New Roman"/>
                <w:sz w:val="24"/>
                <w:szCs w:val="24"/>
              </w:rPr>
              <w:t xml:space="preserve">- начат </w:t>
            </w:r>
            <w:r w:rsidR="001D5594">
              <w:rPr>
                <w:rFonts w:ascii="Times New Roman" w:hAnsi="Times New Roman" w:cs="Times New Roman"/>
                <w:sz w:val="24"/>
                <w:szCs w:val="24"/>
              </w:rPr>
              <w:t>к</w:t>
            </w:r>
            <w:r w:rsidRPr="000039C6">
              <w:rPr>
                <w:rFonts w:ascii="Times New Roman" w:hAnsi="Times New Roman" w:cs="Times New Roman"/>
                <w:sz w:val="24"/>
                <w:szCs w:val="24"/>
              </w:rPr>
              <w:t>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w:t>
            </w:r>
            <w:r w:rsidR="001D5594">
              <w:rPr>
                <w:rFonts w:ascii="Times New Roman" w:hAnsi="Times New Roman" w:cs="Times New Roman"/>
                <w:sz w:val="24"/>
                <w:szCs w:val="24"/>
              </w:rPr>
              <w:t>е;</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закончено с</w:t>
            </w:r>
            <w:r w:rsidRPr="001D5594">
              <w:rPr>
                <w:rFonts w:ascii="Times New Roman" w:hAnsi="Times New Roman" w:cs="Times New Roman"/>
                <w:sz w:val="24"/>
                <w:szCs w:val="24"/>
              </w:rPr>
              <w:t>троительство объекта «Общеобразовательная школа на 550 мест с бассейном»</w:t>
            </w:r>
            <w:r>
              <w:rPr>
                <w:rFonts w:ascii="Times New Roman" w:hAnsi="Times New Roman" w:cs="Times New Roman"/>
                <w:sz w:val="24"/>
                <w:szCs w:val="24"/>
              </w:rPr>
              <w:t>;</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проведен в</w:t>
            </w:r>
            <w:r w:rsidRPr="001D5594">
              <w:rPr>
                <w:rFonts w:ascii="Times New Roman" w:hAnsi="Times New Roman" w:cs="Times New Roman"/>
                <w:sz w:val="24"/>
                <w:szCs w:val="24"/>
              </w:rPr>
              <w:t xml:space="preserve">ыборочный капитальный  ремонт здания (замена оконных блоков) МОУ «Средняя </w:t>
            </w:r>
            <w:r>
              <w:rPr>
                <w:rFonts w:ascii="Times New Roman" w:hAnsi="Times New Roman" w:cs="Times New Roman"/>
                <w:sz w:val="24"/>
                <w:szCs w:val="24"/>
              </w:rPr>
              <w:lastRenderedPageBreak/>
              <w:t>общеобразователь</w:t>
            </w:r>
            <w:r w:rsidRPr="001D5594">
              <w:rPr>
                <w:rFonts w:ascii="Times New Roman" w:hAnsi="Times New Roman" w:cs="Times New Roman"/>
                <w:sz w:val="24"/>
                <w:szCs w:val="24"/>
              </w:rPr>
              <w:t>ная школа № 6»</w:t>
            </w:r>
            <w:r>
              <w:rPr>
                <w:rFonts w:ascii="Times New Roman" w:hAnsi="Times New Roman" w:cs="Times New Roman"/>
                <w:sz w:val="24"/>
                <w:szCs w:val="24"/>
              </w:rPr>
              <w:t>;</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проведен в</w:t>
            </w:r>
            <w:r w:rsidRPr="001D5594">
              <w:rPr>
                <w:rFonts w:ascii="Times New Roman" w:hAnsi="Times New Roman" w:cs="Times New Roman"/>
                <w:sz w:val="24"/>
                <w:szCs w:val="24"/>
              </w:rPr>
              <w:t>ыборочный капитальный  ремонт здания (замена оконных блоков</w:t>
            </w:r>
            <w:r>
              <w:rPr>
                <w:rFonts w:ascii="Times New Roman" w:hAnsi="Times New Roman" w:cs="Times New Roman"/>
                <w:sz w:val="24"/>
                <w:szCs w:val="24"/>
              </w:rPr>
              <w:t>) МОУ «Средняя общеобразователь</w:t>
            </w:r>
            <w:r w:rsidRPr="001D5594">
              <w:rPr>
                <w:rFonts w:ascii="Times New Roman" w:hAnsi="Times New Roman" w:cs="Times New Roman"/>
                <w:sz w:val="24"/>
                <w:szCs w:val="24"/>
              </w:rPr>
              <w:t>ная школа № 4 им. Д.М. Перова»</w:t>
            </w:r>
            <w:r>
              <w:rPr>
                <w:rFonts w:ascii="Times New Roman" w:hAnsi="Times New Roman" w:cs="Times New Roman"/>
                <w:sz w:val="24"/>
                <w:szCs w:val="24"/>
              </w:rPr>
              <w:t>;</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закончен к</w:t>
            </w:r>
            <w:r w:rsidRPr="001D5594">
              <w:rPr>
                <w:rFonts w:ascii="Times New Roman" w:hAnsi="Times New Roman" w:cs="Times New Roman"/>
                <w:sz w:val="24"/>
                <w:szCs w:val="24"/>
              </w:rPr>
              <w:t>апитальный ремонт МДОУ «Детский сад комбинированного вида № 19 «Росинка»</w:t>
            </w:r>
            <w:r>
              <w:rPr>
                <w:rFonts w:ascii="Times New Roman" w:hAnsi="Times New Roman" w:cs="Times New Roman"/>
                <w:sz w:val="24"/>
                <w:szCs w:val="24"/>
              </w:rPr>
              <w:t>;</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начат к</w:t>
            </w:r>
            <w:r w:rsidRPr="001D5594">
              <w:rPr>
                <w:rFonts w:ascii="Times New Roman" w:hAnsi="Times New Roman" w:cs="Times New Roman"/>
                <w:sz w:val="24"/>
                <w:szCs w:val="24"/>
              </w:rPr>
              <w:t>апитальный ремонт МДОУ «Центр развития ребенка - детский сад № 21 «Брусничка»</w:t>
            </w:r>
            <w:r>
              <w:rPr>
                <w:rFonts w:ascii="Times New Roman" w:hAnsi="Times New Roman" w:cs="Times New Roman"/>
                <w:sz w:val="24"/>
                <w:szCs w:val="24"/>
              </w:rPr>
              <w:t>;</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1D5594">
              <w:rPr>
                <w:rFonts w:ascii="Times New Roman" w:hAnsi="Times New Roman" w:cs="Times New Roman"/>
                <w:sz w:val="24"/>
                <w:szCs w:val="24"/>
              </w:rPr>
              <w:t>троительство МДОУ "Детский сад комбинированного вида на 150 мест"</w:t>
            </w:r>
            <w:r>
              <w:rPr>
                <w:rFonts w:ascii="Times New Roman" w:hAnsi="Times New Roman" w:cs="Times New Roman"/>
                <w:sz w:val="24"/>
                <w:szCs w:val="24"/>
              </w:rPr>
              <w:t>;</w:t>
            </w:r>
          </w:p>
          <w:p w:rsidR="001D5594" w:rsidRDefault="001D5594" w:rsidP="000039C6">
            <w:pPr>
              <w:jc w:val="both"/>
              <w:rPr>
                <w:rFonts w:ascii="Times New Roman" w:hAnsi="Times New Roman" w:cs="Times New Roman"/>
                <w:sz w:val="24"/>
                <w:szCs w:val="24"/>
              </w:rPr>
            </w:pPr>
            <w:r>
              <w:rPr>
                <w:rFonts w:ascii="Times New Roman" w:hAnsi="Times New Roman" w:cs="Times New Roman"/>
                <w:sz w:val="24"/>
                <w:szCs w:val="24"/>
              </w:rPr>
              <w:t>- начато с</w:t>
            </w:r>
            <w:r w:rsidRPr="001D5594">
              <w:rPr>
                <w:rFonts w:ascii="Times New Roman" w:hAnsi="Times New Roman" w:cs="Times New Roman"/>
                <w:sz w:val="24"/>
                <w:szCs w:val="24"/>
              </w:rPr>
              <w:t>троительство детской поликлиники</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 к</w:t>
            </w:r>
            <w:r w:rsidRPr="001D5594">
              <w:rPr>
                <w:rFonts w:ascii="Times New Roman" w:hAnsi="Times New Roman" w:cs="Times New Roman"/>
                <w:sz w:val="24"/>
                <w:szCs w:val="24"/>
              </w:rPr>
              <w:t>апитальный ремонт «Детский спортивный центр»</w:t>
            </w:r>
            <w:r>
              <w:rPr>
                <w:rFonts w:ascii="Times New Roman" w:hAnsi="Times New Roman" w:cs="Times New Roman"/>
                <w:sz w:val="24"/>
                <w:szCs w:val="24"/>
              </w:rPr>
              <w:t xml:space="preserve"> </w:t>
            </w:r>
            <w:r w:rsidRPr="001D5594">
              <w:rPr>
                <w:rFonts w:ascii="Times New Roman" w:hAnsi="Times New Roman" w:cs="Times New Roman"/>
                <w:sz w:val="24"/>
                <w:szCs w:val="24"/>
              </w:rPr>
              <w:t xml:space="preserve"> (Строителей, 26)</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 к</w:t>
            </w:r>
            <w:r w:rsidRPr="001D5594">
              <w:rPr>
                <w:rFonts w:ascii="Times New Roman" w:hAnsi="Times New Roman" w:cs="Times New Roman"/>
                <w:sz w:val="24"/>
                <w:szCs w:val="24"/>
              </w:rPr>
              <w:t>апитальный ремонт Картинной галереи, расположенной по адресу: город Саянск, микрорайон «Юбилейный», дом № 65</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реализованы мероприятия муниципальной программы «Формирование современной городской среды на территории муниципального об</w:t>
            </w:r>
            <w:r>
              <w:rPr>
                <w:rFonts w:ascii="Times New Roman" w:hAnsi="Times New Roman" w:cs="Times New Roman"/>
                <w:sz w:val="24"/>
                <w:szCs w:val="24"/>
              </w:rPr>
              <w:t>разования «город Саянск» на 2021</w:t>
            </w:r>
            <w:r w:rsidRPr="003225CD">
              <w:rPr>
                <w:rFonts w:ascii="Times New Roman" w:hAnsi="Times New Roman" w:cs="Times New Roman"/>
                <w:sz w:val="24"/>
                <w:szCs w:val="24"/>
              </w:rPr>
              <w:t xml:space="preserve"> год в рамках приоритетного проекта «Формирование комфортной городской среды».</w:t>
            </w:r>
          </w:p>
          <w:p w:rsidR="001D5594" w:rsidRPr="00A27CCE" w:rsidRDefault="001D5594" w:rsidP="001D5594">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проведены мероприятия  по содействию занятости населения.</w:t>
            </w:r>
          </w:p>
          <w:p w:rsidR="001D5594" w:rsidRPr="007E5AB4" w:rsidRDefault="001D5594" w:rsidP="001D5594">
            <w:pPr>
              <w:jc w:val="both"/>
              <w:rPr>
                <w:rFonts w:ascii="Times New Roman" w:hAnsi="Times New Roman" w:cs="Times New Roman"/>
                <w:sz w:val="24"/>
                <w:szCs w:val="24"/>
              </w:rPr>
            </w:pPr>
            <w:r w:rsidRPr="007E5AB4">
              <w:rPr>
                <w:rFonts w:ascii="Times New Roman" w:hAnsi="Times New Roman" w:cs="Times New Roman"/>
                <w:sz w:val="24"/>
                <w:szCs w:val="24"/>
              </w:rPr>
              <w:t>Доля налоговых поступлений от субъектов малого и среднего предпринимательства в собственных доходах местного бюджета составит – 1</w:t>
            </w:r>
            <w:r w:rsidR="007E5AB4" w:rsidRPr="007E5AB4">
              <w:rPr>
                <w:rFonts w:ascii="Times New Roman" w:hAnsi="Times New Roman" w:cs="Times New Roman"/>
                <w:sz w:val="24"/>
                <w:szCs w:val="24"/>
              </w:rPr>
              <w:t>3,4</w:t>
            </w:r>
            <w:r w:rsidRPr="007E5AB4">
              <w:rPr>
                <w:rFonts w:ascii="Times New Roman" w:hAnsi="Times New Roman" w:cs="Times New Roman"/>
                <w:sz w:val="24"/>
                <w:szCs w:val="24"/>
              </w:rPr>
              <w:t>%</w:t>
            </w:r>
          </w:p>
          <w:p w:rsidR="001D5594" w:rsidRPr="007E5AB4" w:rsidRDefault="001D5594" w:rsidP="001D5594">
            <w:pPr>
              <w:jc w:val="both"/>
              <w:rPr>
                <w:rFonts w:ascii="Times New Roman" w:hAnsi="Times New Roman" w:cs="Times New Roman"/>
                <w:sz w:val="24"/>
                <w:szCs w:val="24"/>
              </w:rPr>
            </w:pPr>
            <w:r w:rsidRPr="007E5AB4">
              <w:rPr>
                <w:rFonts w:ascii="Times New Roman" w:hAnsi="Times New Roman" w:cs="Times New Roman"/>
                <w:sz w:val="24"/>
                <w:szCs w:val="24"/>
              </w:rPr>
              <w:t xml:space="preserve">- количество малых и средних предприятий на 100 тыс. населения составит – </w:t>
            </w:r>
            <w:r w:rsidR="007E5AB4" w:rsidRPr="007E5AB4">
              <w:rPr>
                <w:rFonts w:ascii="Times New Roman" w:hAnsi="Times New Roman" w:cs="Times New Roman"/>
                <w:sz w:val="24"/>
                <w:szCs w:val="24"/>
              </w:rPr>
              <w:t>2400</w:t>
            </w:r>
            <w:r w:rsidRPr="007E5AB4">
              <w:rPr>
                <w:rFonts w:ascii="Times New Roman" w:hAnsi="Times New Roman" w:cs="Times New Roman"/>
                <w:sz w:val="24"/>
                <w:szCs w:val="24"/>
              </w:rPr>
              <w:t xml:space="preserve"> ед.</w:t>
            </w:r>
          </w:p>
          <w:p w:rsidR="001D5594" w:rsidRDefault="001D5594" w:rsidP="001D5594">
            <w:pPr>
              <w:jc w:val="both"/>
              <w:rPr>
                <w:rFonts w:ascii="Times New Roman" w:hAnsi="Times New Roman" w:cs="Times New Roman"/>
                <w:sz w:val="24"/>
                <w:szCs w:val="24"/>
              </w:rPr>
            </w:pPr>
            <w:r w:rsidRPr="007E5AB4">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7E5AB4">
              <w:rPr>
                <w:rFonts w:ascii="Times New Roman" w:hAnsi="Times New Roman" w:cs="Times New Roman"/>
                <w:sz w:val="24"/>
                <w:szCs w:val="24"/>
              </w:rPr>
              <w:t>микропредприятий</w:t>
            </w:r>
            <w:proofErr w:type="spellEnd"/>
            <w:r w:rsidRPr="007E5AB4">
              <w:rPr>
                <w:rFonts w:ascii="Times New Roman" w:hAnsi="Times New Roman" w:cs="Times New Roman"/>
                <w:sz w:val="24"/>
                <w:szCs w:val="24"/>
              </w:rPr>
              <w:t xml:space="preserve">) составит – </w:t>
            </w:r>
            <w:r w:rsidR="007E5AB4" w:rsidRPr="007E5AB4">
              <w:rPr>
                <w:rFonts w:ascii="Times New Roman" w:hAnsi="Times New Roman" w:cs="Times New Roman"/>
                <w:sz w:val="24"/>
                <w:szCs w:val="24"/>
              </w:rPr>
              <w:t>2060</w:t>
            </w:r>
            <w:r w:rsidRPr="007E5AB4">
              <w:rPr>
                <w:rFonts w:ascii="Times New Roman" w:hAnsi="Times New Roman" w:cs="Times New Roman"/>
                <w:sz w:val="24"/>
                <w:szCs w:val="24"/>
              </w:rPr>
              <w:t xml:space="preserve"> млн. руб.;</w:t>
            </w:r>
          </w:p>
          <w:p w:rsidR="000039C6" w:rsidRDefault="000039C6" w:rsidP="001D5594">
            <w:pPr>
              <w:jc w:val="both"/>
              <w:rPr>
                <w:rFonts w:ascii="Times New Roman" w:hAnsi="Times New Roman" w:cs="Times New Roman"/>
                <w:sz w:val="24"/>
                <w:szCs w:val="24"/>
              </w:rPr>
            </w:pP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В 2022 году:</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будет создано 1 545</w:t>
            </w:r>
            <w:r w:rsidRPr="003225CD">
              <w:rPr>
                <w:rFonts w:ascii="Times New Roman" w:hAnsi="Times New Roman" w:cs="Times New Roman"/>
                <w:sz w:val="24"/>
                <w:szCs w:val="24"/>
              </w:rPr>
              <w:t xml:space="preserve"> ед. новых рабочих мест и привлечено </w:t>
            </w:r>
            <w:r>
              <w:rPr>
                <w:rFonts w:ascii="Times New Roman" w:hAnsi="Times New Roman" w:cs="Times New Roman"/>
                <w:sz w:val="24"/>
                <w:szCs w:val="24"/>
              </w:rPr>
              <w:t>13 198,3</w:t>
            </w:r>
            <w:r w:rsidRPr="003225CD">
              <w:rPr>
                <w:rFonts w:ascii="Times New Roman" w:hAnsi="Times New Roman" w:cs="Times New Roman"/>
                <w:sz w:val="24"/>
                <w:szCs w:val="24"/>
              </w:rPr>
              <w:t xml:space="preserve"> млн. руб.;</w:t>
            </w:r>
          </w:p>
          <w:p w:rsidR="001D5594" w:rsidRDefault="001D5594" w:rsidP="001D5594">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1D5594">
              <w:rPr>
                <w:rFonts w:ascii="Times New Roman" w:hAnsi="Times New Roman" w:cs="Times New Roman"/>
                <w:sz w:val="24"/>
                <w:szCs w:val="24"/>
              </w:rPr>
              <w:t>троительство наружных сетей водоснабжения микрорайона 6Б г. Саянска</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 к</w:t>
            </w:r>
            <w:r w:rsidRPr="001D5594">
              <w:rPr>
                <w:rFonts w:ascii="Times New Roman" w:hAnsi="Times New Roman" w:cs="Times New Roman"/>
                <w:sz w:val="24"/>
                <w:szCs w:val="24"/>
              </w:rPr>
              <w:t xml:space="preserve">апитальный ремонт сетей водопровода в </w:t>
            </w:r>
            <w:proofErr w:type="spellStart"/>
            <w:r w:rsidRPr="001D5594">
              <w:rPr>
                <w:rFonts w:ascii="Times New Roman" w:hAnsi="Times New Roman" w:cs="Times New Roman"/>
                <w:sz w:val="24"/>
                <w:szCs w:val="24"/>
              </w:rPr>
              <w:t>мкр</w:t>
            </w:r>
            <w:proofErr w:type="spellEnd"/>
            <w:r w:rsidRPr="001D5594">
              <w:rPr>
                <w:rFonts w:ascii="Times New Roman" w:hAnsi="Times New Roman" w:cs="Times New Roman"/>
                <w:sz w:val="24"/>
                <w:szCs w:val="24"/>
              </w:rPr>
              <w:t xml:space="preserve">. </w:t>
            </w:r>
            <w:proofErr w:type="gramStart"/>
            <w:r w:rsidRPr="001D5594">
              <w:rPr>
                <w:rFonts w:ascii="Times New Roman" w:hAnsi="Times New Roman" w:cs="Times New Roman"/>
                <w:sz w:val="24"/>
                <w:szCs w:val="24"/>
              </w:rPr>
              <w:t>Южный</w:t>
            </w:r>
            <w:proofErr w:type="gramEnd"/>
            <w:r w:rsidRPr="001D5594">
              <w:rPr>
                <w:rFonts w:ascii="Times New Roman" w:hAnsi="Times New Roman" w:cs="Times New Roman"/>
                <w:sz w:val="24"/>
                <w:szCs w:val="24"/>
              </w:rPr>
              <w:t xml:space="preserve"> города Саянска</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проведена р</w:t>
            </w:r>
            <w:r w:rsidRPr="001D5594">
              <w:rPr>
                <w:rFonts w:ascii="Times New Roman" w:hAnsi="Times New Roman" w:cs="Times New Roman"/>
                <w:sz w:val="24"/>
                <w:szCs w:val="24"/>
              </w:rPr>
              <w:t xml:space="preserve">еконструкция участка магистрального водовода </w:t>
            </w:r>
            <w:proofErr w:type="spellStart"/>
            <w:r w:rsidRPr="001D5594">
              <w:rPr>
                <w:rFonts w:ascii="Times New Roman" w:hAnsi="Times New Roman" w:cs="Times New Roman"/>
                <w:sz w:val="24"/>
                <w:szCs w:val="24"/>
              </w:rPr>
              <w:t>Ду</w:t>
            </w:r>
            <w:proofErr w:type="spellEnd"/>
            <w:r w:rsidRPr="001D5594">
              <w:rPr>
                <w:rFonts w:ascii="Times New Roman" w:hAnsi="Times New Roman" w:cs="Times New Roman"/>
                <w:sz w:val="24"/>
                <w:szCs w:val="24"/>
              </w:rPr>
              <w:t xml:space="preserve"> 2х500мм по мостовому переходу через </w:t>
            </w:r>
            <w:proofErr w:type="spellStart"/>
            <w:r w:rsidRPr="001D5594">
              <w:rPr>
                <w:rFonts w:ascii="Times New Roman" w:hAnsi="Times New Roman" w:cs="Times New Roman"/>
                <w:sz w:val="24"/>
                <w:szCs w:val="24"/>
              </w:rPr>
              <w:t>р</w:t>
            </w:r>
            <w:proofErr w:type="gramStart"/>
            <w:r w:rsidRPr="001D5594">
              <w:rPr>
                <w:rFonts w:ascii="Times New Roman" w:hAnsi="Times New Roman" w:cs="Times New Roman"/>
                <w:sz w:val="24"/>
                <w:szCs w:val="24"/>
              </w:rPr>
              <w:t>.О</w:t>
            </w:r>
            <w:proofErr w:type="gramEnd"/>
            <w:r w:rsidRPr="001D5594">
              <w:rPr>
                <w:rFonts w:ascii="Times New Roman" w:hAnsi="Times New Roman" w:cs="Times New Roman"/>
                <w:sz w:val="24"/>
                <w:szCs w:val="24"/>
              </w:rPr>
              <w:t>ка</w:t>
            </w:r>
            <w:proofErr w:type="spellEnd"/>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1D5594">
              <w:rPr>
                <w:rFonts w:ascii="Times New Roman" w:hAnsi="Times New Roman" w:cs="Times New Roman"/>
                <w:sz w:val="24"/>
                <w:szCs w:val="24"/>
              </w:rPr>
              <w:t>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1D5594">
              <w:rPr>
                <w:rFonts w:ascii="Times New Roman" w:hAnsi="Times New Roman" w:cs="Times New Roman"/>
                <w:sz w:val="24"/>
                <w:szCs w:val="24"/>
              </w:rPr>
              <w:t>троительство городского кладбища</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завершен к</w:t>
            </w:r>
            <w:r w:rsidRPr="001D5594">
              <w:rPr>
                <w:rFonts w:ascii="Times New Roman" w:hAnsi="Times New Roman" w:cs="Times New Roman"/>
                <w:sz w:val="24"/>
                <w:szCs w:val="24"/>
              </w:rPr>
              <w:t>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продолжен к</w:t>
            </w:r>
            <w:r w:rsidRPr="001D5594">
              <w:rPr>
                <w:rFonts w:ascii="Times New Roman" w:hAnsi="Times New Roman" w:cs="Times New Roman"/>
                <w:sz w:val="24"/>
                <w:szCs w:val="24"/>
              </w:rPr>
              <w:t>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lastRenderedPageBreak/>
              <w:t>- завершен к</w:t>
            </w:r>
            <w:r w:rsidRPr="001D5594">
              <w:rPr>
                <w:rFonts w:ascii="Times New Roman" w:hAnsi="Times New Roman" w:cs="Times New Roman"/>
                <w:sz w:val="24"/>
                <w:szCs w:val="24"/>
              </w:rPr>
              <w:t>апитальный ремонт МДОУ «Центр развития ребенка - детский сад № 21 «Брусничка»</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начат к</w:t>
            </w:r>
            <w:r w:rsidRPr="001D5594">
              <w:rPr>
                <w:rFonts w:ascii="Times New Roman" w:hAnsi="Times New Roman" w:cs="Times New Roman"/>
                <w:sz w:val="24"/>
                <w:szCs w:val="24"/>
              </w:rPr>
              <w:t>апитальный  ремонт МДОУ «Центр развития ребенка - Детский сад  № 25 «Василек»</w:t>
            </w:r>
            <w:r>
              <w:rPr>
                <w:rFonts w:ascii="Times New Roman" w:hAnsi="Times New Roman" w:cs="Times New Roman"/>
                <w:sz w:val="24"/>
                <w:szCs w:val="24"/>
              </w:rPr>
              <w:t>;</w:t>
            </w:r>
          </w:p>
          <w:p w:rsidR="001D5594" w:rsidRDefault="001D5594" w:rsidP="001D5594">
            <w:pPr>
              <w:jc w:val="both"/>
              <w:rPr>
                <w:rFonts w:ascii="Times New Roman" w:hAnsi="Times New Roman" w:cs="Times New Roman"/>
                <w:sz w:val="24"/>
                <w:szCs w:val="24"/>
              </w:rPr>
            </w:pPr>
            <w:r>
              <w:rPr>
                <w:rFonts w:ascii="Times New Roman" w:hAnsi="Times New Roman" w:cs="Times New Roman"/>
                <w:sz w:val="24"/>
                <w:szCs w:val="24"/>
              </w:rPr>
              <w:t>- продолжено с</w:t>
            </w:r>
            <w:r w:rsidRPr="001D5594">
              <w:rPr>
                <w:rFonts w:ascii="Times New Roman" w:hAnsi="Times New Roman" w:cs="Times New Roman"/>
                <w:sz w:val="24"/>
                <w:szCs w:val="24"/>
              </w:rPr>
              <w:t>троительство детской поликлиники</w:t>
            </w:r>
            <w:r>
              <w:rPr>
                <w:rFonts w:ascii="Times New Roman" w:hAnsi="Times New Roman" w:cs="Times New Roman"/>
                <w:sz w:val="24"/>
                <w:szCs w:val="24"/>
              </w:rPr>
              <w:t>;</w:t>
            </w:r>
          </w:p>
          <w:p w:rsidR="00AA34FE" w:rsidRDefault="00AA34FE" w:rsidP="001D5594">
            <w:pPr>
              <w:jc w:val="both"/>
              <w:rPr>
                <w:rFonts w:ascii="Times New Roman" w:hAnsi="Times New Roman" w:cs="Times New Roman"/>
                <w:sz w:val="24"/>
                <w:szCs w:val="24"/>
              </w:rPr>
            </w:pPr>
            <w:r>
              <w:rPr>
                <w:rFonts w:ascii="Times New Roman" w:hAnsi="Times New Roman" w:cs="Times New Roman"/>
                <w:sz w:val="24"/>
                <w:szCs w:val="24"/>
              </w:rPr>
              <w:t>- проведен к</w:t>
            </w:r>
            <w:r w:rsidRPr="00AA34FE">
              <w:rPr>
                <w:rFonts w:ascii="Times New Roman" w:hAnsi="Times New Roman" w:cs="Times New Roman"/>
                <w:sz w:val="24"/>
                <w:szCs w:val="24"/>
              </w:rPr>
              <w:t>апитальный ремонт Центральной городской библиотеки, расположенной по адресу: город Саянск, ми</w:t>
            </w:r>
            <w:r>
              <w:rPr>
                <w:rFonts w:ascii="Times New Roman" w:hAnsi="Times New Roman" w:cs="Times New Roman"/>
                <w:sz w:val="24"/>
                <w:szCs w:val="24"/>
              </w:rPr>
              <w:t>крорайон «Центральный», дом № 2;</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реализованы мероприятия муниципальной программы «Формирование современной городской среды на территории муниципального об</w:t>
            </w:r>
            <w:r>
              <w:rPr>
                <w:rFonts w:ascii="Times New Roman" w:hAnsi="Times New Roman" w:cs="Times New Roman"/>
                <w:sz w:val="24"/>
                <w:szCs w:val="24"/>
              </w:rPr>
              <w:t>разования «город Саянск» на 2022</w:t>
            </w:r>
            <w:r w:rsidRPr="003225CD">
              <w:rPr>
                <w:rFonts w:ascii="Times New Roman" w:hAnsi="Times New Roman" w:cs="Times New Roman"/>
                <w:sz w:val="24"/>
                <w:szCs w:val="24"/>
              </w:rPr>
              <w:t xml:space="preserve"> год в рамках приоритетного проекта «Формирование комфортной городской среды».</w:t>
            </w:r>
          </w:p>
          <w:p w:rsidR="00AA34FE" w:rsidRPr="00A27CCE" w:rsidRDefault="00AA34FE" w:rsidP="00AA34FE">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проведены мероприятия  по содействию занятости населения.</w:t>
            </w:r>
          </w:p>
          <w:p w:rsidR="00AA34FE" w:rsidRPr="007E5AB4" w:rsidRDefault="00AA34FE" w:rsidP="00AA34FE">
            <w:pPr>
              <w:jc w:val="both"/>
              <w:rPr>
                <w:rFonts w:ascii="Times New Roman" w:hAnsi="Times New Roman" w:cs="Times New Roman"/>
                <w:sz w:val="24"/>
                <w:szCs w:val="24"/>
              </w:rPr>
            </w:pPr>
            <w:r w:rsidRPr="007E5AB4">
              <w:rPr>
                <w:rFonts w:ascii="Times New Roman" w:hAnsi="Times New Roman" w:cs="Times New Roman"/>
                <w:sz w:val="24"/>
                <w:szCs w:val="24"/>
              </w:rPr>
              <w:t xml:space="preserve">Доля налоговых поступлений от субъектов малого и среднего предпринимательства в собственных доходах местного бюджета составит – </w:t>
            </w:r>
            <w:r w:rsidR="007E5AB4" w:rsidRPr="007E5AB4">
              <w:rPr>
                <w:rFonts w:ascii="Times New Roman" w:hAnsi="Times New Roman" w:cs="Times New Roman"/>
                <w:sz w:val="24"/>
                <w:szCs w:val="24"/>
              </w:rPr>
              <w:t>13,4</w:t>
            </w:r>
            <w:r w:rsidRPr="007E5AB4">
              <w:rPr>
                <w:rFonts w:ascii="Times New Roman" w:hAnsi="Times New Roman" w:cs="Times New Roman"/>
                <w:sz w:val="24"/>
                <w:szCs w:val="24"/>
              </w:rPr>
              <w:t>%</w:t>
            </w:r>
          </w:p>
          <w:p w:rsidR="00AA34FE" w:rsidRPr="007E5AB4" w:rsidRDefault="00AA34FE" w:rsidP="00AA34FE">
            <w:pPr>
              <w:jc w:val="both"/>
              <w:rPr>
                <w:rFonts w:ascii="Times New Roman" w:hAnsi="Times New Roman" w:cs="Times New Roman"/>
                <w:sz w:val="24"/>
                <w:szCs w:val="24"/>
              </w:rPr>
            </w:pPr>
            <w:r w:rsidRPr="007E5AB4">
              <w:rPr>
                <w:rFonts w:ascii="Times New Roman" w:hAnsi="Times New Roman" w:cs="Times New Roman"/>
                <w:sz w:val="24"/>
                <w:szCs w:val="24"/>
              </w:rPr>
              <w:t xml:space="preserve">- количество малых и средних предприятий на 100 тыс. населения составит – </w:t>
            </w:r>
            <w:r w:rsidR="007E5AB4" w:rsidRPr="007E5AB4">
              <w:rPr>
                <w:rFonts w:ascii="Times New Roman" w:hAnsi="Times New Roman" w:cs="Times New Roman"/>
                <w:sz w:val="24"/>
                <w:szCs w:val="24"/>
              </w:rPr>
              <w:t>2358</w:t>
            </w:r>
            <w:r w:rsidRPr="007E5AB4">
              <w:rPr>
                <w:rFonts w:ascii="Times New Roman" w:hAnsi="Times New Roman" w:cs="Times New Roman"/>
                <w:sz w:val="24"/>
                <w:szCs w:val="24"/>
              </w:rPr>
              <w:t xml:space="preserve"> ед.</w:t>
            </w:r>
          </w:p>
          <w:p w:rsidR="00AA34FE" w:rsidRDefault="00AA34FE" w:rsidP="00AA34FE">
            <w:pPr>
              <w:jc w:val="both"/>
              <w:rPr>
                <w:rFonts w:ascii="Times New Roman" w:hAnsi="Times New Roman" w:cs="Times New Roman"/>
                <w:sz w:val="24"/>
                <w:szCs w:val="24"/>
              </w:rPr>
            </w:pPr>
            <w:r w:rsidRPr="007E5AB4">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7E5AB4">
              <w:rPr>
                <w:rFonts w:ascii="Times New Roman" w:hAnsi="Times New Roman" w:cs="Times New Roman"/>
                <w:sz w:val="24"/>
                <w:szCs w:val="24"/>
              </w:rPr>
              <w:t>микропредприятий</w:t>
            </w:r>
            <w:proofErr w:type="spellEnd"/>
            <w:r w:rsidRPr="007E5AB4">
              <w:rPr>
                <w:rFonts w:ascii="Times New Roman" w:hAnsi="Times New Roman" w:cs="Times New Roman"/>
                <w:sz w:val="24"/>
                <w:szCs w:val="24"/>
              </w:rPr>
              <w:t xml:space="preserve">) составит – </w:t>
            </w:r>
            <w:r w:rsidR="007E5AB4" w:rsidRPr="007E5AB4">
              <w:rPr>
                <w:rFonts w:ascii="Times New Roman" w:hAnsi="Times New Roman" w:cs="Times New Roman"/>
                <w:sz w:val="24"/>
                <w:szCs w:val="24"/>
              </w:rPr>
              <w:t>2075,</w:t>
            </w:r>
            <w:r w:rsidRPr="007E5AB4">
              <w:rPr>
                <w:rFonts w:ascii="Times New Roman" w:hAnsi="Times New Roman" w:cs="Times New Roman"/>
                <w:sz w:val="24"/>
                <w:szCs w:val="24"/>
              </w:rPr>
              <w:t>4 млн. руб.</w:t>
            </w:r>
          </w:p>
          <w:p w:rsidR="00AA34FE" w:rsidRDefault="00AA34FE" w:rsidP="00AA34FE">
            <w:pPr>
              <w:jc w:val="both"/>
              <w:rPr>
                <w:rFonts w:ascii="Times New Roman" w:hAnsi="Times New Roman" w:cs="Times New Roman"/>
                <w:sz w:val="24"/>
                <w:szCs w:val="24"/>
              </w:rPr>
            </w:pP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В 2023 году:</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будет создано 1 6275</w:t>
            </w:r>
            <w:r w:rsidRPr="003225CD">
              <w:rPr>
                <w:rFonts w:ascii="Times New Roman" w:hAnsi="Times New Roman" w:cs="Times New Roman"/>
                <w:sz w:val="24"/>
                <w:szCs w:val="24"/>
              </w:rPr>
              <w:t xml:space="preserve"> ед. новых рабочих мест и привлечено </w:t>
            </w:r>
            <w:r>
              <w:rPr>
                <w:rFonts w:ascii="Times New Roman" w:hAnsi="Times New Roman" w:cs="Times New Roman"/>
                <w:sz w:val="24"/>
                <w:szCs w:val="24"/>
              </w:rPr>
              <w:t>17 604,9</w:t>
            </w:r>
            <w:r w:rsidRPr="003225CD">
              <w:rPr>
                <w:rFonts w:ascii="Times New Roman" w:hAnsi="Times New Roman" w:cs="Times New Roman"/>
                <w:sz w:val="24"/>
                <w:szCs w:val="24"/>
              </w:rPr>
              <w:t xml:space="preserve"> млн. руб.;</w:t>
            </w:r>
          </w:p>
          <w:p w:rsidR="00AA34FE" w:rsidRDefault="00AA34FE" w:rsidP="00AA34FE">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начало реализации инвестиционного проекта с</w:t>
            </w:r>
            <w:r w:rsidRPr="00090030">
              <w:rPr>
                <w:rFonts w:ascii="Times New Roman" w:hAnsi="Times New Roman" w:cs="Times New Roman"/>
                <w:sz w:val="24"/>
                <w:szCs w:val="24"/>
              </w:rPr>
              <w:t>троительство завода по производству метанол</w:t>
            </w:r>
            <w:proofErr w:type="gramStart"/>
            <w:r w:rsidRPr="00090030">
              <w:rPr>
                <w:rFonts w:ascii="Times New Roman" w:hAnsi="Times New Roman" w:cs="Times New Roman"/>
                <w:sz w:val="24"/>
                <w:szCs w:val="24"/>
              </w:rPr>
              <w:t>а</w:t>
            </w:r>
            <w:r>
              <w:rPr>
                <w:rFonts w:ascii="Times New Roman" w:hAnsi="Times New Roman" w:cs="Times New Roman"/>
                <w:sz w:val="24"/>
                <w:szCs w:val="24"/>
              </w:rPr>
              <w:t xml:space="preserve"> </w:t>
            </w:r>
            <w:r w:rsidRPr="00090030">
              <w:rPr>
                <w:rFonts w:ascii="Times New Roman" w:hAnsi="Times New Roman" w:cs="Times New Roman"/>
                <w:sz w:val="24"/>
                <w:szCs w:val="24"/>
              </w:rPr>
              <w:t>ООО</w:t>
            </w:r>
            <w:proofErr w:type="gramEnd"/>
            <w:r w:rsidRPr="00090030">
              <w:rPr>
                <w:rFonts w:ascii="Times New Roman" w:hAnsi="Times New Roman" w:cs="Times New Roman"/>
                <w:sz w:val="24"/>
                <w:szCs w:val="24"/>
              </w:rPr>
              <w:t xml:space="preserve"> «</w:t>
            </w:r>
            <w:proofErr w:type="spellStart"/>
            <w:r w:rsidRPr="00090030">
              <w:rPr>
                <w:rFonts w:ascii="Times New Roman" w:hAnsi="Times New Roman" w:cs="Times New Roman"/>
                <w:sz w:val="24"/>
                <w:szCs w:val="24"/>
              </w:rPr>
              <w:t>Када-НефтеГаз</w:t>
            </w:r>
            <w:proofErr w:type="spellEnd"/>
            <w:r w:rsidRPr="00090030">
              <w:rPr>
                <w:rFonts w:ascii="Times New Roman" w:hAnsi="Times New Roman" w:cs="Times New Roman"/>
                <w:sz w:val="24"/>
                <w:szCs w:val="24"/>
              </w:rPr>
              <w:t>»</w:t>
            </w:r>
            <w:r>
              <w:rPr>
                <w:rFonts w:ascii="Times New Roman" w:hAnsi="Times New Roman" w:cs="Times New Roman"/>
                <w:sz w:val="24"/>
                <w:szCs w:val="24"/>
              </w:rPr>
              <w:t>;</w:t>
            </w:r>
            <w:r w:rsidRPr="00090030">
              <w:rPr>
                <w:rFonts w:ascii="Times New Roman" w:hAnsi="Times New Roman" w:cs="Times New Roman"/>
                <w:sz w:val="24"/>
                <w:szCs w:val="24"/>
              </w:rPr>
              <w:t xml:space="preserve">   </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проведен к</w:t>
            </w:r>
            <w:r w:rsidRPr="00AA34FE">
              <w:rPr>
                <w:rFonts w:ascii="Times New Roman" w:hAnsi="Times New Roman" w:cs="Times New Roman"/>
                <w:sz w:val="24"/>
                <w:szCs w:val="24"/>
              </w:rPr>
              <w:t>апитальный ремонт водовода по улице Таежной в городе Саянске</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проведен к</w:t>
            </w:r>
            <w:r w:rsidRPr="00AA34FE">
              <w:rPr>
                <w:rFonts w:ascii="Times New Roman" w:hAnsi="Times New Roman" w:cs="Times New Roman"/>
                <w:sz w:val="24"/>
                <w:szCs w:val="24"/>
              </w:rPr>
              <w:t xml:space="preserve">апитальный ремонт магистрального водовода </w:t>
            </w:r>
            <w:proofErr w:type="spellStart"/>
            <w:r w:rsidRPr="00AA34FE">
              <w:rPr>
                <w:rFonts w:ascii="Times New Roman" w:hAnsi="Times New Roman" w:cs="Times New Roman"/>
                <w:sz w:val="24"/>
                <w:szCs w:val="24"/>
              </w:rPr>
              <w:t>Ду</w:t>
            </w:r>
            <w:proofErr w:type="spellEnd"/>
            <w:r w:rsidRPr="00AA34FE">
              <w:rPr>
                <w:rFonts w:ascii="Times New Roman" w:hAnsi="Times New Roman" w:cs="Times New Roman"/>
                <w:sz w:val="24"/>
                <w:szCs w:val="24"/>
              </w:rPr>
              <w:t xml:space="preserve"> 2х500мм от участка </w:t>
            </w:r>
            <w:proofErr w:type="spellStart"/>
            <w:r w:rsidRPr="00AA34FE">
              <w:rPr>
                <w:rFonts w:ascii="Times New Roman" w:hAnsi="Times New Roman" w:cs="Times New Roman"/>
                <w:sz w:val="24"/>
                <w:szCs w:val="24"/>
              </w:rPr>
              <w:t>Буринская</w:t>
            </w:r>
            <w:proofErr w:type="spellEnd"/>
            <w:r w:rsidRPr="00AA34FE">
              <w:rPr>
                <w:rFonts w:ascii="Times New Roman" w:hAnsi="Times New Roman" w:cs="Times New Roman"/>
                <w:sz w:val="24"/>
                <w:szCs w:val="24"/>
              </w:rPr>
              <w:t xml:space="preserve"> Дача до города Саянска</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проведен к</w:t>
            </w:r>
            <w:r w:rsidRPr="00AA34FE">
              <w:rPr>
                <w:rFonts w:ascii="Times New Roman" w:hAnsi="Times New Roman" w:cs="Times New Roman"/>
                <w:sz w:val="24"/>
                <w:szCs w:val="24"/>
              </w:rPr>
              <w:t xml:space="preserve">апитальный ремонт водовода по улице Бабаева от </w:t>
            </w:r>
            <w:proofErr w:type="spellStart"/>
            <w:r w:rsidRPr="00AA34FE">
              <w:rPr>
                <w:rFonts w:ascii="Times New Roman" w:hAnsi="Times New Roman" w:cs="Times New Roman"/>
                <w:sz w:val="24"/>
                <w:szCs w:val="24"/>
              </w:rPr>
              <w:t>пр</w:t>
            </w:r>
            <w:proofErr w:type="gramStart"/>
            <w:r w:rsidRPr="00AA34FE">
              <w:rPr>
                <w:rFonts w:ascii="Times New Roman" w:hAnsi="Times New Roman" w:cs="Times New Roman"/>
                <w:sz w:val="24"/>
                <w:szCs w:val="24"/>
              </w:rPr>
              <w:t>.Л</w:t>
            </w:r>
            <w:proofErr w:type="gramEnd"/>
            <w:r w:rsidRPr="00AA34FE">
              <w:rPr>
                <w:rFonts w:ascii="Times New Roman" w:hAnsi="Times New Roman" w:cs="Times New Roman"/>
                <w:sz w:val="24"/>
                <w:szCs w:val="24"/>
              </w:rPr>
              <w:t>енинградский</w:t>
            </w:r>
            <w:proofErr w:type="spellEnd"/>
            <w:r w:rsidRPr="00AA34FE">
              <w:rPr>
                <w:rFonts w:ascii="Times New Roman" w:hAnsi="Times New Roman" w:cs="Times New Roman"/>
                <w:sz w:val="24"/>
                <w:szCs w:val="24"/>
              </w:rPr>
              <w:t xml:space="preserve"> до </w:t>
            </w:r>
            <w:proofErr w:type="spellStart"/>
            <w:r w:rsidRPr="00AA34FE">
              <w:rPr>
                <w:rFonts w:ascii="Times New Roman" w:hAnsi="Times New Roman" w:cs="Times New Roman"/>
                <w:sz w:val="24"/>
                <w:szCs w:val="24"/>
              </w:rPr>
              <w:t>мкр</w:t>
            </w:r>
            <w:proofErr w:type="spellEnd"/>
            <w:r w:rsidRPr="00AA34FE">
              <w:rPr>
                <w:rFonts w:ascii="Times New Roman" w:hAnsi="Times New Roman" w:cs="Times New Roman"/>
                <w:sz w:val="24"/>
                <w:szCs w:val="24"/>
              </w:rPr>
              <w:t>. 11 в городе Саянск</w:t>
            </w:r>
            <w:r>
              <w:rPr>
                <w:rFonts w:ascii="Times New Roman" w:hAnsi="Times New Roman" w:cs="Times New Roman"/>
                <w:sz w:val="24"/>
                <w:szCs w:val="24"/>
              </w:rPr>
              <w:t>е;</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AA34FE">
              <w:rPr>
                <w:rFonts w:ascii="Times New Roman" w:hAnsi="Times New Roman" w:cs="Times New Roman"/>
                <w:sz w:val="24"/>
                <w:szCs w:val="24"/>
              </w:rPr>
              <w:t>троительство сетей электроснабжения индивидуальной жилой застройки микрорайона 11 муниципаль</w:t>
            </w:r>
            <w:r>
              <w:rPr>
                <w:rFonts w:ascii="Times New Roman" w:hAnsi="Times New Roman" w:cs="Times New Roman"/>
                <w:sz w:val="24"/>
                <w:szCs w:val="24"/>
              </w:rPr>
              <w:t>ного образования «город Саянск»;</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AA34FE">
              <w:rPr>
                <w:rFonts w:ascii="Times New Roman" w:hAnsi="Times New Roman" w:cs="Times New Roman"/>
                <w:sz w:val="24"/>
                <w:szCs w:val="24"/>
              </w:rPr>
              <w:t>троительство городского кладбища</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завершен к</w:t>
            </w:r>
            <w:r w:rsidRPr="00AA34FE">
              <w:rPr>
                <w:rFonts w:ascii="Times New Roman" w:hAnsi="Times New Roman" w:cs="Times New Roman"/>
                <w:sz w:val="24"/>
                <w:szCs w:val="24"/>
              </w:rPr>
              <w:t>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начат к</w:t>
            </w:r>
            <w:r w:rsidRPr="00AA34FE">
              <w:rPr>
                <w:rFonts w:ascii="Times New Roman" w:hAnsi="Times New Roman" w:cs="Times New Roman"/>
                <w:sz w:val="24"/>
                <w:szCs w:val="24"/>
              </w:rPr>
              <w:t>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завершен к</w:t>
            </w:r>
            <w:r w:rsidRPr="00AA34FE">
              <w:rPr>
                <w:rFonts w:ascii="Times New Roman" w:hAnsi="Times New Roman" w:cs="Times New Roman"/>
                <w:sz w:val="24"/>
                <w:szCs w:val="24"/>
              </w:rPr>
              <w:t>апитальный  ремонт МДОУ «Центр развития ребенка - Детский сад  № 25 «Василек»</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начат к</w:t>
            </w:r>
            <w:r w:rsidRPr="00AA34FE">
              <w:rPr>
                <w:rFonts w:ascii="Times New Roman" w:hAnsi="Times New Roman" w:cs="Times New Roman"/>
                <w:sz w:val="24"/>
                <w:szCs w:val="24"/>
              </w:rPr>
              <w:t>апитальный ремонт МДОУ «Детский сад комбинированного вида</w:t>
            </w:r>
            <w:r>
              <w:rPr>
                <w:rFonts w:ascii="Times New Roman" w:hAnsi="Times New Roman" w:cs="Times New Roman"/>
                <w:sz w:val="24"/>
                <w:szCs w:val="24"/>
              </w:rPr>
              <w:t xml:space="preserve"> </w:t>
            </w:r>
            <w:r w:rsidRPr="00AA34FE">
              <w:rPr>
                <w:rFonts w:ascii="Times New Roman" w:hAnsi="Times New Roman" w:cs="Times New Roman"/>
                <w:sz w:val="24"/>
                <w:szCs w:val="24"/>
              </w:rPr>
              <w:t xml:space="preserve"> № 27 «Петушок»</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lastRenderedPageBreak/>
              <w:t>- завершено с</w:t>
            </w:r>
            <w:r w:rsidRPr="00AA34FE">
              <w:rPr>
                <w:rFonts w:ascii="Times New Roman" w:hAnsi="Times New Roman" w:cs="Times New Roman"/>
                <w:sz w:val="24"/>
                <w:szCs w:val="24"/>
              </w:rPr>
              <w:t>троительство детской поликлиники</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реализованы мероприятия муниципальной программы «Формирование современной городской среды на территории муниципального об</w:t>
            </w:r>
            <w:r>
              <w:rPr>
                <w:rFonts w:ascii="Times New Roman" w:hAnsi="Times New Roman" w:cs="Times New Roman"/>
                <w:sz w:val="24"/>
                <w:szCs w:val="24"/>
              </w:rPr>
              <w:t>разования «город Саянск» на 2023</w:t>
            </w:r>
            <w:r w:rsidRPr="003225CD">
              <w:rPr>
                <w:rFonts w:ascii="Times New Roman" w:hAnsi="Times New Roman" w:cs="Times New Roman"/>
                <w:sz w:val="24"/>
                <w:szCs w:val="24"/>
              </w:rPr>
              <w:t xml:space="preserve"> год в рамках приоритетного проекта «Формирование комфортной городской среды».</w:t>
            </w:r>
          </w:p>
          <w:p w:rsidR="00AA34FE" w:rsidRPr="00A27CCE" w:rsidRDefault="00AA34FE" w:rsidP="00AA34FE">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проведены мероприятия  по содействию занятости населения.</w:t>
            </w:r>
          </w:p>
          <w:p w:rsidR="00AA34FE" w:rsidRPr="00140D25" w:rsidRDefault="00AA34FE" w:rsidP="00AA34FE">
            <w:pPr>
              <w:jc w:val="both"/>
              <w:rPr>
                <w:rFonts w:ascii="Times New Roman" w:hAnsi="Times New Roman" w:cs="Times New Roman"/>
                <w:sz w:val="24"/>
                <w:szCs w:val="24"/>
              </w:rPr>
            </w:pPr>
            <w:r w:rsidRPr="00140D25">
              <w:rPr>
                <w:rFonts w:ascii="Times New Roman" w:hAnsi="Times New Roman" w:cs="Times New Roman"/>
                <w:sz w:val="24"/>
                <w:szCs w:val="24"/>
              </w:rPr>
              <w:t>Доля налоговых поступлений от субъектов малого и среднего предпринимательства в собственных доходах местного бюджета составит – 1</w:t>
            </w:r>
            <w:r w:rsidR="00140D25" w:rsidRPr="00140D25">
              <w:rPr>
                <w:rFonts w:ascii="Times New Roman" w:hAnsi="Times New Roman" w:cs="Times New Roman"/>
                <w:sz w:val="24"/>
                <w:szCs w:val="24"/>
              </w:rPr>
              <w:t>3,4</w:t>
            </w:r>
            <w:r w:rsidRPr="00140D25">
              <w:rPr>
                <w:rFonts w:ascii="Times New Roman" w:hAnsi="Times New Roman" w:cs="Times New Roman"/>
                <w:sz w:val="24"/>
                <w:szCs w:val="24"/>
              </w:rPr>
              <w:t>%</w:t>
            </w:r>
          </w:p>
          <w:p w:rsidR="00AA34FE" w:rsidRPr="007E5AB4" w:rsidRDefault="00AA34FE" w:rsidP="00AA34FE">
            <w:pPr>
              <w:jc w:val="both"/>
              <w:rPr>
                <w:rFonts w:ascii="Times New Roman" w:hAnsi="Times New Roman" w:cs="Times New Roman"/>
                <w:sz w:val="24"/>
                <w:szCs w:val="24"/>
              </w:rPr>
            </w:pPr>
            <w:r w:rsidRPr="007E5AB4">
              <w:rPr>
                <w:rFonts w:ascii="Times New Roman" w:hAnsi="Times New Roman" w:cs="Times New Roman"/>
                <w:sz w:val="24"/>
                <w:szCs w:val="24"/>
              </w:rPr>
              <w:t xml:space="preserve">- количество малых и средних предприятий на 100 тыс. населения составит – </w:t>
            </w:r>
            <w:r w:rsidR="007E5AB4" w:rsidRPr="007E5AB4">
              <w:rPr>
                <w:rFonts w:ascii="Times New Roman" w:hAnsi="Times New Roman" w:cs="Times New Roman"/>
                <w:sz w:val="24"/>
                <w:szCs w:val="24"/>
              </w:rPr>
              <w:t>2351</w:t>
            </w:r>
            <w:r w:rsidRPr="007E5AB4">
              <w:rPr>
                <w:rFonts w:ascii="Times New Roman" w:hAnsi="Times New Roman" w:cs="Times New Roman"/>
                <w:sz w:val="24"/>
                <w:szCs w:val="24"/>
              </w:rPr>
              <w:t xml:space="preserve"> ед.</w:t>
            </w:r>
          </w:p>
          <w:p w:rsidR="00AA34FE" w:rsidRDefault="00AA34FE" w:rsidP="00AA34FE">
            <w:pPr>
              <w:jc w:val="both"/>
              <w:rPr>
                <w:rFonts w:ascii="Times New Roman" w:hAnsi="Times New Roman" w:cs="Times New Roman"/>
                <w:sz w:val="24"/>
                <w:szCs w:val="24"/>
              </w:rPr>
            </w:pPr>
            <w:r w:rsidRPr="00140D25">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140D25">
              <w:rPr>
                <w:rFonts w:ascii="Times New Roman" w:hAnsi="Times New Roman" w:cs="Times New Roman"/>
                <w:sz w:val="24"/>
                <w:szCs w:val="24"/>
              </w:rPr>
              <w:t>микропредприятий</w:t>
            </w:r>
            <w:proofErr w:type="spellEnd"/>
            <w:r w:rsidRPr="00140D25">
              <w:rPr>
                <w:rFonts w:ascii="Times New Roman" w:hAnsi="Times New Roman" w:cs="Times New Roman"/>
                <w:sz w:val="24"/>
                <w:szCs w:val="24"/>
              </w:rPr>
              <w:t xml:space="preserve">) составит – </w:t>
            </w:r>
            <w:r w:rsidR="00140D25" w:rsidRPr="00140D25">
              <w:rPr>
                <w:rFonts w:ascii="Times New Roman" w:hAnsi="Times New Roman" w:cs="Times New Roman"/>
                <w:sz w:val="24"/>
                <w:szCs w:val="24"/>
              </w:rPr>
              <w:t>2158,7</w:t>
            </w:r>
            <w:r w:rsidRPr="00140D25">
              <w:rPr>
                <w:rFonts w:ascii="Times New Roman" w:hAnsi="Times New Roman" w:cs="Times New Roman"/>
                <w:sz w:val="24"/>
                <w:szCs w:val="24"/>
              </w:rPr>
              <w:t xml:space="preserve"> млн. руб.</w:t>
            </w:r>
          </w:p>
          <w:p w:rsidR="00AA34FE" w:rsidRDefault="00AA34FE" w:rsidP="00AA34FE">
            <w:pPr>
              <w:jc w:val="both"/>
              <w:rPr>
                <w:rFonts w:ascii="Times New Roman" w:hAnsi="Times New Roman" w:cs="Times New Roman"/>
                <w:sz w:val="24"/>
                <w:szCs w:val="24"/>
              </w:rPr>
            </w:pP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В 2024 году:</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xml:space="preserve">- будет создано 1 </w:t>
            </w:r>
            <w:r w:rsidR="00090030">
              <w:rPr>
                <w:rFonts w:ascii="Times New Roman" w:hAnsi="Times New Roman" w:cs="Times New Roman"/>
                <w:sz w:val="24"/>
                <w:szCs w:val="24"/>
              </w:rPr>
              <w:t>803</w:t>
            </w:r>
            <w:r w:rsidRPr="003225CD">
              <w:rPr>
                <w:rFonts w:ascii="Times New Roman" w:hAnsi="Times New Roman" w:cs="Times New Roman"/>
                <w:sz w:val="24"/>
                <w:szCs w:val="24"/>
              </w:rPr>
              <w:t xml:space="preserve"> ед. новых рабочих мест и привлечено </w:t>
            </w:r>
            <w:r w:rsidR="00090030">
              <w:rPr>
                <w:rFonts w:ascii="Times New Roman" w:hAnsi="Times New Roman" w:cs="Times New Roman"/>
                <w:sz w:val="24"/>
                <w:szCs w:val="24"/>
              </w:rPr>
              <w:t>25 602,9</w:t>
            </w:r>
            <w:r w:rsidRPr="003225CD">
              <w:rPr>
                <w:rFonts w:ascii="Times New Roman" w:hAnsi="Times New Roman" w:cs="Times New Roman"/>
                <w:sz w:val="24"/>
                <w:szCs w:val="24"/>
              </w:rPr>
              <w:t xml:space="preserve"> млн. руб.;</w:t>
            </w:r>
          </w:p>
          <w:p w:rsidR="00AA34FE" w:rsidRDefault="00AA34FE" w:rsidP="00AA34FE">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r>
              <w:rPr>
                <w:rFonts w:ascii="Times New Roman" w:hAnsi="Times New Roman" w:cs="Times New Roman"/>
                <w:sz w:val="24"/>
                <w:szCs w:val="24"/>
              </w:rPr>
              <w:t>;</w:t>
            </w:r>
          </w:p>
          <w:p w:rsidR="00AA34FE" w:rsidRDefault="00AA34FE" w:rsidP="00AA34FE">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с</w:t>
            </w:r>
            <w:r w:rsidRPr="00090030">
              <w:rPr>
                <w:rFonts w:ascii="Times New Roman" w:hAnsi="Times New Roman" w:cs="Times New Roman"/>
                <w:sz w:val="24"/>
                <w:szCs w:val="24"/>
              </w:rPr>
              <w:t>троительство завода по производству метанол</w:t>
            </w:r>
            <w:proofErr w:type="gramStart"/>
            <w:r w:rsidRPr="00090030">
              <w:rPr>
                <w:rFonts w:ascii="Times New Roman" w:hAnsi="Times New Roman" w:cs="Times New Roman"/>
                <w:sz w:val="24"/>
                <w:szCs w:val="24"/>
              </w:rPr>
              <w:t>а</w:t>
            </w:r>
            <w:r>
              <w:rPr>
                <w:rFonts w:ascii="Times New Roman" w:hAnsi="Times New Roman" w:cs="Times New Roman"/>
                <w:sz w:val="24"/>
                <w:szCs w:val="24"/>
              </w:rPr>
              <w:t xml:space="preserve"> </w:t>
            </w:r>
            <w:r w:rsidRPr="00090030">
              <w:rPr>
                <w:rFonts w:ascii="Times New Roman" w:hAnsi="Times New Roman" w:cs="Times New Roman"/>
                <w:sz w:val="24"/>
                <w:szCs w:val="24"/>
              </w:rPr>
              <w:t>ООО</w:t>
            </w:r>
            <w:proofErr w:type="gramEnd"/>
            <w:r w:rsidRPr="00090030">
              <w:rPr>
                <w:rFonts w:ascii="Times New Roman" w:hAnsi="Times New Roman" w:cs="Times New Roman"/>
                <w:sz w:val="24"/>
                <w:szCs w:val="24"/>
              </w:rPr>
              <w:t xml:space="preserve"> «</w:t>
            </w:r>
            <w:proofErr w:type="spellStart"/>
            <w:r w:rsidRPr="00090030">
              <w:rPr>
                <w:rFonts w:ascii="Times New Roman" w:hAnsi="Times New Roman" w:cs="Times New Roman"/>
                <w:sz w:val="24"/>
                <w:szCs w:val="24"/>
              </w:rPr>
              <w:t>Када-НефтеГаз</w:t>
            </w:r>
            <w:proofErr w:type="spellEnd"/>
            <w:r w:rsidRPr="00090030">
              <w:rPr>
                <w:rFonts w:ascii="Times New Roman" w:hAnsi="Times New Roman" w:cs="Times New Roman"/>
                <w:sz w:val="24"/>
                <w:szCs w:val="24"/>
              </w:rPr>
              <w:t>»</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начало реализации инвестиционного проекта с</w:t>
            </w:r>
            <w:r w:rsidRPr="00090030">
              <w:rPr>
                <w:rFonts w:ascii="Times New Roman" w:hAnsi="Times New Roman" w:cs="Times New Roman"/>
                <w:sz w:val="24"/>
                <w:szCs w:val="24"/>
              </w:rPr>
              <w:t>троительство завода по сжижению природного газ</w:t>
            </w:r>
            <w:proofErr w:type="gramStart"/>
            <w:r w:rsidRPr="00090030">
              <w:rPr>
                <w:rFonts w:ascii="Times New Roman" w:hAnsi="Times New Roman" w:cs="Times New Roman"/>
                <w:sz w:val="24"/>
                <w:szCs w:val="24"/>
              </w:rPr>
              <w:t>а ООО</w:t>
            </w:r>
            <w:proofErr w:type="gramEnd"/>
            <w:r w:rsidRPr="00090030">
              <w:rPr>
                <w:rFonts w:ascii="Times New Roman" w:hAnsi="Times New Roman" w:cs="Times New Roman"/>
                <w:sz w:val="24"/>
                <w:szCs w:val="24"/>
              </w:rPr>
              <w:t xml:space="preserve"> «</w:t>
            </w:r>
            <w:proofErr w:type="spellStart"/>
            <w:r w:rsidRPr="00090030">
              <w:rPr>
                <w:rFonts w:ascii="Times New Roman" w:hAnsi="Times New Roman" w:cs="Times New Roman"/>
                <w:sz w:val="24"/>
                <w:szCs w:val="24"/>
              </w:rPr>
              <w:t>Када-НефтеГаз</w:t>
            </w:r>
            <w:proofErr w:type="spellEnd"/>
            <w:r w:rsidRPr="00090030">
              <w:rPr>
                <w:rFonts w:ascii="Times New Roman" w:hAnsi="Times New Roman" w:cs="Times New Roman"/>
                <w:sz w:val="24"/>
                <w:szCs w:val="24"/>
              </w:rPr>
              <w:t>»</w:t>
            </w:r>
            <w:r>
              <w:rPr>
                <w:rFonts w:ascii="Times New Roman" w:hAnsi="Times New Roman" w:cs="Times New Roman"/>
                <w:sz w:val="24"/>
                <w:szCs w:val="24"/>
              </w:rPr>
              <w:t>;</w:t>
            </w:r>
          </w:p>
          <w:p w:rsidR="00AA34FE" w:rsidRDefault="00090030" w:rsidP="00AA34FE">
            <w:pPr>
              <w:jc w:val="both"/>
              <w:rPr>
                <w:rFonts w:ascii="Times New Roman" w:hAnsi="Times New Roman" w:cs="Times New Roman"/>
                <w:sz w:val="24"/>
                <w:szCs w:val="24"/>
              </w:rPr>
            </w:pPr>
            <w:r>
              <w:rPr>
                <w:rFonts w:ascii="Times New Roman" w:hAnsi="Times New Roman" w:cs="Times New Roman"/>
                <w:sz w:val="24"/>
                <w:szCs w:val="24"/>
              </w:rPr>
              <w:t>- проведен к</w:t>
            </w:r>
            <w:r w:rsidRPr="00090030">
              <w:rPr>
                <w:rFonts w:ascii="Times New Roman" w:hAnsi="Times New Roman" w:cs="Times New Roman"/>
                <w:sz w:val="24"/>
                <w:szCs w:val="24"/>
              </w:rPr>
              <w:t xml:space="preserve">апитальный ремонт магистрального водовода на </w:t>
            </w:r>
            <w:proofErr w:type="spellStart"/>
            <w:r w:rsidRPr="00090030">
              <w:rPr>
                <w:rFonts w:ascii="Times New Roman" w:hAnsi="Times New Roman" w:cs="Times New Roman"/>
                <w:sz w:val="24"/>
                <w:szCs w:val="24"/>
              </w:rPr>
              <w:t>г</w:t>
            </w:r>
            <w:proofErr w:type="gramStart"/>
            <w:r w:rsidRPr="00090030">
              <w:rPr>
                <w:rFonts w:ascii="Times New Roman" w:hAnsi="Times New Roman" w:cs="Times New Roman"/>
                <w:sz w:val="24"/>
                <w:szCs w:val="24"/>
              </w:rPr>
              <w:t>.С</w:t>
            </w:r>
            <w:proofErr w:type="gramEnd"/>
            <w:r w:rsidRPr="00090030">
              <w:rPr>
                <w:rFonts w:ascii="Times New Roman" w:hAnsi="Times New Roman" w:cs="Times New Roman"/>
                <w:sz w:val="24"/>
                <w:szCs w:val="24"/>
              </w:rPr>
              <w:t>аянск</w:t>
            </w:r>
            <w:proofErr w:type="spellEnd"/>
            <w:r w:rsidRPr="00090030">
              <w:rPr>
                <w:rFonts w:ascii="Times New Roman" w:hAnsi="Times New Roman" w:cs="Times New Roman"/>
                <w:sz w:val="24"/>
                <w:szCs w:val="24"/>
              </w:rPr>
              <w:t xml:space="preserve"> от узла IV подъема на участке от ВК-20 до ВК-20А</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проведен к</w:t>
            </w:r>
            <w:r w:rsidRPr="00090030">
              <w:rPr>
                <w:rFonts w:ascii="Times New Roman" w:hAnsi="Times New Roman" w:cs="Times New Roman"/>
                <w:sz w:val="24"/>
                <w:szCs w:val="24"/>
              </w:rPr>
              <w:t xml:space="preserve">апитальный ремонт магистрального водовода на </w:t>
            </w:r>
            <w:proofErr w:type="spellStart"/>
            <w:r w:rsidRPr="00090030">
              <w:rPr>
                <w:rFonts w:ascii="Times New Roman" w:hAnsi="Times New Roman" w:cs="Times New Roman"/>
                <w:sz w:val="24"/>
                <w:szCs w:val="24"/>
              </w:rPr>
              <w:t>г</w:t>
            </w:r>
            <w:proofErr w:type="gramStart"/>
            <w:r w:rsidRPr="00090030">
              <w:rPr>
                <w:rFonts w:ascii="Times New Roman" w:hAnsi="Times New Roman" w:cs="Times New Roman"/>
                <w:sz w:val="24"/>
                <w:szCs w:val="24"/>
              </w:rPr>
              <w:t>.С</w:t>
            </w:r>
            <w:proofErr w:type="gramEnd"/>
            <w:r w:rsidRPr="00090030">
              <w:rPr>
                <w:rFonts w:ascii="Times New Roman" w:hAnsi="Times New Roman" w:cs="Times New Roman"/>
                <w:sz w:val="24"/>
                <w:szCs w:val="24"/>
              </w:rPr>
              <w:t>аянск</w:t>
            </w:r>
            <w:proofErr w:type="spellEnd"/>
            <w:r w:rsidRPr="00090030">
              <w:rPr>
                <w:rFonts w:ascii="Times New Roman" w:hAnsi="Times New Roman" w:cs="Times New Roman"/>
                <w:sz w:val="24"/>
                <w:szCs w:val="24"/>
              </w:rPr>
              <w:t xml:space="preserve"> от насосной станции IV подъёма до ВК-20</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проведен к</w:t>
            </w:r>
            <w:r w:rsidRPr="00090030">
              <w:rPr>
                <w:rFonts w:ascii="Times New Roman" w:hAnsi="Times New Roman" w:cs="Times New Roman"/>
                <w:sz w:val="24"/>
                <w:szCs w:val="24"/>
              </w:rPr>
              <w:t xml:space="preserve">апитальный ремонт магистрального водовода </w:t>
            </w:r>
            <w:proofErr w:type="spellStart"/>
            <w:r w:rsidRPr="00090030">
              <w:rPr>
                <w:rFonts w:ascii="Times New Roman" w:hAnsi="Times New Roman" w:cs="Times New Roman"/>
                <w:sz w:val="24"/>
                <w:szCs w:val="24"/>
              </w:rPr>
              <w:t>Ду</w:t>
            </w:r>
            <w:proofErr w:type="spellEnd"/>
            <w:r w:rsidRPr="00090030">
              <w:rPr>
                <w:rFonts w:ascii="Times New Roman" w:hAnsi="Times New Roman" w:cs="Times New Roman"/>
                <w:sz w:val="24"/>
                <w:szCs w:val="24"/>
              </w:rPr>
              <w:t xml:space="preserve"> 2х500мм от насосной станции III подъема до насосной станции IV подъема</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090030">
              <w:rPr>
                <w:rFonts w:ascii="Times New Roman" w:hAnsi="Times New Roman" w:cs="Times New Roman"/>
                <w:sz w:val="24"/>
                <w:szCs w:val="24"/>
              </w:rPr>
              <w:t>троительство городского кладбища</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завершен к</w:t>
            </w:r>
            <w:r w:rsidRPr="00090030">
              <w:rPr>
                <w:rFonts w:ascii="Times New Roman" w:hAnsi="Times New Roman" w:cs="Times New Roman"/>
                <w:sz w:val="24"/>
                <w:szCs w:val="24"/>
              </w:rPr>
              <w:t>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начат к</w:t>
            </w:r>
            <w:r w:rsidRPr="00090030">
              <w:rPr>
                <w:rFonts w:ascii="Times New Roman" w:hAnsi="Times New Roman" w:cs="Times New Roman"/>
                <w:sz w:val="24"/>
                <w:szCs w:val="24"/>
              </w:rPr>
              <w:t>апитальный ремонт автомобильной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hAnsi="Times New Roman" w:cs="Times New Roman"/>
                <w:sz w:val="24"/>
                <w:szCs w:val="24"/>
              </w:rPr>
              <w:t>;</w:t>
            </w: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 завершен к</w:t>
            </w:r>
            <w:r w:rsidRPr="00090030">
              <w:rPr>
                <w:rFonts w:ascii="Times New Roman" w:hAnsi="Times New Roman" w:cs="Times New Roman"/>
                <w:sz w:val="24"/>
                <w:szCs w:val="24"/>
              </w:rPr>
              <w:t>апитальный ремонт МДОУ «Детский сад комбинированного вида</w:t>
            </w:r>
            <w:r>
              <w:rPr>
                <w:rFonts w:ascii="Times New Roman" w:hAnsi="Times New Roman" w:cs="Times New Roman"/>
                <w:sz w:val="24"/>
                <w:szCs w:val="24"/>
              </w:rPr>
              <w:t xml:space="preserve"> </w:t>
            </w:r>
            <w:r w:rsidRPr="00090030">
              <w:rPr>
                <w:rFonts w:ascii="Times New Roman" w:hAnsi="Times New Roman" w:cs="Times New Roman"/>
                <w:sz w:val="24"/>
                <w:szCs w:val="24"/>
              </w:rPr>
              <w:t xml:space="preserve"> № 27 «Петушок»</w:t>
            </w:r>
            <w:r>
              <w:rPr>
                <w:rFonts w:ascii="Times New Roman" w:hAnsi="Times New Roman" w:cs="Times New Roman"/>
                <w:sz w:val="24"/>
                <w:szCs w:val="24"/>
              </w:rPr>
              <w:t>;</w:t>
            </w:r>
          </w:p>
          <w:p w:rsidR="00090030" w:rsidRDefault="00090030" w:rsidP="00090030">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реализованы мероприятия муниципальной программы «Формирование современной городской среды на территории муниципального об</w:t>
            </w:r>
            <w:r>
              <w:rPr>
                <w:rFonts w:ascii="Times New Roman" w:hAnsi="Times New Roman" w:cs="Times New Roman"/>
                <w:sz w:val="24"/>
                <w:szCs w:val="24"/>
              </w:rPr>
              <w:t>разования «город Саянск» на 2024</w:t>
            </w:r>
            <w:r w:rsidRPr="003225CD">
              <w:rPr>
                <w:rFonts w:ascii="Times New Roman" w:hAnsi="Times New Roman" w:cs="Times New Roman"/>
                <w:sz w:val="24"/>
                <w:szCs w:val="24"/>
              </w:rPr>
              <w:t xml:space="preserve"> год в рамках приоритетного проекта «Формирование комфортной городской среды».</w:t>
            </w:r>
          </w:p>
          <w:p w:rsidR="00090030" w:rsidRPr="00A27CCE" w:rsidRDefault="00090030" w:rsidP="00090030">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проведены мероприятия  по содействию занятости населения.</w:t>
            </w:r>
          </w:p>
          <w:p w:rsidR="00090030" w:rsidRPr="00140D25" w:rsidRDefault="00090030" w:rsidP="00090030">
            <w:pPr>
              <w:jc w:val="both"/>
              <w:rPr>
                <w:rFonts w:ascii="Times New Roman" w:hAnsi="Times New Roman" w:cs="Times New Roman"/>
                <w:sz w:val="24"/>
                <w:szCs w:val="24"/>
              </w:rPr>
            </w:pPr>
            <w:r w:rsidRPr="00140D25">
              <w:rPr>
                <w:rFonts w:ascii="Times New Roman" w:hAnsi="Times New Roman" w:cs="Times New Roman"/>
                <w:sz w:val="24"/>
                <w:szCs w:val="24"/>
              </w:rPr>
              <w:lastRenderedPageBreak/>
              <w:t>Доля налоговых поступлений от субъектов малого и среднего предпринимательства в собственных доходах местного бюджета составит – 1</w:t>
            </w:r>
            <w:r w:rsidR="00140D25" w:rsidRPr="00140D25">
              <w:rPr>
                <w:rFonts w:ascii="Times New Roman" w:hAnsi="Times New Roman" w:cs="Times New Roman"/>
                <w:sz w:val="24"/>
                <w:szCs w:val="24"/>
              </w:rPr>
              <w:t>3,4</w:t>
            </w:r>
            <w:r w:rsidRPr="00140D25">
              <w:rPr>
                <w:rFonts w:ascii="Times New Roman" w:hAnsi="Times New Roman" w:cs="Times New Roman"/>
                <w:sz w:val="24"/>
                <w:szCs w:val="24"/>
              </w:rPr>
              <w:t>%</w:t>
            </w:r>
          </w:p>
          <w:p w:rsidR="00090030" w:rsidRPr="00140D25" w:rsidRDefault="00090030" w:rsidP="00090030">
            <w:pPr>
              <w:jc w:val="both"/>
              <w:rPr>
                <w:rFonts w:ascii="Times New Roman" w:hAnsi="Times New Roman" w:cs="Times New Roman"/>
                <w:sz w:val="24"/>
                <w:szCs w:val="24"/>
              </w:rPr>
            </w:pPr>
            <w:r w:rsidRPr="007E5AB4">
              <w:rPr>
                <w:rFonts w:ascii="Times New Roman" w:hAnsi="Times New Roman" w:cs="Times New Roman"/>
                <w:sz w:val="24"/>
                <w:szCs w:val="24"/>
              </w:rPr>
              <w:t xml:space="preserve">- количество малых и средних предприятий </w:t>
            </w:r>
            <w:r w:rsidRPr="00140D25">
              <w:rPr>
                <w:rFonts w:ascii="Times New Roman" w:hAnsi="Times New Roman" w:cs="Times New Roman"/>
                <w:sz w:val="24"/>
                <w:szCs w:val="24"/>
              </w:rPr>
              <w:t xml:space="preserve">на 100 тыс. населения составит – </w:t>
            </w:r>
            <w:r w:rsidR="007E5AB4" w:rsidRPr="00140D25">
              <w:rPr>
                <w:rFonts w:ascii="Times New Roman" w:hAnsi="Times New Roman" w:cs="Times New Roman"/>
                <w:sz w:val="24"/>
                <w:szCs w:val="24"/>
              </w:rPr>
              <w:t>2346</w:t>
            </w:r>
            <w:r w:rsidRPr="00140D25">
              <w:rPr>
                <w:rFonts w:ascii="Times New Roman" w:hAnsi="Times New Roman" w:cs="Times New Roman"/>
                <w:sz w:val="24"/>
                <w:szCs w:val="24"/>
              </w:rPr>
              <w:t xml:space="preserve"> ед.</w:t>
            </w:r>
          </w:p>
          <w:p w:rsidR="00090030" w:rsidRDefault="00090030" w:rsidP="00090030">
            <w:pPr>
              <w:jc w:val="both"/>
              <w:rPr>
                <w:rFonts w:ascii="Times New Roman" w:hAnsi="Times New Roman" w:cs="Times New Roman"/>
                <w:sz w:val="24"/>
                <w:szCs w:val="24"/>
              </w:rPr>
            </w:pPr>
            <w:r w:rsidRPr="00140D25">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140D25">
              <w:rPr>
                <w:rFonts w:ascii="Times New Roman" w:hAnsi="Times New Roman" w:cs="Times New Roman"/>
                <w:sz w:val="24"/>
                <w:szCs w:val="24"/>
              </w:rPr>
              <w:t>микропредприятий</w:t>
            </w:r>
            <w:proofErr w:type="spellEnd"/>
            <w:r w:rsidRPr="00140D25">
              <w:rPr>
                <w:rFonts w:ascii="Times New Roman" w:hAnsi="Times New Roman" w:cs="Times New Roman"/>
                <w:sz w:val="24"/>
                <w:szCs w:val="24"/>
              </w:rPr>
              <w:t xml:space="preserve">) составит – </w:t>
            </w:r>
            <w:r w:rsidR="00140D25" w:rsidRPr="00140D25">
              <w:rPr>
                <w:rFonts w:ascii="Times New Roman" w:hAnsi="Times New Roman" w:cs="Times New Roman"/>
                <w:sz w:val="24"/>
                <w:szCs w:val="24"/>
              </w:rPr>
              <w:t>2252,4</w:t>
            </w:r>
            <w:r w:rsidRPr="00140D25">
              <w:rPr>
                <w:rFonts w:ascii="Times New Roman" w:hAnsi="Times New Roman" w:cs="Times New Roman"/>
                <w:sz w:val="24"/>
                <w:szCs w:val="24"/>
              </w:rPr>
              <w:t xml:space="preserve"> млн. руб.</w:t>
            </w:r>
          </w:p>
          <w:p w:rsidR="00090030" w:rsidRDefault="00090030" w:rsidP="00AA34FE">
            <w:pPr>
              <w:jc w:val="both"/>
              <w:rPr>
                <w:rFonts w:ascii="Times New Roman" w:hAnsi="Times New Roman" w:cs="Times New Roman"/>
                <w:sz w:val="24"/>
                <w:szCs w:val="24"/>
              </w:rPr>
            </w:pPr>
          </w:p>
          <w:p w:rsidR="00090030" w:rsidRDefault="00090030" w:rsidP="00AA34FE">
            <w:pPr>
              <w:jc w:val="both"/>
              <w:rPr>
                <w:rFonts w:ascii="Times New Roman" w:hAnsi="Times New Roman" w:cs="Times New Roman"/>
                <w:sz w:val="24"/>
                <w:szCs w:val="24"/>
              </w:rPr>
            </w:pPr>
            <w:r>
              <w:rPr>
                <w:rFonts w:ascii="Times New Roman" w:hAnsi="Times New Roman" w:cs="Times New Roman"/>
                <w:sz w:val="24"/>
                <w:szCs w:val="24"/>
              </w:rPr>
              <w:t>В 2025 году:</w:t>
            </w:r>
          </w:p>
          <w:p w:rsidR="00090030" w:rsidRDefault="00090030" w:rsidP="00090030">
            <w:pPr>
              <w:jc w:val="both"/>
              <w:rPr>
                <w:rFonts w:ascii="Times New Roman" w:hAnsi="Times New Roman" w:cs="Times New Roman"/>
                <w:sz w:val="24"/>
                <w:szCs w:val="24"/>
              </w:rPr>
            </w:pPr>
            <w:r>
              <w:rPr>
                <w:rFonts w:ascii="Times New Roman" w:hAnsi="Times New Roman" w:cs="Times New Roman"/>
                <w:sz w:val="24"/>
                <w:szCs w:val="24"/>
              </w:rPr>
              <w:t>- будет создано 2 013</w:t>
            </w:r>
            <w:r w:rsidRPr="003225CD">
              <w:rPr>
                <w:rFonts w:ascii="Times New Roman" w:hAnsi="Times New Roman" w:cs="Times New Roman"/>
                <w:sz w:val="24"/>
                <w:szCs w:val="24"/>
              </w:rPr>
              <w:t xml:space="preserve"> ед. новых рабочих мест и привлечено </w:t>
            </w:r>
            <w:r>
              <w:rPr>
                <w:rFonts w:ascii="Times New Roman" w:hAnsi="Times New Roman" w:cs="Times New Roman"/>
                <w:sz w:val="24"/>
                <w:szCs w:val="24"/>
              </w:rPr>
              <w:t>49 264,4</w:t>
            </w:r>
            <w:r w:rsidRPr="003225CD">
              <w:rPr>
                <w:rFonts w:ascii="Times New Roman" w:hAnsi="Times New Roman" w:cs="Times New Roman"/>
                <w:sz w:val="24"/>
                <w:szCs w:val="24"/>
              </w:rPr>
              <w:t xml:space="preserve"> млн. руб.;</w:t>
            </w:r>
          </w:p>
          <w:p w:rsidR="00090030" w:rsidRDefault="00090030" w:rsidP="00090030">
            <w:pPr>
              <w:jc w:val="both"/>
              <w:rPr>
                <w:rFonts w:ascii="Times New Roman" w:hAnsi="Times New Roman" w:cs="Times New Roman"/>
                <w:sz w:val="24"/>
                <w:szCs w:val="24"/>
              </w:rPr>
            </w:pPr>
            <w:r w:rsidRPr="003225CD">
              <w:rPr>
                <w:rFonts w:ascii="Times New Roman" w:hAnsi="Times New Roman" w:cs="Times New Roman"/>
                <w:sz w:val="24"/>
                <w:szCs w:val="24"/>
              </w:rPr>
              <w:t>- реализация инвестиционного проекта по создание комплекса произво</w:t>
            </w:r>
            <w:proofErr w:type="gramStart"/>
            <w:r w:rsidRPr="003225CD">
              <w:rPr>
                <w:rFonts w:ascii="Times New Roman" w:hAnsi="Times New Roman" w:cs="Times New Roman"/>
                <w:sz w:val="24"/>
                <w:szCs w:val="24"/>
              </w:rPr>
              <w:t>дств гл</w:t>
            </w:r>
            <w:proofErr w:type="gramEnd"/>
            <w:r w:rsidRPr="003225CD">
              <w:rPr>
                <w:rFonts w:ascii="Times New Roman" w:hAnsi="Times New Roman" w:cs="Times New Roman"/>
                <w:sz w:val="24"/>
                <w:szCs w:val="24"/>
              </w:rPr>
              <w:t>убокой переработки древесины в г. Саянске Иркутской области ООО ПК «МДФ»</w:t>
            </w:r>
            <w:r>
              <w:rPr>
                <w:rFonts w:ascii="Times New Roman" w:hAnsi="Times New Roman" w:cs="Times New Roman"/>
                <w:sz w:val="24"/>
                <w:szCs w:val="24"/>
              </w:rPr>
              <w:t>;</w:t>
            </w:r>
          </w:p>
          <w:p w:rsidR="00090030" w:rsidRDefault="00090030" w:rsidP="00090030">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о</w:t>
            </w:r>
            <w:r w:rsidRPr="00D87187">
              <w:rPr>
                <w:rFonts w:ascii="Times New Roman" w:hAnsi="Times New Roman" w:cs="Times New Roman"/>
                <w:sz w:val="24"/>
                <w:szCs w:val="24"/>
              </w:rPr>
              <w:t>рганизация предприятия по 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D87187">
              <w:rPr>
                <w:rFonts w:ascii="Times New Roman" w:hAnsi="Times New Roman" w:cs="Times New Roman"/>
                <w:sz w:val="24"/>
                <w:szCs w:val="24"/>
              </w:rPr>
              <w:t xml:space="preserve">ООО «ТК </w:t>
            </w:r>
            <w:proofErr w:type="gramStart"/>
            <w:r w:rsidRPr="00D87187">
              <w:rPr>
                <w:rFonts w:ascii="Times New Roman" w:hAnsi="Times New Roman" w:cs="Times New Roman"/>
                <w:sz w:val="24"/>
                <w:szCs w:val="24"/>
              </w:rPr>
              <w:t>Саянский</w:t>
            </w:r>
            <w:proofErr w:type="gramEnd"/>
            <w:r w:rsidRPr="00D87187">
              <w:rPr>
                <w:rFonts w:ascii="Times New Roman" w:hAnsi="Times New Roman" w:cs="Times New Roman"/>
                <w:sz w:val="24"/>
                <w:szCs w:val="24"/>
              </w:rPr>
              <w:t>»</w:t>
            </w:r>
            <w:r>
              <w:rPr>
                <w:rFonts w:ascii="Times New Roman" w:hAnsi="Times New Roman" w:cs="Times New Roman"/>
                <w:sz w:val="24"/>
                <w:szCs w:val="24"/>
              </w:rPr>
              <w:t>;</w:t>
            </w:r>
          </w:p>
          <w:p w:rsidR="00090030" w:rsidRDefault="00090030" w:rsidP="00090030">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с</w:t>
            </w:r>
            <w:r w:rsidRPr="00090030">
              <w:rPr>
                <w:rFonts w:ascii="Times New Roman" w:hAnsi="Times New Roman" w:cs="Times New Roman"/>
                <w:sz w:val="24"/>
                <w:szCs w:val="24"/>
              </w:rPr>
              <w:t>троительство завода по производству метанол</w:t>
            </w:r>
            <w:proofErr w:type="gramStart"/>
            <w:r w:rsidRPr="00090030">
              <w:rPr>
                <w:rFonts w:ascii="Times New Roman" w:hAnsi="Times New Roman" w:cs="Times New Roman"/>
                <w:sz w:val="24"/>
                <w:szCs w:val="24"/>
              </w:rPr>
              <w:t>а</w:t>
            </w:r>
            <w:r>
              <w:rPr>
                <w:rFonts w:ascii="Times New Roman" w:hAnsi="Times New Roman" w:cs="Times New Roman"/>
                <w:sz w:val="24"/>
                <w:szCs w:val="24"/>
              </w:rPr>
              <w:t xml:space="preserve"> </w:t>
            </w:r>
            <w:r w:rsidRPr="00090030">
              <w:rPr>
                <w:rFonts w:ascii="Times New Roman" w:hAnsi="Times New Roman" w:cs="Times New Roman"/>
                <w:sz w:val="24"/>
                <w:szCs w:val="24"/>
              </w:rPr>
              <w:t>ООО</w:t>
            </w:r>
            <w:proofErr w:type="gramEnd"/>
            <w:r w:rsidRPr="00090030">
              <w:rPr>
                <w:rFonts w:ascii="Times New Roman" w:hAnsi="Times New Roman" w:cs="Times New Roman"/>
                <w:sz w:val="24"/>
                <w:szCs w:val="24"/>
              </w:rPr>
              <w:t xml:space="preserve"> «</w:t>
            </w:r>
            <w:proofErr w:type="spellStart"/>
            <w:r w:rsidRPr="00090030">
              <w:rPr>
                <w:rFonts w:ascii="Times New Roman" w:hAnsi="Times New Roman" w:cs="Times New Roman"/>
                <w:sz w:val="24"/>
                <w:szCs w:val="24"/>
              </w:rPr>
              <w:t>Када-НефтеГаз</w:t>
            </w:r>
            <w:proofErr w:type="spellEnd"/>
            <w:r w:rsidRPr="00090030">
              <w:rPr>
                <w:rFonts w:ascii="Times New Roman" w:hAnsi="Times New Roman" w:cs="Times New Roman"/>
                <w:sz w:val="24"/>
                <w:szCs w:val="24"/>
              </w:rPr>
              <w:t>»</w:t>
            </w:r>
            <w:r>
              <w:rPr>
                <w:rFonts w:ascii="Times New Roman" w:hAnsi="Times New Roman" w:cs="Times New Roman"/>
                <w:sz w:val="24"/>
                <w:szCs w:val="24"/>
              </w:rPr>
              <w:t>;</w:t>
            </w:r>
          </w:p>
          <w:p w:rsidR="00090030" w:rsidRDefault="00090030" w:rsidP="00090030">
            <w:pPr>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с</w:t>
            </w:r>
            <w:r w:rsidRPr="00090030">
              <w:rPr>
                <w:rFonts w:ascii="Times New Roman" w:hAnsi="Times New Roman" w:cs="Times New Roman"/>
                <w:sz w:val="24"/>
                <w:szCs w:val="24"/>
              </w:rPr>
              <w:t>троительство завода по сжижению природного газ</w:t>
            </w:r>
            <w:proofErr w:type="gramStart"/>
            <w:r w:rsidRPr="00090030">
              <w:rPr>
                <w:rFonts w:ascii="Times New Roman" w:hAnsi="Times New Roman" w:cs="Times New Roman"/>
                <w:sz w:val="24"/>
                <w:szCs w:val="24"/>
              </w:rPr>
              <w:t>а ООО</w:t>
            </w:r>
            <w:proofErr w:type="gramEnd"/>
            <w:r w:rsidRPr="00090030">
              <w:rPr>
                <w:rFonts w:ascii="Times New Roman" w:hAnsi="Times New Roman" w:cs="Times New Roman"/>
                <w:sz w:val="24"/>
                <w:szCs w:val="24"/>
              </w:rPr>
              <w:t xml:space="preserve"> «</w:t>
            </w:r>
            <w:proofErr w:type="spellStart"/>
            <w:r w:rsidRPr="00090030">
              <w:rPr>
                <w:rFonts w:ascii="Times New Roman" w:hAnsi="Times New Roman" w:cs="Times New Roman"/>
                <w:sz w:val="24"/>
                <w:szCs w:val="24"/>
              </w:rPr>
              <w:t>Када-НефтеГаз</w:t>
            </w:r>
            <w:proofErr w:type="spellEnd"/>
            <w:r w:rsidRPr="00090030">
              <w:rPr>
                <w:rFonts w:ascii="Times New Roman" w:hAnsi="Times New Roman" w:cs="Times New Roman"/>
                <w:sz w:val="24"/>
                <w:szCs w:val="24"/>
              </w:rPr>
              <w:t>»</w:t>
            </w:r>
            <w:r>
              <w:rPr>
                <w:rFonts w:ascii="Times New Roman" w:hAnsi="Times New Roman" w:cs="Times New Roman"/>
                <w:sz w:val="24"/>
                <w:szCs w:val="24"/>
              </w:rPr>
              <w:t>;</w:t>
            </w:r>
          </w:p>
          <w:p w:rsidR="00090030" w:rsidRDefault="00090030" w:rsidP="00090030">
            <w:pPr>
              <w:jc w:val="both"/>
              <w:rPr>
                <w:rFonts w:ascii="Times New Roman" w:hAnsi="Times New Roman" w:cs="Times New Roman"/>
                <w:sz w:val="24"/>
                <w:szCs w:val="24"/>
              </w:rPr>
            </w:pPr>
            <w:r>
              <w:rPr>
                <w:rFonts w:ascii="Times New Roman" w:hAnsi="Times New Roman" w:cs="Times New Roman"/>
                <w:sz w:val="24"/>
                <w:szCs w:val="24"/>
              </w:rPr>
              <w:t xml:space="preserve">- </w:t>
            </w:r>
            <w:r w:rsidR="008C47FE">
              <w:rPr>
                <w:rFonts w:ascii="Times New Roman" w:hAnsi="Times New Roman" w:cs="Times New Roman"/>
                <w:sz w:val="24"/>
                <w:szCs w:val="24"/>
              </w:rPr>
              <w:t>проведен к</w:t>
            </w:r>
            <w:r w:rsidR="008C47FE" w:rsidRPr="008C47FE">
              <w:rPr>
                <w:rFonts w:ascii="Times New Roman" w:hAnsi="Times New Roman" w:cs="Times New Roman"/>
                <w:sz w:val="24"/>
                <w:szCs w:val="24"/>
              </w:rPr>
              <w:t xml:space="preserve">апитальный ремонт магистрального водовода </w:t>
            </w:r>
            <w:proofErr w:type="spellStart"/>
            <w:r w:rsidR="008C47FE" w:rsidRPr="008C47FE">
              <w:rPr>
                <w:rFonts w:ascii="Times New Roman" w:hAnsi="Times New Roman" w:cs="Times New Roman"/>
                <w:sz w:val="24"/>
                <w:szCs w:val="24"/>
              </w:rPr>
              <w:t>Ду</w:t>
            </w:r>
            <w:proofErr w:type="spellEnd"/>
            <w:r w:rsidR="008C47FE" w:rsidRPr="008C47FE">
              <w:rPr>
                <w:rFonts w:ascii="Times New Roman" w:hAnsi="Times New Roman" w:cs="Times New Roman"/>
                <w:sz w:val="24"/>
                <w:szCs w:val="24"/>
              </w:rPr>
              <w:t>=500 мм от ВСЖД до насосной станции IV подъема</w:t>
            </w:r>
            <w:r w:rsidR="008C47FE">
              <w:rPr>
                <w:rFonts w:ascii="Times New Roman" w:hAnsi="Times New Roman" w:cs="Times New Roman"/>
                <w:sz w:val="24"/>
                <w:szCs w:val="24"/>
              </w:rPr>
              <w:t>;</w:t>
            </w:r>
          </w:p>
          <w:p w:rsidR="008C47FE" w:rsidRDefault="008C47FE" w:rsidP="00090030">
            <w:pPr>
              <w:jc w:val="both"/>
              <w:rPr>
                <w:rFonts w:ascii="Times New Roman" w:hAnsi="Times New Roman" w:cs="Times New Roman"/>
                <w:sz w:val="24"/>
                <w:szCs w:val="24"/>
              </w:rPr>
            </w:pPr>
            <w:r>
              <w:rPr>
                <w:rFonts w:ascii="Times New Roman" w:hAnsi="Times New Roman" w:cs="Times New Roman"/>
                <w:sz w:val="24"/>
                <w:szCs w:val="24"/>
              </w:rPr>
              <w:t>- проведено с</w:t>
            </w:r>
            <w:r w:rsidRPr="008C47FE">
              <w:rPr>
                <w:rFonts w:ascii="Times New Roman" w:hAnsi="Times New Roman" w:cs="Times New Roman"/>
                <w:sz w:val="24"/>
                <w:szCs w:val="24"/>
              </w:rPr>
              <w:t>троительство городского кладбища</w:t>
            </w:r>
            <w:r>
              <w:rPr>
                <w:rFonts w:ascii="Times New Roman" w:hAnsi="Times New Roman" w:cs="Times New Roman"/>
                <w:sz w:val="24"/>
                <w:szCs w:val="24"/>
              </w:rPr>
              <w:t>;</w:t>
            </w:r>
          </w:p>
          <w:p w:rsidR="008C47FE" w:rsidRDefault="008C47FE" w:rsidP="00090030">
            <w:pPr>
              <w:jc w:val="both"/>
              <w:rPr>
                <w:rFonts w:ascii="Times New Roman" w:hAnsi="Times New Roman" w:cs="Times New Roman"/>
                <w:sz w:val="24"/>
                <w:szCs w:val="24"/>
              </w:rPr>
            </w:pPr>
            <w:r>
              <w:rPr>
                <w:rFonts w:ascii="Times New Roman" w:hAnsi="Times New Roman" w:cs="Times New Roman"/>
                <w:sz w:val="24"/>
                <w:szCs w:val="24"/>
              </w:rPr>
              <w:t>- проведен к</w:t>
            </w:r>
            <w:r w:rsidRPr="008C47FE">
              <w:rPr>
                <w:rFonts w:ascii="Times New Roman" w:hAnsi="Times New Roman" w:cs="Times New Roman"/>
                <w:sz w:val="24"/>
                <w:szCs w:val="24"/>
              </w:rPr>
              <w:t>апитальный ремонт автомобильной дороги общего пользования местного значения по улице Рагозина (от улицы Таежная до улицы Советская)</w:t>
            </w:r>
            <w:r>
              <w:rPr>
                <w:rFonts w:ascii="Times New Roman" w:hAnsi="Times New Roman" w:cs="Times New Roman"/>
                <w:sz w:val="24"/>
                <w:szCs w:val="24"/>
              </w:rPr>
              <w:t>;</w:t>
            </w:r>
          </w:p>
          <w:p w:rsidR="008C47FE" w:rsidRDefault="008C47FE" w:rsidP="00090030">
            <w:pPr>
              <w:jc w:val="both"/>
              <w:rPr>
                <w:rFonts w:ascii="Times New Roman" w:hAnsi="Times New Roman" w:cs="Times New Roman"/>
                <w:sz w:val="24"/>
                <w:szCs w:val="24"/>
              </w:rPr>
            </w:pPr>
            <w:r>
              <w:rPr>
                <w:rFonts w:ascii="Times New Roman" w:hAnsi="Times New Roman" w:cs="Times New Roman"/>
                <w:sz w:val="24"/>
                <w:szCs w:val="24"/>
              </w:rPr>
              <w:t>- завершен к</w:t>
            </w:r>
            <w:r w:rsidRPr="008C47FE">
              <w:rPr>
                <w:rFonts w:ascii="Times New Roman" w:hAnsi="Times New Roman" w:cs="Times New Roman"/>
                <w:sz w:val="24"/>
                <w:szCs w:val="24"/>
              </w:rPr>
              <w:t>апитальный ремонт автомобильной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hAnsi="Times New Roman" w:cs="Times New Roman"/>
                <w:sz w:val="24"/>
                <w:szCs w:val="24"/>
              </w:rPr>
              <w:t>;</w:t>
            </w:r>
          </w:p>
          <w:p w:rsidR="008C47FE" w:rsidRDefault="008C47FE" w:rsidP="00090030">
            <w:pPr>
              <w:jc w:val="both"/>
              <w:rPr>
                <w:rFonts w:ascii="Times New Roman" w:hAnsi="Times New Roman" w:cs="Times New Roman"/>
                <w:sz w:val="24"/>
                <w:szCs w:val="24"/>
              </w:rPr>
            </w:pPr>
            <w:r>
              <w:rPr>
                <w:rFonts w:ascii="Times New Roman" w:hAnsi="Times New Roman" w:cs="Times New Roman"/>
                <w:sz w:val="24"/>
                <w:szCs w:val="24"/>
              </w:rPr>
              <w:t>- проведен к</w:t>
            </w:r>
            <w:r w:rsidRPr="008C47FE">
              <w:rPr>
                <w:rFonts w:ascii="Times New Roman" w:hAnsi="Times New Roman" w:cs="Times New Roman"/>
                <w:sz w:val="24"/>
                <w:szCs w:val="24"/>
              </w:rPr>
              <w:t>апитальный ремонт Музея истории города, расположенного по адресу: город Саянск, ми</w:t>
            </w:r>
            <w:r>
              <w:rPr>
                <w:rFonts w:ascii="Times New Roman" w:hAnsi="Times New Roman" w:cs="Times New Roman"/>
                <w:sz w:val="24"/>
                <w:szCs w:val="24"/>
              </w:rPr>
              <w:t>крорайон «Строителей», дом № 24;</w:t>
            </w:r>
          </w:p>
          <w:p w:rsidR="008C47FE" w:rsidRDefault="008C47FE" w:rsidP="008C47FE">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реализованы мероприятия муниципальной программы «Формирование современной городской среды на территории муниципального об</w:t>
            </w:r>
            <w:r>
              <w:rPr>
                <w:rFonts w:ascii="Times New Roman" w:hAnsi="Times New Roman" w:cs="Times New Roman"/>
                <w:sz w:val="24"/>
                <w:szCs w:val="24"/>
              </w:rPr>
              <w:t>разования «город Саянск» на 2025</w:t>
            </w:r>
            <w:r w:rsidRPr="003225CD">
              <w:rPr>
                <w:rFonts w:ascii="Times New Roman" w:hAnsi="Times New Roman" w:cs="Times New Roman"/>
                <w:sz w:val="24"/>
                <w:szCs w:val="24"/>
              </w:rPr>
              <w:t xml:space="preserve"> год в рамках приоритетного проекта «Формирование комфортной городской среды».</w:t>
            </w:r>
          </w:p>
          <w:p w:rsidR="008C47FE" w:rsidRPr="00A27CCE" w:rsidRDefault="008C47FE" w:rsidP="008C47FE">
            <w:pPr>
              <w:jc w:val="both"/>
              <w:rPr>
                <w:rFonts w:ascii="Times New Roman" w:hAnsi="Times New Roman" w:cs="Times New Roman"/>
                <w:sz w:val="24"/>
                <w:szCs w:val="24"/>
              </w:rPr>
            </w:pPr>
            <w:r>
              <w:rPr>
                <w:rFonts w:ascii="Times New Roman" w:hAnsi="Times New Roman" w:cs="Times New Roman"/>
                <w:sz w:val="24"/>
                <w:szCs w:val="24"/>
              </w:rPr>
              <w:t xml:space="preserve">- </w:t>
            </w:r>
            <w:r w:rsidRPr="003225CD">
              <w:rPr>
                <w:rFonts w:ascii="Times New Roman" w:hAnsi="Times New Roman" w:cs="Times New Roman"/>
                <w:sz w:val="24"/>
                <w:szCs w:val="24"/>
              </w:rPr>
              <w:t>проведены мероприятия  по содействию занятости населения.</w:t>
            </w:r>
          </w:p>
          <w:p w:rsidR="008C47FE" w:rsidRPr="00140D25" w:rsidRDefault="008C47FE" w:rsidP="008C47FE">
            <w:pPr>
              <w:jc w:val="both"/>
              <w:rPr>
                <w:rFonts w:ascii="Times New Roman" w:hAnsi="Times New Roman" w:cs="Times New Roman"/>
                <w:sz w:val="24"/>
                <w:szCs w:val="24"/>
              </w:rPr>
            </w:pPr>
            <w:r w:rsidRPr="00140D25">
              <w:rPr>
                <w:rFonts w:ascii="Times New Roman" w:hAnsi="Times New Roman" w:cs="Times New Roman"/>
                <w:sz w:val="24"/>
                <w:szCs w:val="24"/>
              </w:rPr>
              <w:t>Доля налоговых поступлений от субъектов малого и среднего предпринимательства в собственных доходах местного бюджета составит – 1</w:t>
            </w:r>
            <w:r w:rsidR="00140D25" w:rsidRPr="00140D25">
              <w:rPr>
                <w:rFonts w:ascii="Times New Roman" w:hAnsi="Times New Roman" w:cs="Times New Roman"/>
                <w:sz w:val="24"/>
                <w:szCs w:val="24"/>
              </w:rPr>
              <w:t>3</w:t>
            </w:r>
            <w:r w:rsidRPr="00140D25">
              <w:rPr>
                <w:rFonts w:ascii="Times New Roman" w:hAnsi="Times New Roman" w:cs="Times New Roman"/>
                <w:sz w:val="24"/>
                <w:szCs w:val="24"/>
              </w:rPr>
              <w:t>,</w:t>
            </w:r>
            <w:r w:rsidR="00140D25" w:rsidRPr="00140D25">
              <w:rPr>
                <w:rFonts w:ascii="Times New Roman" w:hAnsi="Times New Roman" w:cs="Times New Roman"/>
                <w:sz w:val="24"/>
                <w:szCs w:val="24"/>
              </w:rPr>
              <w:t>4</w:t>
            </w:r>
            <w:r w:rsidRPr="00140D25">
              <w:rPr>
                <w:rFonts w:ascii="Times New Roman" w:hAnsi="Times New Roman" w:cs="Times New Roman"/>
                <w:sz w:val="24"/>
                <w:szCs w:val="24"/>
              </w:rPr>
              <w:t>%</w:t>
            </w:r>
          </w:p>
          <w:p w:rsidR="008C47FE" w:rsidRPr="00140D25" w:rsidRDefault="008C47FE" w:rsidP="008C47FE">
            <w:pPr>
              <w:jc w:val="both"/>
              <w:rPr>
                <w:rFonts w:ascii="Times New Roman" w:hAnsi="Times New Roman" w:cs="Times New Roman"/>
                <w:sz w:val="24"/>
                <w:szCs w:val="24"/>
              </w:rPr>
            </w:pPr>
            <w:r w:rsidRPr="00140D25">
              <w:rPr>
                <w:rFonts w:ascii="Times New Roman" w:hAnsi="Times New Roman" w:cs="Times New Roman"/>
                <w:sz w:val="24"/>
                <w:szCs w:val="24"/>
              </w:rPr>
              <w:t xml:space="preserve">- количество малых и средних предприятий на 100 тыс. населения составит – </w:t>
            </w:r>
            <w:r w:rsidR="007E5AB4" w:rsidRPr="00140D25">
              <w:rPr>
                <w:rFonts w:ascii="Times New Roman" w:hAnsi="Times New Roman" w:cs="Times New Roman"/>
                <w:sz w:val="24"/>
                <w:szCs w:val="24"/>
              </w:rPr>
              <w:t>2346</w:t>
            </w:r>
            <w:r w:rsidRPr="00140D25">
              <w:rPr>
                <w:rFonts w:ascii="Times New Roman" w:hAnsi="Times New Roman" w:cs="Times New Roman"/>
                <w:sz w:val="24"/>
                <w:szCs w:val="24"/>
              </w:rPr>
              <w:t xml:space="preserve"> ед.</w:t>
            </w:r>
          </w:p>
          <w:p w:rsidR="008C47FE" w:rsidRDefault="008C47FE" w:rsidP="008C47FE">
            <w:pPr>
              <w:jc w:val="both"/>
              <w:rPr>
                <w:rFonts w:ascii="Times New Roman" w:hAnsi="Times New Roman" w:cs="Times New Roman"/>
                <w:sz w:val="24"/>
                <w:szCs w:val="24"/>
              </w:rPr>
            </w:pPr>
            <w:r w:rsidRPr="00140D25">
              <w:rPr>
                <w:rFonts w:ascii="Times New Roman" w:hAnsi="Times New Roman" w:cs="Times New Roman"/>
                <w:sz w:val="24"/>
                <w:szCs w:val="24"/>
              </w:rPr>
              <w:t xml:space="preserve">- выручка от реализации товаров (работ и услуг) предприятий малого и среднего бизнеса (с учетом </w:t>
            </w:r>
            <w:proofErr w:type="spellStart"/>
            <w:r w:rsidRPr="00140D25">
              <w:rPr>
                <w:rFonts w:ascii="Times New Roman" w:hAnsi="Times New Roman" w:cs="Times New Roman"/>
                <w:sz w:val="24"/>
                <w:szCs w:val="24"/>
              </w:rPr>
              <w:t>микропредприятий</w:t>
            </w:r>
            <w:proofErr w:type="spellEnd"/>
            <w:r w:rsidRPr="00140D25">
              <w:rPr>
                <w:rFonts w:ascii="Times New Roman" w:hAnsi="Times New Roman" w:cs="Times New Roman"/>
                <w:sz w:val="24"/>
                <w:szCs w:val="24"/>
              </w:rPr>
              <w:t xml:space="preserve">) составит – </w:t>
            </w:r>
            <w:r w:rsidR="00140D25" w:rsidRPr="00140D25">
              <w:rPr>
                <w:rFonts w:ascii="Times New Roman" w:hAnsi="Times New Roman" w:cs="Times New Roman"/>
                <w:sz w:val="24"/>
                <w:szCs w:val="24"/>
              </w:rPr>
              <w:t>2252,4</w:t>
            </w:r>
            <w:r w:rsidRPr="00140D25">
              <w:rPr>
                <w:rFonts w:ascii="Times New Roman" w:hAnsi="Times New Roman" w:cs="Times New Roman"/>
                <w:sz w:val="24"/>
                <w:szCs w:val="24"/>
              </w:rPr>
              <w:t xml:space="preserve"> млн. руб.</w:t>
            </w:r>
          </w:p>
          <w:p w:rsidR="000039C6" w:rsidRDefault="000039C6" w:rsidP="004D2A7D">
            <w:pPr>
              <w:jc w:val="both"/>
              <w:rPr>
                <w:rFonts w:ascii="Times New Roman" w:hAnsi="Times New Roman" w:cs="Times New Roman"/>
                <w:sz w:val="24"/>
                <w:szCs w:val="24"/>
              </w:rPr>
            </w:pPr>
          </w:p>
          <w:p w:rsidR="008C47FE" w:rsidRPr="000B3B3B" w:rsidRDefault="008C47FE" w:rsidP="004D2A7D">
            <w:pPr>
              <w:jc w:val="both"/>
              <w:rPr>
                <w:rFonts w:ascii="Times New Roman" w:hAnsi="Times New Roman" w:cs="Times New Roman"/>
                <w:sz w:val="24"/>
                <w:szCs w:val="24"/>
              </w:rPr>
            </w:pPr>
          </w:p>
          <w:p w:rsidR="00954EB7" w:rsidRPr="000B3B3B" w:rsidRDefault="00954EB7" w:rsidP="00954EB7">
            <w:pPr>
              <w:jc w:val="both"/>
              <w:rPr>
                <w:rFonts w:ascii="Times New Roman" w:hAnsi="Times New Roman" w:cs="Times New Roman"/>
                <w:sz w:val="24"/>
                <w:szCs w:val="24"/>
              </w:rPr>
            </w:pPr>
          </w:p>
        </w:tc>
      </w:tr>
      <w:tr w:rsidR="0018197B" w:rsidRPr="0018197B" w:rsidTr="00C51D72">
        <w:tc>
          <w:tcPr>
            <w:tcW w:w="3119" w:type="dxa"/>
          </w:tcPr>
          <w:p w:rsidR="0018197B" w:rsidRPr="0018197B" w:rsidRDefault="0018197B" w:rsidP="00113F04">
            <w:pPr>
              <w:jc w:val="center"/>
              <w:rPr>
                <w:rFonts w:ascii="Times New Roman" w:hAnsi="Times New Roman" w:cs="Times New Roman"/>
                <w:sz w:val="24"/>
                <w:szCs w:val="24"/>
              </w:rPr>
            </w:pPr>
            <w:r w:rsidRPr="0018197B">
              <w:rPr>
                <w:rFonts w:ascii="Times New Roman" w:eastAsia="Times New Roman" w:hAnsi="Times New Roman" w:cs="Times New Roman"/>
                <w:b/>
                <w:bCs/>
                <w:sz w:val="24"/>
                <w:szCs w:val="24"/>
                <w:lang w:eastAsia="ru-RU"/>
              </w:rPr>
              <w:lastRenderedPageBreak/>
              <w:t>Описание модели</w:t>
            </w:r>
            <w:r>
              <w:rPr>
                <w:rFonts w:ascii="Times New Roman" w:eastAsia="Times New Roman" w:hAnsi="Times New Roman" w:cs="Times New Roman"/>
                <w:b/>
                <w:bCs/>
                <w:sz w:val="24"/>
                <w:szCs w:val="24"/>
                <w:lang w:eastAsia="ru-RU"/>
              </w:rPr>
              <w:t xml:space="preserve"> функционирования результатов программы</w:t>
            </w:r>
          </w:p>
        </w:tc>
        <w:tc>
          <w:tcPr>
            <w:tcW w:w="11765" w:type="dxa"/>
          </w:tcPr>
          <w:p w:rsidR="00E96E62" w:rsidRPr="000B3B3B" w:rsidRDefault="00681A71" w:rsidP="00E96E62">
            <w:pPr>
              <w:rPr>
                <w:rFonts w:ascii="Times New Roman" w:hAnsi="Times New Roman" w:cs="Times New Roman"/>
              </w:rPr>
            </w:pPr>
            <w:r w:rsidRPr="000B3B3B">
              <w:rPr>
                <w:rFonts w:ascii="Times New Roman" w:hAnsi="Times New Roman" w:cs="Times New Roman"/>
              </w:rPr>
              <w:t>Имеющиеся  площадки</w:t>
            </w:r>
            <w:r w:rsidR="00E96E62" w:rsidRPr="000B3B3B">
              <w:rPr>
                <w:rFonts w:ascii="Times New Roman" w:hAnsi="Times New Roman" w:cs="Times New Roman"/>
              </w:rPr>
              <w:t xml:space="preserve">  с  инженерной  инфраструктурой </w:t>
            </w:r>
            <w:r w:rsidRPr="000B3B3B">
              <w:rPr>
                <w:rFonts w:ascii="Times New Roman" w:hAnsi="Times New Roman" w:cs="Times New Roman"/>
              </w:rPr>
              <w:t>для размещения новых производств</w:t>
            </w:r>
            <w:r w:rsidR="00E96E62" w:rsidRPr="000B3B3B">
              <w:rPr>
                <w:rFonts w:ascii="Times New Roman" w:hAnsi="Times New Roman" w:cs="Times New Roman"/>
              </w:rPr>
              <w:t xml:space="preserve"> позволит  привлечь  резидентов  для  реализации инвестиционных  проектов  на  территории  моногорода</w:t>
            </w:r>
            <w:r w:rsidRPr="000B3B3B">
              <w:rPr>
                <w:rFonts w:ascii="Times New Roman" w:hAnsi="Times New Roman" w:cs="Times New Roman"/>
              </w:rPr>
              <w:t xml:space="preserve"> Саянск</w:t>
            </w:r>
            <w:r w:rsidR="003225CD">
              <w:rPr>
                <w:rFonts w:ascii="Times New Roman" w:hAnsi="Times New Roman" w:cs="Times New Roman"/>
              </w:rPr>
              <w:t>.</w:t>
            </w:r>
            <w:r w:rsidR="00E96E62" w:rsidRPr="000B3B3B">
              <w:rPr>
                <w:rFonts w:ascii="Times New Roman" w:hAnsi="Times New Roman" w:cs="Times New Roman"/>
              </w:rPr>
              <w:t xml:space="preserve"> Для  </w:t>
            </w:r>
            <w:r w:rsidRPr="000B3B3B">
              <w:rPr>
                <w:rFonts w:ascii="Times New Roman" w:hAnsi="Times New Roman" w:cs="Times New Roman"/>
              </w:rPr>
              <w:t>инвесторов проектов</w:t>
            </w:r>
            <w:r w:rsidR="00E96E62" w:rsidRPr="000B3B3B">
              <w:rPr>
                <w:rFonts w:ascii="Times New Roman" w:hAnsi="Times New Roman" w:cs="Times New Roman"/>
              </w:rPr>
              <w:t xml:space="preserve">  </w:t>
            </w:r>
            <w:r w:rsidRPr="000B3B3B">
              <w:rPr>
                <w:rFonts w:ascii="Times New Roman" w:hAnsi="Times New Roman" w:cs="Times New Roman"/>
              </w:rPr>
              <w:t>будут</w:t>
            </w:r>
            <w:r w:rsidR="00E96E62" w:rsidRPr="000B3B3B">
              <w:rPr>
                <w:rFonts w:ascii="Times New Roman" w:hAnsi="Times New Roman" w:cs="Times New Roman"/>
              </w:rPr>
              <w:t xml:space="preserve"> установлены дополнительные меры финан</w:t>
            </w:r>
            <w:r w:rsidRPr="000B3B3B">
              <w:rPr>
                <w:rFonts w:ascii="Times New Roman" w:hAnsi="Times New Roman" w:cs="Times New Roman"/>
              </w:rPr>
              <w:t>совой и нефинансовой поддержки.</w:t>
            </w:r>
          </w:p>
          <w:p w:rsidR="00E96E62" w:rsidRPr="000B3B3B" w:rsidRDefault="00E96E62" w:rsidP="00E96E62">
            <w:pPr>
              <w:jc w:val="both"/>
              <w:rPr>
                <w:rFonts w:ascii="Times New Roman" w:hAnsi="Times New Roman" w:cs="Times New Roman"/>
              </w:rPr>
            </w:pPr>
            <w:r w:rsidRPr="000B3B3B">
              <w:rPr>
                <w:rFonts w:ascii="Times New Roman" w:hAnsi="Times New Roman" w:cs="Times New Roman"/>
              </w:rPr>
              <w:t>Реализация программ р</w:t>
            </w:r>
            <w:r w:rsidR="00681A71" w:rsidRPr="000B3B3B">
              <w:rPr>
                <w:rFonts w:ascii="Times New Roman" w:hAnsi="Times New Roman" w:cs="Times New Roman"/>
              </w:rPr>
              <w:t>азвития моногорода Саянск</w:t>
            </w:r>
            <w:r w:rsidRPr="000B3B3B">
              <w:rPr>
                <w:rFonts w:ascii="Times New Roman" w:hAnsi="Times New Roman" w:cs="Times New Roman"/>
              </w:rPr>
              <w:t xml:space="preserve"> будет проводится с учетом лучших российских практик в области диверсификации экономики моногорода, улучшения инвестиционного климата, городской среды и развития человеческого капитала в моногороде.</w:t>
            </w:r>
          </w:p>
          <w:p w:rsidR="00B5021B" w:rsidRPr="000B3B3B" w:rsidRDefault="00B5021B" w:rsidP="00B5021B">
            <w:pPr>
              <w:tabs>
                <w:tab w:val="left" w:pos="3198"/>
              </w:tabs>
              <w:rPr>
                <w:rFonts w:ascii="Times New Roman" w:hAnsi="Times New Roman" w:cs="Times New Roman"/>
              </w:rPr>
            </w:pPr>
            <w:r w:rsidRPr="000B3B3B">
              <w:rPr>
                <w:rFonts w:ascii="Times New Roman" w:hAnsi="Times New Roman" w:cs="Times New Roman"/>
              </w:rPr>
              <w:t xml:space="preserve">Реализация мероприятий в рамках взаимодействия с отдельными органами исполнительной власти Иркутской области с целью </w:t>
            </w:r>
            <w:proofErr w:type="spellStart"/>
            <w:r w:rsidRPr="000B3B3B">
              <w:rPr>
                <w:rFonts w:ascii="Times New Roman" w:hAnsi="Times New Roman" w:cs="Times New Roman"/>
              </w:rPr>
              <w:t>приоритизации</w:t>
            </w:r>
            <w:proofErr w:type="spellEnd"/>
            <w:r w:rsidRPr="000B3B3B">
              <w:rPr>
                <w:rFonts w:ascii="Times New Roman" w:hAnsi="Times New Roman" w:cs="Times New Roman"/>
              </w:rPr>
              <w:t xml:space="preserve"> оказания помощи и поддержки моногорода, в том числе в области здравоохранения, образования, качества дорог, поддержки промышленности, позволит в первоочередном порядке решить насущные проблемы моногорода, повысить уровень оценки социально-экономического положения моногорода их жителями, создаст предпосылки для его стабилизации и роста.</w:t>
            </w:r>
          </w:p>
          <w:p w:rsidR="00E96E62" w:rsidRPr="000B3B3B" w:rsidRDefault="00B5021B" w:rsidP="00E96E62">
            <w:pPr>
              <w:jc w:val="both"/>
              <w:rPr>
                <w:rFonts w:ascii="Times New Roman" w:hAnsi="Times New Roman" w:cs="Times New Roman"/>
              </w:rPr>
            </w:pPr>
            <w:r w:rsidRPr="000B3B3B">
              <w:rPr>
                <w:rFonts w:ascii="Times New Roman" w:hAnsi="Times New Roman" w:cs="Times New Roman"/>
              </w:rPr>
              <w:t xml:space="preserve">Реализация </w:t>
            </w:r>
            <w:r w:rsidR="00681A71" w:rsidRPr="000B3B3B">
              <w:rPr>
                <w:rFonts w:ascii="Times New Roman" w:hAnsi="Times New Roman" w:cs="Times New Roman"/>
              </w:rPr>
              <w:t xml:space="preserve">мероприятий по созданию системы проектного управления моногородом </w:t>
            </w:r>
            <w:r w:rsidRPr="000B3B3B">
              <w:rPr>
                <w:rFonts w:ascii="Times New Roman" w:hAnsi="Times New Roman" w:cs="Times New Roman"/>
              </w:rPr>
              <w:t>позволит повысить каче</w:t>
            </w:r>
            <w:r w:rsidR="00681A71" w:rsidRPr="000B3B3B">
              <w:rPr>
                <w:rFonts w:ascii="Times New Roman" w:hAnsi="Times New Roman" w:cs="Times New Roman"/>
              </w:rPr>
              <w:t>ство муниципального управления</w:t>
            </w:r>
            <w:r w:rsidRPr="000B3B3B">
              <w:rPr>
                <w:rFonts w:ascii="Times New Roman" w:hAnsi="Times New Roman" w:cs="Times New Roman"/>
              </w:rPr>
              <w:t>, что положительно скажется на успешности реализации проекто</w:t>
            </w:r>
            <w:r w:rsidR="00681A71" w:rsidRPr="000B3B3B">
              <w:rPr>
                <w:rFonts w:ascii="Times New Roman" w:hAnsi="Times New Roman" w:cs="Times New Roman"/>
              </w:rPr>
              <w:t>в и программ развития моногорода</w:t>
            </w:r>
            <w:r w:rsidRPr="000B3B3B">
              <w:rPr>
                <w:rFonts w:ascii="Times New Roman" w:hAnsi="Times New Roman" w:cs="Times New Roman"/>
              </w:rPr>
              <w:t xml:space="preserve"> в экономической и социальной сферах, в сфере благоустройства городской среды.</w:t>
            </w:r>
          </w:p>
          <w:p w:rsidR="00B5021B" w:rsidRPr="000B3B3B" w:rsidRDefault="00B5021B" w:rsidP="00B5021B">
            <w:pPr>
              <w:tabs>
                <w:tab w:val="left" w:pos="3198"/>
              </w:tabs>
              <w:rPr>
                <w:rFonts w:ascii="Times New Roman" w:hAnsi="Times New Roman" w:cs="Times New Roman"/>
              </w:rPr>
            </w:pPr>
            <w:r w:rsidRPr="000B3B3B">
              <w:rPr>
                <w:rFonts w:ascii="Times New Roman" w:hAnsi="Times New Roman" w:cs="Times New Roman"/>
              </w:rPr>
              <w:t>Улучшение к</w:t>
            </w:r>
            <w:r w:rsidR="00681A71" w:rsidRPr="000B3B3B">
              <w:rPr>
                <w:rFonts w:ascii="Times New Roman" w:hAnsi="Times New Roman" w:cs="Times New Roman"/>
              </w:rPr>
              <w:t>ачества городской среды повысит</w:t>
            </w:r>
            <w:r w:rsidRPr="000B3B3B">
              <w:rPr>
                <w:rFonts w:ascii="Times New Roman" w:hAnsi="Times New Roman" w:cs="Times New Roman"/>
              </w:rPr>
              <w:t xml:space="preserve"> привлекательность города как территории для ведения бизнеса, учебы и проживания, позволяет повысить вовлеченность горожан в решение вопросов развития города.</w:t>
            </w:r>
          </w:p>
          <w:p w:rsidR="00B5021B" w:rsidRPr="000B3B3B" w:rsidRDefault="00B5021B" w:rsidP="00E96E62">
            <w:pPr>
              <w:jc w:val="both"/>
              <w:rPr>
                <w:rFonts w:ascii="Times New Roman" w:hAnsi="Times New Roman" w:cs="Times New Roman"/>
                <w:sz w:val="24"/>
                <w:szCs w:val="24"/>
              </w:rPr>
            </w:pPr>
          </w:p>
        </w:tc>
      </w:tr>
    </w:tbl>
    <w:p w:rsidR="00F51687" w:rsidRDefault="00F51687" w:rsidP="00F51687">
      <w:pPr>
        <w:pStyle w:val="a3"/>
        <w:rPr>
          <w:rFonts w:ascii="Times New Roman" w:hAnsi="Times New Roman" w:cs="Times New Roman"/>
          <w:b/>
          <w:sz w:val="28"/>
          <w:szCs w:val="28"/>
        </w:rPr>
      </w:pPr>
    </w:p>
    <w:p w:rsidR="0071602C" w:rsidRDefault="0071602C" w:rsidP="00F51687">
      <w:pPr>
        <w:pStyle w:val="a3"/>
        <w:rPr>
          <w:rFonts w:ascii="Times New Roman" w:hAnsi="Times New Roman" w:cs="Times New Roman"/>
          <w:b/>
          <w:sz w:val="28"/>
          <w:szCs w:val="28"/>
        </w:rPr>
      </w:pPr>
    </w:p>
    <w:p w:rsidR="00943602" w:rsidRPr="00943602" w:rsidRDefault="002200F1" w:rsidP="00943602">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Этапы и контрольные точки</w:t>
      </w:r>
    </w:p>
    <w:tbl>
      <w:tblPr>
        <w:tblStyle w:val="a6"/>
        <w:tblW w:w="15310" w:type="dxa"/>
        <w:tblInd w:w="-34" w:type="dxa"/>
        <w:tblLayout w:type="fixed"/>
        <w:tblLook w:val="04A0" w:firstRow="1" w:lastRow="0" w:firstColumn="1" w:lastColumn="0" w:noHBand="0" w:noVBand="1"/>
      </w:tblPr>
      <w:tblGrid>
        <w:gridCol w:w="849"/>
        <w:gridCol w:w="5247"/>
        <w:gridCol w:w="5670"/>
        <w:gridCol w:w="1843"/>
        <w:gridCol w:w="1701"/>
      </w:tblGrid>
      <w:tr w:rsidR="002200F1" w:rsidRPr="008A0F03" w:rsidTr="003258FA">
        <w:tc>
          <w:tcPr>
            <w:tcW w:w="849" w:type="dxa"/>
          </w:tcPr>
          <w:p w:rsidR="002200F1" w:rsidRPr="008A0F03" w:rsidRDefault="002200F1" w:rsidP="002200F1">
            <w:pPr>
              <w:pStyle w:val="a3"/>
              <w:ind w:left="0"/>
              <w:rPr>
                <w:rFonts w:ascii="Times New Roman" w:hAnsi="Times New Roman" w:cs="Times New Roman"/>
                <w:b/>
                <w:sz w:val="24"/>
                <w:szCs w:val="24"/>
              </w:rPr>
            </w:pPr>
            <w:r w:rsidRPr="008A0F03">
              <w:rPr>
                <w:rFonts w:ascii="Times New Roman" w:hAnsi="Times New Roman" w:cs="Times New Roman"/>
                <w:b/>
                <w:sz w:val="24"/>
                <w:szCs w:val="24"/>
              </w:rPr>
              <w:t xml:space="preserve">№ </w:t>
            </w:r>
            <w:proofErr w:type="gramStart"/>
            <w:r w:rsidRPr="008A0F03">
              <w:rPr>
                <w:rFonts w:ascii="Times New Roman" w:hAnsi="Times New Roman" w:cs="Times New Roman"/>
                <w:b/>
                <w:sz w:val="24"/>
                <w:szCs w:val="24"/>
              </w:rPr>
              <w:t>п</w:t>
            </w:r>
            <w:proofErr w:type="gramEnd"/>
            <w:r w:rsidRPr="008A0F03">
              <w:rPr>
                <w:rFonts w:ascii="Times New Roman" w:hAnsi="Times New Roman" w:cs="Times New Roman"/>
                <w:b/>
                <w:sz w:val="24"/>
                <w:szCs w:val="24"/>
              </w:rPr>
              <w:t>/п</w:t>
            </w:r>
          </w:p>
        </w:tc>
        <w:tc>
          <w:tcPr>
            <w:tcW w:w="5247" w:type="dxa"/>
          </w:tcPr>
          <w:p w:rsidR="002200F1" w:rsidRPr="0095192E" w:rsidRDefault="002200F1" w:rsidP="002200F1">
            <w:pPr>
              <w:pStyle w:val="a3"/>
              <w:ind w:left="0"/>
              <w:rPr>
                <w:rFonts w:ascii="Times New Roman" w:hAnsi="Times New Roman" w:cs="Times New Roman"/>
                <w:b/>
                <w:sz w:val="24"/>
                <w:szCs w:val="24"/>
              </w:rPr>
            </w:pPr>
            <w:r w:rsidRPr="0095192E">
              <w:rPr>
                <w:rFonts w:ascii="Times New Roman" w:hAnsi="Times New Roman" w:cs="Times New Roman"/>
                <w:b/>
                <w:sz w:val="24"/>
                <w:szCs w:val="24"/>
              </w:rPr>
              <w:t>Наименование проекта, мероприятия</w:t>
            </w:r>
          </w:p>
        </w:tc>
        <w:tc>
          <w:tcPr>
            <w:tcW w:w="5670" w:type="dxa"/>
          </w:tcPr>
          <w:p w:rsidR="002200F1" w:rsidRPr="0095192E" w:rsidRDefault="00E64BFC" w:rsidP="002200F1">
            <w:pPr>
              <w:pStyle w:val="a3"/>
              <w:ind w:left="0"/>
              <w:rPr>
                <w:rFonts w:ascii="Times New Roman" w:hAnsi="Times New Roman" w:cs="Times New Roman"/>
                <w:b/>
                <w:sz w:val="24"/>
                <w:szCs w:val="24"/>
              </w:rPr>
            </w:pPr>
            <w:r w:rsidRPr="0095192E">
              <w:rPr>
                <w:rFonts w:ascii="Times New Roman" w:hAnsi="Times New Roman" w:cs="Times New Roman"/>
                <w:b/>
                <w:sz w:val="24"/>
                <w:szCs w:val="24"/>
              </w:rPr>
              <w:t>Наименование этапа, контрольной точки</w:t>
            </w:r>
          </w:p>
        </w:tc>
        <w:tc>
          <w:tcPr>
            <w:tcW w:w="1843" w:type="dxa"/>
          </w:tcPr>
          <w:p w:rsidR="002200F1" w:rsidRPr="008A0F03" w:rsidRDefault="00E64BFC" w:rsidP="002200F1">
            <w:pPr>
              <w:pStyle w:val="a3"/>
              <w:ind w:left="0"/>
              <w:rPr>
                <w:rFonts w:ascii="Times New Roman" w:hAnsi="Times New Roman" w:cs="Times New Roman"/>
                <w:b/>
                <w:sz w:val="24"/>
                <w:szCs w:val="24"/>
              </w:rPr>
            </w:pPr>
            <w:r w:rsidRPr="008A0F03">
              <w:rPr>
                <w:rFonts w:ascii="Times New Roman" w:hAnsi="Times New Roman" w:cs="Times New Roman"/>
                <w:b/>
                <w:sz w:val="24"/>
                <w:szCs w:val="24"/>
              </w:rPr>
              <w:t>Тип (завершение этапа/</w:t>
            </w:r>
            <w:r w:rsidR="005B6241">
              <w:rPr>
                <w:rFonts w:ascii="Times New Roman" w:hAnsi="Times New Roman" w:cs="Times New Roman"/>
                <w:b/>
                <w:sz w:val="24"/>
                <w:szCs w:val="24"/>
              </w:rPr>
              <w:t xml:space="preserve"> </w:t>
            </w:r>
            <w:r w:rsidRPr="008A0F03">
              <w:rPr>
                <w:rFonts w:ascii="Times New Roman" w:hAnsi="Times New Roman" w:cs="Times New Roman"/>
                <w:b/>
                <w:sz w:val="24"/>
                <w:szCs w:val="24"/>
              </w:rPr>
              <w:t>контрольная точка)</w:t>
            </w:r>
          </w:p>
        </w:tc>
        <w:tc>
          <w:tcPr>
            <w:tcW w:w="1701" w:type="dxa"/>
          </w:tcPr>
          <w:p w:rsidR="002200F1" w:rsidRPr="008A0F03" w:rsidRDefault="00E64BFC" w:rsidP="002200F1">
            <w:pPr>
              <w:pStyle w:val="a3"/>
              <w:ind w:left="0"/>
              <w:rPr>
                <w:rFonts w:ascii="Times New Roman" w:hAnsi="Times New Roman" w:cs="Times New Roman"/>
                <w:b/>
                <w:sz w:val="24"/>
                <w:szCs w:val="24"/>
              </w:rPr>
            </w:pPr>
            <w:r w:rsidRPr="008A0F03">
              <w:rPr>
                <w:rFonts w:ascii="Times New Roman" w:hAnsi="Times New Roman" w:cs="Times New Roman"/>
                <w:b/>
                <w:sz w:val="24"/>
                <w:szCs w:val="24"/>
              </w:rPr>
              <w:t>Срок</w:t>
            </w:r>
          </w:p>
        </w:tc>
      </w:tr>
      <w:tr w:rsidR="00240419" w:rsidRPr="00BD30F5" w:rsidTr="003F386D">
        <w:tc>
          <w:tcPr>
            <w:tcW w:w="15310" w:type="dxa"/>
            <w:gridSpan w:val="5"/>
          </w:tcPr>
          <w:p w:rsidR="00240419" w:rsidRPr="0095192E" w:rsidRDefault="00E6543B" w:rsidP="00240419">
            <w:pPr>
              <w:pStyle w:val="a3"/>
              <w:ind w:left="0"/>
              <w:jc w:val="center"/>
              <w:rPr>
                <w:rFonts w:ascii="Times New Roman" w:hAnsi="Times New Roman" w:cs="Times New Roman"/>
                <w:b/>
                <w:sz w:val="24"/>
                <w:szCs w:val="24"/>
              </w:rPr>
            </w:pPr>
            <w:r w:rsidRPr="0095192E">
              <w:rPr>
                <w:rFonts w:ascii="Times New Roman" w:hAnsi="Times New Roman" w:cs="Times New Roman"/>
                <w:b/>
                <w:sz w:val="24"/>
                <w:szCs w:val="24"/>
              </w:rPr>
              <w:t xml:space="preserve">1. </w:t>
            </w:r>
            <w:r w:rsidR="00247F0B" w:rsidRPr="00247F0B">
              <w:rPr>
                <w:rFonts w:ascii="Times New Roman" w:hAnsi="Times New Roman" w:cs="Times New Roman"/>
                <w:b/>
                <w:sz w:val="24"/>
                <w:szCs w:val="24"/>
              </w:rPr>
              <w:t xml:space="preserve">Создание условий для реализации инвестиционных проектов, в </w:t>
            </w:r>
            <w:proofErr w:type="spellStart"/>
            <w:r w:rsidR="00247F0B" w:rsidRPr="00247F0B">
              <w:rPr>
                <w:rFonts w:ascii="Times New Roman" w:hAnsi="Times New Roman" w:cs="Times New Roman"/>
                <w:b/>
                <w:sz w:val="24"/>
                <w:szCs w:val="24"/>
              </w:rPr>
              <w:t>т.ч</w:t>
            </w:r>
            <w:proofErr w:type="spellEnd"/>
            <w:r w:rsidR="00247F0B" w:rsidRPr="00247F0B">
              <w:rPr>
                <w:rFonts w:ascii="Times New Roman" w:hAnsi="Times New Roman" w:cs="Times New Roman"/>
                <w:b/>
                <w:sz w:val="24"/>
                <w:szCs w:val="24"/>
              </w:rPr>
              <w:t>. объектов инфраструктуры, необходимых для реализации новых инвестиционных проектов в моногородах</w:t>
            </w:r>
          </w:p>
        </w:tc>
      </w:tr>
      <w:tr w:rsidR="001002E7" w:rsidRPr="004600F4" w:rsidTr="003258FA">
        <w:tc>
          <w:tcPr>
            <w:tcW w:w="849" w:type="dxa"/>
          </w:tcPr>
          <w:p w:rsidR="001002E7" w:rsidRPr="004600F4" w:rsidRDefault="001002E7" w:rsidP="000D25ED">
            <w:pPr>
              <w:pStyle w:val="a3"/>
              <w:numPr>
                <w:ilvl w:val="0"/>
                <w:numId w:val="5"/>
              </w:numPr>
              <w:jc w:val="center"/>
              <w:rPr>
                <w:rFonts w:ascii="Times New Roman" w:hAnsi="Times New Roman" w:cs="Times New Roman"/>
                <w:sz w:val="24"/>
                <w:szCs w:val="24"/>
              </w:rPr>
            </w:pPr>
          </w:p>
        </w:tc>
        <w:tc>
          <w:tcPr>
            <w:tcW w:w="5247" w:type="dxa"/>
          </w:tcPr>
          <w:p w:rsidR="001002E7" w:rsidRPr="00906CCC" w:rsidRDefault="001002E7">
            <w:pPr>
              <w:rPr>
                <w:rFonts w:ascii="Times New Roman" w:hAnsi="Times New Roman" w:cs="Times New Roman"/>
                <w:sz w:val="24"/>
                <w:szCs w:val="24"/>
                <w:highlight w:val="yellow"/>
              </w:rPr>
            </w:pPr>
            <w:r w:rsidRPr="00B04EF4">
              <w:rPr>
                <w:rFonts w:ascii="Times New Roman" w:hAnsi="Times New Roman" w:cs="Times New Roman"/>
                <w:sz w:val="24"/>
                <w:szCs w:val="24"/>
              </w:rPr>
              <w:t>Информирование потенциальных инвесторов об инвестиционном потенциале города Саянска</w:t>
            </w:r>
          </w:p>
        </w:tc>
        <w:tc>
          <w:tcPr>
            <w:tcW w:w="5670" w:type="dxa"/>
          </w:tcPr>
          <w:p w:rsidR="001002E7" w:rsidRPr="0095192E" w:rsidRDefault="001002E7">
            <w:pPr>
              <w:rPr>
                <w:rFonts w:ascii="Times New Roman" w:hAnsi="Times New Roman" w:cs="Times New Roman"/>
                <w:color w:val="000000"/>
                <w:sz w:val="24"/>
                <w:szCs w:val="24"/>
              </w:rPr>
            </w:pPr>
            <w:r w:rsidRPr="0095192E">
              <w:rPr>
                <w:rFonts w:ascii="Times New Roman" w:hAnsi="Times New Roman" w:cs="Times New Roman"/>
                <w:color w:val="000000"/>
                <w:sz w:val="24"/>
                <w:szCs w:val="24"/>
              </w:rPr>
              <w:t>Рассылка материалов об инвестиционном потенциале города Саянска потенциальным инвесторам</w:t>
            </w:r>
            <w:r w:rsidR="007F013B" w:rsidRPr="0095192E">
              <w:rPr>
                <w:rFonts w:ascii="Times New Roman" w:hAnsi="Times New Roman" w:cs="Times New Roman"/>
                <w:color w:val="000000"/>
                <w:sz w:val="24"/>
                <w:szCs w:val="24"/>
              </w:rPr>
              <w:t>. Информация об инвестиционном потенциале города Саянска размещена на инвестиционных порталах Иркутской области и города.</w:t>
            </w:r>
          </w:p>
        </w:tc>
        <w:tc>
          <w:tcPr>
            <w:tcW w:w="1843" w:type="dxa"/>
          </w:tcPr>
          <w:p w:rsidR="001002E7" w:rsidRPr="004600F4" w:rsidRDefault="0027407A" w:rsidP="0027407A">
            <w:pPr>
              <w:jc w:val="center"/>
              <w:rPr>
                <w:rStyle w:val="1"/>
                <w:rFonts w:eastAsia="CordiaUPC"/>
                <w:sz w:val="24"/>
                <w:szCs w:val="24"/>
              </w:rPr>
            </w:pPr>
            <w:r w:rsidRPr="004600F4">
              <w:rPr>
                <w:rStyle w:val="1"/>
                <w:rFonts w:eastAsia="CordiaUPC"/>
                <w:sz w:val="24"/>
                <w:szCs w:val="24"/>
              </w:rPr>
              <w:t>контрольная точка</w:t>
            </w:r>
          </w:p>
        </w:tc>
        <w:tc>
          <w:tcPr>
            <w:tcW w:w="1701" w:type="dxa"/>
          </w:tcPr>
          <w:p w:rsidR="001002E7" w:rsidRPr="004600F4" w:rsidRDefault="0048737B" w:rsidP="00140D25">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w:t>
            </w:r>
            <w:r w:rsidR="00140D25">
              <w:rPr>
                <w:rFonts w:ascii="Times New Roman" w:hAnsi="Times New Roman" w:cs="Times New Roman"/>
                <w:color w:val="000000"/>
                <w:sz w:val="24"/>
                <w:szCs w:val="24"/>
              </w:rPr>
              <w:t>21</w:t>
            </w:r>
            <w:r w:rsidR="004600F4">
              <w:rPr>
                <w:rFonts w:ascii="Times New Roman" w:hAnsi="Times New Roman" w:cs="Times New Roman"/>
                <w:color w:val="000000"/>
                <w:sz w:val="24"/>
                <w:szCs w:val="24"/>
              </w:rPr>
              <w:t xml:space="preserve"> </w:t>
            </w:r>
          </w:p>
        </w:tc>
      </w:tr>
      <w:tr w:rsidR="001B63F5" w:rsidRPr="004600F4" w:rsidTr="007001A6">
        <w:tc>
          <w:tcPr>
            <w:tcW w:w="849" w:type="dxa"/>
          </w:tcPr>
          <w:p w:rsidR="001B63F5" w:rsidRPr="004600F4" w:rsidRDefault="001B63F5"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1D7B" w:rsidRPr="00B04EF4" w:rsidRDefault="000240D4" w:rsidP="002934D4">
            <w:pPr>
              <w:rPr>
                <w:rFonts w:ascii="Times New Roman" w:eastAsia="Times New Roman" w:hAnsi="Times New Roman" w:cs="Times New Roman"/>
                <w:sz w:val="24"/>
                <w:szCs w:val="24"/>
                <w:lang w:eastAsia="ru-RU"/>
              </w:rPr>
            </w:pPr>
            <w:r w:rsidRPr="00B04EF4">
              <w:rPr>
                <w:rFonts w:ascii="Times New Roman" w:hAnsi="Times New Roman" w:cs="Times New Roman"/>
                <w:sz w:val="24"/>
                <w:szCs w:val="24"/>
              </w:rPr>
              <w:t>Создание территории</w:t>
            </w:r>
            <w:r w:rsidR="00AB1D7B" w:rsidRPr="00B04EF4">
              <w:rPr>
                <w:rFonts w:ascii="Times New Roman" w:hAnsi="Times New Roman" w:cs="Times New Roman"/>
                <w:sz w:val="24"/>
                <w:szCs w:val="24"/>
              </w:rPr>
              <w:t xml:space="preserve"> </w:t>
            </w:r>
            <w:proofErr w:type="gramStart"/>
            <w:r w:rsidR="00AB1D7B" w:rsidRPr="00B04EF4">
              <w:rPr>
                <w:rFonts w:ascii="Times New Roman" w:eastAsia="Times New Roman" w:hAnsi="Times New Roman" w:cs="Times New Roman"/>
                <w:sz w:val="24"/>
                <w:szCs w:val="24"/>
                <w:lang w:eastAsia="ru-RU"/>
              </w:rPr>
              <w:t>опережающего</w:t>
            </w:r>
            <w:proofErr w:type="gramEnd"/>
            <w:r w:rsidR="00AB1D7B" w:rsidRPr="00B04EF4">
              <w:rPr>
                <w:rFonts w:ascii="Times New Roman" w:eastAsia="Times New Roman" w:hAnsi="Times New Roman" w:cs="Times New Roman"/>
                <w:sz w:val="24"/>
                <w:szCs w:val="24"/>
                <w:lang w:eastAsia="ru-RU"/>
              </w:rPr>
              <w:t xml:space="preserve"> </w:t>
            </w:r>
          </w:p>
          <w:p w:rsidR="001B63F5" w:rsidRPr="00906CCC" w:rsidRDefault="00AB1D7B" w:rsidP="002934D4">
            <w:pPr>
              <w:rPr>
                <w:rFonts w:ascii="Times New Roman" w:hAnsi="Times New Roman" w:cs="Times New Roman"/>
                <w:sz w:val="24"/>
                <w:szCs w:val="24"/>
                <w:highlight w:val="yellow"/>
              </w:rPr>
            </w:pPr>
            <w:r w:rsidRPr="00B04EF4">
              <w:rPr>
                <w:rFonts w:ascii="Times New Roman" w:eastAsia="Times New Roman" w:hAnsi="Times New Roman" w:cs="Times New Roman"/>
                <w:sz w:val="24"/>
                <w:szCs w:val="24"/>
                <w:lang w:eastAsia="ru-RU"/>
              </w:rPr>
              <w:t>социально-экономического развития (ТОСЭР)</w:t>
            </w:r>
          </w:p>
        </w:tc>
        <w:tc>
          <w:tcPr>
            <w:tcW w:w="5670" w:type="dxa"/>
            <w:shd w:val="clear" w:color="auto" w:fill="FFFFFF" w:themeFill="background1"/>
            <w:vAlign w:val="center"/>
          </w:tcPr>
          <w:p w:rsidR="001B63F5" w:rsidRPr="0095192E" w:rsidRDefault="00AB1D7B">
            <w:pPr>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Постановления Правительства РФ</w:t>
            </w:r>
          </w:p>
        </w:tc>
        <w:tc>
          <w:tcPr>
            <w:tcW w:w="1843" w:type="dxa"/>
            <w:shd w:val="clear" w:color="auto" w:fill="FFFFFF" w:themeFill="background1"/>
          </w:tcPr>
          <w:p w:rsidR="001B63F5" w:rsidRPr="004600F4" w:rsidRDefault="000240D4" w:rsidP="0027407A">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1B63F5" w:rsidRDefault="00140D25" w:rsidP="002E06BA">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0048737B">
              <w:rPr>
                <w:rFonts w:ascii="Times New Roman" w:hAnsi="Times New Roman" w:cs="Times New Roman"/>
                <w:color w:val="000000"/>
                <w:sz w:val="24"/>
                <w:szCs w:val="24"/>
              </w:rPr>
              <w:t>.03.2018</w:t>
            </w:r>
          </w:p>
        </w:tc>
      </w:tr>
      <w:tr w:rsidR="007001A6" w:rsidRPr="004600F4" w:rsidTr="007001A6">
        <w:tc>
          <w:tcPr>
            <w:tcW w:w="849" w:type="dxa"/>
          </w:tcPr>
          <w:p w:rsidR="007001A6" w:rsidRPr="004600F4" w:rsidRDefault="007001A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001A6" w:rsidRPr="00B04EF4" w:rsidRDefault="007001A6" w:rsidP="002934D4">
            <w:pPr>
              <w:rPr>
                <w:rFonts w:ascii="Times New Roman" w:hAnsi="Times New Roman" w:cs="Times New Roman"/>
                <w:sz w:val="24"/>
                <w:szCs w:val="24"/>
              </w:rPr>
            </w:pPr>
            <w:proofErr w:type="spellStart"/>
            <w:r w:rsidRPr="00B04EF4">
              <w:rPr>
                <w:rFonts w:ascii="Times New Roman" w:hAnsi="Times New Roman" w:cs="Times New Roman"/>
              </w:rPr>
              <w:t>Софинансирование</w:t>
            </w:r>
            <w:proofErr w:type="spellEnd"/>
            <w:r w:rsidRPr="00B04EF4">
              <w:rPr>
                <w:rFonts w:ascii="Times New Roman" w:hAnsi="Times New Roman" w:cs="Times New Roman"/>
              </w:rPr>
              <w:t xml:space="preserve"> расходов субъектов Российской Федерации и муниципальных образований в целях </w:t>
            </w:r>
            <w:r w:rsidRPr="00B04EF4">
              <w:rPr>
                <w:rFonts w:ascii="Times New Roman" w:hAnsi="Times New Roman" w:cs="Times New Roman"/>
              </w:rPr>
              <w:lastRenderedPageBreak/>
              <w:t>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tc>
        <w:tc>
          <w:tcPr>
            <w:tcW w:w="5670" w:type="dxa"/>
            <w:shd w:val="clear" w:color="auto" w:fill="FFFFFF" w:themeFill="background1"/>
            <w:vAlign w:val="center"/>
          </w:tcPr>
          <w:p w:rsidR="007001A6" w:rsidRPr="00404542" w:rsidRDefault="007001A6" w:rsidP="00404542">
            <w:pPr>
              <w:pStyle w:val="a3"/>
              <w:ind w:left="0"/>
              <w:rPr>
                <w:rFonts w:ascii="Times New Roman" w:hAnsi="Times New Roman" w:cs="Times New Roman"/>
                <w:sz w:val="24"/>
                <w:szCs w:val="24"/>
              </w:rPr>
            </w:pPr>
            <w:r w:rsidRPr="000279B8">
              <w:rPr>
                <w:rFonts w:ascii="Times New Roman" w:hAnsi="Times New Roman" w:cs="Times New Roman"/>
                <w:sz w:val="24"/>
                <w:szCs w:val="24"/>
              </w:rPr>
              <w:lastRenderedPageBreak/>
              <w:t xml:space="preserve">Подготовка заявки на </w:t>
            </w:r>
            <w:proofErr w:type="spellStart"/>
            <w:r w:rsidRPr="000279B8">
              <w:rPr>
                <w:rFonts w:ascii="Times New Roman" w:hAnsi="Times New Roman" w:cs="Times New Roman"/>
                <w:sz w:val="24"/>
                <w:szCs w:val="24"/>
              </w:rPr>
              <w:t>софинансирование</w:t>
            </w:r>
            <w:proofErr w:type="spellEnd"/>
            <w:r w:rsidRPr="000279B8">
              <w:rPr>
                <w:rFonts w:ascii="Times New Roman" w:hAnsi="Times New Roman" w:cs="Times New Roman"/>
                <w:sz w:val="24"/>
                <w:szCs w:val="24"/>
              </w:rPr>
              <w:t xml:space="preserve"> расходов в целях реализации мероприятий по строительству и </w:t>
            </w:r>
            <w:r w:rsidRPr="000279B8">
              <w:rPr>
                <w:rFonts w:ascii="Times New Roman" w:hAnsi="Times New Roman" w:cs="Times New Roman"/>
                <w:sz w:val="24"/>
                <w:szCs w:val="24"/>
              </w:rPr>
              <w:lastRenderedPageBreak/>
              <w:t>(или) реконструкции объектов инфраструктуры, необходимых для реализации новых инвестиционных проектов в моногороде</w:t>
            </w:r>
            <w:r w:rsidR="00404542">
              <w:rPr>
                <w:rFonts w:ascii="Times New Roman" w:hAnsi="Times New Roman" w:cs="Times New Roman"/>
                <w:sz w:val="24"/>
                <w:szCs w:val="24"/>
              </w:rPr>
              <w:t xml:space="preserve"> Саянск</w:t>
            </w:r>
          </w:p>
        </w:tc>
        <w:tc>
          <w:tcPr>
            <w:tcW w:w="1843" w:type="dxa"/>
            <w:shd w:val="clear" w:color="auto" w:fill="FFFFFF" w:themeFill="background1"/>
          </w:tcPr>
          <w:p w:rsidR="007001A6" w:rsidRPr="004600F4" w:rsidRDefault="007001A6" w:rsidP="0027407A">
            <w:pPr>
              <w:jc w:val="center"/>
              <w:rPr>
                <w:rFonts w:ascii="Times New Roman" w:hAnsi="Times New Roman" w:cs="Times New Roman"/>
                <w:sz w:val="24"/>
                <w:szCs w:val="24"/>
              </w:rPr>
            </w:pPr>
            <w:r w:rsidRPr="000279B8">
              <w:rPr>
                <w:rFonts w:ascii="Times New Roman" w:hAnsi="Times New Roman" w:cs="Times New Roman"/>
                <w:sz w:val="24"/>
                <w:szCs w:val="24"/>
              </w:rPr>
              <w:lastRenderedPageBreak/>
              <w:t>контрольная точка</w:t>
            </w:r>
          </w:p>
        </w:tc>
        <w:tc>
          <w:tcPr>
            <w:tcW w:w="1701" w:type="dxa"/>
            <w:shd w:val="clear" w:color="auto" w:fill="FFFFFF" w:themeFill="background1"/>
          </w:tcPr>
          <w:p w:rsidR="007001A6" w:rsidRDefault="00B04EF4" w:rsidP="0048737B">
            <w:pPr>
              <w:jc w:val="center"/>
              <w:rPr>
                <w:rFonts w:ascii="Times New Roman" w:hAnsi="Times New Roman" w:cs="Times New Roman"/>
                <w:color w:val="000000"/>
                <w:sz w:val="24"/>
                <w:szCs w:val="24"/>
              </w:rPr>
            </w:pPr>
            <w:r>
              <w:rPr>
                <w:rFonts w:ascii="Times New Roman" w:hAnsi="Times New Roman" w:cs="Times New Roman"/>
                <w:sz w:val="24"/>
                <w:szCs w:val="24"/>
              </w:rPr>
              <w:t>30.09.2021</w:t>
            </w:r>
          </w:p>
        </w:tc>
      </w:tr>
      <w:tr w:rsidR="007001A6" w:rsidRPr="004600F4" w:rsidTr="007001A6">
        <w:tc>
          <w:tcPr>
            <w:tcW w:w="849" w:type="dxa"/>
          </w:tcPr>
          <w:p w:rsidR="007001A6" w:rsidRPr="004600F4" w:rsidRDefault="007001A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001A6" w:rsidRPr="00B04EF4" w:rsidRDefault="007001A6" w:rsidP="002934D4">
            <w:pPr>
              <w:rPr>
                <w:rFonts w:ascii="Times New Roman" w:hAnsi="Times New Roman" w:cs="Times New Roman"/>
                <w:sz w:val="24"/>
                <w:szCs w:val="24"/>
              </w:rPr>
            </w:pPr>
            <w:proofErr w:type="spellStart"/>
            <w:r w:rsidRPr="00B04EF4">
              <w:rPr>
                <w:rFonts w:ascii="Times New Roman" w:hAnsi="Times New Roman" w:cs="Times New Roman"/>
              </w:rPr>
              <w:t>Софинансирование</w:t>
            </w:r>
            <w:proofErr w:type="spellEnd"/>
            <w:r w:rsidRPr="00B04EF4">
              <w:rPr>
                <w:rFonts w:ascii="Times New Roman" w:hAnsi="Times New Roman" w:cs="Times New Roman"/>
              </w:rPr>
              <w:t xml:space="preserve">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tc>
        <w:tc>
          <w:tcPr>
            <w:tcW w:w="5670" w:type="dxa"/>
            <w:shd w:val="clear" w:color="auto" w:fill="FFFFFF" w:themeFill="background1"/>
            <w:vAlign w:val="center"/>
          </w:tcPr>
          <w:p w:rsidR="007001A6" w:rsidRPr="000279B8" w:rsidRDefault="007001A6" w:rsidP="007001A6">
            <w:pPr>
              <w:pStyle w:val="a3"/>
              <w:ind w:left="0"/>
              <w:rPr>
                <w:rFonts w:ascii="Times New Roman" w:hAnsi="Times New Roman" w:cs="Times New Roman"/>
              </w:rPr>
            </w:pPr>
            <w:r w:rsidRPr="000279B8">
              <w:rPr>
                <w:rFonts w:ascii="Times New Roman" w:hAnsi="Times New Roman" w:cs="Times New Roman"/>
              </w:rPr>
              <w:t xml:space="preserve">Заключенное соглашение о </w:t>
            </w:r>
            <w:proofErr w:type="spellStart"/>
            <w:r w:rsidRPr="000279B8">
              <w:rPr>
                <w:rFonts w:ascii="Times New Roman" w:hAnsi="Times New Roman" w:cs="Times New Roman"/>
              </w:rPr>
              <w:t>софинансировании</w:t>
            </w:r>
            <w:proofErr w:type="spellEnd"/>
            <w:r w:rsidRPr="000279B8">
              <w:rPr>
                <w:rFonts w:ascii="Times New Roman" w:hAnsi="Times New Roman" w:cs="Times New Roman"/>
              </w:rPr>
              <w:t xml:space="preserve"> с НО «Фонд развития моногородов» </w:t>
            </w:r>
          </w:p>
          <w:p w:rsidR="007001A6" w:rsidRDefault="007001A6" w:rsidP="007001A6">
            <w:pPr>
              <w:rPr>
                <w:rFonts w:ascii="Times New Roman" w:hAnsi="Times New Roman" w:cs="Times New Roman"/>
                <w:color w:val="000000"/>
                <w:sz w:val="24"/>
                <w:szCs w:val="24"/>
              </w:rPr>
            </w:pPr>
          </w:p>
        </w:tc>
        <w:tc>
          <w:tcPr>
            <w:tcW w:w="1843" w:type="dxa"/>
            <w:shd w:val="clear" w:color="auto" w:fill="FFFFFF" w:themeFill="background1"/>
          </w:tcPr>
          <w:p w:rsidR="007001A6" w:rsidRPr="004600F4" w:rsidRDefault="007001A6" w:rsidP="0027407A">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7001A6" w:rsidRDefault="0048737B" w:rsidP="00B04EF4">
            <w:pPr>
              <w:jc w:val="center"/>
              <w:rPr>
                <w:rFonts w:ascii="Times New Roman" w:hAnsi="Times New Roman" w:cs="Times New Roman"/>
                <w:color w:val="000000"/>
                <w:sz w:val="24"/>
                <w:szCs w:val="24"/>
              </w:rPr>
            </w:pPr>
            <w:r>
              <w:rPr>
                <w:rFonts w:ascii="Times New Roman" w:hAnsi="Times New Roman" w:cs="Times New Roman"/>
                <w:sz w:val="24"/>
                <w:szCs w:val="24"/>
              </w:rPr>
              <w:t>31.1</w:t>
            </w:r>
            <w:r w:rsidR="00B04EF4">
              <w:rPr>
                <w:rFonts w:ascii="Times New Roman" w:hAnsi="Times New Roman" w:cs="Times New Roman"/>
                <w:sz w:val="24"/>
                <w:szCs w:val="24"/>
              </w:rPr>
              <w:t>0</w:t>
            </w:r>
            <w:r>
              <w:rPr>
                <w:rFonts w:ascii="Times New Roman" w:hAnsi="Times New Roman" w:cs="Times New Roman"/>
                <w:sz w:val="24"/>
                <w:szCs w:val="24"/>
              </w:rPr>
              <w:t>.</w:t>
            </w:r>
            <w:r w:rsidRPr="0048737B">
              <w:rPr>
                <w:rFonts w:ascii="Times New Roman" w:hAnsi="Times New Roman" w:cs="Times New Roman"/>
                <w:sz w:val="24"/>
                <w:szCs w:val="24"/>
              </w:rPr>
              <w:t xml:space="preserve"> 20</w:t>
            </w:r>
            <w:r w:rsidR="00B04EF4">
              <w:rPr>
                <w:rFonts w:ascii="Times New Roman" w:hAnsi="Times New Roman" w:cs="Times New Roman"/>
                <w:sz w:val="24"/>
                <w:szCs w:val="24"/>
              </w:rPr>
              <w:t>21</w:t>
            </w:r>
          </w:p>
        </w:tc>
      </w:tr>
      <w:tr w:rsidR="007001A6" w:rsidRPr="004600F4" w:rsidTr="007001A6">
        <w:tc>
          <w:tcPr>
            <w:tcW w:w="849" w:type="dxa"/>
          </w:tcPr>
          <w:p w:rsidR="007001A6" w:rsidRPr="004600F4" w:rsidRDefault="007001A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001A6" w:rsidRPr="00B04EF4" w:rsidRDefault="007001A6" w:rsidP="002934D4">
            <w:pPr>
              <w:rPr>
                <w:rFonts w:ascii="Times New Roman" w:hAnsi="Times New Roman" w:cs="Times New Roman"/>
                <w:sz w:val="24"/>
                <w:szCs w:val="24"/>
              </w:rPr>
            </w:pPr>
            <w:proofErr w:type="spellStart"/>
            <w:r w:rsidRPr="00B04EF4">
              <w:rPr>
                <w:rFonts w:ascii="Times New Roman" w:hAnsi="Times New Roman" w:cs="Times New Roman"/>
              </w:rPr>
              <w:t>Софинансирование</w:t>
            </w:r>
            <w:proofErr w:type="spellEnd"/>
            <w:r w:rsidRPr="00B04EF4">
              <w:rPr>
                <w:rFonts w:ascii="Times New Roman" w:hAnsi="Times New Roman" w:cs="Times New Roman"/>
              </w:rPr>
              <w:t xml:space="preserve">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tc>
        <w:tc>
          <w:tcPr>
            <w:tcW w:w="5670" w:type="dxa"/>
            <w:shd w:val="clear" w:color="auto" w:fill="FFFFFF" w:themeFill="background1"/>
            <w:vAlign w:val="center"/>
          </w:tcPr>
          <w:p w:rsidR="007001A6" w:rsidRDefault="00404542" w:rsidP="007001A6">
            <w:pPr>
              <w:rPr>
                <w:rFonts w:ascii="Times New Roman" w:hAnsi="Times New Roman" w:cs="Times New Roman"/>
                <w:color w:val="000000"/>
                <w:sz w:val="24"/>
                <w:szCs w:val="24"/>
              </w:rPr>
            </w:pPr>
            <w:r>
              <w:rPr>
                <w:rFonts w:ascii="Times New Roman" w:hAnsi="Times New Roman" w:cs="Times New Roman"/>
                <w:color w:val="000000"/>
                <w:sz w:val="24"/>
                <w:szCs w:val="24"/>
              </w:rPr>
              <w:t>Объекты инфраструктуры построены</w:t>
            </w:r>
          </w:p>
        </w:tc>
        <w:tc>
          <w:tcPr>
            <w:tcW w:w="1843" w:type="dxa"/>
            <w:shd w:val="clear" w:color="auto" w:fill="FFFFFF" w:themeFill="background1"/>
          </w:tcPr>
          <w:p w:rsidR="007001A6" w:rsidRPr="004600F4" w:rsidRDefault="00404542" w:rsidP="0027407A">
            <w:pPr>
              <w:jc w:val="center"/>
              <w:rPr>
                <w:rFonts w:ascii="Times New Roman" w:hAnsi="Times New Roman" w:cs="Times New Roman"/>
                <w:sz w:val="24"/>
                <w:szCs w:val="24"/>
              </w:rPr>
            </w:pPr>
            <w:r w:rsidRPr="00404542">
              <w:rPr>
                <w:rFonts w:ascii="Times New Roman" w:hAnsi="Times New Roman" w:cs="Times New Roman"/>
                <w:sz w:val="24"/>
                <w:szCs w:val="24"/>
              </w:rPr>
              <w:t>завершение этапа</w:t>
            </w:r>
          </w:p>
        </w:tc>
        <w:tc>
          <w:tcPr>
            <w:tcW w:w="1701" w:type="dxa"/>
            <w:shd w:val="clear" w:color="auto" w:fill="FFFFFF" w:themeFill="background1"/>
          </w:tcPr>
          <w:p w:rsidR="007001A6" w:rsidRDefault="00404542" w:rsidP="00B04EF4">
            <w:pPr>
              <w:jc w:val="center"/>
              <w:rPr>
                <w:rFonts w:ascii="Times New Roman" w:hAnsi="Times New Roman" w:cs="Times New Roman"/>
                <w:color w:val="000000"/>
                <w:sz w:val="24"/>
                <w:szCs w:val="24"/>
              </w:rPr>
            </w:pPr>
            <w:r>
              <w:rPr>
                <w:rFonts w:ascii="Times New Roman" w:hAnsi="Times New Roman" w:cs="Times New Roman"/>
                <w:sz w:val="24"/>
                <w:szCs w:val="24"/>
              </w:rPr>
              <w:t>31.</w:t>
            </w:r>
            <w:r w:rsidR="00B04EF4">
              <w:rPr>
                <w:rFonts w:ascii="Times New Roman" w:hAnsi="Times New Roman" w:cs="Times New Roman"/>
                <w:sz w:val="24"/>
                <w:szCs w:val="24"/>
              </w:rPr>
              <w:t>12.2022</w:t>
            </w:r>
          </w:p>
        </w:tc>
      </w:tr>
      <w:tr w:rsidR="007001A6" w:rsidRPr="004600F4" w:rsidTr="007001A6">
        <w:tc>
          <w:tcPr>
            <w:tcW w:w="849" w:type="dxa"/>
          </w:tcPr>
          <w:p w:rsidR="007001A6" w:rsidRPr="004600F4" w:rsidRDefault="007001A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001A6" w:rsidRPr="000279B8" w:rsidRDefault="007001A6" w:rsidP="00906CCC">
            <w:pPr>
              <w:rPr>
                <w:rFonts w:ascii="Times New Roman" w:hAnsi="Times New Roman" w:cs="Times New Roman"/>
              </w:rPr>
            </w:pPr>
            <w:r>
              <w:rPr>
                <w:rFonts w:ascii="Times New Roman" w:hAnsi="Times New Roman" w:cs="Times New Roman"/>
              </w:rPr>
              <w:t>Сопровождение реализации инвестиционного проект</w:t>
            </w:r>
            <w:proofErr w:type="gramStart"/>
            <w:r>
              <w:rPr>
                <w:rFonts w:ascii="Times New Roman" w:hAnsi="Times New Roman" w:cs="Times New Roman"/>
              </w:rPr>
              <w:t>а ООО</w:t>
            </w:r>
            <w:proofErr w:type="gramEnd"/>
            <w:r>
              <w:rPr>
                <w:rFonts w:ascii="Times New Roman" w:hAnsi="Times New Roman" w:cs="Times New Roman"/>
              </w:rPr>
              <w:t xml:space="preserve"> «</w:t>
            </w:r>
            <w:proofErr w:type="spellStart"/>
            <w:r>
              <w:rPr>
                <w:rFonts w:ascii="Times New Roman" w:hAnsi="Times New Roman" w:cs="Times New Roman"/>
              </w:rPr>
              <w:t>Када-НефтеГаз</w:t>
            </w:r>
            <w:proofErr w:type="spellEnd"/>
            <w:r>
              <w:rPr>
                <w:rFonts w:ascii="Times New Roman" w:hAnsi="Times New Roman" w:cs="Times New Roman"/>
              </w:rPr>
              <w:t xml:space="preserve">» по строительству завода по сжижению природного газа </w:t>
            </w:r>
          </w:p>
        </w:tc>
        <w:tc>
          <w:tcPr>
            <w:tcW w:w="5670" w:type="dxa"/>
            <w:shd w:val="clear" w:color="auto" w:fill="FFFFFF" w:themeFill="background1"/>
            <w:vAlign w:val="center"/>
          </w:tcPr>
          <w:p w:rsidR="007001A6" w:rsidRPr="000279B8" w:rsidRDefault="007001A6" w:rsidP="007001A6">
            <w:pPr>
              <w:pStyle w:val="a3"/>
              <w:ind w:left="0"/>
              <w:rPr>
                <w:rFonts w:ascii="Times New Roman" w:hAnsi="Times New Roman" w:cs="Times New Roman"/>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7001A6" w:rsidRPr="007001A6" w:rsidRDefault="007001A6" w:rsidP="0027407A">
            <w:pPr>
              <w:jc w:val="center"/>
              <w:rPr>
                <w:rFonts w:ascii="Times New Roman" w:hAnsi="Times New Roman" w:cs="Times New Roman"/>
                <w:b/>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7001A6" w:rsidRPr="000279B8" w:rsidRDefault="0048737B" w:rsidP="007001A6">
            <w:pPr>
              <w:jc w:val="center"/>
              <w:rPr>
                <w:rFonts w:ascii="Times New Roman" w:hAnsi="Times New Roman" w:cs="Times New Roman"/>
                <w:sz w:val="24"/>
                <w:szCs w:val="24"/>
              </w:rPr>
            </w:pPr>
            <w:r>
              <w:rPr>
                <w:rFonts w:ascii="Times New Roman" w:hAnsi="Times New Roman" w:cs="Times New Roman"/>
                <w:sz w:val="24"/>
                <w:szCs w:val="24"/>
              </w:rPr>
              <w:t>29.12..</w:t>
            </w:r>
            <w:r w:rsidR="007001A6">
              <w:rPr>
                <w:rFonts w:ascii="Times New Roman" w:hAnsi="Times New Roman" w:cs="Times New Roman"/>
                <w:sz w:val="24"/>
                <w:szCs w:val="24"/>
              </w:rPr>
              <w:t>2023</w:t>
            </w:r>
          </w:p>
        </w:tc>
      </w:tr>
      <w:tr w:rsidR="007001A6" w:rsidRPr="004600F4" w:rsidTr="007001A6">
        <w:tc>
          <w:tcPr>
            <w:tcW w:w="849" w:type="dxa"/>
          </w:tcPr>
          <w:p w:rsidR="007001A6" w:rsidRPr="004600F4" w:rsidRDefault="007001A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001A6" w:rsidRDefault="007001A6" w:rsidP="00906CCC">
            <w:pPr>
              <w:rPr>
                <w:rFonts w:ascii="Times New Roman" w:hAnsi="Times New Roman" w:cs="Times New Roman"/>
              </w:rPr>
            </w:pPr>
            <w:r>
              <w:rPr>
                <w:rFonts w:ascii="Times New Roman" w:hAnsi="Times New Roman" w:cs="Times New Roman"/>
              </w:rPr>
              <w:t>Сопровождение реализации инвестиционного проект</w:t>
            </w:r>
            <w:proofErr w:type="gramStart"/>
            <w:r>
              <w:rPr>
                <w:rFonts w:ascii="Times New Roman" w:hAnsi="Times New Roman" w:cs="Times New Roman"/>
              </w:rPr>
              <w:t>а ООО</w:t>
            </w:r>
            <w:proofErr w:type="gramEnd"/>
            <w:r>
              <w:rPr>
                <w:rFonts w:ascii="Times New Roman" w:hAnsi="Times New Roman" w:cs="Times New Roman"/>
              </w:rPr>
              <w:t xml:space="preserve"> «</w:t>
            </w:r>
            <w:proofErr w:type="spellStart"/>
            <w:r>
              <w:rPr>
                <w:rFonts w:ascii="Times New Roman" w:hAnsi="Times New Roman" w:cs="Times New Roman"/>
              </w:rPr>
              <w:t>Када-НефтеГаз</w:t>
            </w:r>
            <w:proofErr w:type="spellEnd"/>
            <w:r>
              <w:rPr>
                <w:rFonts w:ascii="Times New Roman" w:hAnsi="Times New Roman" w:cs="Times New Roman"/>
              </w:rPr>
              <w:t xml:space="preserve">» по строительству завода по сжижению природного газа </w:t>
            </w:r>
          </w:p>
        </w:tc>
        <w:tc>
          <w:tcPr>
            <w:tcW w:w="5670" w:type="dxa"/>
            <w:shd w:val="clear" w:color="auto" w:fill="FFFFFF" w:themeFill="background1"/>
            <w:vAlign w:val="center"/>
          </w:tcPr>
          <w:p w:rsidR="007001A6" w:rsidRDefault="007001A6" w:rsidP="007001A6">
            <w:pPr>
              <w:pStyle w:val="a3"/>
              <w:ind w:left="0"/>
              <w:rPr>
                <w:rFonts w:ascii="Times New Roman" w:hAnsi="Times New Roman" w:cs="Times New Roman"/>
                <w:bCs/>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7001A6" w:rsidRPr="000279B8" w:rsidRDefault="00D3374B" w:rsidP="0027407A">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7001A6" w:rsidRDefault="0048737B" w:rsidP="007001A6">
            <w:pPr>
              <w:jc w:val="center"/>
              <w:rPr>
                <w:rFonts w:ascii="Times New Roman" w:hAnsi="Times New Roman" w:cs="Times New Roman"/>
                <w:sz w:val="24"/>
                <w:szCs w:val="24"/>
              </w:rPr>
            </w:pPr>
            <w:r>
              <w:rPr>
                <w:rFonts w:ascii="Times New Roman" w:hAnsi="Times New Roman" w:cs="Times New Roman"/>
                <w:sz w:val="24"/>
                <w:szCs w:val="24"/>
              </w:rPr>
              <w:t>31.12.2024</w:t>
            </w:r>
          </w:p>
        </w:tc>
      </w:tr>
      <w:tr w:rsidR="0048737B" w:rsidRPr="004600F4" w:rsidTr="007001A6">
        <w:tc>
          <w:tcPr>
            <w:tcW w:w="849" w:type="dxa"/>
          </w:tcPr>
          <w:p w:rsidR="0048737B" w:rsidRPr="004600F4" w:rsidRDefault="0048737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48737B" w:rsidRDefault="0048737B" w:rsidP="00906CCC">
            <w:pPr>
              <w:rPr>
                <w:rFonts w:ascii="Times New Roman" w:hAnsi="Times New Roman" w:cs="Times New Roman"/>
              </w:rPr>
            </w:pPr>
            <w:r>
              <w:rPr>
                <w:rFonts w:ascii="Times New Roman" w:hAnsi="Times New Roman" w:cs="Times New Roman"/>
              </w:rPr>
              <w:t>Сопровождение реализации инвестиционного проект</w:t>
            </w:r>
            <w:proofErr w:type="gramStart"/>
            <w:r>
              <w:rPr>
                <w:rFonts w:ascii="Times New Roman" w:hAnsi="Times New Roman" w:cs="Times New Roman"/>
              </w:rPr>
              <w:t>а ООО</w:t>
            </w:r>
            <w:proofErr w:type="gramEnd"/>
            <w:r>
              <w:rPr>
                <w:rFonts w:ascii="Times New Roman" w:hAnsi="Times New Roman" w:cs="Times New Roman"/>
              </w:rPr>
              <w:t xml:space="preserve"> «</w:t>
            </w:r>
            <w:proofErr w:type="spellStart"/>
            <w:r>
              <w:rPr>
                <w:rFonts w:ascii="Times New Roman" w:hAnsi="Times New Roman" w:cs="Times New Roman"/>
              </w:rPr>
              <w:t>Када-НефтеГаз</w:t>
            </w:r>
            <w:proofErr w:type="spellEnd"/>
            <w:r>
              <w:rPr>
                <w:rFonts w:ascii="Times New Roman" w:hAnsi="Times New Roman" w:cs="Times New Roman"/>
              </w:rPr>
              <w:t xml:space="preserve">» по строительству завода по сжижению природного газа </w:t>
            </w:r>
          </w:p>
        </w:tc>
        <w:tc>
          <w:tcPr>
            <w:tcW w:w="5670" w:type="dxa"/>
            <w:shd w:val="clear" w:color="auto" w:fill="FFFFFF" w:themeFill="background1"/>
            <w:vAlign w:val="center"/>
          </w:tcPr>
          <w:p w:rsidR="0048737B" w:rsidRPr="000279B8" w:rsidRDefault="0048737B" w:rsidP="007001A6">
            <w:pPr>
              <w:pStyle w:val="a3"/>
              <w:ind w:left="0"/>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48737B" w:rsidRPr="000279B8" w:rsidRDefault="0048737B" w:rsidP="0027407A">
            <w:pPr>
              <w:jc w:val="center"/>
              <w:rPr>
                <w:rFonts w:ascii="Times New Roman" w:hAnsi="Times New Roman" w:cs="Times New Roman"/>
                <w:sz w:val="24"/>
                <w:szCs w:val="24"/>
              </w:rPr>
            </w:pPr>
            <w:r w:rsidRPr="00404542">
              <w:rPr>
                <w:rFonts w:ascii="Times New Roman" w:hAnsi="Times New Roman" w:cs="Times New Roman"/>
                <w:sz w:val="24"/>
                <w:szCs w:val="24"/>
              </w:rPr>
              <w:t>завершение этапа</w:t>
            </w:r>
          </w:p>
        </w:tc>
        <w:tc>
          <w:tcPr>
            <w:tcW w:w="1701" w:type="dxa"/>
            <w:shd w:val="clear" w:color="auto" w:fill="FFFFFF" w:themeFill="background1"/>
          </w:tcPr>
          <w:p w:rsidR="0048737B" w:rsidRDefault="0048737B" w:rsidP="007001A6">
            <w:pPr>
              <w:jc w:val="center"/>
              <w:rPr>
                <w:rFonts w:ascii="Times New Roman" w:hAnsi="Times New Roman" w:cs="Times New Roman"/>
                <w:sz w:val="24"/>
                <w:szCs w:val="24"/>
              </w:rPr>
            </w:pPr>
            <w:r>
              <w:rPr>
                <w:rFonts w:ascii="Times New Roman" w:hAnsi="Times New Roman" w:cs="Times New Roman"/>
                <w:sz w:val="24"/>
                <w:szCs w:val="24"/>
              </w:rPr>
              <w:t>31.12.2026</w:t>
            </w:r>
          </w:p>
        </w:tc>
      </w:tr>
      <w:tr w:rsidR="00D3374B" w:rsidRPr="004600F4" w:rsidTr="007001A6">
        <w:tc>
          <w:tcPr>
            <w:tcW w:w="849" w:type="dxa"/>
          </w:tcPr>
          <w:p w:rsidR="00D3374B" w:rsidRPr="004600F4" w:rsidRDefault="00D3374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D3374B" w:rsidRDefault="00D3374B" w:rsidP="00796E4D">
            <w:pPr>
              <w:rPr>
                <w:rFonts w:ascii="Times New Roman" w:hAnsi="Times New Roman" w:cs="Times New Roman"/>
              </w:rPr>
            </w:pPr>
            <w:r>
              <w:rPr>
                <w:rFonts w:ascii="Times New Roman" w:hAnsi="Times New Roman" w:cs="Times New Roman"/>
              </w:rPr>
              <w:t>Сопровождение реализации инвестиционного проект</w:t>
            </w:r>
            <w:proofErr w:type="gramStart"/>
            <w:r>
              <w:rPr>
                <w:rFonts w:ascii="Times New Roman" w:hAnsi="Times New Roman" w:cs="Times New Roman"/>
              </w:rPr>
              <w:t>а ООО</w:t>
            </w:r>
            <w:proofErr w:type="gramEnd"/>
            <w:r>
              <w:rPr>
                <w:rFonts w:ascii="Times New Roman" w:hAnsi="Times New Roman" w:cs="Times New Roman"/>
              </w:rPr>
              <w:t xml:space="preserve"> «</w:t>
            </w:r>
            <w:proofErr w:type="spellStart"/>
            <w:r>
              <w:rPr>
                <w:rFonts w:ascii="Times New Roman" w:hAnsi="Times New Roman" w:cs="Times New Roman"/>
              </w:rPr>
              <w:t>Када-НефтеГаз</w:t>
            </w:r>
            <w:proofErr w:type="spellEnd"/>
            <w:r>
              <w:rPr>
                <w:rFonts w:ascii="Times New Roman" w:hAnsi="Times New Roman" w:cs="Times New Roman"/>
              </w:rPr>
              <w:t xml:space="preserve">» по строительству завода по производству метанола </w:t>
            </w:r>
          </w:p>
        </w:tc>
        <w:tc>
          <w:tcPr>
            <w:tcW w:w="5670" w:type="dxa"/>
            <w:shd w:val="clear" w:color="auto" w:fill="FFFFFF" w:themeFill="background1"/>
            <w:vAlign w:val="center"/>
          </w:tcPr>
          <w:p w:rsidR="00D3374B" w:rsidRPr="000279B8" w:rsidRDefault="00D3374B" w:rsidP="007001A6">
            <w:pPr>
              <w:pStyle w:val="a3"/>
              <w:ind w:left="0"/>
              <w:rPr>
                <w:rFonts w:ascii="Times New Roman" w:hAnsi="Times New Roman" w:cs="Times New Roman"/>
                <w:color w:val="000000"/>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D3374B" w:rsidRPr="000279B8" w:rsidRDefault="00D3374B" w:rsidP="0027407A">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D3374B" w:rsidRDefault="0048737B" w:rsidP="007001A6">
            <w:pPr>
              <w:jc w:val="center"/>
              <w:rPr>
                <w:rFonts w:ascii="Times New Roman" w:hAnsi="Times New Roman" w:cs="Times New Roman"/>
                <w:sz w:val="24"/>
                <w:szCs w:val="24"/>
              </w:rPr>
            </w:pPr>
            <w:r>
              <w:rPr>
                <w:rFonts w:ascii="Times New Roman" w:hAnsi="Times New Roman" w:cs="Times New Roman"/>
                <w:sz w:val="24"/>
                <w:szCs w:val="24"/>
              </w:rPr>
              <w:t>31.12.</w:t>
            </w:r>
            <w:r w:rsidR="00D3374B">
              <w:rPr>
                <w:rFonts w:ascii="Times New Roman" w:hAnsi="Times New Roman" w:cs="Times New Roman"/>
                <w:sz w:val="24"/>
                <w:szCs w:val="24"/>
              </w:rPr>
              <w:t>2022</w:t>
            </w:r>
          </w:p>
        </w:tc>
      </w:tr>
      <w:tr w:rsidR="00D3374B" w:rsidRPr="004600F4" w:rsidTr="007001A6">
        <w:tc>
          <w:tcPr>
            <w:tcW w:w="849" w:type="dxa"/>
          </w:tcPr>
          <w:p w:rsidR="00D3374B" w:rsidRPr="004600F4" w:rsidRDefault="00D3374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D3374B" w:rsidRDefault="00D3374B" w:rsidP="00796E4D">
            <w:pPr>
              <w:rPr>
                <w:rFonts w:ascii="Times New Roman" w:hAnsi="Times New Roman" w:cs="Times New Roman"/>
              </w:rPr>
            </w:pPr>
            <w:r>
              <w:rPr>
                <w:rFonts w:ascii="Times New Roman" w:hAnsi="Times New Roman" w:cs="Times New Roman"/>
              </w:rPr>
              <w:t>Сопровождение реализации инвестиционного проект</w:t>
            </w:r>
            <w:proofErr w:type="gramStart"/>
            <w:r>
              <w:rPr>
                <w:rFonts w:ascii="Times New Roman" w:hAnsi="Times New Roman" w:cs="Times New Roman"/>
              </w:rPr>
              <w:t>а ООО</w:t>
            </w:r>
            <w:proofErr w:type="gramEnd"/>
            <w:r>
              <w:rPr>
                <w:rFonts w:ascii="Times New Roman" w:hAnsi="Times New Roman" w:cs="Times New Roman"/>
              </w:rPr>
              <w:t xml:space="preserve"> «</w:t>
            </w:r>
            <w:proofErr w:type="spellStart"/>
            <w:r>
              <w:rPr>
                <w:rFonts w:ascii="Times New Roman" w:hAnsi="Times New Roman" w:cs="Times New Roman"/>
              </w:rPr>
              <w:t>Када-НефтеГаз</w:t>
            </w:r>
            <w:proofErr w:type="spellEnd"/>
            <w:r>
              <w:rPr>
                <w:rFonts w:ascii="Times New Roman" w:hAnsi="Times New Roman" w:cs="Times New Roman"/>
              </w:rPr>
              <w:t xml:space="preserve">» по строительству завода по производству метанола </w:t>
            </w:r>
          </w:p>
        </w:tc>
        <w:tc>
          <w:tcPr>
            <w:tcW w:w="5670" w:type="dxa"/>
            <w:shd w:val="clear" w:color="auto" w:fill="FFFFFF" w:themeFill="background1"/>
            <w:vAlign w:val="center"/>
          </w:tcPr>
          <w:p w:rsidR="00D3374B" w:rsidRPr="000279B8" w:rsidRDefault="00D3374B" w:rsidP="007001A6">
            <w:pPr>
              <w:pStyle w:val="a3"/>
              <w:ind w:left="0"/>
              <w:rPr>
                <w:rFonts w:ascii="Times New Roman" w:hAnsi="Times New Roman" w:cs="Times New Roman"/>
                <w:color w:val="000000"/>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D3374B" w:rsidRPr="000279B8" w:rsidRDefault="00D3374B" w:rsidP="0027407A">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D3374B" w:rsidRDefault="00806085" w:rsidP="007001A6">
            <w:pPr>
              <w:jc w:val="center"/>
              <w:rPr>
                <w:rFonts w:ascii="Times New Roman" w:hAnsi="Times New Roman" w:cs="Times New Roman"/>
                <w:sz w:val="24"/>
                <w:szCs w:val="24"/>
              </w:rPr>
            </w:pPr>
            <w:r>
              <w:rPr>
                <w:rFonts w:ascii="Times New Roman" w:hAnsi="Times New Roman" w:cs="Times New Roman"/>
                <w:sz w:val="24"/>
                <w:szCs w:val="24"/>
              </w:rPr>
              <w:t>31.12.</w:t>
            </w:r>
            <w:r w:rsidR="00D3374B">
              <w:rPr>
                <w:rFonts w:ascii="Times New Roman" w:hAnsi="Times New Roman" w:cs="Times New Roman"/>
                <w:sz w:val="24"/>
                <w:szCs w:val="24"/>
              </w:rPr>
              <w:t>2023</w:t>
            </w:r>
          </w:p>
        </w:tc>
      </w:tr>
      <w:tr w:rsidR="00806085" w:rsidRPr="004600F4" w:rsidTr="007001A6">
        <w:tc>
          <w:tcPr>
            <w:tcW w:w="849" w:type="dxa"/>
          </w:tcPr>
          <w:p w:rsidR="00806085" w:rsidRPr="004600F4" w:rsidRDefault="00806085"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806085" w:rsidRDefault="00806085" w:rsidP="00796E4D">
            <w:pPr>
              <w:rPr>
                <w:rFonts w:ascii="Times New Roman" w:hAnsi="Times New Roman" w:cs="Times New Roman"/>
              </w:rPr>
            </w:pPr>
            <w:r>
              <w:rPr>
                <w:rFonts w:ascii="Times New Roman" w:hAnsi="Times New Roman" w:cs="Times New Roman"/>
              </w:rPr>
              <w:t>Сопровождение реализации инвестиционного проект</w:t>
            </w:r>
            <w:proofErr w:type="gramStart"/>
            <w:r>
              <w:rPr>
                <w:rFonts w:ascii="Times New Roman" w:hAnsi="Times New Roman" w:cs="Times New Roman"/>
              </w:rPr>
              <w:t>а ООО</w:t>
            </w:r>
            <w:proofErr w:type="gramEnd"/>
            <w:r>
              <w:rPr>
                <w:rFonts w:ascii="Times New Roman" w:hAnsi="Times New Roman" w:cs="Times New Roman"/>
              </w:rPr>
              <w:t xml:space="preserve"> «</w:t>
            </w:r>
            <w:proofErr w:type="spellStart"/>
            <w:r>
              <w:rPr>
                <w:rFonts w:ascii="Times New Roman" w:hAnsi="Times New Roman" w:cs="Times New Roman"/>
              </w:rPr>
              <w:t>Када-НефтеГаз</w:t>
            </w:r>
            <w:proofErr w:type="spellEnd"/>
            <w:r>
              <w:rPr>
                <w:rFonts w:ascii="Times New Roman" w:hAnsi="Times New Roman" w:cs="Times New Roman"/>
              </w:rPr>
              <w:t xml:space="preserve">» по строительству завода по производству метанола </w:t>
            </w:r>
          </w:p>
        </w:tc>
        <w:tc>
          <w:tcPr>
            <w:tcW w:w="5670" w:type="dxa"/>
            <w:shd w:val="clear" w:color="auto" w:fill="FFFFFF" w:themeFill="background1"/>
            <w:vAlign w:val="center"/>
          </w:tcPr>
          <w:p w:rsidR="00806085" w:rsidRPr="000279B8" w:rsidRDefault="00806085" w:rsidP="002252DE">
            <w:pPr>
              <w:pStyle w:val="a3"/>
              <w:ind w:left="0"/>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806085" w:rsidRPr="000279B8" w:rsidRDefault="00806085" w:rsidP="002252DE">
            <w:pPr>
              <w:jc w:val="center"/>
              <w:rPr>
                <w:rFonts w:ascii="Times New Roman" w:hAnsi="Times New Roman" w:cs="Times New Roman"/>
                <w:sz w:val="24"/>
                <w:szCs w:val="24"/>
              </w:rPr>
            </w:pPr>
            <w:r w:rsidRPr="00404542">
              <w:rPr>
                <w:rFonts w:ascii="Times New Roman" w:hAnsi="Times New Roman" w:cs="Times New Roman"/>
                <w:sz w:val="24"/>
                <w:szCs w:val="24"/>
              </w:rPr>
              <w:t>завершение этапа</w:t>
            </w:r>
          </w:p>
        </w:tc>
        <w:tc>
          <w:tcPr>
            <w:tcW w:w="1701" w:type="dxa"/>
            <w:shd w:val="clear" w:color="auto" w:fill="FFFFFF" w:themeFill="background1"/>
          </w:tcPr>
          <w:p w:rsidR="00806085" w:rsidRDefault="00806085" w:rsidP="002252DE">
            <w:pPr>
              <w:jc w:val="center"/>
              <w:rPr>
                <w:rFonts w:ascii="Times New Roman" w:hAnsi="Times New Roman" w:cs="Times New Roman"/>
                <w:sz w:val="24"/>
                <w:szCs w:val="24"/>
              </w:rPr>
            </w:pPr>
            <w:r>
              <w:rPr>
                <w:rFonts w:ascii="Times New Roman" w:hAnsi="Times New Roman" w:cs="Times New Roman"/>
                <w:sz w:val="24"/>
                <w:szCs w:val="24"/>
              </w:rPr>
              <w:t>31.12.2026</w:t>
            </w:r>
          </w:p>
        </w:tc>
      </w:tr>
      <w:tr w:rsidR="00247F0B" w:rsidRPr="004600F4" w:rsidTr="007001A6">
        <w:tc>
          <w:tcPr>
            <w:tcW w:w="849" w:type="dxa"/>
          </w:tcPr>
          <w:p w:rsidR="00247F0B" w:rsidRPr="004600F4" w:rsidRDefault="00247F0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247F0B" w:rsidRPr="000279B8" w:rsidRDefault="00247F0B" w:rsidP="00247F0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w:t>
            </w:r>
            <w:proofErr w:type="gramStart"/>
            <w:r w:rsidRPr="000279B8">
              <w:rPr>
                <w:rFonts w:ascii="Times New Roman" w:hAnsi="Times New Roman" w:cs="Times New Roman"/>
                <w:sz w:val="24"/>
                <w:szCs w:val="24"/>
              </w:rPr>
              <w:t>а ООО</w:t>
            </w:r>
            <w:proofErr w:type="gramEnd"/>
            <w:r w:rsidRPr="000279B8">
              <w:rPr>
                <w:rFonts w:ascii="Times New Roman" w:hAnsi="Times New Roman" w:cs="Times New Roman"/>
                <w:sz w:val="24"/>
                <w:szCs w:val="24"/>
              </w:rPr>
              <w:t xml:space="preserve"> ПК «МДФ» по созданию комплекса производств глубокой переработки древесины в г. Саянске Иркутской области</w:t>
            </w:r>
          </w:p>
        </w:tc>
        <w:tc>
          <w:tcPr>
            <w:tcW w:w="5670" w:type="dxa"/>
            <w:shd w:val="clear" w:color="auto" w:fill="FFFFFF" w:themeFill="background1"/>
          </w:tcPr>
          <w:p w:rsidR="00247F0B" w:rsidRPr="000279B8" w:rsidRDefault="00C424C1" w:rsidP="00247F0B">
            <w:pPr>
              <w:pStyle w:val="a3"/>
              <w:ind w:left="0"/>
              <w:rPr>
                <w:rFonts w:ascii="Times New Roman" w:hAnsi="Times New Roman" w:cs="Times New Roman"/>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247F0B" w:rsidRPr="000279B8" w:rsidRDefault="00247F0B"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247F0B" w:rsidRPr="000279B8" w:rsidRDefault="00796E4D" w:rsidP="00806085">
            <w:pPr>
              <w:pStyle w:val="a3"/>
              <w:ind w:left="0"/>
              <w:jc w:val="center"/>
              <w:rPr>
                <w:rFonts w:ascii="Times New Roman" w:hAnsi="Times New Roman" w:cs="Times New Roman"/>
                <w:sz w:val="24"/>
                <w:szCs w:val="24"/>
              </w:rPr>
            </w:pPr>
            <w:r>
              <w:rPr>
                <w:rFonts w:ascii="Times New Roman" w:hAnsi="Times New Roman" w:cs="Times New Roman"/>
                <w:sz w:val="24"/>
                <w:szCs w:val="24"/>
              </w:rPr>
              <w:t>22</w:t>
            </w:r>
            <w:r w:rsidR="00806085">
              <w:rPr>
                <w:rFonts w:ascii="Times New Roman" w:hAnsi="Times New Roman" w:cs="Times New Roman"/>
                <w:sz w:val="24"/>
                <w:szCs w:val="24"/>
              </w:rPr>
              <w:t>.10.</w:t>
            </w:r>
            <w:r w:rsidR="00C424C1">
              <w:rPr>
                <w:rFonts w:ascii="Times New Roman" w:hAnsi="Times New Roman" w:cs="Times New Roman"/>
                <w:sz w:val="24"/>
                <w:szCs w:val="24"/>
              </w:rPr>
              <w:t xml:space="preserve"> 2018</w:t>
            </w:r>
          </w:p>
        </w:tc>
      </w:tr>
      <w:tr w:rsidR="00C424C1" w:rsidRPr="004600F4" w:rsidTr="007001A6">
        <w:tc>
          <w:tcPr>
            <w:tcW w:w="849" w:type="dxa"/>
          </w:tcPr>
          <w:p w:rsidR="00C424C1" w:rsidRPr="004600F4" w:rsidRDefault="00C424C1"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C424C1" w:rsidRPr="000279B8" w:rsidRDefault="00C424C1" w:rsidP="00247F0B">
            <w:pPr>
              <w:rPr>
                <w:rFonts w:ascii="Times New Roman" w:hAnsi="Times New Roman" w:cs="Times New Roman"/>
                <w:sz w:val="24"/>
                <w:szCs w:val="24"/>
              </w:rPr>
            </w:pPr>
            <w:r w:rsidRPr="000279B8">
              <w:rPr>
                <w:rFonts w:ascii="Times New Roman" w:hAnsi="Times New Roman" w:cs="Times New Roman"/>
                <w:sz w:val="24"/>
                <w:szCs w:val="24"/>
              </w:rPr>
              <w:t xml:space="preserve">Сопровождение реализации инвестиционного </w:t>
            </w:r>
            <w:r w:rsidRPr="000279B8">
              <w:rPr>
                <w:rFonts w:ascii="Times New Roman" w:hAnsi="Times New Roman" w:cs="Times New Roman"/>
                <w:sz w:val="24"/>
                <w:szCs w:val="24"/>
              </w:rPr>
              <w:lastRenderedPageBreak/>
              <w:t>проект</w:t>
            </w:r>
            <w:proofErr w:type="gramStart"/>
            <w:r w:rsidRPr="000279B8">
              <w:rPr>
                <w:rFonts w:ascii="Times New Roman" w:hAnsi="Times New Roman" w:cs="Times New Roman"/>
                <w:sz w:val="24"/>
                <w:szCs w:val="24"/>
              </w:rPr>
              <w:t>а ООО</w:t>
            </w:r>
            <w:proofErr w:type="gramEnd"/>
            <w:r w:rsidRPr="000279B8">
              <w:rPr>
                <w:rFonts w:ascii="Times New Roman" w:hAnsi="Times New Roman" w:cs="Times New Roman"/>
                <w:sz w:val="24"/>
                <w:szCs w:val="24"/>
              </w:rPr>
              <w:t xml:space="preserve"> ПК «МДФ» по созданию комплекса производств глубокой переработки древесины в г. Саянске Иркутской области</w:t>
            </w:r>
          </w:p>
        </w:tc>
        <w:tc>
          <w:tcPr>
            <w:tcW w:w="5670" w:type="dxa"/>
            <w:shd w:val="clear" w:color="auto" w:fill="FFFFFF" w:themeFill="background1"/>
          </w:tcPr>
          <w:p w:rsidR="00C424C1" w:rsidRPr="000279B8" w:rsidRDefault="00C424C1" w:rsidP="00247F0B">
            <w:pPr>
              <w:pStyle w:val="a3"/>
              <w:ind w:left="0"/>
              <w:rPr>
                <w:rFonts w:ascii="Times New Roman" w:hAnsi="Times New Roman" w:cs="Times New Roman"/>
                <w:sz w:val="24"/>
                <w:szCs w:val="24"/>
              </w:rPr>
            </w:pPr>
            <w:r w:rsidRPr="000279B8">
              <w:rPr>
                <w:rFonts w:ascii="Times New Roman" w:hAnsi="Times New Roman" w:cs="Times New Roman"/>
                <w:color w:val="000000"/>
                <w:sz w:val="24"/>
                <w:szCs w:val="24"/>
              </w:rPr>
              <w:lastRenderedPageBreak/>
              <w:t>Начало реализации инвестиционного проекта</w:t>
            </w:r>
          </w:p>
        </w:tc>
        <w:tc>
          <w:tcPr>
            <w:tcW w:w="1843" w:type="dxa"/>
            <w:shd w:val="clear" w:color="auto" w:fill="FFFFFF" w:themeFill="background1"/>
          </w:tcPr>
          <w:p w:rsidR="00C424C1" w:rsidRPr="000279B8" w:rsidRDefault="00C424C1" w:rsidP="00247F0B">
            <w:pPr>
              <w:jc w:val="center"/>
              <w:rPr>
                <w:rFonts w:ascii="Times New Roman" w:hAnsi="Times New Roman" w:cs="Times New Roman"/>
                <w:sz w:val="24"/>
                <w:szCs w:val="24"/>
              </w:rPr>
            </w:pPr>
            <w:r w:rsidRPr="000279B8">
              <w:rPr>
                <w:rFonts w:ascii="Times New Roman" w:hAnsi="Times New Roman" w:cs="Times New Roman"/>
                <w:sz w:val="24"/>
                <w:szCs w:val="24"/>
              </w:rPr>
              <w:t xml:space="preserve">контрольная </w:t>
            </w:r>
            <w:r w:rsidRPr="000279B8">
              <w:rPr>
                <w:rFonts w:ascii="Times New Roman" w:hAnsi="Times New Roman" w:cs="Times New Roman"/>
                <w:sz w:val="24"/>
                <w:szCs w:val="24"/>
              </w:rPr>
              <w:lastRenderedPageBreak/>
              <w:t>точка</w:t>
            </w:r>
          </w:p>
        </w:tc>
        <w:tc>
          <w:tcPr>
            <w:tcW w:w="1701" w:type="dxa"/>
            <w:shd w:val="clear" w:color="auto" w:fill="FFFFFF" w:themeFill="background1"/>
          </w:tcPr>
          <w:p w:rsidR="00C424C1" w:rsidRPr="000279B8" w:rsidRDefault="00806085"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30.11.</w:t>
            </w:r>
            <w:r w:rsidR="00C424C1">
              <w:rPr>
                <w:rFonts w:ascii="Times New Roman" w:hAnsi="Times New Roman" w:cs="Times New Roman"/>
                <w:sz w:val="24"/>
                <w:szCs w:val="24"/>
              </w:rPr>
              <w:t xml:space="preserve"> 2018</w:t>
            </w:r>
          </w:p>
        </w:tc>
      </w:tr>
      <w:tr w:rsidR="00C424C1" w:rsidRPr="004600F4" w:rsidTr="007001A6">
        <w:tc>
          <w:tcPr>
            <w:tcW w:w="849" w:type="dxa"/>
          </w:tcPr>
          <w:p w:rsidR="00C424C1" w:rsidRPr="004600F4" w:rsidRDefault="00C424C1"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C424C1" w:rsidRPr="000279B8" w:rsidRDefault="00C424C1" w:rsidP="00247F0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w:t>
            </w:r>
            <w:proofErr w:type="gramStart"/>
            <w:r w:rsidRPr="000279B8">
              <w:rPr>
                <w:rFonts w:ascii="Times New Roman" w:hAnsi="Times New Roman" w:cs="Times New Roman"/>
                <w:sz w:val="24"/>
                <w:szCs w:val="24"/>
              </w:rPr>
              <w:t>а ООО</w:t>
            </w:r>
            <w:proofErr w:type="gramEnd"/>
            <w:r w:rsidRPr="000279B8">
              <w:rPr>
                <w:rFonts w:ascii="Times New Roman" w:hAnsi="Times New Roman" w:cs="Times New Roman"/>
                <w:sz w:val="24"/>
                <w:szCs w:val="24"/>
              </w:rPr>
              <w:t xml:space="preserve"> ПК «МДФ» по созданию комплекса производств глубокой переработки древесины в г. Саянске Иркутской области</w:t>
            </w:r>
          </w:p>
        </w:tc>
        <w:tc>
          <w:tcPr>
            <w:tcW w:w="5670" w:type="dxa"/>
            <w:shd w:val="clear" w:color="auto" w:fill="FFFFFF" w:themeFill="background1"/>
          </w:tcPr>
          <w:p w:rsidR="00C424C1" w:rsidRPr="000279B8" w:rsidRDefault="00C424C1" w:rsidP="00247F0B">
            <w:pPr>
              <w:pStyle w:val="a3"/>
              <w:ind w:left="0"/>
              <w:rPr>
                <w:rFonts w:ascii="Times New Roman" w:hAnsi="Times New Roman" w:cs="Times New Roman"/>
                <w:sz w:val="24"/>
                <w:szCs w:val="24"/>
              </w:rPr>
            </w:pPr>
            <w:r>
              <w:rPr>
                <w:rFonts w:ascii="Times New Roman" w:hAnsi="Times New Roman" w:cs="Times New Roman"/>
                <w:sz w:val="24"/>
                <w:szCs w:val="24"/>
              </w:rPr>
              <w:t>Проект реализован</w:t>
            </w:r>
          </w:p>
        </w:tc>
        <w:tc>
          <w:tcPr>
            <w:tcW w:w="1843" w:type="dxa"/>
            <w:shd w:val="clear" w:color="auto" w:fill="FFFFFF" w:themeFill="background1"/>
          </w:tcPr>
          <w:p w:rsidR="00C424C1" w:rsidRPr="000279B8" w:rsidRDefault="00C424C1" w:rsidP="00247F0B">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C424C1" w:rsidRPr="000279B8" w:rsidRDefault="00806085" w:rsidP="00796E4D">
            <w:pPr>
              <w:pStyle w:val="a3"/>
              <w:ind w:left="0"/>
              <w:jc w:val="center"/>
              <w:rPr>
                <w:rFonts w:ascii="Times New Roman" w:hAnsi="Times New Roman" w:cs="Times New Roman"/>
                <w:sz w:val="24"/>
                <w:szCs w:val="24"/>
              </w:rPr>
            </w:pPr>
            <w:r>
              <w:rPr>
                <w:rFonts w:ascii="Times New Roman" w:hAnsi="Times New Roman" w:cs="Times New Roman"/>
                <w:sz w:val="24"/>
                <w:szCs w:val="24"/>
              </w:rPr>
              <w:t>3</w:t>
            </w:r>
            <w:r w:rsidR="00796E4D">
              <w:rPr>
                <w:rFonts w:ascii="Times New Roman" w:hAnsi="Times New Roman" w:cs="Times New Roman"/>
                <w:sz w:val="24"/>
                <w:szCs w:val="24"/>
              </w:rPr>
              <w:t>1</w:t>
            </w:r>
            <w:r>
              <w:rPr>
                <w:rFonts w:ascii="Times New Roman" w:hAnsi="Times New Roman" w:cs="Times New Roman"/>
                <w:sz w:val="24"/>
                <w:szCs w:val="24"/>
              </w:rPr>
              <w:t>.1</w:t>
            </w:r>
            <w:r w:rsidR="00796E4D">
              <w:rPr>
                <w:rFonts w:ascii="Times New Roman" w:hAnsi="Times New Roman" w:cs="Times New Roman"/>
                <w:sz w:val="24"/>
                <w:szCs w:val="24"/>
              </w:rPr>
              <w:t>2</w:t>
            </w:r>
            <w:r>
              <w:rPr>
                <w:rFonts w:ascii="Times New Roman" w:hAnsi="Times New Roman" w:cs="Times New Roman"/>
                <w:sz w:val="24"/>
                <w:szCs w:val="24"/>
              </w:rPr>
              <w:t>.</w:t>
            </w:r>
            <w:r w:rsidR="00C424C1">
              <w:rPr>
                <w:rFonts w:ascii="Times New Roman" w:hAnsi="Times New Roman" w:cs="Times New Roman"/>
                <w:sz w:val="24"/>
                <w:szCs w:val="24"/>
              </w:rPr>
              <w:t>202</w:t>
            </w:r>
            <w:r w:rsidR="00796E4D">
              <w:rPr>
                <w:rFonts w:ascii="Times New Roman" w:hAnsi="Times New Roman" w:cs="Times New Roman"/>
                <w:sz w:val="24"/>
                <w:szCs w:val="24"/>
              </w:rPr>
              <w:t>7</w:t>
            </w:r>
          </w:p>
        </w:tc>
      </w:tr>
      <w:tr w:rsidR="00247F0B" w:rsidRPr="004600F4" w:rsidTr="007001A6">
        <w:tc>
          <w:tcPr>
            <w:tcW w:w="849" w:type="dxa"/>
          </w:tcPr>
          <w:p w:rsidR="00247F0B" w:rsidRPr="004600F4" w:rsidRDefault="00247F0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247F0B" w:rsidRPr="000279B8" w:rsidRDefault="00247F0B" w:rsidP="00C06DC3">
            <w:r w:rsidRPr="000279B8">
              <w:rPr>
                <w:rFonts w:ascii="Times New Roman" w:hAnsi="Times New Roman" w:cs="Times New Roman"/>
                <w:sz w:val="24"/>
                <w:szCs w:val="24"/>
              </w:rPr>
              <w:t>Сопровождение реализации инвестиционного проекта</w:t>
            </w:r>
            <w:r w:rsidRPr="000279B8">
              <w:t xml:space="preserve"> </w:t>
            </w:r>
            <w:r w:rsidRPr="000279B8">
              <w:rPr>
                <w:rFonts w:ascii="Times New Roman" w:hAnsi="Times New Roman" w:cs="Times New Roman"/>
                <w:sz w:val="24"/>
                <w:szCs w:val="24"/>
              </w:rPr>
              <w:t>«Производство крупногабаритных пластиковых емкостей» ООО «</w:t>
            </w:r>
            <w:proofErr w:type="spellStart"/>
            <w:r w:rsidR="00C06DC3">
              <w:rPr>
                <w:rFonts w:ascii="Times New Roman" w:hAnsi="Times New Roman" w:cs="Times New Roman"/>
                <w:sz w:val="24"/>
                <w:szCs w:val="24"/>
              </w:rPr>
              <w:t>Ирпласт</w:t>
            </w:r>
            <w:proofErr w:type="spellEnd"/>
            <w:r w:rsidRPr="000279B8">
              <w:rPr>
                <w:rFonts w:ascii="Times New Roman" w:hAnsi="Times New Roman" w:cs="Times New Roman"/>
                <w:sz w:val="24"/>
                <w:szCs w:val="24"/>
              </w:rPr>
              <w:t xml:space="preserve">»  </w:t>
            </w:r>
          </w:p>
        </w:tc>
        <w:tc>
          <w:tcPr>
            <w:tcW w:w="5670" w:type="dxa"/>
            <w:shd w:val="clear" w:color="auto" w:fill="FFFFFF" w:themeFill="background1"/>
          </w:tcPr>
          <w:p w:rsidR="00247F0B" w:rsidRPr="00C424C1" w:rsidRDefault="00C424C1" w:rsidP="00C424C1">
            <w:pPr>
              <w:pStyle w:val="ConsPlusNonformat"/>
              <w:widowControl/>
              <w:rPr>
                <w:rFonts w:ascii="Times New Roman" w:hAnsi="Times New Roman" w:cs="Times New Roman"/>
                <w:bCs/>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00247F0B"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00247F0B"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247F0B" w:rsidRPr="000279B8" w:rsidRDefault="00FF1EC6" w:rsidP="00247F0B">
            <w:pPr>
              <w:jc w:val="cente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247F0B" w:rsidRPr="000279B8" w:rsidRDefault="00796E4D" w:rsidP="00806085">
            <w:pPr>
              <w:jc w:val="center"/>
              <w:rPr>
                <w:rFonts w:ascii="Times New Roman" w:hAnsi="Times New Roman" w:cs="Times New Roman"/>
                <w:sz w:val="24"/>
                <w:szCs w:val="24"/>
              </w:rPr>
            </w:pPr>
            <w:r>
              <w:rPr>
                <w:rFonts w:ascii="Times New Roman" w:hAnsi="Times New Roman" w:cs="Times New Roman"/>
                <w:sz w:val="24"/>
                <w:szCs w:val="24"/>
              </w:rPr>
              <w:t>09</w:t>
            </w:r>
            <w:r w:rsidR="00806085">
              <w:rPr>
                <w:rFonts w:ascii="Times New Roman" w:hAnsi="Times New Roman" w:cs="Times New Roman"/>
                <w:sz w:val="24"/>
                <w:szCs w:val="24"/>
              </w:rPr>
              <w:t>.10.</w:t>
            </w:r>
            <w:r w:rsidR="00247F0B" w:rsidRPr="000279B8">
              <w:rPr>
                <w:rFonts w:ascii="Times New Roman" w:hAnsi="Times New Roman" w:cs="Times New Roman"/>
                <w:sz w:val="24"/>
                <w:szCs w:val="24"/>
              </w:rPr>
              <w:t xml:space="preserve"> 2018</w:t>
            </w:r>
          </w:p>
        </w:tc>
      </w:tr>
      <w:tr w:rsidR="00247F0B" w:rsidRPr="004600F4" w:rsidTr="007001A6">
        <w:tc>
          <w:tcPr>
            <w:tcW w:w="849" w:type="dxa"/>
          </w:tcPr>
          <w:p w:rsidR="00247F0B" w:rsidRPr="004600F4" w:rsidRDefault="00247F0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247F0B" w:rsidRPr="000279B8" w:rsidRDefault="00247F0B" w:rsidP="00191DF0">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sidRPr="000279B8">
              <w:t xml:space="preserve"> </w:t>
            </w:r>
            <w:r w:rsidRPr="000279B8">
              <w:rPr>
                <w:rFonts w:ascii="Times New Roman" w:hAnsi="Times New Roman" w:cs="Times New Roman"/>
                <w:sz w:val="24"/>
                <w:szCs w:val="24"/>
              </w:rPr>
              <w:t>«Производство крупногабаритных пластиковых емкостей» ООО «</w:t>
            </w:r>
            <w:proofErr w:type="spellStart"/>
            <w:r w:rsidR="00191DF0">
              <w:rPr>
                <w:rFonts w:ascii="Times New Roman" w:hAnsi="Times New Roman" w:cs="Times New Roman"/>
                <w:sz w:val="24"/>
                <w:szCs w:val="24"/>
              </w:rPr>
              <w:t>Ирпласт</w:t>
            </w:r>
            <w:proofErr w:type="spellEnd"/>
            <w:r w:rsidR="00191DF0">
              <w:rPr>
                <w:rFonts w:ascii="Times New Roman" w:hAnsi="Times New Roman" w:cs="Times New Roman"/>
                <w:sz w:val="24"/>
                <w:szCs w:val="24"/>
              </w:rPr>
              <w:t>»</w:t>
            </w:r>
          </w:p>
        </w:tc>
        <w:tc>
          <w:tcPr>
            <w:tcW w:w="5670" w:type="dxa"/>
            <w:shd w:val="clear" w:color="auto" w:fill="FFFFFF" w:themeFill="background1"/>
          </w:tcPr>
          <w:p w:rsidR="00247F0B" w:rsidRPr="000279B8" w:rsidRDefault="00247F0B" w:rsidP="00247F0B">
            <w:pPr>
              <w:rPr>
                <w:rFonts w:ascii="Times New Roman" w:hAnsi="Times New Roman" w:cs="Times New Roman"/>
                <w:color w:val="000000"/>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247F0B" w:rsidRPr="000279B8" w:rsidRDefault="00247F0B"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247F0B" w:rsidRPr="000279B8" w:rsidRDefault="00806085"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30.11.</w:t>
            </w:r>
            <w:r w:rsidR="00247F0B" w:rsidRPr="000279B8">
              <w:rPr>
                <w:rFonts w:ascii="Times New Roman" w:hAnsi="Times New Roman" w:cs="Times New Roman"/>
                <w:sz w:val="24"/>
                <w:szCs w:val="24"/>
              </w:rPr>
              <w:t>2018</w:t>
            </w:r>
          </w:p>
        </w:tc>
      </w:tr>
      <w:tr w:rsidR="00191DF0" w:rsidRPr="004600F4" w:rsidTr="007001A6">
        <w:tc>
          <w:tcPr>
            <w:tcW w:w="849" w:type="dxa"/>
          </w:tcPr>
          <w:p w:rsidR="00191DF0" w:rsidRPr="004600F4" w:rsidRDefault="00191DF0"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191DF0" w:rsidRPr="000279B8" w:rsidRDefault="00191DF0" w:rsidP="00191DF0">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sidRPr="000279B8">
              <w:t xml:space="preserve"> </w:t>
            </w:r>
            <w:r w:rsidRPr="000279B8">
              <w:rPr>
                <w:rFonts w:ascii="Times New Roman" w:hAnsi="Times New Roman" w:cs="Times New Roman"/>
                <w:sz w:val="24"/>
                <w:szCs w:val="24"/>
              </w:rPr>
              <w:t>«Производство крупногабаритных пластиковых емкостей» ООО «</w:t>
            </w:r>
            <w:proofErr w:type="spellStart"/>
            <w:r>
              <w:rPr>
                <w:rFonts w:ascii="Times New Roman" w:hAnsi="Times New Roman" w:cs="Times New Roman"/>
                <w:sz w:val="24"/>
                <w:szCs w:val="24"/>
              </w:rPr>
              <w:t>Ирпласт</w:t>
            </w:r>
            <w:proofErr w:type="spellEnd"/>
            <w:r>
              <w:rPr>
                <w:rFonts w:ascii="Times New Roman" w:hAnsi="Times New Roman" w:cs="Times New Roman"/>
                <w:sz w:val="24"/>
                <w:szCs w:val="24"/>
              </w:rPr>
              <w:t>»</w:t>
            </w:r>
          </w:p>
        </w:tc>
        <w:tc>
          <w:tcPr>
            <w:tcW w:w="5670" w:type="dxa"/>
            <w:shd w:val="clear" w:color="auto" w:fill="FFFFFF" w:themeFill="background1"/>
          </w:tcPr>
          <w:p w:rsidR="00191DF0" w:rsidRPr="000279B8" w:rsidRDefault="00191DF0" w:rsidP="00247F0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Проект реализован </w:t>
            </w:r>
          </w:p>
        </w:tc>
        <w:tc>
          <w:tcPr>
            <w:tcW w:w="1843" w:type="dxa"/>
            <w:shd w:val="clear" w:color="auto" w:fill="FFFFFF" w:themeFill="background1"/>
          </w:tcPr>
          <w:p w:rsidR="00191DF0" w:rsidRPr="000279B8" w:rsidRDefault="00FF1EC6"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191DF0" w:rsidRDefault="00806085" w:rsidP="00796E4D">
            <w:pPr>
              <w:pStyle w:val="a3"/>
              <w:ind w:left="0"/>
              <w:jc w:val="center"/>
              <w:rPr>
                <w:rFonts w:ascii="Times New Roman" w:hAnsi="Times New Roman" w:cs="Times New Roman"/>
                <w:sz w:val="24"/>
                <w:szCs w:val="24"/>
              </w:rPr>
            </w:pPr>
            <w:r>
              <w:rPr>
                <w:rFonts w:ascii="Times New Roman" w:hAnsi="Times New Roman" w:cs="Times New Roman"/>
                <w:sz w:val="24"/>
                <w:szCs w:val="24"/>
              </w:rPr>
              <w:t>31.</w:t>
            </w:r>
            <w:r w:rsidR="00796E4D">
              <w:rPr>
                <w:rFonts w:ascii="Times New Roman" w:hAnsi="Times New Roman" w:cs="Times New Roman"/>
                <w:sz w:val="24"/>
                <w:szCs w:val="24"/>
              </w:rPr>
              <w:t>12</w:t>
            </w:r>
            <w:r>
              <w:rPr>
                <w:rFonts w:ascii="Times New Roman" w:hAnsi="Times New Roman" w:cs="Times New Roman"/>
                <w:sz w:val="24"/>
                <w:szCs w:val="24"/>
              </w:rPr>
              <w:t>.</w:t>
            </w:r>
            <w:r w:rsidR="00191DF0">
              <w:rPr>
                <w:rFonts w:ascii="Times New Roman" w:hAnsi="Times New Roman" w:cs="Times New Roman"/>
                <w:sz w:val="24"/>
                <w:szCs w:val="24"/>
              </w:rPr>
              <w:t>202</w:t>
            </w:r>
            <w:r w:rsidR="00796E4D">
              <w:rPr>
                <w:rFonts w:ascii="Times New Roman" w:hAnsi="Times New Roman" w:cs="Times New Roman"/>
                <w:sz w:val="24"/>
                <w:szCs w:val="24"/>
              </w:rPr>
              <w:t>1</w:t>
            </w:r>
          </w:p>
        </w:tc>
      </w:tr>
      <w:tr w:rsidR="00796E4D" w:rsidRPr="004600F4" w:rsidTr="007001A6">
        <w:tc>
          <w:tcPr>
            <w:tcW w:w="849" w:type="dxa"/>
          </w:tcPr>
          <w:p w:rsidR="00796E4D" w:rsidRPr="004600F4" w:rsidRDefault="00796E4D"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96E4D" w:rsidRPr="000279B8" w:rsidRDefault="00796E4D" w:rsidP="00247F0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«Организация предприятия  по</w:t>
            </w:r>
            <w:r>
              <w:t xml:space="preserve"> </w:t>
            </w:r>
            <w:r w:rsidRPr="00796E4D">
              <w:rPr>
                <w:rFonts w:ascii="Times New Roman" w:hAnsi="Times New Roman" w:cs="Times New Roman"/>
                <w:sz w:val="24"/>
                <w:szCs w:val="24"/>
              </w:rPr>
              <w:t>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796E4D">
              <w:rPr>
                <w:rFonts w:ascii="Times New Roman" w:hAnsi="Times New Roman" w:cs="Times New Roman"/>
                <w:sz w:val="24"/>
                <w:szCs w:val="24"/>
              </w:rPr>
              <w:t xml:space="preserve">ООО «ТК </w:t>
            </w:r>
            <w:proofErr w:type="gramStart"/>
            <w:r w:rsidRPr="00796E4D">
              <w:rPr>
                <w:rFonts w:ascii="Times New Roman" w:hAnsi="Times New Roman" w:cs="Times New Roman"/>
                <w:sz w:val="24"/>
                <w:szCs w:val="24"/>
              </w:rPr>
              <w:t>Саянский</w:t>
            </w:r>
            <w:proofErr w:type="gramEnd"/>
            <w:r w:rsidRPr="00796E4D">
              <w:rPr>
                <w:rFonts w:ascii="Times New Roman" w:hAnsi="Times New Roman" w:cs="Times New Roman"/>
                <w:sz w:val="24"/>
                <w:szCs w:val="24"/>
              </w:rPr>
              <w:t>»</w:t>
            </w:r>
          </w:p>
        </w:tc>
        <w:tc>
          <w:tcPr>
            <w:tcW w:w="5670" w:type="dxa"/>
            <w:shd w:val="clear" w:color="auto" w:fill="FFFFFF" w:themeFill="background1"/>
          </w:tcPr>
          <w:p w:rsidR="00796E4D" w:rsidRDefault="00796E4D" w:rsidP="00247F0B">
            <w:pPr>
              <w:rPr>
                <w:rFonts w:ascii="Times New Roman" w:hAnsi="Times New Roman" w:cs="Times New Roman"/>
                <w:bCs/>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796E4D" w:rsidRPr="000279B8" w:rsidRDefault="00796E4D"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796E4D" w:rsidRDefault="00796E4D" w:rsidP="00806085">
            <w:pPr>
              <w:jc w:val="center"/>
              <w:rPr>
                <w:rFonts w:ascii="Times New Roman" w:hAnsi="Times New Roman" w:cs="Times New Roman"/>
                <w:sz w:val="24"/>
                <w:szCs w:val="24"/>
              </w:rPr>
            </w:pPr>
            <w:r>
              <w:rPr>
                <w:rFonts w:ascii="Times New Roman" w:hAnsi="Times New Roman" w:cs="Times New Roman"/>
                <w:sz w:val="24"/>
                <w:szCs w:val="24"/>
              </w:rPr>
              <w:t>22.03.2019</w:t>
            </w:r>
          </w:p>
        </w:tc>
      </w:tr>
      <w:tr w:rsidR="00796E4D" w:rsidRPr="004600F4" w:rsidTr="007001A6">
        <w:tc>
          <w:tcPr>
            <w:tcW w:w="849" w:type="dxa"/>
          </w:tcPr>
          <w:p w:rsidR="00796E4D" w:rsidRPr="004600F4" w:rsidRDefault="00796E4D"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96E4D" w:rsidRPr="000279B8" w:rsidRDefault="00796E4D" w:rsidP="00247F0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Организация предприятия  по</w:t>
            </w:r>
            <w:r>
              <w:t xml:space="preserve"> </w:t>
            </w:r>
            <w:r w:rsidRPr="00796E4D">
              <w:rPr>
                <w:rFonts w:ascii="Times New Roman" w:hAnsi="Times New Roman" w:cs="Times New Roman"/>
                <w:sz w:val="24"/>
                <w:szCs w:val="24"/>
              </w:rPr>
              <w:t>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796E4D">
              <w:rPr>
                <w:rFonts w:ascii="Times New Roman" w:hAnsi="Times New Roman" w:cs="Times New Roman"/>
                <w:sz w:val="24"/>
                <w:szCs w:val="24"/>
              </w:rPr>
              <w:t xml:space="preserve">ООО «ТК </w:t>
            </w:r>
            <w:proofErr w:type="gramStart"/>
            <w:r w:rsidRPr="00796E4D">
              <w:rPr>
                <w:rFonts w:ascii="Times New Roman" w:hAnsi="Times New Roman" w:cs="Times New Roman"/>
                <w:sz w:val="24"/>
                <w:szCs w:val="24"/>
              </w:rPr>
              <w:t>Саянский</w:t>
            </w:r>
            <w:proofErr w:type="gramEnd"/>
            <w:r w:rsidRPr="00796E4D">
              <w:rPr>
                <w:rFonts w:ascii="Times New Roman" w:hAnsi="Times New Roman" w:cs="Times New Roman"/>
                <w:sz w:val="24"/>
                <w:szCs w:val="24"/>
              </w:rPr>
              <w:t>»</w:t>
            </w:r>
          </w:p>
        </w:tc>
        <w:tc>
          <w:tcPr>
            <w:tcW w:w="5670" w:type="dxa"/>
            <w:shd w:val="clear" w:color="auto" w:fill="FFFFFF" w:themeFill="background1"/>
          </w:tcPr>
          <w:p w:rsidR="00796E4D" w:rsidRDefault="00796E4D" w:rsidP="00247F0B">
            <w:pPr>
              <w:rPr>
                <w:rFonts w:ascii="Times New Roman" w:hAnsi="Times New Roman" w:cs="Times New Roman"/>
                <w:bCs/>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796E4D" w:rsidRPr="000279B8" w:rsidRDefault="00796E4D"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796E4D" w:rsidRDefault="00B04EF4" w:rsidP="00806085">
            <w:pPr>
              <w:jc w:val="center"/>
              <w:rPr>
                <w:rFonts w:ascii="Times New Roman" w:hAnsi="Times New Roman" w:cs="Times New Roman"/>
                <w:sz w:val="24"/>
                <w:szCs w:val="24"/>
              </w:rPr>
            </w:pPr>
            <w:r>
              <w:rPr>
                <w:rFonts w:ascii="Times New Roman" w:hAnsi="Times New Roman" w:cs="Times New Roman"/>
                <w:sz w:val="24"/>
                <w:szCs w:val="24"/>
              </w:rPr>
              <w:t>31.12.2019</w:t>
            </w:r>
          </w:p>
        </w:tc>
      </w:tr>
      <w:tr w:rsidR="00796E4D" w:rsidRPr="004600F4" w:rsidTr="007001A6">
        <w:tc>
          <w:tcPr>
            <w:tcW w:w="849" w:type="dxa"/>
          </w:tcPr>
          <w:p w:rsidR="00796E4D" w:rsidRPr="004600F4" w:rsidRDefault="00796E4D"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796E4D" w:rsidRPr="000279B8" w:rsidRDefault="00796E4D" w:rsidP="00247F0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Организация предприятия  по</w:t>
            </w:r>
            <w:r>
              <w:t xml:space="preserve"> </w:t>
            </w:r>
            <w:r w:rsidRPr="00796E4D">
              <w:rPr>
                <w:rFonts w:ascii="Times New Roman" w:hAnsi="Times New Roman" w:cs="Times New Roman"/>
                <w:sz w:val="24"/>
                <w:szCs w:val="24"/>
              </w:rPr>
              <w:t>круглогодичному выращиванию овощей и зеленых в защищенном грунте (круглогодичных теплицах)</w:t>
            </w:r>
            <w:r>
              <w:rPr>
                <w:rFonts w:ascii="Times New Roman" w:hAnsi="Times New Roman" w:cs="Times New Roman"/>
                <w:sz w:val="24"/>
                <w:szCs w:val="24"/>
              </w:rPr>
              <w:t xml:space="preserve">»  </w:t>
            </w:r>
            <w:r w:rsidRPr="00796E4D">
              <w:rPr>
                <w:rFonts w:ascii="Times New Roman" w:hAnsi="Times New Roman" w:cs="Times New Roman"/>
                <w:sz w:val="24"/>
                <w:szCs w:val="24"/>
              </w:rPr>
              <w:t xml:space="preserve">ООО «ТК </w:t>
            </w:r>
            <w:proofErr w:type="gramStart"/>
            <w:r w:rsidRPr="00796E4D">
              <w:rPr>
                <w:rFonts w:ascii="Times New Roman" w:hAnsi="Times New Roman" w:cs="Times New Roman"/>
                <w:sz w:val="24"/>
                <w:szCs w:val="24"/>
              </w:rPr>
              <w:t>Саянский</w:t>
            </w:r>
            <w:proofErr w:type="gramEnd"/>
            <w:r w:rsidRPr="00796E4D">
              <w:rPr>
                <w:rFonts w:ascii="Times New Roman" w:hAnsi="Times New Roman" w:cs="Times New Roman"/>
                <w:sz w:val="24"/>
                <w:szCs w:val="24"/>
              </w:rPr>
              <w:t>»</w:t>
            </w:r>
          </w:p>
        </w:tc>
        <w:tc>
          <w:tcPr>
            <w:tcW w:w="5670" w:type="dxa"/>
            <w:shd w:val="clear" w:color="auto" w:fill="FFFFFF" w:themeFill="background1"/>
          </w:tcPr>
          <w:p w:rsidR="00796E4D" w:rsidRDefault="00796E4D" w:rsidP="00247F0B">
            <w:pPr>
              <w:rPr>
                <w:rFonts w:ascii="Times New Roman" w:hAnsi="Times New Roman" w:cs="Times New Roman"/>
                <w:bCs/>
                <w:sz w:val="24"/>
                <w:szCs w:val="24"/>
              </w:rPr>
            </w:pPr>
            <w:r>
              <w:rPr>
                <w:rFonts w:ascii="Times New Roman" w:hAnsi="Times New Roman" w:cs="Times New Roman"/>
                <w:sz w:val="24"/>
                <w:szCs w:val="24"/>
              </w:rPr>
              <w:t>Проект реализован</w:t>
            </w:r>
          </w:p>
        </w:tc>
        <w:tc>
          <w:tcPr>
            <w:tcW w:w="1843" w:type="dxa"/>
            <w:shd w:val="clear" w:color="auto" w:fill="FFFFFF" w:themeFill="background1"/>
          </w:tcPr>
          <w:p w:rsidR="00796E4D" w:rsidRPr="000279B8" w:rsidRDefault="00796E4D" w:rsidP="00247F0B">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796E4D" w:rsidRDefault="00796E4D" w:rsidP="00806085">
            <w:pPr>
              <w:jc w:val="center"/>
              <w:rPr>
                <w:rFonts w:ascii="Times New Roman" w:hAnsi="Times New Roman" w:cs="Times New Roman"/>
                <w:sz w:val="24"/>
                <w:szCs w:val="24"/>
              </w:rPr>
            </w:pPr>
            <w:r>
              <w:rPr>
                <w:rFonts w:ascii="Times New Roman" w:hAnsi="Times New Roman" w:cs="Times New Roman"/>
                <w:sz w:val="24"/>
                <w:szCs w:val="24"/>
              </w:rPr>
              <w:t>31.12.2028</w:t>
            </w:r>
          </w:p>
        </w:tc>
      </w:tr>
      <w:tr w:rsidR="00247F0B" w:rsidRPr="004600F4" w:rsidTr="007001A6">
        <w:tc>
          <w:tcPr>
            <w:tcW w:w="849" w:type="dxa"/>
          </w:tcPr>
          <w:p w:rsidR="00247F0B" w:rsidRPr="004600F4" w:rsidRDefault="00247F0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247F0B" w:rsidRPr="000279B8" w:rsidRDefault="00247F0B" w:rsidP="00F51A08">
            <w:r w:rsidRPr="000279B8">
              <w:rPr>
                <w:rFonts w:ascii="Times New Roman" w:hAnsi="Times New Roman" w:cs="Times New Roman"/>
                <w:sz w:val="24"/>
                <w:szCs w:val="24"/>
              </w:rPr>
              <w:t>Сопровождение реализации инвестиционного проекта «</w:t>
            </w:r>
            <w:r w:rsidR="00F51A08">
              <w:rPr>
                <w:rFonts w:ascii="Times New Roman" w:hAnsi="Times New Roman" w:cs="Times New Roman"/>
                <w:sz w:val="24"/>
                <w:szCs w:val="24"/>
              </w:rPr>
              <w:t>Производство полиэтиленовых труб</w:t>
            </w:r>
            <w:r w:rsidRPr="000279B8">
              <w:rPr>
                <w:rFonts w:ascii="Times New Roman" w:hAnsi="Times New Roman" w:cs="Times New Roman"/>
                <w:sz w:val="24"/>
                <w:szCs w:val="24"/>
              </w:rPr>
              <w:t xml:space="preserve">» </w:t>
            </w:r>
            <w:r w:rsidR="00F51A08">
              <w:rPr>
                <w:rFonts w:ascii="Times New Roman" w:hAnsi="Times New Roman" w:cs="Times New Roman"/>
                <w:sz w:val="24"/>
                <w:szCs w:val="24"/>
              </w:rPr>
              <w:t xml:space="preserve"> ООО «Саянская труба»</w:t>
            </w:r>
          </w:p>
        </w:tc>
        <w:tc>
          <w:tcPr>
            <w:tcW w:w="5670" w:type="dxa"/>
            <w:shd w:val="clear" w:color="auto" w:fill="FFFFFF" w:themeFill="background1"/>
          </w:tcPr>
          <w:p w:rsidR="00247F0B" w:rsidRPr="000279B8" w:rsidRDefault="00C424C1" w:rsidP="00247F0B">
            <w:pPr>
              <w:rPr>
                <w:rFonts w:ascii="Times New Roman" w:hAnsi="Times New Roman" w:cs="Times New Roman"/>
                <w:color w:val="000000"/>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247F0B" w:rsidRPr="000279B8" w:rsidRDefault="00C424C1" w:rsidP="00247F0B">
            <w:pPr>
              <w:jc w:val="cente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247F0B" w:rsidRPr="000279B8" w:rsidRDefault="00F51A08" w:rsidP="00806085">
            <w:pPr>
              <w:jc w:val="center"/>
              <w:rPr>
                <w:rFonts w:ascii="Times New Roman" w:hAnsi="Times New Roman" w:cs="Times New Roman"/>
                <w:sz w:val="24"/>
                <w:szCs w:val="24"/>
              </w:rPr>
            </w:pPr>
            <w:r>
              <w:rPr>
                <w:rFonts w:ascii="Times New Roman" w:hAnsi="Times New Roman" w:cs="Times New Roman"/>
                <w:sz w:val="24"/>
                <w:szCs w:val="24"/>
              </w:rPr>
              <w:t>31.06.2021</w:t>
            </w:r>
          </w:p>
        </w:tc>
      </w:tr>
      <w:tr w:rsidR="00247F0B" w:rsidRPr="004600F4" w:rsidTr="007001A6">
        <w:tc>
          <w:tcPr>
            <w:tcW w:w="849" w:type="dxa"/>
          </w:tcPr>
          <w:p w:rsidR="00247F0B" w:rsidRPr="004600F4" w:rsidRDefault="00247F0B"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247F0B" w:rsidRPr="000279B8" w:rsidRDefault="00F51A08" w:rsidP="00247F0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 «</w:t>
            </w:r>
            <w:r>
              <w:rPr>
                <w:rFonts w:ascii="Times New Roman" w:hAnsi="Times New Roman" w:cs="Times New Roman"/>
                <w:sz w:val="24"/>
                <w:szCs w:val="24"/>
              </w:rPr>
              <w:t>Производство полиэтиленовых труб</w:t>
            </w:r>
            <w:r w:rsidRPr="000279B8">
              <w:rPr>
                <w:rFonts w:ascii="Times New Roman" w:hAnsi="Times New Roman" w:cs="Times New Roman"/>
                <w:sz w:val="24"/>
                <w:szCs w:val="24"/>
              </w:rPr>
              <w:t xml:space="preserve">» </w:t>
            </w:r>
            <w:r>
              <w:rPr>
                <w:rFonts w:ascii="Times New Roman" w:hAnsi="Times New Roman" w:cs="Times New Roman"/>
                <w:sz w:val="24"/>
                <w:szCs w:val="24"/>
              </w:rPr>
              <w:t xml:space="preserve"> ООО «Саянская труба»</w:t>
            </w:r>
          </w:p>
        </w:tc>
        <w:tc>
          <w:tcPr>
            <w:tcW w:w="5670" w:type="dxa"/>
            <w:shd w:val="clear" w:color="auto" w:fill="FFFFFF" w:themeFill="background1"/>
          </w:tcPr>
          <w:p w:rsidR="00247F0B" w:rsidRPr="000279B8" w:rsidRDefault="00247F0B" w:rsidP="00247F0B">
            <w:pPr>
              <w:rPr>
                <w:rFonts w:ascii="Times New Roman" w:hAnsi="Times New Roman" w:cs="Times New Roman"/>
                <w:color w:val="000000"/>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247F0B" w:rsidRPr="000279B8" w:rsidRDefault="00247F0B"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247F0B" w:rsidRPr="000279B8" w:rsidRDefault="00F51A08" w:rsidP="00806085">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C424C1" w:rsidRPr="004600F4" w:rsidTr="007001A6">
        <w:tc>
          <w:tcPr>
            <w:tcW w:w="849" w:type="dxa"/>
          </w:tcPr>
          <w:p w:rsidR="00C424C1" w:rsidRPr="004600F4" w:rsidRDefault="00C424C1"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C424C1" w:rsidRPr="000279B8" w:rsidRDefault="00F51A08" w:rsidP="00E329F9">
            <w:r w:rsidRPr="000279B8">
              <w:rPr>
                <w:rFonts w:ascii="Times New Roman" w:hAnsi="Times New Roman" w:cs="Times New Roman"/>
                <w:sz w:val="24"/>
                <w:szCs w:val="24"/>
              </w:rPr>
              <w:t>Сопровождение реализации инвестиционного проекта «</w:t>
            </w:r>
            <w:r>
              <w:rPr>
                <w:rFonts w:ascii="Times New Roman" w:hAnsi="Times New Roman" w:cs="Times New Roman"/>
                <w:sz w:val="24"/>
                <w:szCs w:val="24"/>
              </w:rPr>
              <w:t>Производство полиэтиленовых труб</w:t>
            </w:r>
            <w:r w:rsidRPr="000279B8">
              <w:rPr>
                <w:rFonts w:ascii="Times New Roman" w:hAnsi="Times New Roman" w:cs="Times New Roman"/>
                <w:sz w:val="24"/>
                <w:szCs w:val="24"/>
              </w:rPr>
              <w:t xml:space="preserve">» </w:t>
            </w:r>
            <w:r>
              <w:rPr>
                <w:rFonts w:ascii="Times New Roman" w:hAnsi="Times New Roman" w:cs="Times New Roman"/>
                <w:sz w:val="24"/>
                <w:szCs w:val="24"/>
              </w:rPr>
              <w:t xml:space="preserve"> ООО «Саянская труба»</w:t>
            </w:r>
          </w:p>
        </w:tc>
        <w:tc>
          <w:tcPr>
            <w:tcW w:w="5670" w:type="dxa"/>
            <w:shd w:val="clear" w:color="auto" w:fill="FFFFFF" w:themeFill="background1"/>
          </w:tcPr>
          <w:p w:rsidR="00C424C1" w:rsidRPr="000279B8" w:rsidRDefault="00C424C1"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C424C1" w:rsidRPr="000279B8" w:rsidRDefault="00C424C1"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C424C1" w:rsidRDefault="00F51A08" w:rsidP="00806085">
            <w:pPr>
              <w:pStyle w:val="a3"/>
              <w:ind w:left="0"/>
              <w:jc w:val="center"/>
              <w:rPr>
                <w:rFonts w:ascii="Times New Roman" w:hAnsi="Times New Roman" w:cs="Times New Roman"/>
                <w:sz w:val="24"/>
                <w:szCs w:val="24"/>
              </w:rPr>
            </w:pPr>
            <w:r>
              <w:rPr>
                <w:rFonts w:ascii="Times New Roman" w:hAnsi="Times New Roman" w:cs="Times New Roman"/>
                <w:sz w:val="24"/>
                <w:szCs w:val="24"/>
              </w:rPr>
              <w:t>31.12.2022</w:t>
            </w:r>
          </w:p>
        </w:tc>
      </w:tr>
      <w:tr w:rsidR="00F51A08" w:rsidRPr="004600F4" w:rsidTr="007001A6">
        <w:tc>
          <w:tcPr>
            <w:tcW w:w="849" w:type="dxa"/>
          </w:tcPr>
          <w:p w:rsidR="00F51A08" w:rsidRPr="004600F4" w:rsidRDefault="00F51A08"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F51A08" w:rsidRPr="000279B8" w:rsidRDefault="00F51A08"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F51A08">
              <w:rPr>
                <w:rFonts w:ascii="Times New Roman" w:hAnsi="Times New Roman" w:cs="Times New Roman"/>
                <w:sz w:val="24"/>
                <w:szCs w:val="24"/>
              </w:rPr>
              <w:t>Строительство гости</w:t>
            </w:r>
            <w:r>
              <w:rPr>
                <w:rFonts w:ascii="Times New Roman" w:hAnsi="Times New Roman" w:cs="Times New Roman"/>
                <w:sz w:val="24"/>
                <w:szCs w:val="24"/>
              </w:rPr>
              <w:t>ницы с кафе и автостоянкой»  ООО «Сова»</w:t>
            </w:r>
          </w:p>
        </w:tc>
        <w:tc>
          <w:tcPr>
            <w:tcW w:w="5670" w:type="dxa"/>
            <w:shd w:val="clear" w:color="auto" w:fill="FFFFFF" w:themeFill="background1"/>
          </w:tcPr>
          <w:p w:rsidR="00F51A08" w:rsidRDefault="00F51A08" w:rsidP="00247F0B">
            <w:pPr>
              <w:rPr>
                <w:rFonts w:ascii="Times New Roman" w:hAnsi="Times New Roman" w:cs="Times New Roman"/>
                <w:color w:val="000000"/>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F51A08" w:rsidRPr="000279B8" w:rsidRDefault="00F51A08"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F51A08" w:rsidRDefault="00F51A08" w:rsidP="00140D25">
            <w:pPr>
              <w:pStyle w:val="a3"/>
              <w:ind w:left="0"/>
              <w:jc w:val="center"/>
              <w:rPr>
                <w:rFonts w:ascii="Times New Roman" w:hAnsi="Times New Roman" w:cs="Times New Roman"/>
                <w:sz w:val="24"/>
                <w:szCs w:val="24"/>
              </w:rPr>
            </w:pPr>
            <w:r>
              <w:rPr>
                <w:rFonts w:ascii="Times New Roman" w:hAnsi="Times New Roman" w:cs="Times New Roman"/>
                <w:sz w:val="24"/>
                <w:szCs w:val="24"/>
              </w:rPr>
              <w:t>2</w:t>
            </w:r>
            <w:r w:rsidR="00140D25">
              <w:rPr>
                <w:rFonts w:ascii="Times New Roman" w:hAnsi="Times New Roman" w:cs="Times New Roman"/>
                <w:sz w:val="24"/>
                <w:szCs w:val="24"/>
              </w:rPr>
              <w:t>8</w:t>
            </w:r>
            <w:r>
              <w:rPr>
                <w:rFonts w:ascii="Times New Roman" w:hAnsi="Times New Roman" w:cs="Times New Roman"/>
                <w:sz w:val="24"/>
                <w:szCs w:val="24"/>
              </w:rPr>
              <w:t>.0</w:t>
            </w:r>
            <w:r w:rsidR="00140D25">
              <w:rPr>
                <w:rFonts w:ascii="Times New Roman" w:hAnsi="Times New Roman" w:cs="Times New Roman"/>
                <w:sz w:val="24"/>
                <w:szCs w:val="24"/>
              </w:rPr>
              <w:t>2</w:t>
            </w:r>
            <w:r>
              <w:rPr>
                <w:rFonts w:ascii="Times New Roman" w:hAnsi="Times New Roman" w:cs="Times New Roman"/>
                <w:sz w:val="24"/>
                <w:szCs w:val="24"/>
              </w:rPr>
              <w:t>.2021</w:t>
            </w:r>
          </w:p>
        </w:tc>
      </w:tr>
      <w:tr w:rsidR="00F51A08" w:rsidRPr="004600F4" w:rsidTr="007001A6">
        <w:tc>
          <w:tcPr>
            <w:tcW w:w="849" w:type="dxa"/>
          </w:tcPr>
          <w:p w:rsidR="00F51A08" w:rsidRPr="004600F4" w:rsidRDefault="00F51A08"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F51A08" w:rsidRPr="000279B8" w:rsidRDefault="00F51A08"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F51A08">
              <w:rPr>
                <w:rFonts w:ascii="Times New Roman" w:hAnsi="Times New Roman" w:cs="Times New Roman"/>
                <w:sz w:val="24"/>
                <w:szCs w:val="24"/>
              </w:rPr>
              <w:t>Строительство гости</w:t>
            </w:r>
            <w:r>
              <w:rPr>
                <w:rFonts w:ascii="Times New Roman" w:hAnsi="Times New Roman" w:cs="Times New Roman"/>
                <w:sz w:val="24"/>
                <w:szCs w:val="24"/>
              </w:rPr>
              <w:t>ницы с кафе и автостоянкой»  ООО «Сова»</w:t>
            </w:r>
          </w:p>
        </w:tc>
        <w:tc>
          <w:tcPr>
            <w:tcW w:w="5670" w:type="dxa"/>
            <w:shd w:val="clear" w:color="auto" w:fill="FFFFFF" w:themeFill="background1"/>
          </w:tcPr>
          <w:p w:rsidR="00F51A08" w:rsidRDefault="00F51A08" w:rsidP="00247F0B">
            <w:pPr>
              <w:rPr>
                <w:rFonts w:ascii="Times New Roman" w:hAnsi="Times New Roman" w:cs="Times New Roman"/>
                <w:color w:val="000000"/>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F51A08" w:rsidRPr="000279B8" w:rsidRDefault="00F51A08"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F51A08" w:rsidRDefault="00F51A08"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30.06.2021</w:t>
            </w:r>
          </w:p>
        </w:tc>
      </w:tr>
      <w:tr w:rsidR="00F51A08" w:rsidRPr="004600F4" w:rsidTr="007001A6">
        <w:tc>
          <w:tcPr>
            <w:tcW w:w="849" w:type="dxa"/>
          </w:tcPr>
          <w:p w:rsidR="00F51A08" w:rsidRPr="004600F4" w:rsidRDefault="00F51A08"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F51A08" w:rsidRPr="000279B8" w:rsidRDefault="00F51A08"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F51A08">
              <w:rPr>
                <w:rFonts w:ascii="Times New Roman" w:hAnsi="Times New Roman" w:cs="Times New Roman"/>
                <w:sz w:val="24"/>
                <w:szCs w:val="24"/>
              </w:rPr>
              <w:t>Строительство гости</w:t>
            </w:r>
            <w:r>
              <w:rPr>
                <w:rFonts w:ascii="Times New Roman" w:hAnsi="Times New Roman" w:cs="Times New Roman"/>
                <w:sz w:val="24"/>
                <w:szCs w:val="24"/>
              </w:rPr>
              <w:t>ницы с кафе и автостоянкой»  ООО «Сова»</w:t>
            </w:r>
          </w:p>
        </w:tc>
        <w:tc>
          <w:tcPr>
            <w:tcW w:w="5670" w:type="dxa"/>
            <w:shd w:val="clear" w:color="auto" w:fill="FFFFFF" w:themeFill="background1"/>
          </w:tcPr>
          <w:p w:rsidR="00F51A08" w:rsidRPr="000279B8" w:rsidRDefault="00F51A08" w:rsidP="0066186C">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F51A08" w:rsidRPr="000279B8" w:rsidRDefault="00F51A08"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F51A08" w:rsidRDefault="00140D25"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31.12.2023</w:t>
            </w:r>
          </w:p>
        </w:tc>
      </w:tr>
      <w:tr w:rsidR="00A17492" w:rsidRPr="004600F4" w:rsidTr="007001A6">
        <w:tc>
          <w:tcPr>
            <w:tcW w:w="849" w:type="dxa"/>
          </w:tcPr>
          <w:p w:rsidR="00A17492" w:rsidRPr="004600F4" w:rsidRDefault="00A17492"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17492" w:rsidRPr="000279B8" w:rsidRDefault="00A17492"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A17492">
              <w:rPr>
                <w:rFonts w:ascii="Times New Roman" w:hAnsi="Times New Roman" w:cs="Times New Roman"/>
                <w:sz w:val="24"/>
                <w:szCs w:val="24"/>
              </w:rPr>
              <w:t>Открытие предприятия сельскохозяйственной направленности</w:t>
            </w:r>
            <w:r>
              <w:rPr>
                <w:rFonts w:ascii="Times New Roman" w:hAnsi="Times New Roman" w:cs="Times New Roman"/>
                <w:sz w:val="24"/>
                <w:szCs w:val="24"/>
              </w:rPr>
              <w:t>»</w:t>
            </w:r>
          </w:p>
        </w:tc>
        <w:tc>
          <w:tcPr>
            <w:tcW w:w="5670" w:type="dxa"/>
            <w:shd w:val="clear" w:color="auto" w:fill="FFFFFF" w:themeFill="background1"/>
          </w:tcPr>
          <w:p w:rsidR="00A17492" w:rsidRDefault="00A17492" w:rsidP="0066186C">
            <w:pPr>
              <w:rPr>
                <w:rFonts w:ascii="Times New Roman" w:hAnsi="Times New Roman" w:cs="Times New Roman"/>
                <w:color w:val="000000"/>
                <w:sz w:val="24"/>
                <w:szCs w:val="24"/>
              </w:rPr>
            </w:pPr>
            <w:r>
              <w:rPr>
                <w:rFonts w:ascii="Times New Roman" w:hAnsi="Times New Roman" w:cs="Times New Roman"/>
                <w:bCs/>
                <w:sz w:val="24"/>
                <w:szCs w:val="24"/>
              </w:rPr>
              <w:t xml:space="preserve">Заключение </w:t>
            </w:r>
            <w:r w:rsidRPr="00C424C1">
              <w:rPr>
                <w:rFonts w:ascii="Times New Roman" w:hAnsi="Times New Roman" w:cs="Times New Roman"/>
                <w:bCs/>
                <w:sz w:val="24"/>
                <w:szCs w:val="24"/>
              </w:rPr>
              <w:t xml:space="preserve">соглашение </w:t>
            </w:r>
            <w:r w:rsidRPr="00C424C1">
              <w:rPr>
                <w:rFonts w:ascii="Times New Roman" w:hAnsi="Times New Roman"/>
                <w:sz w:val="24"/>
                <w:szCs w:val="24"/>
              </w:rPr>
              <w:t xml:space="preserve">об осуществлении деятельности на </w:t>
            </w:r>
            <w:r>
              <w:rPr>
                <w:rFonts w:ascii="Times New Roman" w:hAnsi="Times New Roman"/>
                <w:sz w:val="24"/>
                <w:szCs w:val="24"/>
              </w:rPr>
              <w:t xml:space="preserve">ТОСЭР «Саянск» </w:t>
            </w:r>
            <w:r w:rsidRPr="000279B8">
              <w:rPr>
                <w:rFonts w:ascii="Times New Roman" w:hAnsi="Times New Roman" w:cs="Times New Roman"/>
                <w:color w:val="000000"/>
                <w:sz w:val="24"/>
                <w:szCs w:val="24"/>
              </w:rPr>
              <w:t xml:space="preserve">между инвестором и </w:t>
            </w:r>
            <w:r>
              <w:rPr>
                <w:rFonts w:ascii="Times New Roman" w:hAnsi="Times New Roman" w:cs="Times New Roman"/>
                <w:color w:val="000000"/>
                <w:sz w:val="24"/>
                <w:szCs w:val="24"/>
              </w:rPr>
              <w:t>Министерством</w:t>
            </w:r>
            <w:r w:rsidRPr="000279B8">
              <w:rPr>
                <w:rFonts w:ascii="Times New Roman" w:hAnsi="Times New Roman" w:cs="Times New Roman"/>
                <w:color w:val="000000"/>
                <w:sz w:val="24"/>
                <w:szCs w:val="24"/>
              </w:rPr>
              <w:t xml:space="preserve"> Иркутской области</w:t>
            </w:r>
          </w:p>
        </w:tc>
        <w:tc>
          <w:tcPr>
            <w:tcW w:w="1843" w:type="dxa"/>
            <w:shd w:val="clear" w:color="auto" w:fill="FFFFFF" w:themeFill="background1"/>
          </w:tcPr>
          <w:p w:rsidR="00A17492" w:rsidRPr="000279B8" w:rsidRDefault="00A17492"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17492" w:rsidRDefault="00A17492"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29.12.2023</w:t>
            </w:r>
          </w:p>
        </w:tc>
      </w:tr>
      <w:tr w:rsidR="00A17492" w:rsidRPr="004600F4" w:rsidTr="007001A6">
        <w:tc>
          <w:tcPr>
            <w:tcW w:w="849" w:type="dxa"/>
          </w:tcPr>
          <w:p w:rsidR="00A17492" w:rsidRPr="004600F4" w:rsidRDefault="00A17492"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17492" w:rsidRPr="000279B8" w:rsidRDefault="00A17492"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A17492">
              <w:rPr>
                <w:rFonts w:ascii="Times New Roman" w:hAnsi="Times New Roman" w:cs="Times New Roman"/>
                <w:sz w:val="24"/>
                <w:szCs w:val="24"/>
              </w:rPr>
              <w:t>Открытие предприятия сельскохозяйственной направленности</w:t>
            </w:r>
            <w:r>
              <w:rPr>
                <w:rFonts w:ascii="Times New Roman" w:hAnsi="Times New Roman" w:cs="Times New Roman"/>
                <w:sz w:val="24"/>
                <w:szCs w:val="24"/>
              </w:rPr>
              <w:t>»</w:t>
            </w:r>
          </w:p>
        </w:tc>
        <w:tc>
          <w:tcPr>
            <w:tcW w:w="5670" w:type="dxa"/>
            <w:shd w:val="clear" w:color="auto" w:fill="FFFFFF" w:themeFill="background1"/>
          </w:tcPr>
          <w:p w:rsidR="00A17492" w:rsidRDefault="00A17492" w:rsidP="00247F0B">
            <w:pPr>
              <w:rPr>
                <w:rFonts w:ascii="Times New Roman" w:hAnsi="Times New Roman" w:cs="Times New Roman"/>
                <w:color w:val="000000"/>
                <w:sz w:val="24"/>
                <w:szCs w:val="24"/>
              </w:rPr>
            </w:pPr>
            <w:r w:rsidRPr="000279B8">
              <w:rPr>
                <w:rFonts w:ascii="Times New Roman" w:hAnsi="Times New Roman" w:cs="Times New Roman"/>
                <w:color w:val="000000"/>
                <w:sz w:val="24"/>
                <w:szCs w:val="24"/>
              </w:rPr>
              <w:t>Начало реализации инвестиционного проекта</w:t>
            </w:r>
          </w:p>
        </w:tc>
        <w:tc>
          <w:tcPr>
            <w:tcW w:w="1843" w:type="dxa"/>
            <w:shd w:val="clear" w:color="auto" w:fill="FFFFFF" w:themeFill="background1"/>
          </w:tcPr>
          <w:p w:rsidR="00A17492" w:rsidRPr="000279B8" w:rsidRDefault="00A17492" w:rsidP="00247F0B">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17492" w:rsidRDefault="00A17492"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29.12.2023</w:t>
            </w:r>
          </w:p>
        </w:tc>
      </w:tr>
      <w:tr w:rsidR="00A17492" w:rsidRPr="004600F4" w:rsidTr="007001A6">
        <w:tc>
          <w:tcPr>
            <w:tcW w:w="849" w:type="dxa"/>
          </w:tcPr>
          <w:p w:rsidR="00A17492" w:rsidRPr="004600F4" w:rsidRDefault="00A17492"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17492" w:rsidRPr="000279B8" w:rsidRDefault="00A17492"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A17492">
              <w:rPr>
                <w:rFonts w:ascii="Times New Roman" w:hAnsi="Times New Roman" w:cs="Times New Roman"/>
                <w:sz w:val="24"/>
                <w:szCs w:val="24"/>
              </w:rPr>
              <w:t>Открытие предприятия сельскохозяйственной направленности</w:t>
            </w:r>
            <w:r>
              <w:rPr>
                <w:rFonts w:ascii="Times New Roman" w:hAnsi="Times New Roman" w:cs="Times New Roman"/>
                <w:sz w:val="24"/>
                <w:szCs w:val="24"/>
              </w:rPr>
              <w:t>»</w:t>
            </w:r>
          </w:p>
        </w:tc>
        <w:tc>
          <w:tcPr>
            <w:tcW w:w="5670" w:type="dxa"/>
            <w:shd w:val="clear" w:color="auto" w:fill="FFFFFF" w:themeFill="background1"/>
          </w:tcPr>
          <w:p w:rsidR="00A17492" w:rsidRDefault="00A17492"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A17492" w:rsidRPr="000279B8" w:rsidRDefault="00A17492"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17492" w:rsidRDefault="00A17492"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31.12.2024</w:t>
            </w:r>
          </w:p>
        </w:tc>
      </w:tr>
      <w:tr w:rsidR="00A17492" w:rsidRPr="004600F4" w:rsidTr="007001A6">
        <w:tc>
          <w:tcPr>
            <w:tcW w:w="849" w:type="dxa"/>
          </w:tcPr>
          <w:p w:rsidR="00A17492" w:rsidRPr="004600F4" w:rsidRDefault="00A17492"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17492" w:rsidRPr="000279B8" w:rsidRDefault="00A17492"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A17492">
              <w:rPr>
                <w:rFonts w:ascii="Times New Roman" w:hAnsi="Times New Roman" w:cs="Times New Roman"/>
                <w:sz w:val="24"/>
                <w:szCs w:val="24"/>
              </w:rPr>
              <w:t>Реконструкция и модернизация действующего производства</w:t>
            </w:r>
            <w:r>
              <w:rPr>
                <w:rFonts w:ascii="Times New Roman" w:hAnsi="Times New Roman" w:cs="Times New Roman"/>
                <w:sz w:val="24"/>
                <w:szCs w:val="24"/>
              </w:rPr>
              <w:t>» ООО «Саянский бройлер»</w:t>
            </w:r>
          </w:p>
        </w:tc>
        <w:tc>
          <w:tcPr>
            <w:tcW w:w="5670" w:type="dxa"/>
            <w:shd w:val="clear" w:color="auto" w:fill="FFFFFF" w:themeFill="background1"/>
          </w:tcPr>
          <w:p w:rsidR="00A17492" w:rsidRDefault="00A17492"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A17492" w:rsidRPr="000279B8" w:rsidRDefault="00A17492"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17492" w:rsidRDefault="00A17492"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17492" w:rsidRPr="004600F4" w:rsidTr="007001A6">
        <w:tc>
          <w:tcPr>
            <w:tcW w:w="849" w:type="dxa"/>
          </w:tcPr>
          <w:p w:rsidR="00A17492" w:rsidRPr="004600F4" w:rsidRDefault="00A17492"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17492" w:rsidRPr="00A17492" w:rsidRDefault="00A17492" w:rsidP="00A17492">
            <w:pPr>
              <w:rPr>
                <w:rFonts w:ascii="Times New Roman" w:hAnsi="Times New Roman" w:cs="Times New Roman"/>
                <w:sz w:val="24"/>
                <w:szCs w:val="24"/>
                <w:lang w:val="x-none"/>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A17492">
              <w:rPr>
                <w:rFonts w:ascii="Times New Roman" w:hAnsi="Times New Roman" w:cs="Times New Roman"/>
                <w:sz w:val="24"/>
                <w:szCs w:val="24"/>
              </w:rPr>
              <w:t>Реконструкция и модернизация действующего производства</w:t>
            </w:r>
            <w:r>
              <w:rPr>
                <w:rFonts w:ascii="Times New Roman" w:hAnsi="Times New Roman" w:cs="Times New Roman"/>
                <w:sz w:val="24"/>
                <w:szCs w:val="24"/>
              </w:rPr>
              <w:t xml:space="preserve">» </w:t>
            </w:r>
            <w:r w:rsidRPr="00A17492">
              <w:rPr>
                <w:rFonts w:ascii="Times New Roman" w:hAnsi="Times New Roman" w:cs="Times New Roman"/>
                <w:sz w:val="24"/>
                <w:szCs w:val="24"/>
                <w:lang w:val="x-none"/>
              </w:rPr>
              <w:t>НЗ ТЭЦ ООО «Байкальская энергетическая компания»</w:t>
            </w:r>
          </w:p>
        </w:tc>
        <w:tc>
          <w:tcPr>
            <w:tcW w:w="5670" w:type="dxa"/>
            <w:shd w:val="clear" w:color="auto" w:fill="FFFFFF" w:themeFill="background1"/>
          </w:tcPr>
          <w:p w:rsidR="00A17492" w:rsidRDefault="00A17492" w:rsidP="0066186C">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A17492" w:rsidRPr="000279B8" w:rsidRDefault="00A17492"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17492" w:rsidRDefault="00A17492"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17492" w:rsidRPr="004600F4" w:rsidTr="007001A6">
        <w:tc>
          <w:tcPr>
            <w:tcW w:w="849" w:type="dxa"/>
          </w:tcPr>
          <w:p w:rsidR="00A17492" w:rsidRPr="004600F4" w:rsidRDefault="00A17492"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17492" w:rsidRPr="000279B8" w:rsidRDefault="00A17492"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A17492">
              <w:rPr>
                <w:rFonts w:ascii="Times New Roman" w:hAnsi="Times New Roman" w:cs="Times New Roman"/>
                <w:sz w:val="24"/>
                <w:szCs w:val="24"/>
              </w:rPr>
              <w:t>Реконструкция и модернизация действующего производства</w:t>
            </w:r>
            <w:r>
              <w:rPr>
                <w:rFonts w:ascii="Times New Roman" w:hAnsi="Times New Roman" w:cs="Times New Roman"/>
                <w:sz w:val="24"/>
                <w:szCs w:val="24"/>
              </w:rPr>
              <w:t>» АО «Саянскхимпласт»</w:t>
            </w:r>
          </w:p>
        </w:tc>
        <w:tc>
          <w:tcPr>
            <w:tcW w:w="5670" w:type="dxa"/>
            <w:shd w:val="clear" w:color="auto" w:fill="FFFFFF" w:themeFill="background1"/>
          </w:tcPr>
          <w:p w:rsidR="00A17492" w:rsidRDefault="00A17492"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A17492" w:rsidRPr="000279B8" w:rsidRDefault="00A17492"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17492"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w:t>
            </w:r>
            <w:r w:rsidR="00140D25">
              <w:rPr>
                <w:rFonts w:ascii="Times New Roman" w:hAnsi="Times New Roman" w:cs="Times New Roman"/>
                <w:sz w:val="24"/>
                <w:szCs w:val="24"/>
              </w:rPr>
              <w:t>5</w:t>
            </w:r>
          </w:p>
          <w:p w:rsidR="000E01CC" w:rsidRDefault="000E01CC" w:rsidP="00247F0B">
            <w:pPr>
              <w:pStyle w:val="a3"/>
              <w:ind w:left="0"/>
              <w:jc w:val="center"/>
              <w:rPr>
                <w:rFonts w:ascii="Times New Roman" w:hAnsi="Times New Roman" w:cs="Times New Roman"/>
                <w:sz w:val="24"/>
                <w:szCs w:val="24"/>
              </w:rPr>
            </w:pP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«Швейное производство» ИП Фомичева</w:t>
            </w:r>
          </w:p>
        </w:tc>
        <w:tc>
          <w:tcPr>
            <w:tcW w:w="5670" w:type="dxa"/>
            <w:shd w:val="clear" w:color="auto" w:fill="FFFFFF" w:themeFill="background1"/>
          </w:tcPr>
          <w:p w:rsidR="000E01CC" w:rsidRDefault="000E01CC" w:rsidP="0066186C">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«Строительство ТК «Площадь» ИП </w:t>
            </w:r>
            <w:r>
              <w:rPr>
                <w:rFonts w:ascii="Times New Roman" w:hAnsi="Times New Roman" w:cs="Times New Roman"/>
                <w:sz w:val="24"/>
                <w:szCs w:val="24"/>
              </w:rPr>
              <w:lastRenderedPageBreak/>
              <w:t>Вагин В.В.</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«Ритуальный зал» ИП </w:t>
            </w:r>
            <w:proofErr w:type="spellStart"/>
            <w:r>
              <w:rPr>
                <w:rFonts w:ascii="Times New Roman" w:hAnsi="Times New Roman" w:cs="Times New Roman"/>
                <w:sz w:val="24"/>
                <w:szCs w:val="24"/>
              </w:rPr>
              <w:t>Локсин</w:t>
            </w:r>
            <w:proofErr w:type="spellEnd"/>
            <w:r>
              <w:rPr>
                <w:rFonts w:ascii="Times New Roman" w:hAnsi="Times New Roman" w:cs="Times New Roman"/>
                <w:sz w:val="24"/>
                <w:szCs w:val="24"/>
              </w:rPr>
              <w:t xml:space="preserve"> М.А.</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0E01CC">
              <w:rPr>
                <w:rFonts w:ascii="Times New Roman" w:hAnsi="Times New Roman" w:cs="Times New Roman"/>
                <w:sz w:val="24"/>
                <w:szCs w:val="24"/>
              </w:rPr>
              <w:t>Открытие комплекса по предоставлению бытовых услуг</w:t>
            </w:r>
            <w:r>
              <w:rPr>
                <w:rFonts w:ascii="Times New Roman" w:hAnsi="Times New Roman" w:cs="Times New Roman"/>
                <w:sz w:val="24"/>
                <w:szCs w:val="24"/>
              </w:rPr>
              <w:t>» ИП Чернуха А.М.</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0E01CC">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0E01CC">
              <w:rPr>
                <w:rFonts w:ascii="Times New Roman" w:hAnsi="Times New Roman" w:cs="Times New Roman"/>
                <w:sz w:val="24"/>
                <w:szCs w:val="24"/>
              </w:rPr>
              <w:t xml:space="preserve">Магазин </w:t>
            </w:r>
            <w:r>
              <w:rPr>
                <w:rFonts w:ascii="Times New Roman" w:hAnsi="Times New Roman" w:cs="Times New Roman"/>
                <w:sz w:val="24"/>
                <w:szCs w:val="24"/>
              </w:rPr>
              <w:t xml:space="preserve">«Аккумуляторы»   </w:t>
            </w:r>
            <w:r w:rsidRPr="000E01CC">
              <w:rPr>
                <w:rFonts w:ascii="Times New Roman" w:hAnsi="Times New Roman" w:cs="Times New Roman"/>
                <w:sz w:val="24"/>
                <w:szCs w:val="24"/>
              </w:rPr>
              <w:t>ИП Гусев А.А.</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0E01CC">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0E01CC">
              <w:rPr>
                <w:rFonts w:ascii="Times New Roman" w:hAnsi="Times New Roman" w:cs="Times New Roman"/>
                <w:sz w:val="24"/>
                <w:szCs w:val="24"/>
              </w:rPr>
              <w:t xml:space="preserve">Спортивно-оздоровительный комплекс </w:t>
            </w:r>
            <w:r>
              <w:rPr>
                <w:rFonts w:ascii="Times New Roman" w:hAnsi="Times New Roman" w:cs="Times New Roman"/>
                <w:sz w:val="24"/>
                <w:szCs w:val="24"/>
              </w:rPr>
              <w:t>«</w:t>
            </w:r>
            <w:proofErr w:type="spellStart"/>
            <w:r>
              <w:rPr>
                <w:rFonts w:ascii="Times New Roman" w:hAnsi="Times New Roman" w:cs="Times New Roman"/>
                <w:sz w:val="24"/>
                <w:szCs w:val="24"/>
              </w:rPr>
              <w:t>Энерджи</w:t>
            </w:r>
            <w:proofErr w:type="spellEnd"/>
            <w:r>
              <w:rPr>
                <w:rFonts w:ascii="Times New Roman" w:hAnsi="Times New Roman" w:cs="Times New Roman"/>
                <w:sz w:val="24"/>
                <w:szCs w:val="24"/>
              </w:rPr>
              <w:t xml:space="preserve">» </w:t>
            </w:r>
            <w:r w:rsidRPr="000E01CC">
              <w:rPr>
                <w:rFonts w:ascii="Times New Roman" w:hAnsi="Times New Roman" w:cs="Times New Roman"/>
                <w:sz w:val="24"/>
                <w:szCs w:val="24"/>
              </w:rPr>
              <w:t>ИП Белокопытова М.С.</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0E01CC">
              <w:rPr>
                <w:rFonts w:ascii="Times New Roman" w:hAnsi="Times New Roman" w:cs="Times New Roman"/>
                <w:sz w:val="24"/>
                <w:szCs w:val="24"/>
              </w:rPr>
              <w:t>Центр технического обслуживания автомобилей</w:t>
            </w:r>
            <w:r>
              <w:rPr>
                <w:rFonts w:ascii="Times New Roman" w:hAnsi="Times New Roman" w:cs="Times New Roman"/>
                <w:sz w:val="24"/>
                <w:szCs w:val="24"/>
              </w:rPr>
              <w:t xml:space="preserve">» </w:t>
            </w:r>
            <w:r w:rsidRPr="000E01CC">
              <w:rPr>
                <w:rFonts w:ascii="Times New Roman" w:hAnsi="Times New Roman" w:cs="Times New Roman"/>
                <w:sz w:val="24"/>
                <w:szCs w:val="24"/>
              </w:rPr>
              <w:t xml:space="preserve">ИП </w:t>
            </w:r>
            <w:proofErr w:type="spellStart"/>
            <w:r w:rsidRPr="000E01CC">
              <w:rPr>
                <w:rFonts w:ascii="Times New Roman" w:hAnsi="Times New Roman" w:cs="Times New Roman"/>
                <w:sz w:val="24"/>
                <w:szCs w:val="24"/>
              </w:rPr>
              <w:t>Оксюк</w:t>
            </w:r>
            <w:proofErr w:type="spellEnd"/>
            <w:r w:rsidRPr="000E01CC">
              <w:rPr>
                <w:rFonts w:ascii="Times New Roman" w:hAnsi="Times New Roman" w:cs="Times New Roman"/>
                <w:sz w:val="24"/>
                <w:szCs w:val="24"/>
              </w:rPr>
              <w:t xml:space="preserve"> И.Е.</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0E01CC">
              <w:rPr>
                <w:rFonts w:ascii="Times New Roman" w:hAnsi="Times New Roman" w:cs="Times New Roman"/>
                <w:sz w:val="24"/>
                <w:szCs w:val="24"/>
              </w:rPr>
              <w:t>Станция технического обслуживания</w:t>
            </w:r>
            <w:r>
              <w:rPr>
                <w:rFonts w:ascii="Times New Roman" w:hAnsi="Times New Roman" w:cs="Times New Roman"/>
                <w:sz w:val="24"/>
                <w:szCs w:val="24"/>
              </w:rPr>
              <w:t xml:space="preserve">» </w:t>
            </w:r>
            <w:r w:rsidRPr="000E01CC">
              <w:rPr>
                <w:rFonts w:ascii="Times New Roman" w:hAnsi="Times New Roman" w:cs="Times New Roman"/>
                <w:sz w:val="24"/>
                <w:szCs w:val="24"/>
              </w:rPr>
              <w:t xml:space="preserve">ИП </w:t>
            </w:r>
            <w:proofErr w:type="spellStart"/>
            <w:r w:rsidRPr="000E01CC">
              <w:rPr>
                <w:rFonts w:ascii="Times New Roman" w:hAnsi="Times New Roman" w:cs="Times New Roman"/>
                <w:sz w:val="24"/>
                <w:szCs w:val="24"/>
              </w:rPr>
              <w:t>Землянко</w:t>
            </w:r>
            <w:proofErr w:type="spellEnd"/>
            <w:r w:rsidRPr="000E01CC">
              <w:rPr>
                <w:rFonts w:ascii="Times New Roman" w:hAnsi="Times New Roman" w:cs="Times New Roman"/>
                <w:sz w:val="24"/>
                <w:szCs w:val="24"/>
              </w:rPr>
              <w:t xml:space="preserve"> Т.Н.</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0E01CC"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sidR="00340796">
              <w:rPr>
                <w:rFonts w:ascii="Times New Roman" w:hAnsi="Times New Roman" w:cs="Times New Roman"/>
                <w:sz w:val="24"/>
                <w:szCs w:val="24"/>
              </w:rPr>
              <w:t xml:space="preserve"> «</w:t>
            </w:r>
            <w:r w:rsidR="00340796" w:rsidRPr="00340796">
              <w:rPr>
                <w:rFonts w:ascii="Times New Roman" w:hAnsi="Times New Roman" w:cs="Times New Roman"/>
                <w:sz w:val="24"/>
                <w:szCs w:val="24"/>
              </w:rPr>
              <w:t>Магазин товаров первой необходимости</w:t>
            </w:r>
            <w:r w:rsidR="00340796">
              <w:rPr>
                <w:rFonts w:ascii="Times New Roman" w:hAnsi="Times New Roman" w:cs="Times New Roman"/>
                <w:sz w:val="24"/>
                <w:szCs w:val="24"/>
              </w:rPr>
              <w:t xml:space="preserve">» </w:t>
            </w:r>
            <w:r w:rsidR="00340796" w:rsidRPr="00340796">
              <w:rPr>
                <w:rFonts w:ascii="Times New Roman" w:hAnsi="Times New Roman" w:cs="Times New Roman"/>
                <w:sz w:val="24"/>
                <w:szCs w:val="24"/>
              </w:rPr>
              <w:t>ИП Вебер А.С.</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340796"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0E01CC" w:rsidRPr="004600F4" w:rsidTr="007001A6">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0E01CC" w:rsidRPr="000279B8" w:rsidRDefault="000E01CC" w:rsidP="00340796">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sidR="00340796">
              <w:rPr>
                <w:rFonts w:ascii="Times New Roman" w:hAnsi="Times New Roman" w:cs="Times New Roman"/>
                <w:sz w:val="24"/>
                <w:szCs w:val="24"/>
              </w:rPr>
              <w:t xml:space="preserve"> </w:t>
            </w:r>
            <w:r w:rsidR="00340796" w:rsidRPr="00340796">
              <w:rPr>
                <w:rFonts w:ascii="Times New Roman" w:hAnsi="Times New Roman" w:cs="Times New Roman"/>
                <w:sz w:val="24"/>
                <w:szCs w:val="24"/>
              </w:rPr>
              <w:t xml:space="preserve">ТК </w:t>
            </w:r>
            <w:r w:rsidR="00340796">
              <w:rPr>
                <w:rFonts w:ascii="Times New Roman" w:hAnsi="Times New Roman" w:cs="Times New Roman"/>
                <w:sz w:val="24"/>
                <w:szCs w:val="24"/>
              </w:rPr>
              <w:t xml:space="preserve">«Шоколад» </w:t>
            </w:r>
            <w:r w:rsidR="00340796" w:rsidRPr="00340796">
              <w:rPr>
                <w:rFonts w:ascii="Times New Roman" w:hAnsi="Times New Roman" w:cs="Times New Roman"/>
                <w:sz w:val="24"/>
                <w:szCs w:val="24"/>
              </w:rPr>
              <w:t xml:space="preserve">ИП </w:t>
            </w:r>
            <w:proofErr w:type="spellStart"/>
            <w:r w:rsidR="00340796" w:rsidRPr="00340796">
              <w:rPr>
                <w:rFonts w:ascii="Times New Roman" w:hAnsi="Times New Roman" w:cs="Times New Roman"/>
                <w:sz w:val="24"/>
                <w:szCs w:val="24"/>
              </w:rPr>
              <w:t>Малинова</w:t>
            </w:r>
            <w:proofErr w:type="spellEnd"/>
            <w:r w:rsidR="00340796" w:rsidRPr="00340796">
              <w:rPr>
                <w:rFonts w:ascii="Times New Roman" w:hAnsi="Times New Roman" w:cs="Times New Roman"/>
                <w:sz w:val="24"/>
                <w:szCs w:val="24"/>
              </w:rPr>
              <w:t xml:space="preserve"> Т.И.</w:t>
            </w:r>
          </w:p>
        </w:tc>
        <w:tc>
          <w:tcPr>
            <w:tcW w:w="5670" w:type="dxa"/>
            <w:shd w:val="clear" w:color="auto" w:fill="FFFFFF" w:themeFill="background1"/>
          </w:tcPr>
          <w:p w:rsidR="000E01CC" w:rsidRDefault="000E01CC"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0E01CC" w:rsidRPr="000279B8" w:rsidRDefault="000E01CC"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0E01CC" w:rsidRDefault="00340796"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340796" w:rsidRPr="004600F4" w:rsidTr="007001A6">
        <w:tc>
          <w:tcPr>
            <w:tcW w:w="849" w:type="dxa"/>
          </w:tcPr>
          <w:p w:rsidR="00340796" w:rsidRPr="004600F4" w:rsidRDefault="0034079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340796" w:rsidRPr="000279B8" w:rsidRDefault="00340796" w:rsidP="00340796">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340796">
              <w:rPr>
                <w:rFonts w:ascii="Times New Roman" w:hAnsi="Times New Roman" w:cs="Times New Roman"/>
                <w:sz w:val="24"/>
                <w:szCs w:val="24"/>
              </w:rPr>
              <w:t xml:space="preserve">СТО </w:t>
            </w:r>
            <w:r>
              <w:rPr>
                <w:rFonts w:ascii="Times New Roman" w:hAnsi="Times New Roman" w:cs="Times New Roman"/>
                <w:sz w:val="24"/>
                <w:szCs w:val="24"/>
              </w:rPr>
              <w:t>«</w:t>
            </w:r>
            <w:r w:rsidRPr="00340796">
              <w:rPr>
                <w:rFonts w:ascii="Times New Roman" w:hAnsi="Times New Roman" w:cs="Times New Roman"/>
                <w:sz w:val="24"/>
                <w:szCs w:val="24"/>
              </w:rPr>
              <w:t>Шинка</w:t>
            </w:r>
            <w:r>
              <w:rPr>
                <w:rFonts w:ascii="Times New Roman" w:hAnsi="Times New Roman" w:cs="Times New Roman"/>
                <w:sz w:val="24"/>
                <w:szCs w:val="24"/>
              </w:rPr>
              <w:t xml:space="preserve">» </w:t>
            </w:r>
            <w:r w:rsidRPr="00340796">
              <w:rPr>
                <w:rFonts w:ascii="Times New Roman" w:hAnsi="Times New Roman" w:cs="Times New Roman"/>
                <w:sz w:val="24"/>
                <w:szCs w:val="24"/>
              </w:rPr>
              <w:t xml:space="preserve">ИП </w:t>
            </w:r>
            <w:proofErr w:type="spellStart"/>
            <w:r w:rsidRPr="00340796">
              <w:rPr>
                <w:rFonts w:ascii="Times New Roman" w:hAnsi="Times New Roman" w:cs="Times New Roman"/>
                <w:sz w:val="24"/>
                <w:szCs w:val="24"/>
              </w:rPr>
              <w:t>Сапега</w:t>
            </w:r>
            <w:proofErr w:type="spellEnd"/>
            <w:r w:rsidRPr="00340796">
              <w:rPr>
                <w:rFonts w:ascii="Times New Roman" w:hAnsi="Times New Roman" w:cs="Times New Roman"/>
                <w:sz w:val="24"/>
                <w:szCs w:val="24"/>
              </w:rPr>
              <w:t xml:space="preserve"> М.В.</w:t>
            </w:r>
          </w:p>
        </w:tc>
        <w:tc>
          <w:tcPr>
            <w:tcW w:w="5670" w:type="dxa"/>
            <w:shd w:val="clear" w:color="auto" w:fill="FFFFFF" w:themeFill="background1"/>
          </w:tcPr>
          <w:p w:rsidR="00340796" w:rsidRDefault="00340796"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340796" w:rsidRPr="000279B8" w:rsidRDefault="00340796"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340796" w:rsidRDefault="00340796"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340796" w:rsidRPr="004600F4" w:rsidTr="007001A6">
        <w:tc>
          <w:tcPr>
            <w:tcW w:w="849" w:type="dxa"/>
          </w:tcPr>
          <w:p w:rsidR="00340796" w:rsidRPr="004600F4" w:rsidRDefault="0034079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340796" w:rsidRPr="000279B8" w:rsidRDefault="00340796"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340796">
              <w:rPr>
                <w:rFonts w:ascii="Times New Roman" w:hAnsi="Times New Roman" w:cs="Times New Roman"/>
                <w:sz w:val="24"/>
                <w:szCs w:val="24"/>
              </w:rPr>
              <w:t>Кафе с магазином</w:t>
            </w:r>
            <w:r>
              <w:rPr>
                <w:rFonts w:ascii="Times New Roman" w:hAnsi="Times New Roman" w:cs="Times New Roman"/>
                <w:sz w:val="24"/>
                <w:szCs w:val="24"/>
              </w:rPr>
              <w:t xml:space="preserve">» </w:t>
            </w:r>
            <w:r w:rsidRPr="00340796">
              <w:rPr>
                <w:rFonts w:ascii="Times New Roman" w:hAnsi="Times New Roman" w:cs="Times New Roman"/>
                <w:sz w:val="24"/>
                <w:szCs w:val="24"/>
              </w:rPr>
              <w:t>ИП Кушнир</w:t>
            </w:r>
          </w:p>
        </w:tc>
        <w:tc>
          <w:tcPr>
            <w:tcW w:w="5670" w:type="dxa"/>
            <w:shd w:val="clear" w:color="auto" w:fill="FFFFFF" w:themeFill="background1"/>
          </w:tcPr>
          <w:p w:rsidR="00340796" w:rsidRDefault="00340796"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340796" w:rsidRPr="000279B8" w:rsidRDefault="00340796"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340796" w:rsidRDefault="00340796"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340796" w:rsidRPr="004600F4" w:rsidTr="007001A6">
        <w:tc>
          <w:tcPr>
            <w:tcW w:w="849" w:type="dxa"/>
          </w:tcPr>
          <w:p w:rsidR="00340796" w:rsidRPr="004600F4" w:rsidRDefault="0034079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340796" w:rsidRPr="000279B8" w:rsidRDefault="00340796"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340796">
              <w:rPr>
                <w:rFonts w:ascii="Times New Roman" w:hAnsi="Times New Roman" w:cs="Times New Roman"/>
                <w:sz w:val="24"/>
                <w:szCs w:val="24"/>
              </w:rPr>
              <w:t>Кафе</w:t>
            </w:r>
            <w:r>
              <w:rPr>
                <w:rFonts w:ascii="Times New Roman" w:hAnsi="Times New Roman" w:cs="Times New Roman"/>
                <w:sz w:val="24"/>
                <w:szCs w:val="24"/>
              </w:rPr>
              <w:t xml:space="preserve">»  </w:t>
            </w:r>
            <w:r w:rsidRPr="00340796">
              <w:rPr>
                <w:rFonts w:ascii="Times New Roman" w:hAnsi="Times New Roman" w:cs="Times New Roman"/>
                <w:sz w:val="24"/>
                <w:szCs w:val="24"/>
              </w:rPr>
              <w:t>ИП Вишняков С.В.</w:t>
            </w:r>
          </w:p>
        </w:tc>
        <w:tc>
          <w:tcPr>
            <w:tcW w:w="5670" w:type="dxa"/>
            <w:shd w:val="clear" w:color="auto" w:fill="FFFFFF" w:themeFill="background1"/>
          </w:tcPr>
          <w:p w:rsidR="00340796" w:rsidRDefault="00340796"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340796" w:rsidRPr="000279B8" w:rsidRDefault="00340796"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340796" w:rsidRDefault="00340796"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340796" w:rsidRPr="004600F4" w:rsidTr="007001A6">
        <w:tc>
          <w:tcPr>
            <w:tcW w:w="849" w:type="dxa"/>
          </w:tcPr>
          <w:p w:rsidR="00340796" w:rsidRPr="004600F4" w:rsidRDefault="00340796"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340796" w:rsidRPr="000279B8" w:rsidRDefault="00340796" w:rsidP="00D3374B">
            <w:pPr>
              <w:rPr>
                <w:rFonts w:ascii="Times New Roman" w:hAnsi="Times New Roman" w:cs="Times New Roman"/>
                <w:sz w:val="24"/>
                <w:szCs w:val="24"/>
              </w:rPr>
            </w:pPr>
            <w:r w:rsidRPr="000279B8">
              <w:rPr>
                <w:rFonts w:ascii="Times New Roman" w:hAnsi="Times New Roman" w:cs="Times New Roman"/>
                <w:sz w:val="24"/>
                <w:szCs w:val="24"/>
              </w:rPr>
              <w:t>Сопровождение реализации инвестиционного проекта</w:t>
            </w:r>
            <w:r>
              <w:rPr>
                <w:rFonts w:ascii="Times New Roman" w:hAnsi="Times New Roman" w:cs="Times New Roman"/>
                <w:sz w:val="24"/>
                <w:szCs w:val="24"/>
              </w:rPr>
              <w:t xml:space="preserve"> «</w:t>
            </w:r>
            <w:r w:rsidRPr="00340796">
              <w:rPr>
                <w:rFonts w:ascii="Times New Roman" w:hAnsi="Times New Roman" w:cs="Times New Roman"/>
                <w:sz w:val="24"/>
                <w:szCs w:val="24"/>
              </w:rPr>
              <w:t>Строительство крытого круглогодичного Аква-Парка</w:t>
            </w:r>
            <w:r>
              <w:rPr>
                <w:rFonts w:ascii="Times New Roman" w:hAnsi="Times New Roman" w:cs="Times New Roman"/>
                <w:sz w:val="24"/>
                <w:szCs w:val="24"/>
              </w:rPr>
              <w:t xml:space="preserve">» </w:t>
            </w:r>
          </w:p>
        </w:tc>
        <w:tc>
          <w:tcPr>
            <w:tcW w:w="5670" w:type="dxa"/>
            <w:shd w:val="clear" w:color="auto" w:fill="FFFFFF" w:themeFill="background1"/>
          </w:tcPr>
          <w:p w:rsidR="00340796" w:rsidRDefault="00340796" w:rsidP="00247F0B">
            <w:pPr>
              <w:rPr>
                <w:rFonts w:ascii="Times New Roman" w:hAnsi="Times New Roman" w:cs="Times New Roman"/>
                <w:color w:val="000000"/>
                <w:sz w:val="24"/>
                <w:szCs w:val="24"/>
              </w:rPr>
            </w:pPr>
            <w:r>
              <w:rPr>
                <w:rFonts w:ascii="Times New Roman" w:hAnsi="Times New Roman" w:cs="Times New Roman"/>
                <w:color w:val="000000"/>
                <w:sz w:val="24"/>
                <w:szCs w:val="24"/>
              </w:rPr>
              <w:t>Проект реализован</w:t>
            </w:r>
          </w:p>
        </w:tc>
        <w:tc>
          <w:tcPr>
            <w:tcW w:w="1843" w:type="dxa"/>
            <w:shd w:val="clear" w:color="auto" w:fill="FFFFFF" w:themeFill="background1"/>
          </w:tcPr>
          <w:p w:rsidR="00340796" w:rsidRPr="000279B8" w:rsidRDefault="00340796" w:rsidP="00247F0B">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340796" w:rsidRDefault="00340796" w:rsidP="00247F0B">
            <w:pPr>
              <w:pStyle w:val="a3"/>
              <w:ind w:left="0"/>
              <w:jc w:val="center"/>
              <w:rPr>
                <w:rFonts w:ascii="Times New Roman" w:hAnsi="Times New Roman" w:cs="Times New Roman"/>
                <w:sz w:val="24"/>
                <w:szCs w:val="24"/>
              </w:rPr>
            </w:pPr>
            <w:r>
              <w:rPr>
                <w:rFonts w:ascii="Times New Roman" w:hAnsi="Times New Roman" w:cs="Times New Roman"/>
                <w:sz w:val="24"/>
                <w:szCs w:val="24"/>
              </w:rPr>
              <w:t>31.12.2022</w:t>
            </w:r>
          </w:p>
        </w:tc>
      </w:tr>
      <w:tr w:rsidR="000E01CC" w:rsidRPr="004600F4" w:rsidTr="006744F7">
        <w:tc>
          <w:tcPr>
            <w:tcW w:w="15310" w:type="dxa"/>
            <w:gridSpan w:val="5"/>
          </w:tcPr>
          <w:p w:rsidR="000E01CC" w:rsidRPr="00F25706" w:rsidRDefault="000E01CC" w:rsidP="006744F7">
            <w:pPr>
              <w:pStyle w:val="a3"/>
              <w:ind w:left="0"/>
              <w:jc w:val="center"/>
              <w:rPr>
                <w:rFonts w:ascii="Times New Roman" w:hAnsi="Times New Roman" w:cs="Times New Roman"/>
                <w:b/>
                <w:sz w:val="24"/>
                <w:szCs w:val="24"/>
              </w:rPr>
            </w:pPr>
            <w:r w:rsidRPr="00F25706">
              <w:rPr>
                <w:rFonts w:ascii="Times New Roman" w:hAnsi="Times New Roman" w:cs="Times New Roman"/>
                <w:b/>
                <w:sz w:val="24"/>
                <w:szCs w:val="24"/>
              </w:rPr>
              <w:t xml:space="preserve">2. </w:t>
            </w:r>
            <w:r w:rsidRPr="00F25706">
              <w:rPr>
                <w:rFonts w:ascii="Times New Roman" w:hAnsi="Times New Roman" w:cs="Times New Roman"/>
                <w:b/>
                <w:color w:val="000000"/>
                <w:shd w:val="clear" w:color="auto" w:fill="FFFFFF"/>
              </w:rPr>
              <w:t>Создание благоприятных условий для развития малого и среднего предпринимательства</w:t>
            </w:r>
            <w:r w:rsidRPr="00F25706">
              <w:rPr>
                <w:rStyle w:val="apple-converted-space"/>
                <w:rFonts w:ascii="Times New Roman" w:hAnsi="Times New Roman" w:cs="Times New Roman"/>
                <w:b/>
                <w:color w:val="000000"/>
                <w:shd w:val="clear" w:color="auto" w:fill="FFFFFF"/>
              </w:rPr>
              <w:t> </w:t>
            </w:r>
          </w:p>
        </w:tc>
      </w:tr>
      <w:tr w:rsidR="000E01CC" w:rsidRPr="004600F4" w:rsidTr="00247F0B">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tcPr>
          <w:p w:rsidR="000E01CC" w:rsidRPr="00140D25" w:rsidRDefault="000E01CC" w:rsidP="00F343B6">
            <w:pPr>
              <w:rPr>
                <w:rFonts w:ascii="Times New Roman" w:hAnsi="Times New Roman" w:cs="Times New Roman"/>
                <w:sz w:val="24"/>
                <w:szCs w:val="24"/>
              </w:rPr>
            </w:pPr>
            <w:r w:rsidRPr="00140D25">
              <w:rPr>
                <w:rFonts w:ascii="Times New Roman" w:hAnsi="Times New Roman" w:cs="Times New Roman"/>
                <w:sz w:val="24"/>
                <w:szCs w:val="24"/>
              </w:rPr>
              <w:t xml:space="preserve">Предоставление субсидий на поддержку и развитие субъектов малого и среднего </w:t>
            </w:r>
            <w:r w:rsidRPr="00140D25">
              <w:rPr>
                <w:rFonts w:ascii="Times New Roman" w:hAnsi="Times New Roman" w:cs="Times New Roman"/>
                <w:sz w:val="24"/>
                <w:szCs w:val="24"/>
              </w:rPr>
              <w:lastRenderedPageBreak/>
              <w:t xml:space="preserve">предпринимательства </w:t>
            </w:r>
          </w:p>
        </w:tc>
        <w:tc>
          <w:tcPr>
            <w:tcW w:w="5670" w:type="dxa"/>
          </w:tcPr>
          <w:p w:rsidR="000E01CC" w:rsidRPr="004600F4" w:rsidRDefault="000E01CC"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 xml:space="preserve">Подготовка и направление в Министерство экономического развития Российской Федерации  </w:t>
            </w:r>
            <w:r w:rsidRPr="004600F4">
              <w:rPr>
                <w:rFonts w:ascii="Times New Roman" w:hAnsi="Times New Roman" w:cs="Times New Roman"/>
                <w:color w:val="000000"/>
                <w:sz w:val="24"/>
                <w:szCs w:val="24"/>
              </w:rPr>
              <w:lastRenderedPageBreak/>
              <w:t>документов на предоставление субсидии из федерального бюджета бюджетам субъектов Российской Федерации на государственную поддержку малого и среднего предпринимательства, включая крес</w:t>
            </w:r>
            <w:r>
              <w:rPr>
                <w:rFonts w:ascii="Times New Roman" w:hAnsi="Times New Roman" w:cs="Times New Roman"/>
                <w:color w:val="000000"/>
                <w:sz w:val="24"/>
                <w:szCs w:val="24"/>
              </w:rPr>
              <w:t xml:space="preserve">тьянские (фермерские) хозяйства. </w:t>
            </w:r>
            <w:r w:rsidRPr="004600F4">
              <w:rPr>
                <w:rFonts w:ascii="Times New Roman" w:hAnsi="Times New Roman" w:cs="Times New Roman"/>
                <w:color w:val="000000"/>
                <w:sz w:val="24"/>
                <w:szCs w:val="24"/>
              </w:rPr>
              <w:t xml:space="preserve">Заключение Соглашения между министерством экономического развития Иркутской области и органом местного самоуправления муниципального образования о предоставлении субсидии из областного бюджета в целях </w:t>
            </w:r>
            <w:proofErr w:type="spellStart"/>
            <w:r w:rsidRPr="004600F4">
              <w:rPr>
                <w:rFonts w:ascii="Times New Roman" w:hAnsi="Times New Roman" w:cs="Times New Roman"/>
                <w:color w:val="000000"/>
                <w:sz w:val="24"/>
                <w:szCs w:val="24"/>
              </w:rPr>
              <w:t>софинансирования</w:t>
            </w:r>
            <w:proofErr w:type="spellEnd"/>
            <w:r w:rsidRPr="004600F4">
              <w:rPr>
                <w:rFonts w:ascii="Times New Roman" w:hAnsi="Times New Roman" w:cs="Times New Roman"/>
                <w:color w:val="000000"/>
                <w:sz w:val="24"/>
                <w:szCs w:val="24"/>
              </w:rPr>
              <w:t xml:space="preserve"> расходных обязательств муниципального образования Иркутской области на осуществление мероприятий по содействию развитию малого и среднего предпринимательства</w:t>
            </w:r>
          </w:p>
        </w:tc>
        <w:tc>
          <w:tcPr>
            <w:tcW w:w="1843" w:type="dxa"/>
          </w:tcPr>
          <w:p w:rsidR="000E01CC" w:rsidRPr="004600F4" w:rsidRDefault="000E01CC" w:rsidP="006744F7">
            <w:pPr>
              <w:jc w:val="center"/>
              <w:rPr>
                <w:rFonts w:ascii="Times New Roman" w:hAnsi="Times New Roman" w:cs="Times New Roman"/>
                <w:sz w:val="24"/>
                <w:szCs w:val="24"/>
              </w:rPr>
            </w:pPr>
            <w:r w:rsidRPr="004600F4">
              <w:rPr>
                <w:rStyle w:val="1"/>
                <w:rFonts w:eastAsia="CordiaUPC"/>
                <w:sz w:val="24"/>
                <w:szCs w:val="24"/>
              </w:rPr>
              <w:lastRenderedPageBreak/>
              <w:t>контрольная точка</w:t>
            </w:r>
          </w:p>
        </w:tc>
        <w:tc>
          <w:tcPr>
            <w:tcW w:w="1701" w:type="dxa"/>
          </w:tcPr>
          <w:p w:rsidR="000E01CC" w:rsidRPr="004600F4" w:rsidRDefault="000E01CC" w:rsidP="00B04EF4">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w:t>
            </w:r>
            <w:r w:rsidRPr="00CF1967">
              <w:rPr>
                <w:rFonts w:ascii="Times New Roman" w:hAnsi="Times New Roman" w:cs="Times New Roman"/>
                <w:color w:val="000000"/>
                <w:sz w:val="24"/>
                <w:szCs w:val="24"/>
              </w:rPr>
              <w:t>201</w:t>
            </w:r>
            <w:r>
              <w:rPr>
                <w:rFonts w:ascii="Times New Roman" w:hAnsi="Times New Roman" w:cs="Times New Roman"/>
                <w:color w:val="000000"/>
                <w:sz w:val="24"/>
                <w:szCs w:val="24"/>
              </w:rPr>
              <w:t>8</w:t>
            </w:r>
          </w:p>
        </w:tc>
      </w:tr>
      <w:tr w:rsidR="000E01CC" w:rsidRPr="004600F4" w:rsidTr="006744F7">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tcPr>
          <w:p w:rsidR="000E01CC" w:rsidRPr="00140D25" w:rsidRDefault="000E01CC" w:rsidP="006744F7">
            <w:pPr>
              <w:rPr>
                <w:rFonts w:ascii="Times New Roman" w:hAnsi="Times New Roman" w:cs="Times New Roman"/>
                <w:sz w:val="24"/>
                <w:szCs w:val="24"/>
              </w:rPr>
            </w:pPr>
            <w:r w:rsidRPr="00140D25">
              <w:rPr>
                <w:rFonts w:ascii="Times New Roman" w:hAnsi="Times New Roman" w:cs="Times New Roman"/>
                <w:sz w:val="24"/>
                <w:szCs w:val="24"/>
              </w:rPr>
              <w:t>Предоставление субсидий на поддержку и развитие субъектов малого и среднего предпринимательства</w:t>
            </w:r>
          </w:p>
        </w:tc>
        <w:tc>
          <w:tcPr>
            <w:tcW w:w="5670" w:type="dxa"/>
            <w:vAlign w:val="center"/>
          </w:tcPr>
          <w:p w:rsidR="000E01CC" w:rsidRPr="004600F4" w:rsidRDefault="000E01CC" w:rsidP="006744F7">
            <w:pPr>
              <w:rPr>
                <w:rFonts w:ascii="Times New Roman" w:hAnsi="Times New Roman" w:cs="Times New Roman"/>
                <w:sz w:val="24"/>
                <w:szCs w:val="24"/>
              </w:rPr>
            </w:pPr>
            <w:r>
              <w:rPr>
                <w:rFonts w:ascii="Times New Roman" w:hAnsi="Times New Roman" w:cs="Times New Roman"/>
                <w:sz w:val="24"/>
                <w:szCs w:val="24"/>
              </w:rPr>
              <w:t>Предоставление поддержки субъектам малого и среднего предпринимательства</w:t>
            </w:r>
          </w:p>
        </w:tc>
        <w:tc>
          <w:tcPr>
            <w:tcW w:w="1843" w:type="dxa"/>
          </w:tcPr>
          <w:p w:rsidR="000E01CC" w:rsidRPr="004600F4" w:rsidRDefault="000E01CC"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tcPr>
          <w:p w:rsidR="000E01CC" w:rsidRPr="004600F4" w:rsidRDefault="000E01CC" w:rsidP="00B04EF4">
            <w:pPr>
              <w:pStyle w:val="a3"/>
              <w:ind w:left="0"/>
              <w:jc w:val="center"/>
              <w:rPr>
                <w:rFonts w:ascii="Times New Roman" w:hAnsi="Times New Roman" w:cs="Times New Roman"/>
                <w:sz w:val="24"/>
                <w:szCs w:val="24"/>
              </w:rPr>
            </w:pPr>
            <w:r>
              <w:rPr>
                <w:rFonts w:ascii="Times New Roman" w:hAnsi="Times New Roman" w:cs="Times New Roman"/>
                <w:sz w:val="24"/>
                <w:szCs w:val="24"/>
              </w:rPr>
              <w:t>31.12.</w:t>
            </w:r>
            <w:r w:rsidRPr="004600F4">
              <w:rPr>
                <w:rFonts w:ascii="Times New Roman" w:hAnsi="Times New Roman" w:cs="Times New Roman"/>
                <w:sz w:val="24"/>
                <w:szCs w:val="24"/>
              </w:rPr>
              <w:t>20</w:t>
            </w:r>
            <w:r w:rsidR="00B04EF4">
              <w:rPr>
                <w:rFonts w:ascii="Times New Roman" w:hAnsi="Times New Roman" w:cs="Times New Roman"/>
                <w:sz w:val="24"/>
                <w:szCs w:val="24"/>
              </w:rPr>
              <w:t>18</w:t>
            </w:r>
          </w:p>
        </w:tc>
      </w:tr>
      <w:tr w:rsidR="000E01CC" w:rsidRPr="004600F4" w:rsidTr="006744F7">
        <w:tc>
          <w:tcPr>
            <w:tcW w:w="849" w:type="dxa"/>
          </w:tcPr>
          <w:p w:rsidR="000E01CC" w:rsidRPr="004600F4" w:rsidRDefault="000E01CC" w:rsidP="000D25ED">
            <w:pPr>
              <w:pStyle w:val="a3"/>
              <w:numPr>
                <w:ilvl w:val="0"/>
                <w:numId w:val="5"/>
              </w:numPr>
              <w:jc w:val="center"/>
              <w:rPr>
                <w:rFonts w:ascii="Times New Roman" w:hAnsi="Times New Roman" w:cs="Times New Roman"/>
                <w:sz w:val="24"/>
                <w:szCs w:val="24"/>
              </w:rPr>
            </w:pPr>
          </w:p>
        </w:tc>
        <w:tc>
          <w:tcPr>
            <w:tcW w:w="5247" w:type="dxa"/>
          </w:tcPr>
          <w:p w:rsidR="000E01CC" w:rsidRPr="000279B8" w:rsidRDefault="000E01CC" w:rsidP="006744F7">
            <w:pPr>
              <w:rPr>
                <w:rFonts w:ascii="Times New Roman" w:hAnsi="Times New Roman" w:cs="Times New Roman"/>
                <w:sz w:val="24"/>
                <w:szCs w:val="24"/>
              </w:rPr>
            </w:pPr>
            <w:r>
              <w:rPr>
                <w:rFonts w:ascii="Times New Roman" w:hAnsi="Times New Roman" w:cs="Times New Roman"/>
                <w:sz w:val="24"/>
                <w:szCs w:val="24"/>
              </w:rPr>
              <w:t>Проведение конкурсов,  форумов, семинаров для субъектов алого и среднего предпринимательства</w:t>
            </w:r>
          </w:p>
        </w:tc>
        <w:tc>
          <w:tcPr>
            <w:tcW w:w="5670" w:type="dxa"/>
            <w:vAlign w:val="center"/>
          </w:tcPr>
          <w:p w:rsidR="000E01CC" w:rsidRPr="000279B8" w:rsidRDefault="000E01CC" w:rsidP="006744F7">
            <w:pPr>
              <w:rPr>
                <w:rFonts w:ascii="Times New Roman" w:hAnsi="Times New Roman" w:cs="Times New Roman"/>
                <w:sz w:val="24"/>
                <w:szCs w:val="24"/>
              </w:rPr>
            </w:pPr>
            <w:r>
              <w:rPr>
                <w:rFonts w:ascii="Times New Roman" w:hAnsi="Times New Roman" w:cs="Times New Roman"/>
                <w:sz w:val="24"/>
                <w:szCs w:val="24"/>
              </w:rPr>
              <w:t>Мероприятия проведены</w:t>
            </w:r>
          </w:p>
        </w:tc>
        <w:tc>
          <w:tcPr>
            <w:tcW w:w="1843" w:type="dxa"/>
          </w:tcPr>
          <w:p w:rsidR="000E01CC" w:rsidRPr="000279B8" w:rsidRDefault="000E01CC" w:rsidP="006744F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tcPr>
          <w:p w:rsidR="000E01CC" w:rsidRPr="000279B8" w:rsidRDefault="000E01CC" w:rsidP="00F343B6">
            <w:pPr>
              <w:pStyle w:val="a3"/>
              <w:ind w:left="0"/>
              <w:jc w:val="center"/>
              <w:rPr>
                <w:rFonts w:ascii="Times New Roman" w:hAnsi="Times New Roman" w:cs="Times New Roman"/>
                <w:sz w:val="24"/>
                <w:szCs w:val="24"/>
              </w:rPr>
            </w:pPr>
            <w:r w:rsidRPr="00E90E70">
              <w:rPr>
                <w:rFonts w:ascii="Times New Roman" w:hAnsi="Times New Roman" w:cs="Times New Roman"/>
                <w:sz w:val="24"/>
                <w:szCs w:val="24"/>
              </w:rPr>
              <w:t>31.12.2025, ежегодно</w:t>
            </w:r>
          </w:p>
        </w:tc>
      </w:tr>
      <w:tr w:rsidR="000E01CC" w:rsidRPr="004600F4" w:rsidTr="006744F7">
        <w:tc>
          <w:tcPr>
            <w:tcW w:w="15310" w:type="dxa"/>
            <w:gridSpan w:val="5"/>
          </w:tcPr>
          <w:p w:rsidR="000E01CC" w:rsidRPr="005440AF" w:rsidRDefault="000E01CC" w:rsidP="006744F7">
            <w:pPr>
              <w:pStyle w:val="a3"/>
              <w:ind w:left="0"/>
              <w:jc w:val="center"/>
              <w:rPr>
                <w:rFonts w:ascii="Times New Roman" w:hAnsi="Times New Roman" w:cs="Times New Roman"/>
                <w:b/>
                <w:sz w:val="24"/>
                <w:szCs w:val="24"/>
              </w:rPr>
            </w:pPr>
            <w:r w:rsidRPr="005440AF">
              <w:rPr>
                <w:rFonts w:ascii="Times New Roman" w:hAnsi="Times New Roman" w:cs="Times New Roman"/>
                <w:b/>
                <w:sz w:val="24"/>
                <w:szCs w:val="24"/>
              </w:rPr>
              <w:t>3. Развитие жилищно-коммунального хозяйства и повышение качества городской среды</w:t>
            </w:r>
          </w:p>
        </w:tc>
      </w:tr>
      <w:tr w:rsidR="00B04EF4" w:rsidRPr="004600F4" w:rsidTr="0057305A">
        <w:tc>
          <w:tcPr>
            <w:tcW w:w="849" w:type="dxa"/>
          </w:tcPr>
          <w:p w:rsidR="00B04EF4" w:rsidRPr="004600F4" w:rsidRDefault="00B04EF4"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B04EF4" w:rsidRPr="004600F4" w:rsidRDefault="00B04EF4" w:rsidP="00730AB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730ABF">
              <w:rPr>
                <w:rFonts w:ascii="Times New Roman" w:hAnsi="Times New Roman" w:cs="Times New Roman"/>
                <w:sz w:val="24"/>
                <w:szCs w:val="24"/>
              </w:rPr>
              <w:t>Капитальный ремонт водопроводных сетей по проспекту Ленинградский на участке от ул. Таежная до ул. Бабаева (г. Саянск)</w:t>
            </w:r>
            <w:r w:rsidRPr="00FF6CDF">
              <w:rPr>
                <w:rFonts w:ascii="Times New Roman" w:hAnsi="Times New Roman" w:cs="Times New Roman"/>
                <w:sz w:val="24"/>
                <w:szCs w:val="24"/>
              </w:rPr>
              <w:t>» в Государственную программу Иркутской области «Развитие жилищно-коммунального хозяйства Иркутской области» на 2014 – 2020 годы</w:t>
            </w:r>
          </w:p>
        </w:tc>
        <w:tc>
          <w:tcPr>
            <w:tcW w:w="5670" w:type="dxa"/>
            <w:shd w:val="clear" w:color="auto" w:fill="FFFFFF" w:themeFill="background1"/>
          </w:tcPr>
          <w:p w:rsidR="00B04EF4" w:rsidRPr="004600F4" w:rsidRDefault="00B04EF4" w:rsidP="00B04EF4">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w:t>
            </w:r>
          </w:p>
        </w:tc>
        <w:tc>
          <w:tcPr>
            <w:tcW w:w="1843" w:type="dxa"/>
            <w:shd w:val="clear" w:color="auto" w:fill="FFFFFF" w:themeFill="background1"/>
          </w:tcPr>
          <w:p w:rsidR="00B04EF4" w:rsidRPr="004600F4" w:rsidRDefault="00B04EF4" w:rsidP="006E2E61">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B04EF4" w:rsidRDefault="00B04EF4"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26.12.2017</w:t>
            </w:r>
          </w:p>
          <w:p w:rsidR="00B04EF4" w:rsidRDefault="00B04EF4" w:rsidP="006744F7">
            <w:pPr>
              <w:jc w:val="center"/>
              <w:rPr>
                <w:rFonts w:ascii="Times New Roman" w:hAnsi="Times New Roman" w:cs="Times New Roman"/>
                <w:color w:val="000000"/>
                <w:sz w:val="24"/>
                <w:szCs w:val="24"/>
              </w:rPr>
            </w:pPr>
          </w:p>
        </w:tc>
      </w:tr>
      <w:tr w:rsidR="00B04EF4" w:rsidRPr="004600F4" w:rsidTr="0057305A">
        <w:tc>
          <w:tcPr>
            <w:tcW w:w="849" w:type="dxa"/>
          </w:tcPr>
          <w:p w:rsidR="00B04EF4" w:rsidRPr="004600F4" w:rsidRDefault="00B04EF4"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B04EF4" w:rsidRPr="00FF6CDF" w:rsidRDefault="00B04EF4" w:rsidP="00730AB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730ABF">
              <w:rPr>
                <w:rFonts w:ascii="Times New Roman" w:hAnsi="Times New Roman" w:cs="Times New Roman"/>
                <w:sz w:val="24"/>
                <w:szCs w:val="24"/>
              </w:rPr>
              <w:t>Капитальный ремонт водопроводных сетей по проспекту Ленинградский на участке от ул. Таежная до ул. Бабаева (г. Саянск)</w:t>
            </w:r>
            <w:r w:rsidRPr="00FF6CDF">
              <w:rPr>
                <w:rFonts w:ascii="Times New Roman" w:hAnsi="Times New Roman" w:cs="Times New Roman"/>
                <w:sz w:val="24"/>
                <w:szCs w:val="24"/>
              </w:rPr>
              <w:t>» в Государственную программу Иркутской области «Развитие жилищно-коммунального хозяйства Иркутской области» на 2014 – 2020 годы</w:t>
            </w:r>
          </w:p>
        </w:tc>
        <w:tc>
          <w:tcPr>
            <w:tcW w:w="5670" w:type="dxa"/>
            <w:shd w:val="clear" w:color="auto" w:fill="FFFFFF" w:themeFill="background1"/>
          </w:tcPr>
          <w:p w:rsidR="00B04EF4" w:rsidRPr="004600F4" w:rsidRDefault="00B04EF4" w:rsidP="006E2E61">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B04EF4" w:rsidRPr="004600F4" w:rsidRDefault="00B04EF4" w:rsidP="006E2E61">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B04EF4" w:rsidRDefault="00B04EF4"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08.09.2017</w:t>
            </w:r>
          </w:p>
        </w:tc>
      </w:tr>
      <w:tr w:rsidR="00B04EF4" w:rsidRPr="004600F4" w:rsidTr="0057305A">
        <w:tc>
          <w:tcPr>
            <w:tcW w:w="849" w:type="dxa"/>
          </w:tcPr>
          <w:p w:rsidR="00B04EF4" w:rsidRPr="004600F4" w:rsidRDefault="00B04EF4"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B04EF4" w:rsidRPr="00FF6CDF" w:rsidRDefault="00B04EF4" w:rsidP="00730AB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730ABF">
              <w:rPr>
                <w:rFonts w:ascii="Times New Roman" w:hAnsi="Times New Roman" w:cs="Times New Roman"/>
                <w:sz w:val="24"/>
                <w:szCs w:val="24"/>
              </w:rPr>
              <w:t xml:space="preserve">Капитальный ремонт водопроводных сетей по проспекту </w:t>
            </w:r>
            <w:r w:rsidRPr="00730ABF">
              <w:rPr>
                <w:rFonts w:ascii="Times New Roman" w:hAnsi="Times New Roman" w:cs="Times New Roman"/>
                <w:sz w:val="24"/>
                <w:szCs w:val="24"/>
              </w:rPr>
              <w:lastRenderedPageBreak/>
              <w:t>Ленинградский на участке от ул. Таежная до ул. Бабаева (г. Саянск)</w:t>
            </w:r>
            <w:r w:rsidRPr="00FF6CDF">
              <w:rPr>
                <w:rFonts w:ascii="Times New Roman" w:hAnsi="Times New Roman" w:cs="Times New Roman"/>
                <w:sz w:val="24"/>
                <w:szCs w:val="24"/>
              </w:rPr>
              <w:t>» в Государственную программу Иркутской области «Развитие жилищно-коммунального хозяйства Иркутской области» на 2014 – 2020 годы</w:t>
            </w:r>
          </w:p>
        </w:tc>
        <w:tc>
          <w:tcPr>
            <w:tcW w:w="5670" w:type="dxa"/>
            <w:shd w:val="clear" w:color="auto" w:fill="FFFFFF" w:themeFill="background1"/>
          </w:tcPr>
          <w:p w:rsidR="00B04EF4" w:rsidRPr="004600F4" w:rsidRDefault="00B04EF4" w:rsidP="006E2E61">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B04EF4" w:rsidRPr="004600F4" w:rsidRDefault="00B04EF4" w:rsidP="006E2E61">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B04EF4" w:rsidRDefault="00B04EF4"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31.12.2018</w:t>
            </w:r>
          </w:p>
        </w:tc>
      </w:tr>
      <w:tr w:rsidR="00B04EF4" w:rsidRPr="004600F4" w:rsidTr="0057305A">
        <w:tc>
          <w:tcPr>
            <w:tcW w:w="849" w:type="dxa"/>
          </w:tcPr>
          <w:p w:rsidR="00B04EF4" w:rsidRPr="004600F4" w:rsidRDefault="00B04EF4"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B04EF4" w:rsidRPr="00FF6CDF" w:rsidRDefault="00B04EF4" w:rsidP="00730AB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730ABF">
              <w:rPr>
                <w:rFonts w:ascii="Times New Roman" w:hAnsi="Times New Roman" w:cs="Times New Roman"/>
                <w:sz w:val="24"/>
                <w:szCs w:val="24"/>
              </w:rPr>
              <w:t>Капитальный ремонт вод</w:t>
            </w:r>
            <w:r>
              <w:rPr>
                <w:rFonts w:ascii="Times New Roman" w:hAnsi="Times New Roman" w:cs="Times New Roman"/>
                <w:sz w:val="24"/>
                <w:szCs w:val="24"/>
              </w:rPr>
              <w:t xml:space="preserve">овода по улице </w:t>
            </w:r>
            <w:proofErr w:type="gramStart"/>
            <w:r>
              <w:rPr>
                <w:rFonts w:ascii="Times New Roman" w:hAnsi="Times New Roman" w:cs="Times New Roman"/>
                <w:sz w:val="24"/>
                <w:szCs w:val="24"/>
              </w:rPr>
              <w:t>Советская</w:t>
            </w:r>
            <w:proofErr w:type="gramEnd"/>
            <w:r w:rsidRPr="00FF6CDF">
              <w:rPr>
                <w:rFonts w:ascii="Times New Roman" w:hAnsi="Times New Roman" w:cs="Times New Roman"/>
                <w:sz w:val="24"/>
                <w:szCs w:val="24"/>
              </w:rPr>
              <w:t>» в Государственную программу Иркутской области «</w:t>
            </w:r>
            <w:r w:rsidRPr="00DC3CF0">
              <w:rPr>
                <w:rFonts w:ascii="Times New Roman" w:hAnsi="Times New Roman" w:cs="Times New Roman"/>
                <w:sz w:val="24"/>
                <w:szCs w:val="24"/>
              </w:rPr>
              <w:t xml:space="preserve">Развитие жилищно-коммунального хозяйства и повышение </w:t>
            </w:r>
            <w:proofErr w:type="spellStart"/>
            <w:r w:rsidRPr="00DC3CF0">
              <w:rPr>
                <w:rFonts w:ascii="Times New Roman" w:hAnsi="Times New Roman" w:cs="Times New Roman"/>
                <w:sz w:val="24"/>
                <w:szCs w:val="24"/>
              </w:rPr>
              <w:t>энерго</w:t>
            </w:r>
            <w:r>
              <w:rPr>
                <w:rFonts w:ascii="Times New Roman" w:hAnsi="Times New Roman" w:cs="Times New Roman"/>
                <w:sz w:val="24"/>
                <w:szCs w:val="24"/>
              </w:rPr>
              <w:t>эффективности</w:t>
            </w:r>
            <w:proofErr w:type="spellEnd"/>
            <w:r>
              <w:rPr>
                <w:rFonts w:ascii="Times New Roman" w:hAnsi="Times New Roman" w:cs="Times New Roman"/>
                <w:sz w:val="24"/>
                <w:szCs w:val="24"/>
              </w:rPr>
              <w:t xml:space="preserve"> Иркутской области»</w:t>
            </w:r>
            <w:r w:rsidRPr="00DC3CF0">
              <w:rPr>
                <w:rFonts w:ascii="Times New Roman" w:hAnsi="Times New Roman" w:cs="Times New Roman"/>
                <w:sz w:val="24"/>
                <w:szCs w:val="24"/>
              </w:rPr>
              <w:t xml:space="preserve"> на 2019 - 2024 годы.</w:t>
            </w:r>
          </w:p>
        </w:tc>
        <w:tc>
          <w:tcPr>
            <w:tcW w:w="5670" w:type="dxa"/>
            <w:shd w:val="clear" w:color="auto" w:fill="FFFFFF" w:themeFill="background1"/>
          </w:tcPr>
          <w:p w:rsidR="00B04EF4" w:rsidRPr="004600F4" w:rsidRDefault="00B04EF4" w:rsidP="00B04EF4">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w:t>
            </w:r>
          </w:p>
        </w:tc>
        <w:tc>
          <w:tcPr>
            <w:tcW w:w="1843" w:type="dxa"/>
            <w:shd w:val="clear" w:color="auto" w:fill="FFFFFF" w:themeFill="background1"/>
          </w:tcPr>
          <w:p w:rsidR="00B04EF4" w:rsidRPr="004600F4" w:rsidRDefault="00B04EF4"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B04EF4" w:rsidRDefault="00B04EF4"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10.07.2019</w:t>
            </w:r>
          </w:p>
        </w:tc>
      </w:tr>
      <w:tr w:rsidR="00B04EF4" w:rsidRPr="004600F4" w:rsidTr="0057305A">
        <w:tc>
          <w:tcPr>
            <w:tcW w:w="849" w:type="dxa"/>
          </w:tcPr>
          <w:p w:rsidR="00B04EF4" w:rsidRPr="004600F4" w:rsidRDefault="00B04EF4"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B04EF4" w:rsidRPr="00FF6CDF" w:rsidRDefault="00B04EF4" w:rsidP="00730AB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730ABF">
              <w:rPr>
                <w:rFonts w:ascii="Times New Roman" w:hAnsi="Times New Roman" w:cs="Times New Roman"/>
                <w:sz w:val="24"/>
                <w:szCs w:val="24"/>
              </w:rPr>
              <w:t>Капитальный ремонт вод</w:t>
            </w:r>
            <w:r>
              <w:rPr>
                <w:rFonts w:ascii="Times New Roman" w:hAnsi="Times New Roman" w:cs="Times New Roman"/>
                <w:sz w:val="24"/>
                <w:szCs w:val="24"/>
              </w:rPr>
              <w:t xml:space="preserve">овода по улице </w:t>
            </w:r>
            <w:proofErr w:type="gramStart"/>
            <w:r>
              <w:rPr>
                <w:rFonts w:ascii="Times New Roman" w:hAnsi="Times New Roman" w:cs="Times New Roman"/>
                <w:sz w:val="24"/>
                <w:szCs w:val="24"/>
              </w:rPr>
              <w:t>Советская</w:t>
            </w:r>
            <w:proofErr w:type="gramEnd"/>
            <w:r w:rsidRPr="00FF6CDF">
              <w:rPr>
                <w:rFonts w:ascii="Times New Roman" w:hAnsi="Times New Roman" w:cs="Times New Roman"/>
                <w:sz w:val="24"/>
                <w:szCs w:val="24"/>
              </w:rPr>
              <w:t>» в Государственную программу Иркутской области «</w:t>
            </w:r>
            <w:r w:rsidRPr="00DC3CF0">
              <w:rPr>
                <w:rFonts w:ascii="Times New Roman" w:hAnsi="Times New Roman" w:cs="Times New Roman"/>
                <w:sz w:val="24"/>
                <w:szCs w:val="24"/>
              </w:rPr>
              <w:t xml:space="preserve">Развитие жилищно-коммунального хозяйства и повышение </w:t>
            </w:r>
            <w:proofErr w:type="spellStart"/>
            <w:r w:rsidRPr="00DC3CF0">
              <w:rPr>
                <w:rFonts w:ascii="Times New Roman" w:hAnsi="Times New Roman" w:cs="Times New Roman"/>
                <w:sz w:val="24"/>
                <w:szCs w:val="24"/>
              </w:rPr>
              <w:t>энерго</w:t>
            </w:r>
            <w:r>
              <w:rPr>
                <w:rFonts w:ascii="Times New Roman" w:hAnsi="Times New Roman" w:cs="Times New Roman"/>
                <w:sz w:val="24"/>
                <w:szCs w:val="24"/>
              </w:rPr>
              <w:t>эффективности</w:t>
            </w:r>
            <w:proofErr w:type="spellEnd"/>
            <w:r>
              <w:rPr>
                <w:rFonts w:ascii="Times New Roman" w:hAnsi="Times New Roman" w:cs="Times New Roman"/>
                <w:sz w:val="24"/>
                <w:szCs w:val="24"/>
              </w:rPr>
              <w:t xml:space="preserve"> Иркутской области»</w:t>
            </w:r>
            <w:r w:rsidRPr="00DC3CF0">
              <w:rPr>
                <w:rFonts w:ascii="Times New Roman" w:hAnsi="Times New Roman" w:cs="Times New Roman"/>
                <w:sz w:val="24"/>
                <w:szCs w:val="24"/>
              </w:rPr>
              <w:t xml:space="preserve"> на 2019 - 2024 годы.</w:t>
            </w:r>
          </w:p>
        </w:tc>
        <w:tc>
          <w:tcPr>
            <w:tcW w:w="5670" w:type="dxa"/>
            <w:shd w:val="clear" w:color="auto" w:fill="FFFFFF" w:themeFill="background1"/>
          </w:tcPr>
          <w:p w:rsidR="00B04EF4" w:rsidRPr="004600F4" w:rsidRDefault="00B04EF4" w:rsidP="006E2E61">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B04EF4" w:rsidRPr="004600F4" w:rsidRDefault="00B04EF4"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B04EF4" w:rsidRDefault="00B04EF4"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23.08.2019</w:t>
            </w:r>
          </w:p>
        </w:tc>
      </w:tr>
      <w:tr w:rsidR="00B04EF4" w:rsidRPr="004600F4" w:rsidTr="0057305A">
        <w:tc>
          <w:tcPr>
            <w:tcW w:w="849" w:type="dxa"/>
          </w:tcPr>
          <w:p w:rsidR="00B04EF4" w:rsidRPr="004600F4" w:rsidRDefault="00B04EF4"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B04EF4" w:rsidRPr="004600F4" w:rsidRDefault="00B04EF4" w:rsidP="00730AB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730ABF">
              <w:rPr>
                <w:rFonts w:ascii="Times New Roman" w:hAnsi="Times New Roman" w:cs="Times New Roman"/>
                <w:sz w:val="24"/>
                <w:szCs w:val="24"/>
              </w:rPr>
              <w:t>Капитальный ремонт вод</w:t>
            </w:r>
            <w:r>
              <w:rPr>
                <w:rFonts w:ascii="Times New Roman" w:hAnsi="Times New Roman" w:cs="Times New Roman"/>
                <w:sz w:val="24"/>
                <w:szCs w:val="24"/>
              </w:rPr>
              <w:t xml:space="preserve">овода по улице </w:t>
            </w:r>
            <w:proofErr w:type="gramStart"/>
            <w:r>
              <w:rPr>
                <w:rFonts w:ascii="Times New Roman" w:hAnsi="Times New Roman" w:cs="Times New Roman"/>
                <w:sz w:val="24"/>
                <w:szCs w:val="24"/>
              </w:rPr>
              <w:t>Советская</w:t>
            </w:r>
            <w:proofErr w:type="gramEnd"/>
            <w:r w:rsidRPr="00FF6CDF">
              <w:rPr>
                <w:rFonts w:ascii="Times New Roman" w:hAnsi="Times New Roman" w:cs="Times New Roman"/>
                <w:sz w:val="24"/>
                <w:szCs w:val="24"/>
              </w:rPr>
              <w:t>» в Государственную программу Иркутской области «</w:t>
            </w:r>
            <w:r w:rsidRPr="00DC3CF0">
              <w:rPr>
                <w:rFonts w:ascii="Times New Roman" w:hAnsi="Times New Roman" w:cs="Times New Roman"/>
                <w:sz w:val="24"/>
                <w:szCs w:val="24"/>
              </w:rPr>
              <w:t xml:space="preserve">Развитие жилищно-коммунального хозяйства и повышение </w:t>
            </w:r>
            <w:proofErr w:type="spellStart"/>
            <w:r w:rsidRPr="00DC3CF0">
              <w:rPr>
                <w:rFonts w:ascii="Times New Roman" w:hAnsi="Times New Roman" w:cs="Times New Roman"/>
                <w:sz w:val="24"/>
                <w:szCs w:val="24"/>
              </w:rPr>
              <w:t>энерго</w:t>
            </w:r>
            <w:r>
              <w:rPr>
                <w:rFonts w:ascii="Times New Roman" w:hAnsi="Times New Roman" w:cs="Times New Roman"/>
                <w:sz w:val="24"/>
                <w:szCs w:val="24"/>
              </w:rPr>
              <w:t>эффективности</w:t>
            </w:r>
            <w:proofErr w:type="spellEnd"/>
            <w:r>
              <w:rPr>
                <w:rFonts w:ascii="Times New Roman" w:hAnsi="Times New Roman" w:cs="Times New Roman"/>
                <w:sz w:val="24"/>
                <w:szCs w:val="24"/>
              </w:rPr>
              <w:t xml:space="preserve"> Иркутской области»</w:t>
            </w:r>
            <w:r w:rsidRPr="00DC3CF0">
              <w:rPr>
                <w:rFonts w:ascii="Times New Roman" w:hAnsi="Times New Roman" w:cs="Times New Roman"/>
                <w:sz w:val="24"/>
                <w:szCs w:val="24"/>
              </w:rPr>
              <w:t xml:space="preserve"> на 2019 - 2024 годы.</w:t>
            </w:r>
          </w:p>
        </w:tc>
        <w:tc>
          <w:tcPr>
            <w:tcW w:w="5670" w:type="dxa"/>
            <w:shd w:val="clear" w:color="auto" w:fill="FFFFFF" w:themeFill="background1"/>
          </w:tcPr>
          <w:p w:rsidR="00B04EF4" w:rsidRPr="004600F4" w:rsidRDefault="00B04EF4"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B04EF4" w:rsidRPr="004600F4" w:rsidRDefault="00B04EF4"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B04EF4" w:rsidRDefault="00B04EF4"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DC3CF0">
              <w:rPr>
                <w:rFonts w:ascii="Times New Roman" w:hAnsi="Times New Roman" w:cs="Times New Roman"/>
                <w:sz w:val="24"/>
                <w:szCs w:val="24"/>
              </w:rPr>
              <w:t xml:space="preserve">Строительство наружных сетей водоснабжения </w:t>
            </w:r>
            <w:r>
              <w:rPr>
                <w:rFonts w:ascii="Times New Roman" w:hAnsi="Times New Roman" w:cs="Times New Roman"/>
                <w:sz w:val="24"/>
                <w:szCs w:val="24"/>
              </w:rPr>
              <w:t>микрорайона Лесной г. Саянск</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E2E61">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w:t>
            </w:r>
          </w:p>
        </w:tc>
        <w:tc>
          <w:tcPr>
            <w:tcW w:w="1843" w:type="dxa"/>
            <w:shd w:val="clear" w:color="auto" w:fill="FFFFFF" w:themeFill="background1"/>
          </w:tcPr>
          <w:p w:rsidR="00AB7467" w:rsidRPr="004600F4" w:rsidRDefault="00AB7467" w:rsidP="006E2E61">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15.10.2018</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DC3CF0">
              <w:rPr>
                <w:rFonts w:ascii="Times New Roman" w:hAnsi="Times New Roman" w:cs="Times New Roman"/>
                <w:sz w:val="24"/>
                <w:szCs w:val="24"/>
              </w:rPr>
              <w:t xml:space="preserve">Строительство наружных сетей водоснабжения </w:t>
            </w:r>
            <w:r>
              <w:rPr>
                <w:rFonts w:ascii="Times New Roman" w:hAnsi="Times New Roman" w:cs="Times New Roman"/>
                <w:sz w:val="24"/>
                <w:szCs w:val="24"/>
              </w:rPr>
              <w:t>микрорайона Лесной г. Саянск</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E2E61">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E2E61">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28.01.2019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DC3CF0">
              <w:rPr>
                <w:rFonts w:ascii="Times New Roman" w:hAnsi="Times New Roman" w:cs="Times New Roman"/>
                <w:sz w:val="24"/>
                <w:szCs w:val="24"/>
              </w:rPr>
              <w:t xml:space="preserve">Строительство наружных сетей водоснабжения </w:t>
            </w:r>
            <w:r>
              <w:rPr>
                <w:rFonts w:ascii="Times New Roman" w:hAnsi="Times New Roman" w:cs="Times New Roman"/>
                <w:sz w:val="24"/>
                <w:szCs w:val="24"/>
              </w:rPr>
              <w:t>микрорайона Лесной г. Саянск</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Капитальный ремонт водовода по ул. Бабаева на участке от проспекта Мира до проспекта Ленинградский в городе Саянске Иркутской области</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E2E61">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04.12.2018</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Капитальный ремонт водовода по ул. Бабаева на участке от проспекта Мира до проспекта Ленинградский в городе Саянске Иркутской области</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E2E61">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13.08.2019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Капитальный ремонт водовода по ул. Бабаева на участке от проспекта Мира до проспекта Ленинградский в городе Саянске Иркутской области</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 xml:space="preserve">Капитальный ремонт участка Выноса водовода </w:t>
            </w:r>
            <w:proofErr w:type="spellStart"/>
            <w:r w:rsidRPr="004B5B68">
              <w:rPr>
                <w:rFonts w:ascii="Times New Roman" w:hAnsi="Times New Roman" w:cs="Times New Roman"/>
                <w:sz w:val="24"/>
                <w:szCs w:val="24"/>
              </w:rPr>
              <w:t>Ду</w:t>
            </w:r>
            <w:proofErr w:type="spellEnd"/>
            <w:r w:rsidRPr="004B5B68">
              <w:rPr>
                <w:rFonts w:ascii="Times New Roman" w:hAnsi="Times New Roman" w:cs="Times New Roman"/>
                <w:sz w:val="24"/>
                <w:szCs w:val="24"/>
              </w:rPr>
              <w:t xml:space="preserve"> 2х500мм по коммуникационному мосту через реку Ока, в районе садоводства Мостовик города Саянска</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w:t>
            </w:r>
            <w:r w:rsidRPr="004B5B68">
              <w:rPr>
                <w:rFonts w:ascii="Times New Roman" w:hAnsi="Times New Roman" w:cs="Times New Roman"/>
                <w:sz w:val="24"/>
                <w:szCs w:val="24"/>
              </w:rPr>
              <w:lastRenderedPageBreak/>
              <w:t xml:space="preserve">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E2E61">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18.07.2019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 xml:space="preserve">Капитальный ремонт участка Выноса водовода </w:t>
            </w:r>
            <w:proofErr w:type="spellStart"/>
            <w:r w:rsidRPr="004B5B68">
              <w:rPr>
                <w:rFonts w:ascii="Times New Roman" w:hAnsi="Times New Roman" w:cs="Times New Roman"/>
                <w:sz w:val="24"/>
                <w:szCs w:val="24"/>
              </w:rPr>
              <w:t>Ду</w:t>
            </w:r>
            <w:proofErr w:type="spellEnd"/>
            <w:r w:rsidRPr="004B5B68">
              <w:rPr>
                <w:rFonts w:ascii="Times New Roman" w:hAnsi="Times New Roman" w:cs="Times New Roman"/>
                <w:sz w:val="24"/>
                <w:szCs w:val="24"/>
              </w:rPr>
              <w:t xml:space="preserve"> 2х500мм по коммуникационному мосту через реку Ока, в районе садоводства Мостовик города Саянска</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E2E61">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23.08.2019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 xml:space="preserve">Капитальный ремонт участка Выноса водовода </w:t>
            </w:r>
            <w:proofErr w:type="spellStart"/>
            <w:r w:rsidRPr="004B5B68">
              <w:rPr>
                <w:rFonts w:ascii="Times New Roman" w:hAnsi="Times New Roman" w:cs="Times New Roman"/>
                <w:sz w:val="24"/>
                <w:szCs w:val="24"/>
              </w:rPr>
              <w:t>Ду</w:t>
            </w:r>
            <w:proofErr w:type="spellEnd"/>
            <w:r w:rsidRPr="004B5B68">
              <w:rPr>
                <w:rFonts w:ascii="Times New Roman" w:hAnsi="Times New Roman" w:cs="Times New Roman"/>
                <w:sz w:val="24"/>
                <w:szCs w:val="24"/>
              </w:rPr>
              <w:t xml:space="preserve"> 2х500мм по коммуникационному мосту через реку Ока, в районе садоводства Мостовик города Саянска</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Строительство наружных сетей водоснабжения микрор</w:t>
            </w:r>
            <w:r>
              <w:rPr>
                <w:rFonts w:ascii="Times New Roman" w:hAnsi="Times New Roman" w:cs="Times New Roman"/>
                <w:sz w:val="24"/>
                <w:szCs w:val="24"/>
              </w:rPr>
              <w:t xml:space="preserve">айона </w:t>
            </w:r>
            <w:proofErr w:type="gramStart"/>
            <w:r>
              <w:rPr>
                <w:rFonts w:ascii="Times New Roman" w:hAnsi="Times New Roman" w:cs="Times New Roman"/>
                <w:sz w:val="24"/>
                <w:szCs w:val="24"/>
              </w:rPr>
              <w:t>Таежный</w:t>
            </w:r>
            <w:proofErr w:type="gramEnd"/>
            <w:r>
              <w:rPr>
                <w:rFonts w:ascii="Times New Roman" w:hAnsi="Times New Roman" w:cs="Times New Roman"/>
                <w:sz w:val="24"/>
                <w:szCs w:val="24"/>
              </w:rPr>
              <w:t xml:space="preserve"> г. Саянска</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6186C">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на строительство </w:t>
            </w:r>
            <w:r w:rsidRPr="004B5B68">
              <w:rPr>
                <w:rFonts w:ascii="Times New Roman" w:hAnsi="Times New Roman" w:cs="Times New Roman"/>
                <w:sz w:val="24"/>
                <w:szCs w:val="24"/>
              </w:rPr>
              <w:t>наружных сетей водоснабжения микрор</w:t>
            </w:r>
            <w:r>
              <w:rPr>
                <w:rFonts w:ascii="Times New Roman" w:hAnsi="Times New Roman" w:cs="Times New Roman"/>
                <w:sz w:val="24"/>
                <w:szCs w:val="24"/>
              </w:rPr>
              <w:t xml:space="preserve">айона </w:t>
            </w:r>
            <w:proofErr w:type="gramStart"/>
            <w:r>
              <w:rPr>
                <w:rFonts w:ascii="Times New Roman" w:hAnsi="Times New Roman" w:cs="Times New Roman"/>
                <w:sz w:val="24"/>
                <w:szCs w:val="24"/>
              </w:rPr>
              <w:t>Таежный</w:t>
            </w:r>
            <w:proofErr w:type="gramEnd"/>
            <w:r>
              <w:rPr>
                <w:rFonts w:ascii="Times New Roman" w:hAnsi="Times New Roman" w:cs="Times New Roman"/>
                <w:sz w:val="24"/>
                <w:szCs w:val="24"/>
              </w:rPr>
              <w:t xml:space="preserve"> г. Саянска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6186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11.09.2020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Строительство наружных сетей водоснабжения микрор</w:t>
            </w:r>
            <w:r>
              <w:rPr>
                <w:rFonts w:ascii="Times New Roman" w:hAnsi="Times New Roman" w:cs="Times New Roman"/>
                <w:sz w:val="24"/>
                <w:szCs w:val="24"/>
              </w:rPr>
              <w:t xml:space="preserve">айона </w:t>
            </w:r>
            <w:proofErr w:type="gramStart"/>
            <w:r>
              <w:rPr>
                <w:rFonts w:ascii="Times New Roman" w:hAnsi="Times New Roman" w:cs="Times New Roman"/>
                <w:sz w:val="24"/>
                <w:szCs w:val="24"/>
              </w:rPr>
              <w:t>Таежный</w:t>
            </w:r>
            <w:proofErr w:type="gramEnd"/>
            <w:r>
              <w:rPr>
                <w:rFonts w:ascii="Times New Roman" w:hAnsi="Times New Roman" w:cs="Times New Roman"/>
                <w:sz w:val="24"/>
                <w:szCs w:val="24"/>
              </w:rPr>
              <w:t xml:space="preserve"> г. Саянска</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29.06.2020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 «</w:t>
            </w:r>
            <w:r w:rsidRPr="004B5B68">
              <w:rPr>
                <w:rFonts w:ascii="Times New Roman" w:hAnsi="Times New Roman" w:cs="Times New Roman"/>
                <w:sz w:val="24"/>
                <w:szCs w:val="24"/>
              </w:rPr>
              <w:t>Строительство наружных сетей водоснабжения микрор</w:t>
            </w:r>
            <w:r>
              <w:rPr>
                <w:rFonts w:ascii="Times New Roman" w:hAnsi="Times New Roman" w:cs="Times New Roman"/>
                <w:sz w:val="24"/>
                <w:szCs w:val="24"/>
              </w:rPr>
              <w:t xml:space="preserve">айона </w:t>
            </w:r>
            <w:proofErr w:type="gramStart"/>
            <w:r>
              <w:rPr>
                <w:rFonts w:ascii="Times New Roman" w:hAnsi="Times New Roman" w:cs="Times New Roman"/>
                <w:sz w:val="24"/>
                <w:szCs w:val="24"/>
              </w:rPr>
              <w:t>Таежный</w:t>
            </w:r>
            <w:proofErr w:type="gramEnd"/>
            <w:r>
              <w:rPr>
                <w:rFonts w:ascii="Times New Roman" w:hAnsi="Times New Roman" w:cs="Times New Roman"/>
                <w:sz w:val="24"/>
                <w:szCs w:val="24"/>
              </w:rPr>
              <w:t xml:space="preserve"> г. Саянска</w:t>
            </w:r>
            <w:r w:rsidRPr="00FF6CDF">
              <w:rPr>
                <w:rFonts w:ascii="Times New Roman" w:hAnsi="Times New Roman" w:cs="Times New Roman"/>
                <w:sz w:val="24"/>
                <w:szCs w:val="24"/>
              </w:rPr>
              <w:t xml:space="preserve">» в Государственную программу 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lastRenderedPageBreak/>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4F683C">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«К</w:t>
            </w:r>
            <w:r w:rsidRPr="0066186C">
              <w:rPr>
                <w:rFonts w:ascii="Times New Roman" w:hAnsi="Times New Roman" w:cs="Times New Roman"/>
                <w:sz w:val="24"/>
                <w:szCs w:val="24"/>
              </w:rPr>
              <w:t>апитальный ремонт канализационного</w:t>
            </w:r>
            <w:r>
              <w:rPr>
                <w:rFonts w:ascii="Times New Roman" w:hAnsi="Times New Roman" w:cs="Times New Roman"/>
                <w:sz w:val="24"/>
                <w:szCs w:val="24"/>
              </w:rPr>
              <w:t xml:space="preserve"> </w:t>
            </w:r>
            <w:r w:rsidRPr="0066186C">
              <w:rPr>
                <w:rFonts w:ascii="Times New Roman" w:hAnsi="Times New Roman" w:cs="Times New Roman"/>
                <w:sz w:val="24"/>
                <w:szCs w:val="24"/>
              </w:rPr>
              <w:t>коллектора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4F683C">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экспертизы на </w:t>
            </w:r>
            <w:r>
              <w:rPr>
                <w:rFonts w:ascii="Times New Roman" w:hAnsi="Times New Roman" w:cs="Times New Roman"/>
                <w:color w:val="000000"/>
                <w:sz w:val="24"/>
                <w:szCs w:val="24"/>
              </w:rPr>
              <w:t>к</w:t>
            </w:r>
            <w:r w:rsidRPr="0066186C">
              <w:rPr>
                <w:rFonts w:ascii="Times New Roman" w:hAnsi="Times New Roman" w:cs="Times New Roman"/>
                <w:sz w:val="24"/>
                <w:szCs w:val="24"/>
              </w:rPr>
              <w:t>апитальный ремонт канализационного</w:t>
            </w:r>
            <w:r>
              <w:rPr>
                <w:rFonts w:ascii="Times New Roman" w:hAnsi="Times New Roman" w:cs="Times New Roman"/>
                <w:sz w:val="24"/>
                <w:szCs w:val="24"/>
              </w:rPr>
              <w:t xml:space="preserve"> </w:t>
            </w:r>
            <w:r w:rsidRPr="0066186C">
              <w:rPr>
                <w:rFonts w:ascii="Times New Roman" w:hAnsi="Times New Roman" w:cs="Times New Roman"/>
                <w:sz w:val="24"/>
                <w:szCs w:val="24"/>
              </w:rPr>
              <w:t>коллектора в городе Саянске</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6186C">
            <w:pPr>
              <w:jc w:val="center"/>
              <w:rPr>
                <w:rFonts w:ascii="Times New Roman" w:hAnsi="Times New Roman" w:cs="Times New Roman"/>
                <w:color w:val="000000"/>
                <w:sz w:val="24"/>
                <w:szCs w:val="24"/>
              </w:rPr>
            </w:pPr>
            <w:r>
              <w:rPr>
                <w:rFonts w:ascii="Times New Roman" w:hAnsi="Times New Roman" w:cs="Times New Roman"/>
                <w:color w:val="000000"/>
                <w:sz w:val="24"/>
                <w:szCs w:val="24"/>
              </w:rPr>
              <w:t>18.12.2020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«К</w:t>
            </w:r>
            <w:r w:rsidRPr="0066186C">
              <w:rPr>
                <w:rFonts w:ascii="Times New Roman" w:hAnsi="Times New Roman" w:cs="Times New Roman"/>
                <w:sz w:val="24"/>
                <w:szCs w:val="24"/>
              </w:rPr>
              <w:t>апитальный ремонт канализационного</w:t>
            </w:r>
            <w:r>
              <w:rPr>
                <w:rFonts w:ascii="Times New Roman" w:hAnsi="Times New Roman" w:cs="Times New Roman"/>
                <w:sz w:val="24"/>
                <w:szCs w:val="24"/>
              </w:rPr>
              <w:t xml:space="preserve"> </w:t>
            </w:r>
            <w:r w:rsidRPr="0066186C">
              <w:rPr>
                <w:rFonts w:ascii="Times New Roman" w:hAnsi="Times New Roman" w:cs="Times New Roman"/>
                <w:sz w:val="24"/>
                <w:szCs w:val="24"/>
              </w:rPr>
              <w:t>коллектора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Государственная программа Иркутской области «Развитие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02.06.2020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4F683C">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«К</w:t>
            </w:r>
            <w:r w:rsidRPr="0066186C">
              <w:rPr>
                <w:rFonts w:ascii="Times New Roman" w:hAnsi="Times New Roman" w:cs="Times New Roman"/>
                <w:sz w:val="24"/>
                <w:szCs w:val="24"/>
              </w:rPr>
              <w:t>апитальный ремонт канализационного</w:t>
            </w:r>
            <w:r>
              <w:rPr>
                <w:rFonts w:ascii="Times New Roman" w:hAnsi="Times New Roman" w:cs="Times New Roman"/>
                <w:sz w:val="24"/>
                <w:szCs w:val="24"/>
              </w:rPr>
              <w:t xml:space="preserve"> </w:t>
            </w:r>
            <w:r w:rsidRPr="0066186C">
              <w:rPr>
                <w:rFonts w:ascii="Times New Roman" w:hAnsi="Times New Roman" w:cs="Times New Roman"/>
                <w:sz w:val="24"/>
                <w:szCs w:val="24"/>
              </w:rPr>
              <w:t>коллектора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4F683C">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4F683C">
              <w:rPr>
                <w:rFonts w:ascii="Times New Roman" w:hAnsi="Times New Roman" w:cs="Times New Roman"/>
                <w:sz w:val="24"/>
                <w:szCs w:val="24"/>
              </w:rPr>
              <w:t>Капитальный ремонт напорного канализационного</w:t>
            </w:r>
            <w:r>
              <w:rPr>
                <w:rFonts w:ascii="Times New Roman" w:hAnsi="Times New Roman" w:cs="Times New Roman"/>
                <w:sz w:val="24"/>
                <w:szCs w:val="24"/>
              </w:rPr>
              <w:t xml:space="preserve"> </w:t>
            </w:r>
            <w:r w:rsidRPr="004F683C">
              <w:rPr>
                <w:rFonts w:ascii="Times New Roman" w:hAnsi="Times New Roman" w:cs="Times New Roman"/>
                <w:sz w:val="24"/>
                <w:szCs w:val="24"/>
              </w:rPr>
              <w:t>коллектора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4F683C">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к</w:t>
            </w:r>
            <w:r w:rsidRPr="004F683C">
              <w:rPr>
                <w:rFonts w:ascii="Times New Roman" w:hAnsi="Times New Roman" w:cs="Times New Roman"/>
                <w:sz w:val="24"/>
                <w:szCs w:val="24"/>
              </w:rPr>
              <w:t>апитальный ремонт напорного канализационного</w:t>
            </w:r>
            <w:r>
              <w:rPr>
                <w:rFonts w:ascii="Times New Roman" w:hAnsi="Times New Roman" w:cs="Times New Roman"/>
                <w:sz w:val="24"/>
                <w:szCs w:val="24"/>
              </w:rPr>
              <w:t xml:space="preserve"> </w:t>
            </w:r>
            <w:r w:rsidRPr="004F683C">
              <w:rPr>
                <w:rFonts w:ascii="Times New Roman" w:hAnsi="Times New Roman" w:cs="Times New Roman"/>
                <w:sz w:val="24"/>
                <w:szCs w:val="24"/>
              </w:rPr>
              <w:t>коллектора в городе Саянске</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12.12.2020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4F683C">
              <w:rPr>
                <w:rFonts w:ascii="Times New Roman" w:hAnsi="Times New Roman" w:cs="Times New Roman"/>
                <w:sz w:val="24"/>
                <w:szCs w:val="24"/>
              </w:rPr>
              <w:t>Капитальный ремонт напорного канализационного</w:t>
            </w:r>
            <w:r>
              <w:rPr>
                <w:rFonts w:ascii="Times New Roman" w:hAnsi="Times New Roman" w:cs="Times New Roman"/>
                <w:sz w:val="24"/>
                <w:szCs w:val="24"/>
              </w:rPr>
              <w:t xml:space="preserve"> </w:t>
            </w:r>
            <w:r w:rsidRPr="004F683C">
              <w:rPr>
                <w:rFonts w:ascii="Times New Roman" w:hAnsi="Times New Roman" w:cs="Times New Roman"/>
                <w:sz w:val="24"/>
                <w:szCs w:val="24"/>
              </w:rPr>
              <w:t>коллектора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02.06.2020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4F683C">
              <w:rPr>
                <w:rFonts w:ascii="Times New Roman" w:hAnsi="Times New Roman" w:cs="Times New Roman"/>
                <w:sz w:val="24"/>
                <w:szCs w:val="24"/>
              </w:rPr>
              <w:t>Капитальный ремонт напорного канализационного</w:t>
            </w:r>
            <w:r>
              <w:rPr>
                <w:rFonts w:ascii="Times New Roman" w:hAnsi="Times New Roman" w:cs="Times New Roman"/>
                <w:sz w:val="24"/>
                <w:szCs w:val="24"/>
              </w:rPr>
              <w:t xml:space="preserve"> </w:t>
            </w:r>
            <w:r w:rsidRPr="004F683C">
              <w:rPr>
                <w:rFonts w:ascii="Times New Roman" w:hAnsi="Times New Roman" w:cs="Times New Roman"/>
                <w:sz w:val="24"/>
                <w:szCs w:val="24"/>
              </w:rPr>
              <w:t xml:space="preserve">коллектора в </w:t>
            </w:r>
            <w:r w:rsidRPr="004F683C">
              <w:rPr>
                <w:rFonts w:ascii="Times New Roman" w:hAnsi="Times New Roman" w:cs="Times New Roman"/>
                <w:sz w:val="24"/>
                <w:szCs w:val="24"/>
              </w:rPr>
              <w:lastRenderedPageBreak/>
              <w:t>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4F683C">
              <w:rPr>
                <w:rFonts w:ascii="Times New Roman" w:hAnsi="Times New Roman" w:cs="Times New Roman"/>
                <w:sz w:val="24"/>
                <w:szCs w:val="24"/>
              </w:rPr>
              <w:t>Строительство наружных сетей водоснабжения микрорайона 6Б г. Саянска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w:t>
            </w:r>
            <w:r>
              <w:rPr>
                <w:rFonts w:ascii="Times New Roman" w:hAnsi="Times New Roman" w:cs="Times New Roman"/>
                <w:sz w:val="24"/>
                <w:szCs w:val="24"/>
              </w:rPr>
              <w:t>с</w:t>
            </w:r>
            <w:r w:rsidRPr="004F683C">
              <w:rPr>
                <w:rFonts w:ascii="Times New Roman" w:hAnsi="Times New Roman" w:cs="Times New Roman"/>
                <w:sz w:val="24"/>
                <w:szCs w:val="24"/>
              </w:rPr>
              <w:t>троительство наружных сетей водоснабжения микрорайона 6Б г. Саянска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4F683C">
              <w:rPr>
                <w:rFonts w:ascii="Times New Roman" w:hAnsi="Times New Roman" w:cs="Times New Roman"/>
                <w:sz w:val="24"/>
                <w:szCs w:val="24"/>
              </w:rPr>
              <w:t>Строительство наружных сетей водоснабжения микрорайона 6Б г. Саянска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4F683C">
              <w:rPr>
                <w:rFonts w:ascii="Times New Roman" w:hAnsi="Times New Roman" w:cs="Times New Roman"/>
                <w:sz w:val="24"/>
                <w:szCs w:val="24"/>
              </w:rPr>
              <w:t>Строительство наружных сетей водоснабжения микрорайона 6Б г. Саянска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9F22FB">
              <w:rPr>
                <w:rFonts w:ascii="Times New Roman" w:hAnsi="Times New Roman" w:cs="Times New Roman"/>
                <w:sz w:val="24"/>
                <w:szCs w:val="24"/>
              </w:rPr>
              <w:t xml:space="preserve">Капитальный ремонт сетей водопровода в </w:t>
            </w:r>
            <w:proofErr w:type="spellStart"/>
            <w:r w:rsidRPr="009F22FB">
              <w:rPr>
                <w:rFonts w:ascii="Times New Roman" w:hAnsi="Times New Roman" w:cs="Times New Roman"/>
                <w:sz w:val="24"/>
                <w:szCs w:val="24"/>
              </w:rPr>
              <w:t>мкр</w:t>
            </w:r>
            <w:proofErr w:type="spellEnd"/>
            <w:r w:rsidRPr="009F22FB">
              <w:rPr>
                <w:rFonts w:ascii="Times New Roman" w:hAnsi="Times New Roman" w:cs="Times New Roman"/>
                <w:sz w:val="24"/>
                <w:szCs w:val="24"/>
              </w:rPr>
              <w:t xml:space="preserve">. </w:t>
            </w:r>
            <w:proofErr w:type="gramStart"/>
            <w:r w:rsidRPr="009F22FB">
              <w:rPr>
                <w:rFonts w:ascii="Times New Roman" w:hAnsi="Times New Roman" w:cs="Times New Roman"/>
                <w:sz w:val="24"/>
                <w:szCs w:val="24"/>
              </w:rPr>
              <w:t>Южный</w:t>
            </w:r>
            <w:proofErr w:type="gramEnd"/>
            <w:r w:rsidRPr="009F22FB">
              <w:rPr>
                <w:rFonts w:ascii="Times New Roman" w:hAnsi="Times New Roman" w:cs="Times New Roman"/>
                <w:sz w:val="24"/>
                <w:szCs w:val="24"/>
              </w:rPr>
              <w:t xml:space="preserve"> города Саянска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w:t>
            </w:r>
            <w:r>
              <w:rPr>
                <w:rFonts w:ascii="Times New Roman" w:hAnsi="Times New Roman" w:cs="Times New Roman"/>
                <w:sz w:val="24"/>
                <w:szCs w:val="24"/>
              </w:rPr>
              <w:t>к</w:t>
            </w:r>
            <w:r w:rsidRPr="009F22FB">
              <w:rPr>
                <w:rFonts w:ascii="Times New Roman" w:hAnsi="Times New Roman" w:cs="Times New Roman"/>
                <w:sz w:val="24"/>
                <w:szCs w:val="24"/>
              </w:rPr>
              <w:t xml:space="preserve">апитальный ремонт сетей водопровода в </w:t>
            </w:r>
            <w:proofErr w:type="spellStart"/>
            <w:r w:rsidRPr="009F22FB">
              <w:rPr>
                <w:rFonts w:ascii="Times New Roman" w:hAnsi="Times New Roman" w:cs="Times New Roman"/>
                <w:sz w:val="24"/>
                <w:szCs w:val="24"/>
              </w:rPr>
              <w:t>мкр</w:t>
            </w:r>
            <w:proofErr w:type="spellEnd"/>
            <w:r w:rsidRPr="009F22FB">
              <w:rPr>
                <w:rFonts w:ascii="Times New Roman" w:hAnsi="Times New Roman" w:cs="Times New Roman"/>
                <w:sz w:val="24"/>
                <w:szCs w:val="24"/>
              </w:rPr>
              <w:t xml:space="preserve">. </w:t>
            </w:r>
            <w:proofErr w:type="gramStart"/>
            <w:r w:rsidRPr="009F22FB">
              <w:rPr>
                <w:rFonts w:ascii="Times New Roman" w:hAnsi="Times New Roman" w:cs="Times New Roman"/>
                <w:sz w:val="24"/>
                <w:szCs w:val="24"/>
              </w:rPr>
              <w:t>Южный</w:t>
            </w:r>
            <w:proofErr w:type="gramEnd"/>
            <w:r w:rsidRPr="009F22FB">
              <w:rPr>
                <w:rFonts w:ascii="Times New Roman" w:hAnsi="Times New Roman" w:cs="Times New Roman"/>
                <w:sz w:val="24"/>
                <w:szCs w:val="24"/>
              </w:rPr>
              <w:t xml:space="preserve"> города Саянска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07.04.2020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9F22FB">
              <w:rPr>
                <w:rFonts w:ascii="Times New Roman" w:hAnsi="Times New Roman" w:cs="Times New Roman"/>
                <w:sz w:val="24"/>
                <w:szCs w:val="24"/>
              </w:rPr>
              <w:t xml:space="preserve">Капитальный ремонт сетей водопровода в </w:t>
            </w:r>
            <w:proofErr w:type="spellStart"/>
            <w:r w:rsidRPr="009F22FB">
              <w:rPr>
                <w:rFonts w:ascii="Times New Roman" w:hAnsi="Times New Roman" w:cs="Times New Roman"/>
                <w:sz w:val="24"/>
                <w:szCs w:val="24"/>
              </w:rPr>
              <w:t>мкр</w:t>
            </w:r>
            <w:proofErr w:type="spellEnd"/>
            <w:r w:rsidRPr="009F22FB">
              <w:rPr>
                <w:rFonts w:ascii="Times New Roman" w:hAnsi="Times New Roman" w:cs="Times New Roman"/>
                <w:sz w:val="24"/>
                <w:szCs w:val="24"/>
              </w:rPr>
              <w:t xml:space="preserve">. </w:t>
            </w:r>
            <w:proofErr w:type="gramStart"/>
            <w:r w:rsidRPr="009F22FB">
              <w:rPr>
                <w:rFonts w:ascii="Times New Roman" w:hAnsi="Times New Roman" w:cs="Times New Roman"/>
                <w:sz w:val="24"/>
                <w:szCs w:val="24"/>
              </w:rPr>
              <w:t>Южный</w:t>
            </w:r>
            <w:proofErr w:type="gramEnd"/>
            <w:r w:rsidRPr="009F22FB">
              <w:rPr>
                <w:rFonts w:ascii="Times New Roman" w:hAnsi="Times New Roman" w:cs="Times New Roman"/>
                <w:sz w:val="24"/>
                <w:szCs w:val="24"/>
              </w:rPr>
              <w:t xml:space="preserve"> города Саянска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w:t>
            </w:r>
            <w:r w:rsidRPr="0066186C">
              <w:rPr>
                <w:rFonts w:ascii="Times New Roman" w:hAnsi="Times New Roman" w:cs="Times New Roman"/>
                <w:sz w:val="24"/>
                <w:szCs w:val="24"/>
              </w:rPr>
              <w:lastRenderedPageBreak/>
              <w:t>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lastRenderedPageBreak/>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9F22FB">
              <w:rPr>
                <w:rFonts w:ascii="Times New Roman" w:hAnsi="Times New Roman" w:cs="Times New Roman"/>
                <w:sz w:val="24"/>
                <w:szCs w:val="24"/>
              </w:rPr>
              <w:t xml:space="preserve">Капитальный ремонт сетей водопровода в </w:t>
            </w:r>
            <w:proofErr w:type="spellStart"/>
            <w:r w:rsidRPr="009F22FB">
              <w:rPr>
                <w:rFonts w:ascii="Times New Roman" w:hAnsi="Times New Roman" w:cs="Times New Roman"/>
                <w:sz w:val="24"/>
                <w:szCs w:val="24"/>
              </w:rPr>
              <w:t>мкр</w:t>
            </w:r>
            <w:proofErr w:type="spellEnd"/>
            <w:r w:rsidRPr="009F22FB">
              <w:rPr>
                <w:rFonts w:ascii="Times New Roman" w:hAnsi="Times New Roman" w:cs="Times New Roman"/>
                <w:sz w:val="24"/>
                <w:szCs w:val="24"/>
              </w:rPr>
              <w:t xml:space="preserve">. </w:t>
            </w:r>
            <w:proofErr w:type="gramStart"/>
            <w:r w:rsidRPr="009F22FB">
              <w:rPr>
                <w:rFonts w:ascii="Times New Roman" w:hAnsi="Times New Roman" w:cs="Times New Roman"/>
                <w:sz w:val="24"/>
                <w:szCs w:val="24"/>
              </w:rPr>
              <w:t>Южный</w:t>
            </w:r>
            <w:proofErr w:type="gramEnd"/>
            <w:r w:rsidRPr="009F22FB">
              <w:rPr>
                <w:rFonts w:ascii="Times New Roman" w:hAnsi="Times New Roman" w:cs="Times New Roman"/>
                <w:sz w:val="24"/>
                <w:szCs w:val="24"/>
              </w:rPr>
              <w:t xml:space="preserve"> города Саянска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9F22FB">
              <w:rPr>
                <w:rFonts w:ascii="Times New Roman" w:hAnsi="Times New Roman" w:cs="Times New Roman"/>
                <w:sz w:val="24"/>
                <w:szCs w:val="24"/>
              </w:rPr>
              <w:t xml:space="preserve">Реконструкция участка магистрального водовода </w:t>
            </w:r>
            <w:proofErr w:type="spellStart"/>
            <w:r w:rsidRPr="009F22FB">
              <w:rPr>
                <w:rFonts w:ascii="Times New Roman" w:hAnsi="Times New Roman" w:cs="Times New Roman"/>
                <w:sz w:val="24"/>
                <w:szCs w:val="24"/>
              </w:rPr>
              <w:t>Ду</w:t>
            </w:r>
            <w:proofErr w:type="spellEnd"/>
            <w:r w:rsidRPr="009F22FB">
              <w:rPr>
                <w:rFonts w:ascii="Times New Roman" w:hAnsi="Times New Roman" w:cs="Times New Roman"/>
                <w:sz w:val="24"/>
                <w:szCs w:val="24"/>
              </w:rPr>
              <w:t xml:space="preserve"> 2х500мм по </w:t>
            </w:r>
            <w:r>
              <w:rPr>
                <w:rFonts w:ascii="Times New Roman" w:hAnsi="Times New Roman" w:cs="Times New Roman"/>
                <w:sz w:val="24"/>
                <w:szCs w:val="24"/>
              </w:rPr>
              <w:t xml:space="preserve">мостовому переходу через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ка</w:t>
            </w:r>
            <w:proofErr w:type="spellEnd"/>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w:t>
            </w:r>
            <w:r>
              <w:rPr>
                <w:rFonts w:ascii="Times New Roman" w:hAnsi="Times New Roman" w:cs="Times New Roman"/>
                <w:sz w:val="24"/>
                <w:szCs w:val="24"/>
              </w:rPr>
              <w:t>р</w:t>
            </w:r>
            <w:r w:rsidRPr="009F22FB">
              <w:rPr>
                <w:rFonts w:ascii="Times New Roman" w:hAnsi="Times New Roman" w:cs="Times New Roman"/>
                <w:sz w:val="24"/>
                <w:szCs w:val="24"/>
              </w:rPr>
              <w:t xml:space="preserve">еконструкция участка магистрального водовода </w:t>
            </w:r>
            <w:proofErr w:type="spellStart"/>
            <w:r w:rsidRPr="009F22FB">
              <w:rPr>
                <w:rFonts w:ascii="Times New Roman" w:hAnsi="Times New Roman" w:cs="Times New Roman"/>
                <w:sz w:val="24"/>
                <w:szCs w:val="24"/>
              </w:rPr>
              <w:t>Ду</w:t>
            </w:r>
            <w:proofErr w:type="spellEnd"/>
            <w:r w:rsidRPr="009F22FB">
              <w:rPr>
                <w:rFonts w:ascii="Times New Roman" w:hAnsi="Times New Roman" w:cs="Times New Roman"/>
                <w:sz w:val="24"/>
                <w:szCs w:val="24"/>
              </w:rPr>
              <w:t xml:space="preserve"> 2х500мм по </w:t>
            </w:r>
            <w:r>
              <w:rPr>
                <w:rFonts w:ascii="Times New Roman" w:hAnsi="Times New Roman" w:cs="Times New Roman"/>
                <w:sz w:val="24"/>
                <w:szCs w:val="24"/>
              </w:rPr>
              <w:t xml:space="preserve">мостовому переходу через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ка</w:t>
            </w:r>
            <w:proofErr w:type="spellEnd"/>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3F6850">
            <w:pPr>
              <w:jc w:val="center"/>
              <w:rPr>
                <w:rFonts w:ascii="Times New Roman" w:hAnsi="Times New Roman" w:cs="Times New Roman"/>
                <w:color w:val="000000"/>
                <w:sz w:val="24"/>
                <w:szCs w:val="24"/>
              </w:rPr>
            </w:pPr>
            <w:r w:rsidRPr="00AB7467">
              <w:rPr>
                <w:rFonts w:ascii="Times New Roman" w:hAnsi="Times New Roman" w:cs="Times New Roman"/>
                <w:color w:val="000000"/>
                <w:sz w:val="24"/>
                <w:szCs w:val="24"/>
              </w:rPr>
              <w:t>31.05.2021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0E3B15">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9F22FB">
              <w:rPr>
                <w:rFonts w:ascii="Times New Roman" w:hAnsi="Times New Roman" w:cs="Times New Roman"/>
                <w:sz w:val="24"/>
                <w:szCs w:val="24"/>
              </w:rPr>
              <w:t xml:space="preserve">Реконструкция участка магистрального водовода </w:t>
            </w:r>
            <w:proofErr w:type="spellStart"/>
            <w:r w:rsidRPr="009F22FB">
              <w:rPr>
                <w:rFonts w:ascii="Times New Roman" w:hAnsi="Times New Roman" w:cs="Times New Roman"/>
                <w:sz w:val="24"/>
                <w:szCs w:val="24"/>
              </w:rPr>
              <w:t>Ду</w:t>
            </w:r>
            <w:proofErr w:type="spellEnd"/>
            <w:r w:rsidRPr="009F22FB">
              <w:rPr>
                <w:rFonts w:ascii="Times New Roman" w:hAnsi="Times New Roman" w:cs="Times New Roman"/>
                <w:sz w:val="24"/>
                <w:szCs w:val="24"/>
              </w:rPr>
              <w:t xml:space="preserve"> 2х500мм по </w:t>
            </w:r>
            <w:r>
              <w:rPr>
                <w:rFonts w:ascii="Times New Roman" w:hAnsi="Times New Roman" w:cs="Times New Roman"/>
                <w:sz w:val="24"/>
                <w:szCs w:val="24"/>
              </w:rPr>
              <w:t xml:space="preserve">мостовому переходу через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ка</w:t>
            </w:r>
            <w:proofErr w:type="spellEnd"/>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0E3B15">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9F22FB">
              <w:rPr>
                <w:rFonts w:ascii="Times New Roman" w:hAnsi="Times New Roman" w:cs="Times New Roman"/>
                <w:sz w:val="24"/>
                <w:szCs w:val="24"/>
              </w:rPr>
              <w:t xml:space="preserve">Реконструкция участка магистрального водовода </w:t>
            </w:r>
            <w:proofErr w:type="spellStart"/>
            <w:r w:rsidRPr="009F22FB">
              <w:rPr>
                <w:rFonts w:ascii="Times New Roman" w:hAnsi="Times New Roman" w:cs="Times New Roman"/>
                <w:sz w:val="24"/>
                <w:szCs w:val="24"/>
              </w:rPr>
              <w:t>Ду</w:t>
            </w:r>
            <w:proofErr w:type="spellEnd"/>
            <w:r w:rsidRPr="009F22FB">
              <w:rPr>
                <w:rFonts w:ascii="Times New Roman" w:hAnsi="Times New Roman" w:cs="Times New Roman"/>
                <w:sz w:val="24"/>
                <w:szCs w:val="24"/>
              </w:rPr>
              <w:t xml:space="preserve"> 2х500мм по </w:t>
            </w:r>
            <w:r>
              <w:rPr>
                <w:rFonts w:ascii="Times New Roman" w:hAnsi="Times New Roman" w:cs="Times New Roman"/>
                <w:sz w:val="24"/>
                <w:szCs w:val="24"/>
              </w:rPr>
              <w:t xml:space="preserve">мостовому переходу через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ка</w:t>
            </w:r>
            <w:proofErr w:type="spellEnd"/>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Строительство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3F6850">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с</w:t>
            </w:r>
            <w:r w:rsidRPr="003F6850">
              <w:rPr>
                <w:rFonts w:ascii="Times New Roman" w:hAnsi="Times New Roman" w:cs="Times New Roman"/>
                <w:sz w:val="24"/>
                <w:szCs w:val="24"/>
              </w:rPr>
              <w:t>троительство участка напорного канализационного коллектора от главной канализационной насосной станции до реки Ока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 xml:space="preserve">Строительство участка </w:t>
            </w:r>
            <w:r w:rsidRPr="003F6850">
              <w:rPr>
                <w:rFonts w:ascii="Times New Roman" w:hAnsi="Times New Roman" w:cs="Times New Roman"/>
                <w:sz w:val="24"/>
                <w:szCs w:val="24"/>
              </w:rPr>
              <w:lastRenderedPageBreak/>
              <w:t>напорного канализационного коллектора от главной канализационной насосной станции до реки Ока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0E3B15">
            <w:pPr>
              <w:rPr>
                <w:rFonts w:ascii="Times New Roman" w:hAnsi="Times New Roman" w:cs="Times New Roman"/>
                <w:color w:val="000000"/>
                <w:sz w:val="24"/>
                <w:szCs w:val="24"/>
              </w:rPr>
            </w:pPr>
            <w:r w:rsidRPr="00B04EAE">
              <w:rPr>
                <w:rFonts w:ascii="Times New Roman" w:hAnsi="Times New Roman" w:cs="Times New Roman"/>
                <w:color w:val="000000"/>
                <w:sz w:val="24"/>
                <w:szCs w:val="24"/>
              </w:rPr>
              <w:lastRenderedPageBreak/>
              <w:t xml:space="preserve">Заявка на участие в государственной программе </w:t>
            </w:r>
            <w:r w:rsidRPr="004600F4">
              <w:rPr>
                <w:rFonts w:ascii="Times New Roman" w:hAnsi="Times New Roman" w:cs="Times New Roman"/>
                <w:color w:val="000000"/>
                <w:sz w:val="24"/>
                <w:szCs w:val="24"/>
              </w:rPr>
              <w:lastRenderedPageBreak/>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lastRenderedPageBreak/>
              <w:t xml:space="preserve">контрольная </w:t>
            </w:r>
            <w:r w:rsidRPr="004600F4">
              <w:rPr>
                <w:rFonts w:ascii="Times New Roman" w:hAnsi="Times New Roman" w:cs="Times New Roman"/>
                <w:sz w:val="24"/>
                <w:szCs w:val="24"/>
              </w:rPr>
              <w:lastRenderedPageBreak/>
              <w:t>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25.06.2021</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FF6CDF">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Строительство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Капитальный ремонт водовода по улице Таежной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w:t>
            </w:r>
            <w:r>
              <w:rPr>
                <w:rFonts w:ascii="Times New Roman" w:hAnsi="Times New Roman" w:cs="Times New Roman"/>
                <w:sz w:val="24"/>
                <w:szCs w:val="24"/>
              </w:rPr>
              <w:t>к</w:t>
            </w:r>
            <w:r w:rsidRPr="003F6850">
              <w:rPr>
                <w:rFonts w:ascii="Times New Roman" w:hAnsi="Times New Roman" w:cs="Times New Roman"/>
                <w:sz w:val="24"/>
                <w:szCs w:val="24"/>
              </w:rPr>
              <w:t>апитальный ремонт водовода по улице Таежной в городе Саянске</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13.05.2020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Капитальный ремонт водовода по улице Таежной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Капитальный ремонт водовода по улице Таежной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 xml:space="preserve">Капитальный ремонт магистрального водовода </w:t>
            </w:r>
            <w:proofErr w:type="spellStart"/>
            <w:r w:rsidRPr="003F6850">
              <w:rPr>
                <w:rFonts w:ascii="Times New Roman" w:hAnsi="Times New Roman" w:cs="Times New Roman"/>
                <w:sz w:val="24"/>
                <w:szCs w:val="24"/>
              </w:rPr>
              <w:t>Ду</w:t>
            </w:r>
            <w:proofErr w:type="spellEnd"/>
            <w:r w:rsidRPr="003F6850">
              <w:rPr>
                <w:rFonts w:ascii="Times New Roman" w:hAnsi="Times New Roman" w:cs="Times New Roman"/>
                <w:sz w:val="24"/>
                <w:szCs w:val="24"/>
              </w:rPr>
              <w:t xml:space="preserve"> 2х500мм от участка </w:t>
            </w:r>
            <w:proofErr w:type="spellStart"/>
            <w:r w:rsidRPr="003F6850">
              <w:rPr>
                <w:rFonts w:ascii="Times New Roman" w:hAnsi="Times New Roman" w:cs="Times New Roman"/>
                <w:sz w:val="24"/>
                <w:szCs w:val="24"/>
              </w:rPr>
              <w:t>Буринская</w:t>
            </w:r>
            <w:proofErr w:type="spellEnd"/>
            <w:r w:rsidRPr="003F6850">
              <w:rPr>
                <w:rFonts w:ascii="Times New Roman" w:hAnsi="Times New Roman" w:cs="Times New Roman"/>
                <w:sz w:val="24"/>
                <w:szCs w:val="24"/>
              </w:rPr>
              <w:t xml:space="preserve"> Дача до города Саянск</w:t>
            </w:r>
            <w:r>
              <w:rPr>
                <w:rFonts w:ascii="Times New Roman" w:hAnsi="Times New Roman" w:cs="Times New Roman"/>
                <w:sz w:val="24"/>
                <w:szCs w:val="24"/>
              </w:rPr>
              <w:t xml:space="preserve">а» </w:t>
            </w:r>
            <w:r w:rsidRPr="00FF6CDF">
              <w:rPr>
                <w:rFonts w:ascii="Times New Roman" w:hAnsi="Times New Roman" w:cs="Times New Roman"/>
                <w:sz w:val="24"/>
                <w:szCs w:val="24"/>
              </w:rPr>
              <w:t xml:space="preserve">в Государственную программу Иркутской </w:t>
            </w:r>
            <w:r w:rsidRPr="00FF6CDF">
              <w:rPr>
                <w:rFonts w:ascii="Times New Roman" w:hAnsi="Times New Roman" w:cs="Times New Roman"/>
                <w:sz w:val="24"/>
                <w:szCs w:val="24"/>
              </w:rPr>
              <w:lastRenderedPageBreak/>
              <w:t>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w:t>
            </w:r>
            <w:r>
              <w:rPr>
                <w:rFonts w:ascii="Times New Roman" w:hAnsi="Times New Roman" w:cs="Times New Roman"/>
                <w:sz w:val="24"/>
                <w:szCs w:val="24"/>
              </w:rPr>
              <w:t>к</w:t>
            </w:r>
            <w:r w:rsidRPr="003F6850">
              <w:rPr>
                <w:rFonts w:ascii="Times New Roman" w:hAnsi="Times New Roman" w:cs="Times New Roman"/>
                <w:sz w:val="24"/>
                <w:szCs w:val="24"/>
              </w:rPr>
              <w:t xml:space="preserve">апитальный ремонт магистрального водовода </w:t>
            </w:r>
            <w:proofErr w:type="spellStart"/>
            <w:r w:rsidRPr="003F6850">
              <w:rPr>
                <w:rFonts w:ascii="Times New Roman" w:hAnsi="Times New Roman" w:cs="Times New Roman"/>
                <w:sz w:val="24"/>
                <w:szCs w:val="24"/>
              </w:rPr>
              <w:t>Ду</w:t>
            </w:r>
            <w:proofErr w:type="spellEnd"/>
            <w:r w:rsidRPr="003F6850">
              <w:rPr>
                <w:rFonts w:ascii="Times New Roman" w:hAnsi="Times New Roman" w:cs="Times New Roman"/>
                <w:sz w:val="24"/>
                <w:szCs w:val="24"/>
              </w:rPr>
              <w:t xml:space="preserve"> 2х500мм от участка </w:t>
            </w:r>
            <w:proofErr w:type="spellStart"/>
            <w:r w:rsidRPr="003F6850">
              <w:rPr>
                <w:rFonts w:ascii="Times New Roman" w:hAnsi="Times New Roman" w:cs="Times New Roman"/>
                <w:sz w:val="24"/>
                <w:szCs w:val="24"/>
              </w:rPr>
              <w:lastRenderedPageBreak/>
              <w:t>Буринская</w:t>
            </w:r>
            <w:proofErr w:type="spellEnd"/>
            <w:r w:rsidRPr="003F6850">
              <w:rPr>
                <w:rFonts w:ascii="Times New Roman" w:hAnsi="Times New Roman" w:cs="Times New Roman"/>
                <w:sz w:val="24"/>
                <w:szCs w:val="24"/>
              </w:rPr>
              <w:t xml:space="preserve"> Дача до города Саянск</w:t>
            </w:r>
            <w:r>
              <w:rPr>
                <w:rFonts w:ascii="Times New Roman" w:hAnsi="Times New Roman" w:cs="Times New Roman"/>
                <w:sz w:val="24"/>
                <w:szCs w:val="24"/>
              </w:rPr>
              <w:t>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lastRenderedPageBreak/>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20.07.2020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 xml:space="preserve">Капитальный ремонт магистрального водовода </w:t>
            </w:r>
            <w:proofErr w:type="spellStart"/>
            <w:r w:rsidRPr="003F6850">
              <w:rPr>
                <w:rFonts w:ascii="Times New Roman" w:hAnsi="Times New Roman" w:cs="Times New Roman"/>
                <w:sz w:val="24"/>
                <w:szCs w:val="24"/>
              </w:rPr>
              <w:t>Ду</w:t>
            </w:r>
            <w:proofErr w:type="spellEnd"/>
            <w:r w:rsidRPr="003F6850">
              <w:rPr>
                <w:rFonts w:ascii="Times New Roman" w:hAnsi="Times New Roman" w:cs="Times New Roman"/>
                <w:sz w:val="24"/>
                <w:szCs w:val="24"/>
              </w:rPr>
              <w:t xml:space="preserve"> 2х500мм от участка </w:t>
            </w:r>
            <w:proofErr w:type="spellStart"/>
            <w:r w:rsidRPr="003F6850">
              <w:rPr>
                <w:rFonts w:ascii="Times New Roman" w:hAnsi="Times New Roman" w:cs="Times New Roman"/>
                <w:sz w:val="24"/>
                <w:szCs w:val="24"/>
              </w:rPr>
              <w:t>Буринская</w:t>
            </w:r>
            <w:proofErr w:type="spellEnd"/>
            <w:r w:rsidRPr="003F6850">
              <w:rPr>
                <w:rFonts w:ascii="Times New Roman" w:hAnsi="Times New Roman" w:cs="Times New Roman"/>
                <w:sz w:val="24"/>
                <w:szCs w:val="24"/>
              </w:rPr>
              <w:t xml:space="preserve"> Дача до города Саянск</w:t>
            </w:r>
            <w:r>
              <w:rPr>
                <w:rFonts w:ascii="Times New Roman" w:hAnsi="Times New Roman" w:cs="Times New Roman"/>
                <w:sz w:val="24"/>
                <w:szCs w:val="24"/>
              </w:rPr>
              <w:t xml:space="preserve">а»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F6850">
              <w:rPr>
                <w:rFonts w:ascii="Times New Roman" w:hAnsi="Times New Roman" w:cs="Times New Roman"/>
                <w:sz w:val="24"/>
                <w:szCs w:val="24"/>
              </w:rPr>
              <w:t xml:space="preserve">Капитальный ремонт магистрального водовода </w:t>
            </w:r>
            <w:proofErr w:type="spellStart"/>
            <w:r w:rsidRPr="003F6850">
              <w:rPr>
                <w:rFonts w:ascii="Times New Roman" w:hAnsi="Times New Roman" w:cs="Times New Roman"/>
                <w:sz w:val="24"/>
                <w:szCs w:val="24"/>
              </w:rPr>
              <w:t>Ду</w:t>
            </w:r>
            <w:proofErr w:type="spellEnd"/>
            <w:r w:rsidRPr="003F6850">
              <w:rPr>
                <w:rFonts w:ascii="Times New Roman" w:hAnsi="Times New Roman" w:cs="Times New Roman"/>
                <w:sz w:val="24"/>
                <w:szCs w:val="24"/>
              </w:rPr>
              <w:t xml:space="preserve"> 2х500мм от участка </w:t>
            </w:r>
            <w:proofErr w:type="spellStart"/>
            <w:r w:rsidRPr="003F6850">
              <w:rPr>
                <w:rFonts w:ascii="Times New Roman" w:hAnsi="Times New Roman" w:cs="Times New Roman"/>
                <w:sz w:val="24"/>
                <w:szCs w:val="24"/>
              </w:rPr>
              <w:t>Буринская</w:t>
            </w:r>
            <w:proofErr w:type="spellEnd"/>
            <w:r w:rsidRPr="003F6850">
              <w:rPr>
                <w:rFonts w:ascii="Times New Roman" w:hAnsi="Times New Roman" w:cs="Times New Roman"/>
                <w:sz w:val="24"/>
                <w:szCs w:val="24"/>
              </w:rPr>
              <w:t xml:space="preserve"> Дача до города Саянск</w:t>
            </w:r>
            <w:r>
              <w:rPr>
                <w:rFonts w:ascii="Times New Roman" w:hAnsi="Times New Roman" w:cs="Times New Roman"/>
                <w:sz w:val="24"/>
                <w:szCs w:val="24"/>
              </w:rPr>
              <w:t xml:space="preserve">а»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1727A">
              <w:rPr>
                <w:rFonts w:ascii="Times New Roman" w:hAnsi="Times New Roman" w:cs="Times New Roman"/>
                <w:sz w:val="24"/>
                <w:szCs w:val="24"/>
              </w:rPr>
              <w:t xml:space="preserve">Капитальный ремонт водовода по улице Бабаева от </w:t>
            </w:r>
            <w:proofErr w:type="spellStart"/>
            <w:r w:rsidRPr="0031727A">
              <w:rPr>
                <w:rFonts w:ascii="Times New Roman" w:hAnsi="Times New Roman" w:cs="Times New Roman"/>
                <w:sz w:val="24"/>
                <w:szCs w:val="24"/>
              </w:rPr>
              <w:t>пр</w:t>
            </w:r>
            <w:proofErr w:type="gramStart"/>
            <w:r w:rsidRPr="0031727A">
              <w:rPr>
                <w:rFonts w:ascii="Times New Roman" w:hAnsi="Times New Roman" w:cs="Times New Roman"/>
                <w:sz w:val="24"/>
                <w:szCs w:val="24"/>
              </w:rPr>
              <w:t>.Л</w:t>
            </w:r>
            <w:proofErr w:type="gramEnd"/>
            <w:r w:rsidRPr="0031727A">
              <w:rPr>
                <w:rFonts w:ascii="Times New Roman" w:hAnsi="Times New Roman" w:cs="Times New Roman"/>
                <w:sz w:val="24"/>
                <w:szCs w:val="24"/>
              </w:rPr>
              <w:t>енинградский</w:t>
            </w:r>
            <w:proofErr w:type="spellEnd"/>
            <w:r w:rsidRPr="0031727A">
              <w:rPr>
                <w:rFonts w:ascii="Times New Roman" w:hAnsi="Times New Roman" w:cs="Times New Roman"/>
                <w:sz w:val="24"/>
                <w:szCs w:val="24"/>
              </w:rPr>
              <w:t xml:space="preserve"> до </w:t>
            </w:r>
            <w:proofErr w:type="spellStart"/>
            <w:r w:rsidRPr="0031727A">
              <w:rPr>
                <w:rFonts w:ascii="Times New Roman" w:hAnsi="Times New Roman" w:cs="Times New Roman"/>
                <w:sz w:val="24"/>
                <w:szCs w:val="24"/>
              </w:rPr>
              <w:t>мкр</w:t>
            </w:r>
            <w:proofErr w:type="spellEnd"/>
            <w:r w:rsidRPr="0031727A">
              <w:rPr>
                <w:rFonts w:ascii="Times New Roman" w:hAnsi="Times New Roman" w:cs="Times New Roman"/>
                <w:sz w:val="24"/>
                <w:szCs w:val="24"/>
              </w:rPr>
              <w:t>. 11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31727A">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к</w:t>
            </w:r>
            <w:r w:rsidRPr="0031727A">
              <w:rPr>
                <w:rFonts w:ascii="Times New Roman" w:hAnsi="Times New Roman" w:cs="Times New Roman"/>
                <w:sz w:val="24"/>
                <w:szCs w:val="24"/>
              </w:rPr>
              <w:t xml:space="preserve">апитальный ремонт водовода по улице Бабаева от </w:t>
            </w:r>
            <w:proofErr w:type="spellStart"/>
            <w:r w:rsidRPr="0031727A">
              <w:rPr>
                <w:rFonts w:ascii="Times New Roman" w:hAnsi="Times New Roman" w:cs="Times New Roman"/>
                <w:sz w:val="24"/>
                <w:szCs w:val="24"/>
              </w:rPr>
              <w:t>пр</w:t>
            </w:r>
            <w:proofErr w:type="gramStart"/>
            <w:r w:rsidRPr="0031727A">
              <w:rPr>
                <w:rFonts w:ascii="Times New Roman" w:hAnsi="Times New Roman" w:cs="Times New Roman"/>
                <w:sz w:val="24"/>
                <w:szCs w:val="24"/>
              </w:rPr>
              <w:t>.Л</w:t>
            </w:r>
            <w:proofErr w:type="gramEnd"/>
            <w:r w:rsidRPr="0031727A">
              <w:rPr>
                <w:rFonts w:ascii="Times New Roman" w:hAnsi="Times New Roman" w:cs="Times New Roman"/>
                <w:sz w:val="24"/>
                <w:szCs w:val="24"/>
              </w:rPr>
              <w:t>енинградский</w:t>
            </w:r>
            <w:proofErr w:type="spellEnd"/>
            <w:r w:rsidRPr="0031727A">
              <w:rPr>
                <w:rFonts w:ascii="Times New Roman" w:hAnsi="Times New Roman" w:cs="Times New Roman"/>
                <w:sz w:val="24"/>
                <w:szCs w:val="24"/>
              </w:rPr>
              <w:t xml:space="preserve"> до </w:t>
            </w:r>
            <w:proofErr w:type="spellStart"/>
            <w:r w:rsidRPr="0031727A">
              <w:rPr>
                <w:rFonts w:ascii="Times New Roman" w:hAnsi="Times New Roman" w:cs="Times New Roman"/>
                <w:sz w:val="24"/>
                <w:szCs w:val="24"/>
              </w:rPr>
              <w:t>мкр</w:t>
            </w:r>
            <w:proofErr w:type="spellEnd"/>
            <w:r w:rsidRPr="0031727A">
              <w:rPr>
                <w:rFonts w:ascii="Times New Roman" w:hAnsi="Times New Roman" w:cs="Times New Roman"/>
                <w:sz w:val="24"/>
                <w:szCs w:val="24"/>
              </w:rPr>
              <w:t>. 11 в городе Саянске</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1727A">
              <w:rPr>
                <w:rFonts w:ascii="Times New Roman" w:hAnsi="Times New Roman" w:cs="Times New Roman"/>
                <w:sz w:val="24"/>
                <w:szCs w:val="24"/>
              </w:rPr>
              <w:t xml:space="preserve">Капитальный ремонт водовода по улице Бабаева от </w:t>
            </w:r>
            <w:proofErr w:type="spellStart"/>
            <w:r w:rsidRPr="0031727A">
              <w:rPr>
                <w:rFonts w:ascii="Times New Roman" w:hAnsi="Times New Roman" w:cs="Times New Roman"/>
                <w:sz w:val="24"/>
                <w:szCs w:val="24"/>
              </w:rPr>
              <w:t>пр</w:t>
            </w:r>
            <w:proofErr w:type="gramStart"/>
            <w:r w:rsidRPr="0031727A">
              <w:rPr>
                <w:rFonts w:ascii="Times New Roman" w:hAnsi="Times New Roman" w:cs="Times New Roman"/>
                <w:sz w:val="24"/>
                <w:szCs w:val="24"/>
              </w:rPr>
              <w:t>.Л</w:t>
            </w:r>
            <w:proofErr w:type="gramEnd"/>
            <w:r w:rsidRPr="0031727A">
              <w:rPr>
                <w:rFonts w:ascii="Times New Roman" w:hAnsi="Times New Roman" w:cs="Times New Roman"/>
                <w:sz w:val="24"/>
                <w:szCs w:val="24"/>
              </w:rPr>
              <w:t>енинградский</w:t>
            </w:r>
            <w:proofErr w:type="spellEnd"/>
            <w:r w:rsidRPr="0031727A">
              <w:rPr>
                <w:rFonts w:ascii="Times New Roman" w:hAnsi="Times New Roman" w:cs="Times New Roman"/>
                <w:sz w:val="24"/>
                <w:szCs w:val="24"/>
              </w:rPr>
              <w:t xml:space="preserve"> до </w:t>
            </w:r>
            <w:proofErr w:type="spellStart"/>
            <w:r w:rsidRPr="0031727A">
              <w:rPr>
                <w:rFonts w:ascii="Times New Roman" w:hAnsi="Times New Roman" w:cs="Times New Roman"/>
                <w:sz w:val="24"/>
                <w:szCs w:val="24"/>
              </w:rPr>
              <w:t>мкр</w:t>
            </w:r>
            <w:proofErr w:type="spellEnd"/>
            <w:r w:rsidRPr="0031727A">
              <w:rPr>
                <w:rFonts w:ascii="Times New Roman" w:hAnsi="Times New Roman" w:cs="Times New Roman"/>
                <w:sz w:val="24"/>
                <w:szCs w:val="24"/>
              </w:rPr>
              <w:t>. 11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1727A">
              <w:rPr>
                <w:rFonts w:ascii="Times New Roman" w:hAnsi="Times New Roman" w:cs="Times New Roman"/>
                <w:sz w:val="24"/>
                <w:szCs w:val="24"/>
              </w:rPr>
              <w:t xml:space="preserve">Капитальный ремонт водовода по улице Бабаева от </w:t>
            </w:r>
            <w:proofErr w:type="spellStart"/>
            <w:r w:rsidRPr="0031727A">
              <w:rPr>
                <w:rFonts w:ascii="Times New Roman" w:hAnsi="Times New Roman" w:cs="Times New Roman"/>
                <w:sz w:val="24"/>
                <w:szCs w:val="24"/>
              </w:rPr>
              <w:t>пр</w:t>
            </w:r>
            <w:proofErr w:type="gramStart"/>
            <w:r w:rsidRPr="0031727A">
              <w:rPr>
                <w:rFonts w:ascii="Times New Roman" w:hAnsi="Times New Roman" w:cs="Times New Roman"/>
                <w:sz w:val="24"/>
                <w:szCs w:val="24"/>
              </w:rPr>
              <w:t>.Л</w:t>
            </w:r>
            <w:proofErr w:type="gramEnd"/>
            <w:r w:rsidRPr="0031727A">
              <w:rPr>
                <w:rFonts w:ascii="Times New Roman" w:hAnsi="Times New Roman" w:cs="Times New Roman"/>
                <w:sz w:val="24"/>
                <w:szCs w:val="24"/>
              </w:rPr>
              <w:t>енинградский</w:t>
            </w:r>
            <w:proofErr w:type="spellEnd"/>
            <w:r w:rsidRPr="0031727A">
              <w:rPr>
                <w:rFonts w:ascii="Times New Roman" w:hAnsi="Times New Roman" w:cs="Times New Roman"/>
                <w:sz w:val="24"/>
                <w:szCs w:val="24"/>
              </w:rPr>
              <w:t xml:space="preserve"> до </w:t>
            </w:r>
            <w:proofErr w:type="spellStart"/>
            <w:r w:rsidRPr="0031727A">
              <w:rPr>
                <w:rFonts w:ascii="Times New Roman" w:hAnsi="Times New Roman" w:cs="Times New Roman"/>
                <w:sz w:val="24"/>
                <w:szCs w:val="24"/>
              </w:rPr>
              <w:t>мкр</w:t>
            </w:r>
            <w:proofErr w:type="spellEnd"/>
            <w:r w:rsidRPr="0031727A">
              <w:rPr>
                <w:rFonts w:ascii="Times New Roman" w:hAnsi="Times New Roman" w:cs="Times New Roman"/>
                <w:sz w:val="24"/>
                <w:szCs w:val="24"/>
              </w:rPr>
              <w:t>. 11 в городе Саянске</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w:t>
            </w:r>
            <w:r w:rsidRPr="0066186C">
              <w:rPr>
                <w:rFonts w:ascii="Times New Roman" w:hAnsi="Times New Roman" w:cs="Times New Roman"/>
                <w:sz w:val="24"/>
                <w:szCs w:val="24"/>
              </w:rPr>
              <w:lastRenderedPageBreak/>
              <w:t>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1727A">
              <w:rPr>
                <w:rFonts w:ascii="Times New Roman" w:hAnsi="Times New Roman" w:cs="Times New Roman"/>
                <w:sz w:val="24"/>
                <w:szCs w:val="24"/>
              </w:rPr>
              <w:t xml:space="preserve">Капитальный ремонт магистрального водовода на </w:t>
            </w:r>
            <w:proofErr w:type="spellStart"/>
            <w:r w:rsidRPr="0031727A">
              <w:rPr>
                <w:rFonts w:ascii="Times New Roman" w:hAnsi="Times New Roman" w:cs="Times New Roman"/>
                <w:sz w:val="24"/>
                <w:szCs w:val="24"/>
              </w:rPr>
              <w:t>г</w:t>
            </w:r>
            <w:proofErr w:type="gramStart"/>
            <w:r w:rsidRPr="0031727A">
              <w:rPr>
                <w:rFonts w:ascii="Times New Roman" w:hAnsi="Times New Roman" w:cs="Times New Roman"/>
                <w:sz w:val="24"/>
                <w:szCs w:val="24"/>
              </w:rPr>
              <w:t>.С</w:t>
            </w:r>
            <w:proofErr w:type="gramEnd"/>
            <w:r w:rsidRPr="0031727A">
              <w:rPr>
                <w:rFonts w:ascii="Times New Roman" w:hAnsi="Times New Roman" w:cs="Times New Roman"/>
                <w:sz w:val="24"/>
                <w:szCs w:val="24"/>
              </w:rPr>
              <w:t>аянск</w:t>
            </w:r>
            <w:proofErr w:type="spellEnd"/>
            <w:r w:rsidRPr="0031727A">
              <w:rPr>
                <w:rFonts w:ascii="Times New Roman" w:hAnsi="Times New Roman" w:cs="Times New Roman"/>
                <w:sz w:val="24"/>
                <w:szCs w:val="24"/>
              </w:rPr>
              <w:t xml:space="preserve"> от узла IV подъема на участке от ВК-20 до ВК-20А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31727A">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к</w:t>
            </w:r>
            <w:r w:rsidRPr="0031727A">
              <w:rPr>
                <w:rFonts w:ascii="Times New Roman" w:hAnsi="Times New Roman" w:cs="Times New Roman"/>
                <w:sz w:val="24"/>
                <w:szCs w:val="24"/>
              </w:rPr>
              <w:t xml:space="preserve">апитальный ремонт магистрального водовода на </w:t>
            </w:r>
            <w:proofErr w:type="spellStart"/>
            <w:r w:rsidRPr="0031727A">
              <w:rPr>
                <w:rFonts w:ascii="Times New Roman" w:hAnsi="Times New Roman" w:cs="Times New Roman"/>
                <w:sz w:val="24"/>
                <w:szCs w:val="24"/>
              </w:rPr>
              <w:t>г</w:t>
            </w:r>
            <w:proofErr w:type="gramStart"/>
            <w:r w:rsidRPr="0031727A">
              <w:rPr>
                <w:rFonts w:ascii="Times New Roman" w:hAnsi="Times New Roman" w:cs="Times New Roman"/>
                <w:sz w:val="24"/>
                <w:szCs w:val="24"/>
              </w:rPr>
              <w:t>.С</w:t>
            </w:r>
            <w:proofErr w:type="gramEnd"/>
            <w:r w:rsidRPr="0031727A">
              <w:rPr>
                <w:rFonts w:ascii="Times New Roman" w:hAnsi="Times New Roman" w:cs="Times New Roman"/>
                <w:sz w:val="24"/>
                <w:szCs w:val="24"/>
              </w:rPr>
              <w:t>аянск</w:t>
            </w:r>
            <w:proofErr w:type="spellEnd"/>
            <w:r w:rsidRPr="0031727A">
              <w:rPr>
                <w:rFonts w:ascii="Times New Roman" w:hAnsi="Times New Roman" w:cs="Times New Roman"/>
                <w:sz w:val="24"/>
                <w:szCs w:val="24"/>
              </w:rPr>
              <w:t xml:space="preserve"> от узла IV подъема на участке от ВК-20 до ВК-20А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1727A">
              <w:rPr>
                <w:rFonts w:ascii="Times New Roman" w:hAnsi="Times New Roman" w:cs="Times New Roman"/>
                <w:sz w:val="24"/>
                <w:szCs w:val="24"/>
              </w:rPr>
              <w:t xml:space="preserve">Капитальный ремонт магистрального водовода на </w:t>
            </w:r>
            <w:proofErr w:type="spellStart"/>
            <w:r w:rsidRPr="0031727A">
              <w:rPr>
                <w:rFonts w:ascii="Times New Roman" w:hAnsi="Times New Roman" w:cs="Times New Roman"/>
                <w:sz w:val="24"/>
                <w:szCs w:val="24"/>
              </w:rPr>
              <w:t>г</w:t>
            </w:r>
            <w:proofErr w:type="gramStart"/>
            <w:r w:rsidRPr="0031727A">
              <w:rPr>
                <w:rFonts w:ascii="Times New Roman" w:hAnsi="Times New Roman" w:cs="Times New Roman"/>
                <w:sz w:val="24"/>
                <w:szCs w:val="24"/>
              </w:rPr>
              <w:t>.С</w:t>
            </w:r>
            <w:proofErr w:type="gramEnd"/>
            <w:r w:rsidRPr="0031727A">
              <w:rPr>
                <w:rFonts w:ascii="Times New Roman" w:hAnsi="Times New Roman" w:cs="Times New Roman"/>
                <w:sz w:val="24"/>
                <w:szCs w:val="24"/>
              </w:rPr>
              <w:t>аянск</w:t>
            </w:r>
            <w:proofErr w:type="spellEnd"/>
            <w:r w:rsidRPr="0031727A">
              <w:rPr>
                <w:rFonts w:ascii="Times New Roman" w:hAnsi="Times New Roman" w:cs="Times New Roman"/>
                <w:sz w:val="24"/>
                <w:szCs w:val="24"/>
              </w:rPr>
              <w:t xml:space="preserve"> от узла IV подъема на участке от ВК-20 до ВК-20А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31727A">
              <w:rPr>
                <w:rFonts w:ascii="Times New Roman" w:hAnsi="Times New Roman" w:cs="Times New Roman"/>
                <w:sz w:val="24"/>
                <w:szCs w:val="24"/>
              </w:rPr>
              <w:t xml:space="preserve">Капитальный ремонт магистрального водовода на </w:t>
            </w:r>
            <w:proofErr w:type="spellStart"/>
            <w:r w:rsidRPr="0031727A">
              <w:rPr>
                <w:rFonts w:ascii="Times New Roman" w:hAnsi="Times New Roman" w:cs="Times New Roman"/>
                <w:sz w:val="24"/>
                <w:szCs w:val="24"/>
              </w:rPr>
              <w:t>г</w:t>
            </w:r>
            <w:proofErr w:type="gramStart"/>
            <w:r w:rsidRPr="0031727A">
              <w:rPr>
                <w:rFonts w:ascii="Times New Roman" w:hAnsi="Times New Roman" w:cs="Times New Roman"/>
                <w:sz w:val="24"/>
                <w:szCs w:val="24"/>
              </w:rPr>
              <w:t>.С</w:t>
            </w:r>
            <w:proofErr w:type="gramEnd"/>
            <w:r w:rsidRPr="0031727A">
              <w:rPr>
                <w:rFonts w:ascii="Times New Roman" w:hAnsi="Times New Roman" w:cs="Times New Roman"/>
                <w:sz w:val="24"/>
                <w:szCs w:val="24"/>
              </w:rPr>
              <w:t>аянск</w:t>
            </w:r>
            <w:proofErr w:type="spellEnd"/>
            <w:r w:rsidRPr="0031727A">
              <w:rPr>
                <w:rFonts w:ascii="Times New Roman" w:hAnsi="Times New Roman" w:cs="Times New Roman"/>
                <w:sz w:val="24"/>
                <w:szCs w:val="24"/>
              </w:rPr>
              <w:t xml:space="preserve"> от узла IV подъема на участке от ВК-20 до ВК-20А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31.12.2024</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на </w:t>
            </w:r>
            <w:proofErr w:type="spellStart"/>
            <w:r w:rsidRPr="00B27909">
              <w:rPr>
                <w:rFonts w:ascii="Times New Roman" w:hAnsi="Times New Roman" w:cs="Times New Roman"/>
                <w:sz w:val="24"/>
                <w:szCs w:val="24"/>
              </w:rPr>
              <w:t>г</w:t>
            </w:r>
            <w:proofErr w:type="gramStart"/>
            <w:r w:rsidRPr="00B27909">
              <w:rPr>
                <w:rFonts w:ascii="Times New Roman" w:hAnsi="Times New Roman" w:cs="Times New Roman"/>
                <w:sz w:val="24"/>
                <w:szCs w:val="24"/>
              </w:rPr>
              <w:t>.С</w:t>
            </w:r>
            <w:proofErr w:type="gramEnd"/>
            <w:r w:rsidRPr="00B27909">
              <w:rPr>
                <w:rFonts w:ascii="Times New Roman" w:hAnsi="Times New Roman" w:cs="Times New Roman"/>
                <w:sz w:val="24"/>
                <w:szCs w:val="24"/>
              </w:rPr>
              <w:t>аянск</w:t>
            </w:r>
            <w:proofErr w:type="spellEnd"/>
            <w:r w:rsidRPr="00B27909">
              <w:rPr>
                <w:rFonts w:ascii="Times New Roman" w:hAnsi="Times New Roman" w:cs="Times New Roman"/>
                <w:sz w:val="24"/>
                <w:szCs w:val="24"/>
              </w:rPr>
              <w:t xml:space="preserve"> от насосной станции IV подъёма до ВК-20</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B27909">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к</w:t>
            </w:r>
            <w:r w:rsidRPr="00B27909">
              <w:rPr>
                <w:rFonts w:ascii="Times New Roman" w:hAnsi="Times New Roman" w:cs="Times New Roman"/>
                <w:sz w:val="24"/>
                <w:szCs w:val="24"/>
              </w:rPr>
              <w:t xml:space="preserve">апитальный ремонт магистрального водовода на </w:t>
            </w:r>
            <w:proofErr w:type="spellStart"/>
            <w:r w:rsidRPr="00B27909">
              <w:rPr>
                <w:rFonts w:ascii="Times New Roman" w:hAnsi="Times New Roman" w:cs="Times New Roman"/>
                <w:sz w:val="24"/>
                <w:szCs w:val="24"/>
              </w:rPr>
              <w:t>г</w:t>
            </w:r>
            <w:proofErr w:type="gramStart"/>
            <w:r w:rsidRPr="00B27909">
              <w:rPr>
                <w:rFonts w:ascii="Times New Roman" w:hAnsi="Times New Roman" w:cs="Times New Roman"/>
                <w:sz w:val="24"/>
                <w:szCs w:val="24"/>
              </w:rPr>
              <w:t>.С</w:t>
            </w:r>
            <w:proofErr w:type="gramEnd"/>
            <w:r w:rsidRPr="00B27909">
              <w:rPr>
                <w:rFonts w:ascii="Times New Roman" w:hAnsi="Times New Roman" w:cs="Times New Roman"/>
                <w:sz w:val="24"/>
                <w:szCs w:val="24"/>
              </w:rPr>
              <w:t>аянск</w:t>
            </w:r>
            <w:proofErr w:type="spellEnd"/>
            <w:r w:rsidRPr="00B27909">
              <w:rPr>
                <w:rFonts w:ascii="Times New Roman" w:hAnsi="Times New Roman" w:cs="Times New Roman"/>
                <w:sz w:val="24"/>
                <w:szCs w:val="24"/>
              </w:rPr>
              <w:t xml:space="preserve"> от насосной станции IV подъёма до ВК-20</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на </w:t>
            </w:r>
            <w:proofErr w:type="spellStart"/>
            <w:r w:rsidRPr="00B27909">
              <w:rPr>
                <w:rFonts w:ascii="Times New Roman" w:hAnsi="Times New Roman" w:cs="Times New Roman"/>
                <w:sz w:val="24"/>
                <w:szCs w:val="24"/>
              </w:rPr>
              <w:t>г</w:t>
            </w:r>
            <w:proofErr w:type="gramStart"/>
            <w:r w:rsidRPr="00B27909">
              <w:rPr>
                <w:rFonts w:ascii="Times New Roman" w:hAnsi="Times New Roman" w:cs="Times New Roman"/>
                <w:sz w:val="24"/>
                <w:szCs w:val="24"/>
              </w:rPr>
              <w:t>.С</w:t>
            </w:r>
            <w:proofErr w:type="gramEnd"/>
            <w:r w:rsidRPr="00B27909">
              <w:rPr>
                <w:rFonts w:ascii="Times New Roman" w:hAnsi="Times New Roman" w:cs="Times New Roman"/>
                <w:sz w:val="24"/>
                <w:szCs w:val="24"/>
              </w:rPr>
              <w:t>аянск</w:t>
            </w:r>
            <w:proofErr w:type="spellEnd"/>
            <w:r w:rsidRPr="00B27909">
              <w:rPr>
                <w:rFonts w:ascii="Times New Roman" w:hAnsi="Times New Roman" w:cs="Times New Roman"/>
                <w:sz w:val="24"/>
                <w:szCs w:val="24"/>
              </w:rPr>
              <w:t xml:space="preserve"> от насосной станции IV подъёма до ВК-20</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w:t>
            </w:r>
            <w:r w:rsidRPr="00B27909">
              <w:rPr>
                <w:rFonts w:ascii="Times New Roman" w:hAnsi="Times New Roman" w:cs="Times New Roman"/>
                <w:sz w:val="24"/>
                <w:szCs w:val="24"/>
              </w:rPr>
              <w:lastRenderedPageBreak/>
              <w:t xml:space="preserve">магистрального водовода на </w:t>
            </w:r>
            <w:proofErr w:type="spellStart"/>
            <w:r w:rsidRPr="00B27909">
              <w:rPr>
                <w:rFonts w:ascii="Times New Roman" w:hAnsi="Times New Roman" w:cs="Times New Roman"/>
                <w:sz w:val="24"/>
                <w:szCs w:val="24"/>
              </w:rPr>
              <w:t>г</w:t>
            </w:r>
            <w:proofErr w:type="gramStart"/>
            <w:r w:rsidRPr="00B27909">
              <w:rPr>
                <w:rFonts w:ascii="Times New Roman" w:hAnsi="Times New Roman" w:cs="Times New Roman"/>
                <w:sz w:val="24"/>
                <w:szCs w:val="24"/>
              </w:rPr>
              <w:t>.С</w:t>
            </w:r>
            <w:proofErr w:type="gramEnd"/>
            <w:r w:rsidRPr="00B27909">
              <w:rPr>
                <w:rFonts w:ascii="Times New Roman" w:hAnsi="Times New Roman" w:cs="Times New Roman"/>
                <w:sz w:val="24"/>
                <w:szCs w:val="24"/>
              </w:rPr>
              <w:t>аянск</w:t>
            </w:r>
            <w:proofErr w:type="spellEnd"/>
            <w:r w:rsidRPr="00B27909">
              <w:rPr>
                <w:rFonts w:ascii="Times New Roman" w:hAnsi="Times New Roman" w:cs="Times New Roman"/>
                <w:sz w:val="24"/>
                <w:szCs w:val="24"/>
              </w:rPr>
              <w:t xml:space="preserve"> от насосной станции IV подъёма до ВК-20</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 xml:space="preserve">завершение </w:t>
            </w:r>
            <w:r w:rsidRPr="004600F4">
              <w:rPr>
                <w:rFonts w:ascii="Times New Roman" w:hAnsi="Times New Roman" w:cs="Times New Roman"/>
                <w:sz w:val="24"/>
                <w:szCs w:val="24"/>
              </w:rPr>
              <w:lastRenderedPageBreak/>
              <w:t>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31.12.2024</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 xml:space="preserve"> 2х500мм от насосной станции III подъема до насосной станции IV подъема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B27909">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к</w:t>
            </w:r>
            <w:r w:rsidRPr="00B27909">
              <w:rPr>
                <w:rFonts w:ascii="Times New Roman" w:hAnsi="Times New Roman" w:cs="Times New Roman"/>
                <w:sz w:val="24"/>
                <w:szCs w:val="24"/>
              </w:rPr>
              <w:t xml:space="preserve">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 xml:space="preserve"> 2х500мм от насосной станции III подъема до насосной станции IV подъема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 xml:space="preserve"> 2х500мм от насосной станции III подъема до насосной станции IV подъема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 xml:space="preserve"> 2х500мм от насосной станции III подъема до насосной станции IV подъема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31.12.2024</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=500 мм от ВСЖД до насосной станции IV подъема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B27909">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к</w:t>
            </w:r>
            <w:r w:rsidRPr="00B27909">
              <w:rPr>
                <w:rFonts w:ascii="Times New Roman" w:hAnsi="Times New Roman" w:cs="Times New Roman"/>
                <w:color w:val="000000"/>
                <w:sz w:val="24"/>
                <w:szCs w:val="24"/>
              </w:rPr>
              <w:t xml:space="preserve">апитальный ремонт магистрального водовода </w:t>
            </w:r>
            <w:proofErr w:type="spellStart"/>
            <w:r w:rsidRPr="00B27909">
              <w:rPr>
                <w:rFonts w:ascii="Times New Roman" w:hAnsi="Times New Roman" w:cs="Times New Roman"/>
                <w:color w:val="000000"/>
                <w:sz w:val="24"/>
                <w:szCs w:val="24"/>
              </w:rPr>
              <w:t>Ду</w:t>
            </w:r>
            <w:proofErr w:type="spellEnd"/>
            <w:r w:rsidRPr="00B27909">
              <w:rPr>
                <w:rFonts w:ascii="Times New Roman" w:hAnsi="Times New Roman" w:cs="Times New Roman"/>
                <w:color w:val="000000"/>
                <w:sz w:val="24"/>
                <w:szCs w:val="24"/>
              </w:rPr>
              <w:t>=500 мм от ВСЖД до насосной станции IV подъема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31.05.2024</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=500 мм от ВСЖД до насосной станции IV подъема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25.06.2024</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4600F4">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B27909">
              <w:rPr>
                <w:rFonts w:ascii="Times New Roman" w:hAnsi="Times New Roman" w:cs="Times New Roman"/>
                <w:sz w:val="24"/>
                <w:szCs w:val="24"/>
              </w:rPr>
              <w:t xml:space="preserve">Капитальный ремонт магистрального водовода </w:t>
            </w:r>
            <w:proofErr w:type="spellStart"/>
            <w:r w:rsidRPr="00B27909">
              <w:rPr>
                <w:rFonts w:ascii="Times New Roman" w:hAnsi="Times New Roman" w:cs="Times New Roman"/>
                <w:sz w:val="24"/>
                <w:szCs w:val="24"/>
              </w:rPr>
              <w:t>Ду</w:t>
            </w:r>
            <w:proofErr w:type="spellEnd"/>
            <w:r w:rsidRPr="00B27909">
              <w:rPr>
                <w:rFonts w:ascii="Times New Roman" w:hAnsi="Times New Roman" w:cs="Times New Roman"/>
                <w:sz w:val="24"/>
                <w:szCs w:val="24"/>
              </w:rPr>
              <w:t>=500 мм от ВСЖД до насосной станции IV подъема</w:t>
            </w:r>
            <w:r>
              <w:rPr>
                <w:rFonts w:ascii="Times New Roman" w:hAnsi="Times New Roman" w:cs="Times New Roman"/>
                <w:sz w:val="24"/>
                <w:szCs w:val="24"/>
              </w:rPr>
              <w:t xml:space="preserve">» </w:t>
            </w:r>
            <w:r w:rsidRPr="00FF6CDF">
              <w:rPr>
                <w:rFonts w:ascii="Times New Roman" w:hAnsi="Times New Roman" w:cs="Times New Roman"/>
                <w:sz w:val="24"/>
                <w:szCs w:val="24"/>
              </w:rPr>
              <w:t>в Государственную программу Иркутской области</w:t>
            </w:r>
            <w:r>
              <w:rPr>
                <w:rFonts w:ascii="Times New Roman" w:hAnsi="Times New Roman" w:cs="Times New Roman"/>
                <w:sz w:val="24"/>
                <w:szCs w:val="24"/>
              </w:rPr>
              <w:t xml:space="preserve">  </w:t>
            </w:r>
            <w:r w:rsidRPr="0066186C">
              <w:rPr>
                <w:rFonts w:ascii="Times New Roman" w:hAnsi="Times New Roman" w:cs="Times New Roman"/>
                <w:sz w:val="24"/>
                <w:szCs w:val="24"/>
              </w:rPr>
              <w:t xml:space="preserve">«Развитие жилищно-коммунального хозяйства и повышение </w:t>
            </w:r>
            <w:proofErr w:type="spellStart"/>
            <w:r w:rsidRPr="0066186C">
              <w:rPr>
                <w:rFonts w:ascii="Times New Roman" w:hAnsi="Times New Roman" w:cs="Times New Roman"/>
                <w:sz w:val="24"/>
                <w:szCs w:val="24"/>
              </w:rPr>
              <w:t>энергоэффективности</w:t>
            </w:r>
            <w:proofErr w:type="spellEnd"/>
            <w:r w:rsidRPr="0066186C">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31.12.2025</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B7467" w:rsidRDefault="00AB7467" w:rsidP="000E3B15">
            <w:pPr>
              <w:rPr>
                <w:rFonts w:ascii="Times New Roman" w:hAnsi="Times New Roman" w:cs="Times New Roman"/>
                <w:sz w:val="24"/>
                <w:szCs w:val="24"/>
              </w:rPr>
            </w:pPr>
            <w:r w:rsidRPr="00AB7467">
              <w:rPr>
                <w:rFonts w:ascii="Times New Roman" w:hAnsi="Times New Roman" w:cs="Times New Roman"/>
                <w:sz w:val="24"/>
                <w:szCs w:val="24"/>
              </w:rPr>
              <w:t xml:space="preserve">Включение проекта «Строительство сетей электроснабжения микрорайона 6Б г. Саянска» в Государственную программу Иркутской области  «Развитие жилищно-коммунального хозяйства и повышение </w:t>
            </w:r>
            <w:proofErr w:type="spellStart"/>
            <w:r w:rsidRPr="00AB7467">
              <w:rPr>
                <w:rFonts w:ascii="Times New Roman" w:hAnsi="Times New Roman" w:cs="Times New Roman"/>
                <w:sz w:val="24"/>
                <w:szCs w:val="24"/>
              </w:rPr>
              <w:t>энергоэффективности</w:t>
            </w:r>
            <w:proofErr w:type="spellEnd"/>
            <w:r w:rsidRPr="00AB7467">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0E3B15">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с</w:t>
            </w:r>
            <w:r w:rsidRPr="000E3B15">
              <w:rPr>
                <w:rFonts w:ascii="Times New Roman" w:hAnsi="Times New Roman" w:cs="Times New Roman"/>
                <w:sz w:val="24"/>
                <w:szCs w:val="24"/>
              </w:rPr>
              <w:t>троительство сетей электроснабжения мик</w:t>
            </w:r>
            <w:r>
              <w:rPr>
                <w:rFonts w:ascii="Times New Roman" w:hAnsi="Times New Roman" w:cs="Times New Roman"/>
                <w:sz w:val="24"/>
                <w:szCs w:val="24"/>
              </w:rPr>
              <w:t>рорайона 6Б г. Саянска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14.03.2019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B7467" w:rsidRDefault="00AB7467" w:rsidP="00FF6CDF">
            <w:pPr>
              <w:rPr>
                <w:rFonts w:ascii="Times New Roman" w:hAnsi="Times New Roman" w:cs="Times New Roman"/>
                <w:sz w:val="24"/>
                <w:szCs w:val="24"/>
              </w:rPr>
            </w:pPr>
            <w:r w:rsidRPr="00AB7467">
              <w:rPr>
                <w:rFonts w:ascii="Times New Roman" w:hAnsi="Times New Roman" w:cs="Times New Roman"/>
                <w:sz w:val="24"/>
                <w:szCs w:val="24"/>
              </w:rPr>
              <w:t xml:space="preserve">Включение проекта «Строительство сетей электроснабжения микрорайона 6Б г. Саянска» в Государственную программу Иркутской области  «Развитие жилищно-коммунального хозяйства и повышение </w:t>
            </w:r>
            <w:proofErr w:type="spellStart"/>
            <w:r w:rsidRPr="00AB7467">
              <w:rPr>
                <w:rFonts w:ascii="Times New Roman" w:hAnsi="Times New Roman" w:cs="Times New Roman"/>
                <w:sz w:val="24"/>
                <w:szCs w:val="24"/>
              </w:rPr>
              <w:t>энергоэффективности</w:t>
            </w:r>
            <w:proofErr w:type="spellEnd"/>
            <w:r w:rsidRPr="00AB7467">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18.10.2017</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B7467" w:rsidRDefault="00AB7467" w:rsidP="00FF6CDF">
            <w:pPr>
              <w:rPr>
                <w:rFonts w:ascii="Times New Roman" w:hAnsi="Times New Roman" w:cs="Times New Roman"/>
                <w:sz w:val="24"/>
                <w:szCs w:val="24"/>
              </w:rPr>
            </w:pPr>
            <w:r w:rsidRPr="00AB7467">
              <w:rPr>
                <w:rFonts w:ascii="Times New Roman" w:hAnsi="Times New Roman" w:cs="Times New Roman"/>
                <w:sz w:val="24"/>
                <w:szCs w:val="24"/>
              </w:rPr>
              <w:t xml:space="preserve">Включение проекта «Строительство сетей электроснабжения микрорайона 6Б г. Саянска» в Государственную программу Иркутской области  «Развитие жилищно-коммунального хозяйства и повышение </w:t>
            </w:r>
            <w:proofErr w:type="spellStart"/>
            <w:r w:rsidRPr="00AB7467">
              <w:rPr>
                <w:rFonts w:ascii="Times New Roman" w:hAnsi="Times New Roman" w:cs="Times New Roman"/>
                <w:sz w:val="24"/>
                <w:szCs w:val="24"/>
              </w:rPr>
              <w:t>энергоэффективности</w:t>
            </w:r>
            <w:proofErr w:type="spellEnd"/>
            <w:r w:rsidRPr="00AB7467">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E3B15"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микрорайона Лесной  г. Саянска»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lastRenderedPageBreak/>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0E3B15">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с</w:t>
            </w:r>
            <w:r w:rsidRPr="000E3B15">
              <w:rPr>
                <w:rFonts w:ascii="Times New Roman" w:hAnsi="Times New Roman" w:cs="Times New Roman"/>
                <w:sz w:val="24"/>
                <w:szCs w:val="24"/>
              </w:rPr>
              <w:t>троительство сетей электроснабжения микрорайона Лесной  г. Саянска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15.10.2018</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E3B15"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микрорайона Лесной  г. Саянска»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18.07.2018</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E3B15"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микрорайона Лесной  г. Саянска»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31.12.2019</w:t>
            </w:r>
          </w:p>
          <w:p w:rsidR="00AB7467" w:rsidRDefault="00AB7467" w:rsidP="006744F7">
            <w:pPr>
              <w:jc w:val="center"/>
              <w:rPr>
                <w:rFonts w:ascii="Times New Roman" w:hAnsi="Times New Roman" w:cs="Times New Roman"/>
                <w:color w:val="000000"/>
                <w:sz w:val="24"/>
                <w:szCs w:val="24"/>
              </w:rPr>
            </w:pP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E3B15"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микрорайона </w:t>
            </w:r>
            <w:proofErr w:type="gramStart"/>
            <w:r w:rsidRPr="000E3B15">
              <w:rPr>
                <w:rFonts w:ascii="Times New Roman" w:hAnsi="Times New Roman" w:cs="Times New Roman"/>
                <w:sz w:val="24"/>
                <w:szCs w:val="24"/>
              </w:rPr>
              <w:t>Таежный</w:t>
            </w:r>
            <w:proofErr w:type="gramEnd"/>
            <w:r w:rsidRPr="000E3B15">
              <w:rPr>
                <w:rFonts w:ascii="Times New Roman" w:hAnsi="Times New Roman" w:cs="Times New Roman"/>
                <w:sz w:val="24"/>
                <w:szCs w:val="24"/>
              </w:rPr>
              <w:t xml:space="preserve">  г. Саянска»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4F5A51">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с</w:t>
            </w:r>
            <w:r w:rsidRPr="000E3B15">
              <w:rPr>
                <w:rFonts w:ascii="Times New Roman" w:hAnsi="Times New Roman" w:cs="Times New Roman"/>
                <w:sz w:val="24"/>
                <w:szCs w:val="24"/>
              </w:rPr>
              <w:t xml:space="preserve">троительство сетей электроснабжения микрорайона </w:t>
            </w:r>
            <w:proofErr w:type="gramStart"/>
            <w:r w:rsidRPr="000E3B15">
              <w:rPr>
                <w:rFonts w:ascii="Times New Roman" w:hAnsi="Times New Roman" w:cs="Times New Roman"/>
                <w:sz w:val="24"/>
                <w:szCs w:val="24"/>
              </w:rPr>
              <w:t>Таежный</w:t>
            </w:r>
            <w:proofErr w:type="gramEnd"/>
            <w:r w:rsidRPr="000E3B15">
              <w:rPr>
                <w:rFonts w:ascii="Times New Roman" w:hAnsi="Times New Roman" w:cs="Times New Roman"/>
                <w:sz w:val="24"/>
                <w:szCs w:val="24"/>
              </w:rPr>
              <w:t xml:space="preserve">  г. Саянска</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11.09.2019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микрорайона </w:t>
            </w:r>
            <w:proofErr w:type="gramStart"/>
            <w:r w:rsidRPr="000E3B15">
              <w:rPr>
                <w:rFonts w:ascii="Times New Roman" w:hAnsi="Times New Roman" w:cs="Times New Roman"/>
                <w:sz w:val="24"/>
                <w:szCs w:val="24"/>
              </w:rPr>
              <w:t>Таежный</w:t>
            </w:r>
            <w:proofErr w:type="gramEnd"/>
            <w:r w:rsidRPr="000E3B15">
              <w:rPr>
                <w:rFonts w:ascii="Times New Roman" w:hAnsi="Times New Roman" w:cs="Times New Roman"/>
                <w:sz w:val="24"/>
                <w:szCs w:val="24"/>
              </w:rPr>
              <w:t xml:space="preserve">  г. Саянска»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4.10.2019</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микрорайона </w:t>
            </w:r>
            <w:proofErr w:type="gramStart"/>
            <w:r w:rsidRPr="000E3B15">
              <w:rPr>
                <w:rFonts w:ascii="Times New Roman" w:hAnsi="Times New Roman" w:cs="Times New Roman"/>
                <w:sz w:val="24"/>
                <w:szCs w:val="24"/>
              </w:rPr>
              <w:t>Таежный</w:t>
            </w:r>
            <w:proofErr w:type="gramEnd"/>
            <w:r w:rsidRPr="000E3B15">
              <w:rPr>
                <w:rFonts w:ascii="Times New Roman" w:hAnsi="Times New Roman" w:cs="Times New Roman"/>
                <w:sz w:val="24"/>
                <w:szCs w:val="24"/>
              </w:rPr>
              <w:t xml:space="preserve">  г. Саянска»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31.12.2020</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4F5A51">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индивидуальной жилой застройки микрорайона 11 муниципального образования «город Саянск»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4F5A51">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 на</w:t>
            </w:r>
            <w:r>
              <w:rPr>
                <w:rFonts w:ascii="Times New Roman" w:hAnsi="Times New Roman" w:cs="Times New Roman"/>
                <w:color w:val="000000"/>
                <w:sz w:val="24"/>
                <w:szCs w:val="24"/>
              </w:rPr>
              <w:t xml:space="preserve"> с</w:t>
            </w:r>
            <w:r w:rsidRPr="000E3B15">
              <w:rPr>
                <w:rFonts w:ascii="Times New Roman" w:hAnsi="Times New Roman" w:cs="Times New Roman"/>
                <w:sz w:val="24"/>
                <w:szCs w:val="24"/>
              </w:rPr>
              <w:t>троительство сетей электроснабжения индивидуальной жилой застройки микрорайона 11 муниципального образования «город Саянск</w:t>
            </w:r>
            <w:r>
              <w:rPr>
                <w:rFonts w:ascii="Times New Roman" w:hAnsi="Times New Roman" w:cs="Times New Roman"/>
                <w:sz w:val="24"/>
                <w:szCs w:val="24"/>
              </w:rPr>
              <w:t>»</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31.05.2022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индивидуальной жилой застройки микрорайона 11 муниципального образования «город Саянск»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B04EAE">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w:t>
            </w:r>
            <w:r w:rsidRPr="004B5B68">
              <w:rPr>
                <w:rFonts w:ascii="Times New Roman" w:hAnsi="Times New Roman" w:cs="Times New Roman"/>
                <w:sz w:val="24"/>
                <w:szCs w:val="24"/>
              </w:rPr>
              <w:t xml:space="preserve">Развитие жилищно-коммунального хозяйства и повышение </w:t>
            </w:r>
            <w:proofErr w:type="spellStart"/>
            <w:r w:rsidRPr="004B5B68">
              <w:rPr>
                <w:rFonts w:ascii="Times New Roman" w:hAnsi="Times New Roman" w:cs="Times New Roman"/>
                <w:sz w:val="24"/>
                <w:szCs w:val="24"/>
              </w:rPr>
              <w:t>энергоэффективности</w:t>
            </w:r>
            <w:proofErr w:type="spellEnd"/>
            <w:r w:rsidRPr="004B5B68">
              <w:rPr>
                <w:rFonts w:ascii="Times New Roman" w:hAnsi="Times New Roman" w:cs="Times New Roman"/>
                <w:sz w:val="24"/>
                <w:szCs w:val="24"/>
              </w:rPr>
              <w:t xml:space="preserve"> Иркутской области» на 2019 - 2024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CB6965"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01.10.2022</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F6CDF">
            <w:pPr>
              <w:rPr>
                <w:rFonts w:ascii="Times New Roman" w:hAnsi="Times New Roman" w:cs="Times New Roman"/>
                <w:sz w:val="24"/>
                <w:szCs w:val="24"/>
              </w:rPr>
            </w:pPr>
            <w:r w:rsidRPr="000E3B15">
              <w:rPr>
                <w:rFonts w:ascii="Times New Roman" w:hAnsi="Times New Roman" w:cs="Times New Roman"/>
                <w:sz w:val="24"/>
                <w:szCs w:val="24"/>
              </w:rPr>
              <w:t xml:space="preserve">Включение проекта «Строительство сетей электроснабжения индивидуальной жилой застройки микрорайона 11 муниципального образования «город Саянск» в Государственную программу Иркутской области  «Развитие жилищно-коммунального хозяйства и повышение </w:t>
            </w:r>
            <w:proofErr w:type="spellStart"/>
            <w:r w:rsidRPr="000E3B15">
              <w:rPr>
                <w:rFonts w:ascii="Times New Roman" w:hAnsi="Times New Roman" w:cs="Times New Roman"/>
                <w:sz w:val="24"/>
                <w:szCs w:val="24"/>
              </w:rPr>
              <w:t>энергоэффективности</w:t>
            </w:r>
            <w:proofErr w:type="spellEnd"/>
            <w:r w:rsidRPr="000E3B1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31.12.2023</w:t>
            </w:r>
          </w:p>
        </w:tc>
      </w:tr>
      <w:tr w:rsidR="00AB7467" w:rsidRPr="004600F4" w:rsidTr="0057305A">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CB6965" w:rsidRDefault="00AB7467" w:rsidP="00843543">
            <w:pPr>
              <w:rPr>
                <w:rFonts w:ascii="Times New Roman" w:hAnsi="Times New Roman" w:cs="Times New Roman"/>
                <w:sz w:val="24"/>
                <w:szCs w:val="24"/>
              </w:rPr>
            </w:pPr>
            <w:r w:rsidRPr="00CB6965">
              <w:rPr>
                <w:rFonts w:ascii="Times New Roman" w:hAnsi="Times New Roman" w:cs="Times New Roman"/>
                <w:sz w:val="24"/>
                <w:szCs w:val="24"/>
              </w:rPr>
              <w:t xml:space="preserve">Включение проекта «Строительство городского кладбища» в Государственную программу Иркутской области  «Развитие жилищно-коммунального хозяйства и повышение </w:t>
            </w:r>
            <w:proofErr w:type="spellStart"/>
            <w:r w:rsidRPr="00CB6965">
              <w:rPr>
                <w:rFonts w:ascii="Times New Roman" w:hAnsi="Times New Roman" w:cs="Times New Roman"/>
                <w:sz w:val="24"/>
                <w:szCs w:val="24"/>
              </w:rPr>
              <w:t>энергоэффективности</w:t>
            </w:r>
            <w:proofErr w:type="spellEnd"/>
            <w:r w:rsidRPr="00CB6965">
              <w:rPr>
                <w:rFonts w:ascii="Times New Roman" w:hAnsi="Times New Roman" w:cs="Times New Roman"/>
                <w:sz w:val="24"/>
                <w:szCs w:val="24"/>
              </w:rPr>
              <w:t xml:space="preserve"> Иркутской области» на 2019 - 2024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31.12.2025</w:t>
            </w:r>
            <w:r w:rsidR="00CB6965">
              <w:rPr>
                <w:rFonts w:ascii="Times New Roman" w:hAnsi="Times New Roman" w:cs="Times New Roman"/>
                <w:color w:val="000000"/>
                <w:sz w:val="24"/>
                <w:szCs w:val="24"/>
              </w:rPr>
              <w:t>, ежегодно</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благоустройству дворовых территорий многоквартирных дворов</w:t>
            </w:r>
          </w:p>
        </w:tc>
        <w:tc>
          <w:tcPr>
            <w:tcW w:w="5670" w:type="dxa"/>
            <w:shd w:val="clear" w:color="auto" w:fill="FFFFFF" w:themeFill="background1"/>
            <w:vAlign w:val="center"/>
          </w:tcPr>
          <w:p w:rsidR="00AB7467" w:rsidRPr="00CB6965" w:rsidRDefault="00AB7467" w:rsidP="006744F7">
            <w:pPr>
              <w:rPr>
                <w:rFonts w:ascii="Times New Roman" w:hAnsi="Times New Roman" w:cs="Times New Roman"/>
                <w:color w:val="000000"/>
                <w:sz w:val="24"/>
                <w:szCs w:val="24"/>
              </w:rPr>
            </w:pPr>
            <w:r w:rsidRPr="00CB6965">
              <w:rPr>
                <w:rFonts w:ascii="Times New Roman" w:hAnsi="Times New Roman" w:cs="Times New Roman"/>
                <w:color w:val="000000"/>
                <w:sz w:val="24"/>
                <w:szCs w:val="24"/>
              </w:rPr>
              <w:t xml:space="preserve">Утверждение муниципальной программы «Формирование современной городской среды на территории муниципального образования «город Саянск» </w:t>
            </w:r>
          </w:p>
        </w:tc>
        <w:tc>
          <w:tcPr>
            <w:tcW w:w="1843" w:type="dxa"/>
            <w:shd w:val="clear" w:color="auto" w:fill="FFFFFF" w:themeFill="background1"/>
          </w:tcPr>
          <w:p w:rsidR="00AB7467" w:rsidRPr="00CB6965" w:rsidRDefault="00AB7467" w:rsidP="006744F7">
            <w:pPr>
              <w:jc w:val="center"/>
              <w:rPr>
                <w:rFonts w:ascii="Times New Roman" w:hAnsi="Times New Roman" w:cs="Times New Roman"/>
                <w:sz w:val="24"/>
                <w:szCs w:val="24"/>
              </w:rPr>
            </w:pPr>
            <w:r w:rsidRPr="00CB6965">
              <w:rPr>
                <w:rFonts w:ascii="Times New Roman" w:hAnsi="Times New Roman" w:cs="Times New Roman"/>
                <w:sz w:val="24"/>
                <w:szCs w:val="24"/>
              </w:rPr>
              <w:t>контрольная точка</w:t>
            </w:r>
          </w:p>
        </w:tc>
        <w:tc>
          <w:tcPr>
            <w:tcW w:w="1701" w:type="dxa"/>
            <w:shd w:val="clear" w:color="auto" w:fill="FFFFFF" w:themeFill="background1"/>
          </w:tcPr>
          <w:p w:rsidR="00AB7467" w:rsidRPr="00CB6965" w:rsidRDefault="00CB6965" w:rsidP="006744F7">
            <w:pPr>
              <w:jc w:val="center"/>
              <w:rPr>
                <w:rFonts w:ascii="Times New Roman" w:hAnsi="Times New Roman" w:cs="Times New Roman"/>
                <w:sz w:val="24"/>
                <w:szCs w:val="24"/>
              </w:rPr>
            </w:pPr>
            <w:r w:rsidRPr="00CB6965">
              <w:rPr>
                <w:rFonts w:ascii="Times New Roman" w:hAnsi="Times New Roman" w:cs="Times New Roman"/>
                <w:sz w:val="24"/>
                <w:szCs w:val="24"/>
              </w:rPr>
              <w:t>29</w:t>
            </w:r>
            <w:r w:rsidR="00AB7467" w:rsidRPr="00CB6965">
              <w:rPr>
                <w:rFonts w:ascii="Times New Roman" w:hAnsi="Times New Roman" w:cs="Times New Roman"/>
                <w:sz w:val="24"/>
                <w:szCs w:val="24"/>
              </w:rPr>
              <w:t>.12.2017</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 xml:space="preserve">Реализация мероприятий муниципальной </w:t>
            </w:r>
            <w:r w:rsidRPr="00FF6CDF">
              <w:rPr>
                <w:rFonts w:ascii="Times New Roman" w:hAnsi="Times New Roman"/>
                <w:sz w:val="24"/>
                <w:szCs w:val="24"/>
              </w:rPr>
              <w:lastRenderedPageBreak/>
              <w:t>программы «Формирование современной городской среды на территории муниципального образования «город Саянск» по благоустройству дворовых территорий многоквартирных дворов</w:t>
            </w:r>
          </w:p>
        </w:tc>
        <w:tc>
          <w:tcPr>
            <w:tcW w:w="5670" w:type="dxa"/>
            <w:shd w:val="clear" w:color="auto" w:fill="FFFFFF" w:themeFill="background1"/>
            <w:vAlign w:val="center"/>
          </w:tcPr>
          <w:p w:rsidR="00AB7467" w:rsidRPr="00FF6CDF" w:rsidRDefault="00AB7467" w:rsidP="006744F7">
            <w:pPr>
              <w:rPr>
                <w:rFonts w:ascii="Times New Roman" w:hAnsi="Times New Roman" w:cs="Times New Roman"/>
                <w:color w:val="000000"/>
                <w:sz w:val="24"/>
                <w:szCs w:val="24"/>
              </w:rPr>
            </w:pPr>
            <w:r w:rsidRPr="00FF6CDF">
              <w:rPr>
                <w:rFonts w:ascii="Times New Roman" w:hAnsi="Times New Roman" w:cs="Times New Roman"/>
                <w:color w:val="000000"/>
                <w:sz w:val="24"/>
                <w:szCs w:val="24"/>
              </w:rPr>
              <w:lastRenderedPageBreak/>
              <w:t xml:space="preserve">Заключение соглашения с министерством </w:t>
            </w:r>
            <w:r w:rsidRPr="00FF6CDF">
              <w:rPr>
                <w:rFonts w:ascii="Times New Roman" w:hAnsi="Times New Roman" w:cs="Times New Roman"/>
                <w:color w:val="000000"/>
                <w:sz w:val="24"/>
                <w:szCs w:val="24"/>
              </w:rPr>
              <w:lastRenderedPageBreak/>
              <w:t xml:space="preserve">жилищной политики, энергетики и транспорта Иркутской области  на предоставление субсидии в целях </w:t>
            </w:r>
            <w:proofErr w:type="spellStart"/>
            <w:r w:rsidRPr="00FF6CDF">
              <w:rPr>
                <w:rFonts w:ascii="Times New Roman" w:hAnsi="Times New Roman" w:cs="Times New Roman"/>
                <w:color w:val="000000"/>
                <w:sz w:val="24"/>
                <w:szCs w:val="24"/>
              </w:rPr>
              <w:t>софинансирования</w:t>
            </w:r>
            <w:proofErr w:type="spellEnd"/>
            <w:r w:rsidRPr="00FF6CDF">
              <w:rPr>
                <w:rFonts w:ascii="Times New Roman" w:hAnsi="Times New Roman" w:cs="Times New Roman"/>
                <w:color w:val="000000"/>
                <w:sz w:val="24"/>
                <w:szCs w:val="24"/>
              </w:rPr>
              <w:t xml:space="preserve"> расходных обязательств муниципального образования на поддержку муниципальной программы «Формирование современной городской среды на территории муниципаль</w:t>
            </w:r>
            <w:r>
              <w:rPr>
                <w:rFonts w:ascii="Times New Roman" w:hAnsi="Times New Roman" w:cs="Times New Roman"/>
                <w:color w:val="000000"/>
                <w:sz w:val="24"/>
                <w:szCs w:val="24"/>
              </w:rPr>
              <w:t>ного образования «город Саянск»</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lastRenderedPageBreak/>
              <w:t>к</w:t>
            </w:r>
            <w:r w:rsidRPr="004600F4">
              <w:rPr>
                <w:rFonts w:ascii="Times New Roman" w:hAnsi="Times New Roman" w:cs="Times New Roman"/>
                <w:sz w:val="24"/>
                <w:szCs w:val="24"/>
              </w:rPr>
              <w:t xml:space="preserve">онтрольная </w:t>
            </w:r>
            <w:r w:rsidRPr="004600F4">
              <w:rPr>
                <w:rFonts w:ascii="Times New Roman" w:hAnsi="Times New Roman" w:cs="Times New Roman"/>
                <w:sz w:val="24"/>
                <w:szCs w:val="24"/>
              </w:rPr>
              <w:lastRenderedPageBreak/>
              <w:t>точка</w:t>
            </w:r>
          </w:p>
        </w:tc>
        <w:tc>
          <w:tcPr>
            <w:tcW w:w="1701" w:type="dxa"/>
            <w:shd w:val="clear" w:color="auto" w:fill="FFFFFF" w:themeFill="background1"/>
          </w:tcPr>
          <w:p w:rsidR="00AB7467" w:rsidRPr="004600F4" w:rsidRDefault="00AB7467" w:rsidP="00CB6965">
            <w:pPr>
              <w:jc w:val="center"/>
              <w:rPr>
                <w:rFonts w:ascii="Times New Roman" w:hAnsi="Times New Roman" w:cs="Times New Roman"/>
                <w:sz w:val="24"/>
                <w:szCs w:val="24"/>
              </w:rPr>
            </w:pPr>
            <w:r>
              <w:rPr>
                <w:rFonts w:ascii="Times New Roman" w:hAnsi="Times New Roman" w:cs="Times New Roman"/>
                <w:sz w:val="24"/>
                <w:szCs w:val="24"/>
              </w:rPr>
              <w:lastRenderedPageBreak/>
              <w:t>31.05.</w:t>
            </w:r>
            <w:r w:rsidRPr="004600F4">
              <w:rPr>
                <w:rFonts w:ascii="Times New Roman" w:hAnsi="Times New Roman" w:cs="Times New Roman"/>
                <w:sz w:val="24"/>
                <w:szCs w:val="24"/>
              </w:rPr>
              <w:t>20</w:t>
            </w:r>
            <w:r w:rsidR="00CB6965">
              <w:rPr>
                <w:rFonts w:ascii="Times New Roman" w:hAnsi="Times New Roman" w:cs="Times New Roman"/>
                <w:sz w:val="24"/>
                <w:szCs w:val="24"/>
              </w:rPr>
              <w:t>25</w:t>
            </w:r>
            <w:r>
              <w:rPr>
                <w:rFonts w:ascii="Times New Roman" w:hAnsi="Times New Roman" w:cs="Times New Roman"/>
                <w:sz w:val="24"/>
                <w:szCs w:val="24"/>
              </w:rPr>
              <w:t xml:space="preserve">, </w:t>
            </w:r>
            <w:r>
              <w:rPr>
                <w:rFonts w:ascii="Times New Roman" w:hAnsi="Times New Roman" w:cs="Times New Roman"/>
                <w:sz w:val="24"/>
                <w:szCs w:val="24"/>
              </w:rPr>
              <w:lastRenderedPageBreak/>
              <w:t>ежегодно</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благоустройству дворовых территорий многоквартирных дворов</w:t>
            </w:r>
          </w:p>
        </w:tc>
        <w:tc>
          <w:tcPr>
            <w:tcW w:w="5670" w:type="dxa"/>
            <w:shd w:val="clear" w:color="auto" w:fill="FFFFFF" w:themeFill="background1"/>
          </w:tcPr>
          <w:p w:rsidR="00AB7467" w:rsidRPr="00FF6CDF" w:rsidRDefault="00AB7467" w:rsidP="006971EB">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Проведено благоустройство дворовых территорий многоквартирных дворов</w:t>
            </w:r>
          </w:p>
        </w:tc>
        <w:tc>
          <w:tcPr>
            <w:tcW w:w="1843" w:type="dxa"/>
            <w:shd w:val="clear" w:color="auto" w:fill="FFFFFF" w:themeFill="background1"/>
          </w:tcPr>
          <w:p w:rsidR="00AB7467" w:rsidRDefault="00AB7467" w:rsidP="006744F7">
            <w:pPr>
              <w:jc w:val="center"/>
              <w:rPr>
                <w:rFonts w:ascii="Times New Roman" w:hAnsi="Times New Roman" w:cs="Times New Roman"/>
                <w:sz w:val="24"/>
                <w:szCs w:val="24"/>
              </w:rPr>
            </w:pPr>
            <w:r w:rsidRPr="00795BA6">
              <w:rPr>
                <w:rFonts w:ascii="Times New Roman" w:hAnsi="Times New Roman" w:cs="Times New Roman"/>
                <w:sz w:val="24"/>
                <w:szCs w:val="24"/>
              </w:rPr>
              <w:t>завершение этапа</w:t>
            </w:r>
          </w:p>
          <w:p w:rsidR="00AB7467" w:rsidRDefault="00AB7467" w:rsidP="006744F7">
            <w:pPr>
              <w:jc w:val="center"/>
              <w:rPr>
                <w:rFonts w:ascii="Times New Roman" w:hAnsi="Times New Roman" w:cs="Times New Roman"/>
                <w:sz w:val="24"/>
                <w:szCs w:val="24"/>
              </w:rPr>
            </w:pPr>
          </w:p>
        </w:tc>
        <w:tc>
          <w:tcPr>
            <w:tcW w:w="1701" w:type="dxa"/>
            <w:shd w:val="clear" w:color="auto" w:fill="FFFFFF" w:themeFill="background1"/>
          </w:tcPr>
          <w:p w:rsidR="00AB7467" w:rsidRDefault="00AB7467" w:rsidP="00CB6965">
            <w:pPr>
              <w:jc w:val="center"/>
              <w:rPr>
                <w:rFonts w:ascii="Times New Roman" w:hAnsi="Times New Roman" w:cs="Times New Roman"/>
                <w:sz w:val="24"/>
                <w:szCs w:val="24"/>
              </w:rPr>
            </w:pPr>
            <w:r>
              <w:rPr>
                <w:rFonts w:ascii="Times New Roman" w:hAnsi="Times New Roman" w:cs="Times New Roman"/>
                <w:sz w:val="24"/>
                <w:szCs w:val="24"/>
              </w:rPr>
              <w:t>31.12.202</w:t>
            </w:r>
            <w:r w:rsidR="00CB6965">
              <w:rPr>
                <w:rFonts w:ascii="Times New Roman" w:hAnsi="Times New Roman" w:cs="Times New Roman"/>
                <w:sz w:val="24"/>
                <w:szCs w:val="24"/>
              </w:rPr>
              <w:t>5</w:t>
            </w:r>
            <w:r>
              <w:rPr>
                <w:rFonts w:ascii="Times New Roman" w:hAnsi="Times New Roman" w:cs="Times New Roman"/>
                <w:sz w:val="24"/>
                <w:szCs w:val="24"/>
              </w:rPr>
              <w:t>, ежегодно</w:t>
            </w:r>
          </w:p>
        </w:tc>
      </w:tr>
      <w:tr w:rsidR="00AB7467" w:rsidRPr="004F5A51"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благоустройству общественных территорий</w:t>
            </w:r>
          </w:p>
        </w:tc>
        <w:tc>
          <w:tcPr>
            <w:tcW w:w="5670" w:type="dxa"/>
            <w:shd w:val="clear" w:color="auto" w:fill="FFFFFF" w:themeFill="background1"/>
            <w:vAlign w:val="center"/>
          </w:tcPr>
          <w:p w:rsidR="00AB7467" w:rsidRPr="00CB6965" w:rsidRDefault="00AB7467" w:rsidP="006744F7">
            <w:pPr>
              <w:rPr>
                <w:rFonts w:ascii="Times New Roman" w:hAnsi="Times New Roman" w:cs="Times New Roman"/>
                <w:color w:val="000000"/>
                <w:sz w:val="24"/>
                <w:szCs w:val="24"/>
              </w:rPr>
            </w:pPr>
            <w:r w:rsidRPr="00CB6965">
              <w:rPr>
                <w:rFonts w:ascii="Times New Roman" w:hAnsi="Times New Roman" w:cs="Times New Roman"/>
                <w:color w:val="000000"/>
                <w:sz w:val="24"/>
                <w:szCs w:val="24"/>
              </w:rPr>
              <w:t xml:space="preserve">Утверждение муниципальной программы «Формирование современной городской среды на территории муниципального образования «город Саянск» </w:t>
            </w:r>
          </w:p>
        </w:tc>
        <w:tc>
          <w:tcPr>
            <w:tcW w:w="1843" w:type="dxa"/>
            <w:shd w:val="clear" w:color="auto" w:fill="FFFFFF" w:themeFill="background1"/>
          </w:tcPr>
          <w:p w:rsidR="00AB7467" w:rsidRPr="00CB6965" w:rsidRDefault="00AB7467" w:rsidP="006744F7">
            <w:pPr>
              <w:jc w:val="center"/>
              <w:rPr>
                <w:rFonts w:ascii="Times New Roman" w:hAnsi="Times New Roman" w:cs="Times New Roman"/>
                <w:sz w:val="24"/>
                <w:szCs w:val="24"/>
              </w:rPr>
            </w:pPr>
            <w:r w:rsidRPr="00CB6965">
              <w:rPr>
                <w:rFonts w:ascii="Times New Roman" w:hAnsi="Times New Roman" w:cs="Times New Roman"/>
                <w:sz w:val="24"/>
                <w:szCs w:val="24"/>
              </w:rPr>
              <w:t>контрольная точка</w:t>
            </w:r>
          </w:p>
        </w:tc>
        <w:tc>
          <w:tcPr>
            <w:tcW w:w="1701" w:type="dxa"/>
            <w:shd w:val="clear" w:color="auto" w:fill="FFFFFF" w:themeFill="background1"/>
          </w:tcPr>
          <w:p w:rsidR="00AB7467" w:rsidRPr="00CB6965" w:rsidRDefault="00CB6965" w:rsidP="002252DE">
            <w:pPr>
              <w:jc w:val="center"/>
              <w:rPr>
                <w:rFonts w:ascii="Times New Roman" w:hAnsi="Times New Roman" w:cs="Times New Roman"/>
                <w:sz w:val="24"/>
                <w:szCs w:val="24"/>
              </w:rPr>
            </w:pPr>
            <w:r w:rsidRPr="00CB6965">
              <w:rPr>
                <w:rFonts w:ascii="Times New Roman" w:hAnsi="Times New Roman" w:cs="Times New Roman"/>
                <w:sz w:val="24"/>
                <w:szCs w:val="24"/>
              </w:rPr>
              <w:t>29</w:t>
            </w:r>
            <w:r w:rsidR="00AB7467" w:rsidRPr="00CB6965">
              <w:rPr>
                <w:rFonts w:ascii="Times New Roman" w:hAnsi="Times New Roman" w:cs="Times New Roman"/>
                <w:sz w:val="24"/>
                <w:szCs w:val="24"/>
              </w:rPr>
              <w:t>.12.2017</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благоустройству общественных территорий</w:t>
            </w:r>
          </w:p>
        </w:tc>
        <w:tc>
          <w:tcPr>
            <w:tcW w:w="5670" w:type="dxa"/>
            <w:shd w:val="clear" w:color="auto" w:fill="FFFFFF" w:themeFill="background1"/>
            <w:vAlign w:val="center"/>
          </w:tcPr>
          <w:p w:rsidR="00AB7467" w:rsidRPr="00FF6CDF" w:rsidRDefault="00AB7467" w:rsidP="006744F7">
            <w:pPr>
              <w:rPr>
                <w:rFonts w:ascii="Times New Roman" w:hAnsi="Times New Roman" w:cs="Times New Roman"/>
                <w:color w:val="000000"/>
                <w:sz w:val="24"/>
                <w:szCs w:val="24"/>
              </w:rPr>
            </w:pPr>
            <w:r w:rsidRPr="00FF6CDF">
              <w:rPr>
                <w:rFonts w:ascii="Times New Roman" w:hAnsi="Times New Roman" w:cs="Times New Roman"/>
                <w:color w:val="000000"/>
                <w:sz w:val="24"/>
                <w:szCs w:val="24"/>
              </w:rPr>
              <w:t xml:space="preserve">Заключение соглашения с министерством жилищной политики, энергетики и транспорта Иркутской области  на предоставление субсидии в целях </w:t>
            </w:r>
            <w:proofErr w:type="spellStart"/>
            <w:r w:rsidRPr="00FF6CDF">
              <w:rPr>
                <w:rFonts w:ascii="Times New Roman" w:hAnsi="Times New Roman" w:cs="Times New Roman"/>
                <w:color w:val="000000"/>
                <w:sz w:val="24"/>
                <w:szCs w:val="24"/>
              </w:rPr>
              <w:t>софинансирования</w:t>
            </w:r>
            <w:proofErr w:type="spellEnd"/>
            <w:r w:rsidRPr="00FF6CDF">
              <w:rPr>
                <w:rFonts w:ascii="Times New Roman" w:hAnsi="Times New Roman" w:cs="Times New Roman"/>
                <w:color w:val="000000"/>
                <w:sz w:val="24"/>
                <w:szCs w:val="24"/>
              </w:rPr>
              <w:t xml:space="preserve"> расходных обязательств муниципального образования на поддержку муниципальной программы «Формирование современной городской среды на территории муниципаль</w:t>
            </w:r>
            <w:r>
              <w:rPr>
                <w:rFonts w:ascii="Times New Roman" w:hAnsi="Times New Roman" w:cs="Times New Roman"/>
                <w:color w:val="000000"/>
                <w:sz w:val="24"/>
                <w:szCs w:val="24"/>
              </w:rPr>
              <w:t>ного образования «город Саянск»</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600F4" w:rsidRDefault="00AB7467" w:rsidP="002252DE">
            <w:pPr>
              <w:jc w:val="center"/>
              <w:rPr>
                <w:rFonts w:ascii="Times New Roman" w:hAnsi="Times New Roman" w:cs="Times New Roman"/>
                <w:sz w:val="24"/>
                <w:szCs w:val="24"/>
              </w:rPr>
            </w:pPr>
            <w:r>
              <w:rPr>
                <w:rFonts w:ascii="Times New Roman" w:hAnsi="Times New Roman" w:cs="Times New Roman"/>
                <w:sz w:val="24"/>
                <w:szCs w:val="24"/>
              </w:rPr>
              <w:t>31.05.</w:t>
            </w:r>
            <w:r w:rsidRPr="004600F4">
              <w:rPr>
                <w:rFonts w:ascii="Times New Roman" w:hAnsi="Times New Roman" w:cs="Times New Roman"/>
                <w:sz w:val="24"/>
                <w:szCs w:val="24"/>
              </w:rPr>
              <w:t>201</w:t>
            </w:r>
            <w:r>
              <w:rPr>
                <w:rFonts w:ascii="Times New Roman" w:hAnsi="Times New Roman" w:cs="Times New Roman"/>
                <w:sz w:val="24"/>
                <w:szCs w:val="24"/>
              </w:rPr>
              <w:t>8, ежегодно</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благоустройству общественных территорий</w:t>
            </w:r>
          </w:p>
        </w:tc>
        <w:tc>
          <w:tcPr>
            <w:tcW w:w="5670" w:type="dxa"/>
            <w:shd w:val="clear" w:color="auto" w:fill="FFFFFF" w:themeFill="background1"/>
          </w:tcPr>
          <w:p w:rsidR="00AB7467" w:rsidRPr="00FF6CDF" w:rsidRDefault="00AB7467" w:rsidP="006971EB">
            <w:pPr>
              <w:rPr>
                <w:rFonts w:ascii="Times New Roman" w:hAnsi="Times New Roman" w:cs="Times New Roman"/>
                <w:color w:val="000000"/>
                <w:sz w:val="24"/>
                <w:szCs w:val="24"/>
              </w:rPr>
            </w:pPr>
            <w:r w:rsidRPr="00FF6CDF">
              <w:rPr>
                <w:rFonts w:ascii="Times New Roman" w:hAnsi="Times New Roman"/>
                <w:sz w:val="24"/>
                <w:szCs w:val="24"/>
              </w:rPr>
              <w:t>Проведено благоустройство общественных территорий</w:t>
            </w:r>
          </w:p>
        </w:tc>
        <w:tc>
          <w:tcPr>
            <w:tcW w:w="1843" w:type="dxa"/>
            <w:shd w:val="clear" w:color="auto" w:fill="FFFFFF" w:themeFill="background1"/>
          </w:tcPr>
          <w:p w:rsidR="00AB7467" w:rsidRDefault="00AB7467" w:rsidP="006744F7">
            <w:pPr>
              <w:jc w:val="center"/>
              <w:rPr>
                <w:rFonts w:ascii="Times New Roman" w:hAnsi="Times New Roman" w:cs="Times New Roman"/>
                <w:sz w:val="24"/>
                <w:szCs w:val="24"/>
              </w:rPr>
            </w:pPr>
            <w:r w:rsidRPr="00795BA6">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4F5A51">
            <w:pPr>
              <w:jc w:val="center"/>
              <w:rPr>
                <w:rFonts w:ascii="Times New Roman" w:hAnsi="Times New Roman" w:cs="Times New Roman"/>
                <w:sz w:val="24"/>
                <w:szCs w:val="24"/>
              </w:rPr>
            </w:pPr>
            <w:r>
              <w:rPr>
                <w:rFonts w:ascii="Times New Roman" w:hAnsi="Times New Roman" w:cs="Times New Roman"/>
                <w:sz w:val="24"/>
                <w:szCs w:val="24"/>
              </w:rPr>
              <w:t>31.12.2024, ежегодно</w:t>
            </w:r>
          </w:p>
        </w:tc>
      </w:tr>
      <w:tr w:rsidR="00AB7467" w:rsidRPr="004600F4" w:rsidTr="003B1B8E">
        <w:trPr>
          <w:trHeight w:val="1771"/>
        </w:trPr>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обустройству мест массового отдыха населения (городских парков)</w:t>
            </w:r>
          </w:p>
        </w:tc>
        <w:tc>
          <w:tcPr>
            <w:tcW w:w="5670" w:type="dxa"/>
            <w:shd w:val="clear" w:color="auto" w:fill="FFFFFF" w:themeFill="background1"/>
            <w:vAlign w:val="center"/>
          </w:tcPr>
          <w:p w:rsidR="00AB7467" w:rsidRPr="00CB6965" w:rsidRDefault="00AB7467" w:rsidP="006744F7">
            <w:pPr>
              <w:rPr>
                <w:rFonts w:ascii="Times New Roman" w:hAnsi="Times New Roman" w:cs="Times New Roman"/>
                <w:color w:val="000000"/>
                <w:sz w:val="24"/>
                <w:szCs w:val="24"/>
              </w:rPr>
            </w:pPr>
            <w:r w:rsidRPr="00CB6965">
              <w:rPr>
                <w:rFonts w:ascii="Times New Roman" w:hAnsi="Times New Roman" w:cs="Times New Roman"/>
                <w:color w:val="000000"/>
                <w:sz w:val="24"/>
                <w:szCs w:val="24"/>
              </w:rPr>
              <w:t xml:space="preserve">Утверждение муниципальной программы «Формирование современной городской среды на территории муниципального образования «город Саянск» </w:t>
            </w:r>
          </w:p>
        </w:tc>
        <w:tc>
          <w:tcPr>
            <w:tcW w:w="1843" w:type="dxa"/>
            <w:shd w:val="clear" w:color="auto" w:fill="FFFFFF" w:themeFill="background1"/>
          </w:tcPr>
          <w:p w:rsidR="00AB7467" w:rsidRPr="00CB6965" w:rsidRDefault="00AB7467" w:rsidP="006744F7">
            <w:pPr>
              <w:jc w:val="center"/>
              <w:rPr>
                <w:rFonts w:ascii="Times New Roman" w:hAnsi="Times New Roman" w:cs="Times New Roman"/>
                <w:sz w:val="24"/>
                <w:szCs w:val="24"/>
              </w:rPr>
            </w:pPr>
            <w:r w:rsidRPr="00CB6965">
              <w:rPr>
                <w:rFonts w:ascii="Times New Roman" w:hAnsi="Times New Roman" w:cs="Times New Roman"/>
                <w:sz w:val="24"/>
                <w:szCs w:val="24"/>
              </w:rPr>
              <w:t>контрольная точка</w:t>
            </w:r>
          </w:p>
        </w:tc>
        <w:tc>
          <w:tcPr>
            <w:tcW w:w="1701" w:type="dxa"/>
            <w:shd w:val="clear" w:color="auto" w:fill="FFFFFF" w:themeFill="background1"/>
          </w:tcPr>
          <w:p w:rsidR="00AB7467" w:rsidRPr="00CB6965" w:rsidRDefault="00CB6965" w:rsidP="002252DE">
            <w:pPr>
              <w:jc w:val="center"/>
              <w:rPr>
                <w:rFonts w:ascii="Times New Roman" w:hAnsi="Times New Roman" w:cs="Times New Roman"/>
                <w:sz w:val="24"/>
                <w:szCs w:val="24"/>
              </w:rPr>
            </w:pPr>
            <w:r w:rsidRPr="00CB6965">
              <w:rPr>
                <w:rFonts w:ascii="Times New Roman" w:hAnsi="Times New Roman" w:cs="Times New Roman"/>
                <w:sz w:val="24"/>
                <w:szCs w:val="24"/>
              </w:rPr>
              <w:t>29</w:t>
            </w:r>
            <w:r w:rsidR="00AB7467" w:rsidRPr="00CB6965">
              <w:rPr>
                <w:rFonts w:ascii="Times New Roman" w:hAnsi="Times New Roman" w:cs="Times New Roman"/>
                <w:sz w:val="24"/>
                <w:szCs w:val="24"/>
              </w:rPr>
              <w:t>.12.2017</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обустройству мест массового отдыха населения (городских парков)</w:t>
            </w:r>
          </w:p>
        </w:tc>
        <w:tc>
          <w:tcPr>
            <w:tcW w:w="5670" w:type="dxa"/>
            <w:shd w:val="clear" w:color="auto" w:fill="FFFFFF" w:themeFill="background1"/>
            <w:vAlign w:val="center"/>
          </w:tcPr>
          <w:p w:rsidR="00AB7467" w:rsidRPr="00FF6CDF" w:rsidRDefault="00AB7467" w:rsidP="006744F7">
            <w:pPr>
              <w:rPr>
                <w:rFonts w:ascii="Times New Roman" w:hAnsi="Times New Roman" w:cs="Times New Roman"/>
                <w:color w:val="000000"/>
                <w:sz w:val="24"/>
                <w:szCs w:val="24"/>
              </w:rPr>
            </w:pPr>
            <w:r w:rsidRPr="00FF6CDF">
              <w:rPr>
                <w:rFonts w:ascii="Times New Roman" w:hAnsi="Times New Roman" w:cs="Times New Roman"/>
                <w:color w:val="000000"/>
                <w:sz w:val="24"/>
                <w:szCs w:val="24"/>
              </w:rPr>
              <w:t xml:space="preserve">Заключение соглашения с министерством жилищной политики, энергетики и транспорта Иркутской области  на предоставление субсидии в целях </w:t>
            </w:r>
            <w:proofErr w:type="spellStart"/>
            <w:r w:rsidRPr="00FF6CDF">
              <w:rPr>
                <w:rFonts w:ascii="Times New Roman" w:hAnsi="Times New Roman" w:cs="Times New Roman"/>
                <w:color w:val="000000"/>
                <w:sz w:val="24"/>
                <w:szCs w:val="24"/>
              </w:rPr>
              <w:t>софинансирования</w:t>
            </w:r>
            <w:proofErr w:type="spellEnd"/>
            <w:r w:rsidRPr="00FF6CDF">
              <w:rPr>
                <w:rFonts w:ascii="Times New Roman" w:hAnsi="Times New Roman" w:cs="Times New Roman"/>
                <w:color w:val="000000"/>
                <w:sz w:val="24"/>
                <w:szCs w:val="24"/>
              </w:rPr>
              <w:t xml:space="preserve"> расходных обязательств муниципального образования на поддержку муниципальной программы «Формирование современной городской среды на территории муниципаль</w:t>
            </w:r>
            <w:r>
              <w:rPr>
                <w:rFonts w:ascii="Times New Roman" w:hAnsi="Times New Roman" w:cs="Times New Roman"/>
                <w:color w:val="000000"/>
                <w:sz w:val="24"/>
                <w:szCs w:val="24"/>
              </w:rPr>
              <w:t>ного образования «город Саянск»</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600F4" w:rsidRDefault="00AB7467" w:rsidP="00CB6965">
            <w:pPr>
              <w:jc w:val="center"/>
              <w:rPr>
                <w:rFonts w:ascii="Times New Roman" w:hAnsi="Times New Roman" w:cs="Times New Roman"/>
                <w:sz w:val="24"/>
                <w:szCs w:val="24"/>
              </w:rPr>
            </w:pPr>
            <w:r>
              <w:rPr>
                <w:rFonts w:ascii="Times New Roman" w:hAnsi="Times New Roman" w:cs="Times New Roman"/>
                <w:sz w:val="24"/>
                <w:szCs w:val="24"/>
              </w:rPr>
              <w:t>31.05.</w:t>
            </w:r>
            <w:r w:rsidRPr="004600F4">
              <w:rPr>
                <w:rFonts w:ascii="Times New Roman" w:hAnsi="Times New Roman" w:cs="Times New Roman"/>
                <w:sz w:val="24"/>
                <w:szCs w:val="24"/>
              </w:rPr>
              <w:t>201</w:t>
            </w:r>
            <w:r w:rsidR="00CB6965">
              <w:rPr>
                <w:rFonts w:ascii="Times New Roman" w:hAnsi="Times New Roman" w:cs="Times New Roman"/>
                <w:sz w:val="24"/>
                <w:szCs w:val="24"/>
              </w:rPr>
              <w:t>8</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FF6CDF" w:rsidRDefault="00AB7467" w:rsidP="006744F7">
            <w:pPr>
              <w:widowControl w:val="0"/>
              <w:autoSpaceDE w:val="0"/>
              <w:autoSpaceDN w:val="0"/>
              <w:adjustRightInd w:val="0"/>
              <w:rPr>
                <w:rFonts w:ascii="Times New Roman" w:hAnsi="Times New Roman"/>
                <w:sz w:val="24"/>
                <w:szCs w:val="24"/>
              </w:rPr>
            </w:pPr>
            <w:r w:rsidRPr="00FF6CDF">
              <w:rPr>
                <w:rFonts w:ascii="Times New Roman" w:hAnsi="Times New Roman"/>
                <w:sz w:val="24"/>
                <w:szCs w:val="24"/>
              </w:rPr>
              <w:t>Реализация мероприятий муниципальной программы «Формирование современной городской среды на территории муниципального образования «город Саянск» по обустройству мест массового отдыха населения (городских парков)</w:t>
            </w:r>
          </w:p>
        </w:tc>
        <w:tc>
          <w:tcPr>
            <w:tcW w:w="5670" w:type="dxa"/>
            <w:shd w:val="clear" w:color="auto" w:fill="FFFFFF" w:themeFill="background1"/>
          </w:tcPr>
          <w:p w:rsidR="00AB7467" w:rsidRPr="00FF6CDF" w:rsidRDefault="00AB7467" w:rsidP="006971EB">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Проведено обустройство мест массового отдыха населения (городских парков)</w:t>
            </w:r>
          </w:p>
        </w:tc>
        <w:tc>
          <w:tcPr>
            <w:tcW w:w="1843" w:type="dxa"/>
            <w:shd w:val="clear" w:color="auto" w:fill="FFFFFF" w:themeFill="background1"/>
          </w:tcPr>
          <w:p w:rsidR="00AB7467" w:rsidRDefault="00AB7467" w:rsidP="006744F7">
            <w:pPr>
              <w:jc w:val="center"/>
              <w:rPr>
                <w:rFonts w:ascii="Times New Roman" w:hAnsi="Times New Roman" w:cs="Times New Roman"/>
                <w:sz w:val="24"/>
                <w:szCs w:val="24"/>
              </w:rPr>
            </w:pPr>
            <w:r w:rsidRPr="00795BA6">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CB6965" w:rsidP="00CB6965">
            <w:pPr>
              <w:jc w:val="center"/>
              <w:rPr>
                <w:rFonts w:ascii="Times New Roman" w:hAnsi="Times New Roman" w:cs="Times New Roman"/>
                <w:sz w:val="24"/>
                <w:szCs w:val="24"/>
              </w:rPr>
            </w:pPr>
            <w:r>
              <w:rPr>
                <w:rFonts w:ascii="Times New Roman" w:hAnsi="Times New Roman" w:cs="Times New Roman"/>
                <w:sz w:val="24"/>
                <w:szCs w:val="24"/>
              </w:rPr>
              <w:t>31.12.2018</w:t>
            </w:r>
          </w:p>
        </w:tc>
      </w:tr>
      <w:tr w:rsidR="00AB7467" w:rsidRPr="004600F4" w:rsidTr="003159FF">
        <w:tc>
          <w:tcPr>
            <w:tcW w:w="15310" w:type="dxa"/>
            <w:gridSpan w:val="5"/>
            <w:shd w:val="clear" w:color="auto" w:fill="FFFFFF" w:themeFill="background1"/>
          </w:tcPr>
          <w:p w:rsidR="00AB7467" w:rsidRPr="00FF6CDF" w:rsidRDefault="00AB7467" w:rsidP="006744F7">
            <w:pPr>
              <w:jc w:val="center"/>
              <w:rPr>
                <w:rFonts w:ascii="Times New Roman" w:hAnsi="Times New Roman" w:cs="Times New Roman"/>
                <w:b/>
                <w:sz w:val="24"/>
                <w:szCs w:val="24"/>
              </w:rPr>
            </w:pPr>
            <w:r w:rsidRPr="00FF6CDF">
              <w:rPr>
                <w:rFonts w:ascii="Times New Roman" w:hAnsi="Times New Roman" w:cs="Times New Roman"/>
                <w:b/>
                <w:sz w:val="24"/>
                <w:szCs w:val="24"/>
              </w:rPr>
              <w:t>4. Развитие объектов транспортной инфраструктуры и дорожной инфраструктуры, пять шагов благоустройства</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A07E88">
            <w:pPr>
              <w:rPr>
                <w:rFonts w:ascii="Times New Roman" w:hAnsi="Times New Roman" w:cs="Times New Roman"/>
                <w:sz w:val="24"/>
                <w:szCs w:val="24"/>
              </w:rPr>
            </w:pPr>
            <w:r w:rsidRPr="00FF6CDF">
              <w:rPr>
                <w:rFonts w:ascii="Times New Roman" w:hAnsi="Times New Roman" w:cs="Times New Roman"/>
                <w:sz w:val="24"/>
                <w:szCs w:val="24"/>
              </w:rPr>
              <w:t xml:space="preserve">Включение проекта </w:t>
            </w:r>
            <w:r>
              <w:rPr>
                <w:rFonts w:ascii="Times New Roman" w:hAnsi="Times New Roman" w:cs="Times New Roman"/>
                <w:sz w:val="24"/>
                <w:szCs w:val="24"/>
              </w:rPr>
              <w:t>«К</w:t>
            </w:r>
            <w:r w:rsidRPr="00FF6CDF">
              <w:rPr>
                <w:rFonts w:ascii="Times New Roman" w:hAnsi="Times New Roman" w:cs="Times New Roman"/>
                <w:sz w:val="24"/>
                <w:szCs w:val="24"/>
              </w:rPr>
              <w:t>апитальн</w:t>
            </w:r>
            <w:r>
              <w:rPr>
                <w:rFonts w:ascii="Times New Roman" w:hAnsi="Times New Roman" w:cs="Times New Roman"/>
                <w:sz w:val="24"/>
                <w:szCs w:val="24"/>
              </w:rPr>
              <w:t>ый</w:t>
            </w:r>
            <w:r w:rsidRPr="00FF6CDF">
              <w:rPr>
                <w:rFonts w:ascii="Times New Roman" w:hAnsi="Times New Roman" w:cs="Times New Roman"/>
                <w:sz w:val="24"/>
                <w:szCs w:val="24"/>
              </w:rPr>
              <w:t xml:space="preserve"> ремонт </w:t>
            </w:r>
            <w:r>
              <w:rPr>
                <w:rFonts w:ascii="Times New Roman" w:hAnsi="Times New Roman" w:cs="Times New Roman"/>
                <w:sz w:val="24"/>
                <w:szCs w:val="24"/>
              </w:rPr>
              <w:t>автомобильных дорог</w:t>
            </w:r>
            <w:r w:rsidRPr="00FF6CDF">
              <w:rPr>
                <w:rFonts w:ascii="Times New Roman" w:hAnsi="Times New Roman" w:cs="Times New Roman"/>
                <w:sz w:val="24"/>
                <w:szCs w:val="24"/>
              </w:rPr>
              <w:t xml:space="preserve"> общего пользования местного значения </w:t>
            </w:r>
            <w:r>
              <w:rPr>
                <w:rFonts w:ascii="Times New Roman" w:hAnsi="Times New Roman" w:cs="Times New Roman"/>
                <w:sz w:val="24"/>
                <w:szCs w:val="24"/>
              </w:rPr>
              <w:t>- улица</w:t>
            </w:r>
            <w:r w:rsidRPr="00FF6CDF">
              <w:rPr>
                <w:rFonts w:ascii="Times New Roman" w:hAnsi="Times New Roman" w:cs="Times New Roman"/>
                <w:sz w:val="24"/>
                <w:szCs w:val="24"/>
              </w:rPr>
              <w:t xml:space="preserve"> Ленина</w:t>
            </w:r>
            <w:r>
              <w:rPr>
                <w:rFonts w:ascii="Times New Roman" w:hAnsi="Times New Roman" w:cs="Times New Roman"/>
                <w:sz w:val="24"/>
                <w:szCs w:val="24"/>
              </w:rPr>
              <w:t>»</w:t>
            </w:r>
            <w:r w:rsidRPr="00FF6CDF">
              <w:rPr>
                <w:rFonts w:ascii="Times New Roman" w:hAnsi="Times New Roman" w:cs="Times New Roman"/>
                <w:sz w:val="24"/>
                <w:szCs w:val="24"/>
              </w:rPr>
              <w:t xml:space="preserve"> в Государственную программу Иркутской области «Реализация государственной политики в сфере строительства, дорожного хозяйства» на 2014-2020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600F4" w:rsidRDefault="00AB7467" w:rsidP="0006757E">
            <w:pPr>
              <w:jc w:val="center"/>
              <w:rPr>
                <w:rFonts w:ascii="Times New Roman" w:hAnsi="Times New Roman" w:cs="Times New Roman"/>
                <w:color w:val="000000"/>
                <w:sz w:val="24"/>
                <w:szCs w:val="24"/>
              </w:rPr>
            </w:pPr>
            <w:r w:rsidRPr="0006757E">
              <w:rPr>
                <w:rFonts w:ascii="Times New Roman" w:hAnsi="Times New Roman" w:cs="Times New Roman"/>
                <w:color w:val="000000"/>
                <w:sz w:val="24"/>
                <w:szCs w:val="24"/>
              </w:rPr>
              <w:t>3</w:t>
            </w:r>
            <w:r w:rsidR="0006757E">
              <w:rPr>
                <w:rFonts w:ascii="Times New Roman" w:hAnsi="Times New Roman" w:cs="Times New Roman"/>
                <w:color w:val="000000"/>
                <w:sz w:val="24"/>
                <w:szCs w:val="24"/>
              </w:rPr>
              <w:t>1</w:t>
            </w:r>
            <w:r w:rsidRPr="0006757E">
              <w:rPr>
                <w:rFonts w:ascii="Times New Roman" w:hAnsi="Times New Roman" w:cs="Times New Roman"/>
                <w:color w:val="000000"/>
                <w:sz w:val="24"/>
                <w:szCs w:val="24"/>
              </w:rPr>
              <w:t>.0</w:t>
            </w:r>
            <w:r w:rsidR="0006757E">
              <w:rPr>
                <w:rFonts w:ascii="Times New Roman" w:hAnsi="Times New Roman" w:cs="Times New Roman"/>
                <w:color w:val="000000"/>
                <w:sz w:val="24"/>
                <w:szCs w:val="24"/>
              </w:rPr>
              <w:t>8</w:t>
            </w:r>
            <w:r w:rsidRPr="0006757E">
              <w:rPr>
                <w:rFonts w:ascii="Times New Roman" w:hAnsi="Times New Roman" w:cs="Times New Roman"/>
                <w:color w:val="000000"/>
                <w:sz w:val="24"/>
                <w:szCs w:val="24"/>
              </w:rPr>
              <w:t>.2017</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843543">
            <w:pPr>
              <w:rPr>
                <w:rFonts w:ascii="Times New Roman" w:hAnsi="Times New Roman" w:cs="Times New Roman"/>
                <w:sz w:val="24"/>
                <w:szCs w:val="24"/>
              </w:rPr>
            </w:pPr>
            <w:r w:rsidRPr="00FF6CDF">
              <w:rPr>
                <w:rFonts w:ascii="Times New Roman" w:hAnsi="Times New Roman" w:cs="Times New Roman"/>
                <w:sz w:val="24"/>
                <w:szCs w:val="24"/>
              </w:rPr>
              <w:t xml:space="preserve">Включение проекта </w:t>
            </w:r>
            <w:r>
              <w:rPr>
                <w:rFonts w:ascii="Times New Roman" w:hAnsi="Times New Roman" w:cs="Times New Roman"/>
                <w:sz w:val="24"/>
                <w:szCs w:val="24"/>
              </w:rPr>
              <w:t>«К</w:t>
            </w:r>
            <w:r w:rsidRPr="00FF6CDF">
              <w:rPr>
                <w:rFonts w:ascii="Times New Roman" w:hAnsi="Times New Roman" w:cs="Times New Roman"/>
                <w:sz w:val="24"/>
                <w:szCs w:val="24"/>
              </w:rPr>
              <w:t>апитальн</w:t>
            </w:r>
            <w:r>
              <w:rPr>
                <w:rFonts w:ascii="Times New Roman" w:hAnsi="Times New Roman" w:cs="Times New Roman"/>
                <w:sz w:val="24"/>
                <w:szCs w:val="24"/>
              </w:rPr>
              <w:t>ый</w:t>
            </w:r>
            <w:r w:rsidRPr="00FF6CDF">
              <w:rPr>
                <w:rFonts w:ascii="Times New Roman" w:hAnsi="Times New Roman" w:cs="Times New Roman"/>
                <w:sz w:val="24"/>
                <w:szCs w:val="24"/>
              </w:rPr>
              <w:t xml:space="preserve"> ремонт </w:t>
            </w:r>
            <w:r>
              <w:rPr>
                <w:rFonts w:ascii="Times New Roman" w:hAnsi="Times New Roman" w:cs="Times New Roman"/>
                <w:sz w:val="24"/>
                <w:szCs w:val="24"/>
              </w:rPr>
              <w:t>автомобильных дорог</w:t>
            </w:r>
            <w:r w:rsidRPr="00FF6CDF">
              <w:rPr>
                <w:rFonts w:ascii="Times New Roman" w:hAnsi="Times New Roman" w:cs="Times New Roman"/>
                <w:sz w:val="24"/>
                <w:szCs w:val="24"/>
              </w:rPr>
              <w:t xml:space="preserve"> общего пользования местного значения </w:t>
            </w:r>
            <w:r>
              <w:rPr>
                <w:rFonts w:ascii="Times New Roman" w:hAnsi="Times New Roman" w:cs="Times New Roman"/>
                <w:sz w:val="24"/>
                <w:szCs w:val="24"/>
              </w:rPr>
              <w:t>- улица</w:t>
            </w:r>
            <w:r w:rsidRPr="00FF6CDF">
              <w:rPr>
                <w:rFonts w:ascii="Times New Roman" w:hAnsi="Times New Roman" w:cs="Times New Roman"/>
                <w:sz w:val="24"/>
                <w:szCs w:val="24"/>
              </w:rPr>
              <w:t xml:space="preserve"> Ленина</w:t>
            </w:r>
            <w:r>
              <w:rPr>
                <w:rFonts w:ascii="Times New Roman" w:hAnsi="Times New Roman" w:cs="Times New Roman"/>
                <w:sz w:val="24"/>
                <w:szCs w:val="24"/>
              </w:rPr>
              <w:t>»</w:t>
            </w:r>
            <w:r w:rsidRPr="00FF6CDF">
              <w:rPr>
                <w:rFonts w:ascii="Times New Roman" w:hAnsi="Times New Roman" w:cs="Times New Roman"/>
                <w:sz w:val="24"/>
                <w:szCs w:val="24"/>
              </w:rPr>
              <w:t xml:space="preserve"> в Государственную программу Иркутской области «Реализация государственной политики в сфере строительства, дорожного хозяйства» на 2014-2020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Заявка на участие в государственной программе Иркутской области «Реализация государственной политики в сфере строительства, дорожного хозяйства» на 2014-2020 годы»</w:t>
            </w:r>
          </w:p>
        </w:tc>
        <w:tc>
          <w:tcPr>
            <w:tcW w:w="1843" w:type="dxa"/>
            <w:shd w:val="clear" w:color="auto" w:fill="FFFFFF" w:themeFill="background1"/>
          </w:tcPr>
          <w:p w:rsidR="00AB7467" w:rsidRPr="004600F4" w:rsidRDefault="00AB7467" w:rsidP="00843543">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4600F4" w:rsidRDefault="0006757E" w:rsidP="00843543">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15.09.2017</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843543">
            <w:pPr>
              <w:rPr>
                <w:rFonts w:ascii="Times New Roman" w:hAnsi="Times New Roman" w:cs="Times New Roman"/>
                <w:sz w:val="24"/>
                <w:szCs w:val="24"/>
              </w:rPr>
            </w:pPr>
            <w:r w:rsidRPr="00FF6CDF">
              <w:rPr>
                <w:rFonts w:ascii="Times New Roman" w:hAnsi="Times New Roman" w:cs="Times New Roman"/>
                <w:sz w:val="24"/>
                <w:szCs w:val="24"/>
              </w:rPr>
              <w:t xml:space="preserve">Включение проекта </w:t>
            </w:r>
            <w:r>
              <w:rPr>
                <w:rFonts w:ascii="Times New Roman" w:hAnsi="Times New Roman" w:cs="Times New Roman"/>
                <w:sz w:val="24"/>
                <w:szCs w:val="24"/>
              </w:rPr>
              <w:t>«К</w:t>
            </w:r>
            <w:r w:rsidRPr="00FF6CDF">
              <w:rPr>
                <w:rFonts w:ascii="Times New Roman" w:hAnsi="Times New Roman" w:cs="Times New Roman"/>
                <w:sz w:val="24"/>
                <w:szCs w:val="24"/>
              </w:rPr>
              <w:t>апитальн</w:t>
            </w:r>
            <w:r>
              <w:rPr>
                <w:rFonts w:ascii="Times New Roman" w:hAnsi="Times New Roman" w:cs="Times New Roman"/>
                <w:sz w:val="24"/>
                <w:szCs w:val="24"/>
              </w:rPr>
              <w:t>ый</w:t>
            </w:r>
            <w:r w:rsidRPr="00FF6CDF">
              <w:rPr>
                <w:rFonts w:ascii="Times New Roman" w:hAnsi="Times New Roman" w:cs="Times New Roman"/>
                <w:sz w:val="24"/>
                <w:szCs w:val="24"/>
              </w:rPr>
              <w:t xml:space="preserve"> ремонт </w:t>
            </w:r>
            <w:r>
              <w:rPr>
                <w:rFonts w:ascii="Times New Roman" w:hAnsi="Times New Roman" w:cs="Times New Roman"/>
                <w:sz w:val="24"/>
                <w:szCs w:val="24"/>
              </w:rPr>
              <w:lastRenderedPageBreak/>
              <w:t>автомобильных дорог</w:t>
            </w:r>
            <w:r w:rsidRPr="00FF6CDF">
              <w:rPr>
                <w:rFonts w:ascii="Times New Roman" w:hAnsi="Times New Roman" w:cs="Times New Roman"/>
                <w:sz w:val="24"/>
                <w:szCs w:val="24"/>
              </w:rPr>
              <w:t xml:space="preserve"> общего пользования местного значения </w:t>
            </w:r>
            <w:r>
              <w:rPr>
                <w:rFonts w:ascii="Times New Roman" w:hAnsi="Times New Roman" w:cs="Times New Roman"/>
                <w:sz w:val="24"/>
                <w:szCs w:val="24"/>
              </w:rPr>
              <w:t>- улица</w:t>
            </w:r>
            <w:r w:rsidRPr="00FF6CDF">
              <w:rPr>
                <w:rFonts w:ascii="Times New Roman" w:hAnsi="Times New Roman" w:cs="Times New Roman"/>
                <w:sz w:val="24"/>
                <w:szCs w:val="24"/>
              </w:rPr>
              <w:t xml:space="preserve"> Ленина</w:t>
            </w:r>
            <w:r>
              <w:rPr>
                <w:rFonts w:ascii="Times New Roman" w:hAnsi="Times New Roman" w:cs="Times New Roman"/>
                <w:sz w:val="24"/>
                <w:szCs w:val="24"/>
              </w:rPr>
              <w:t>»</w:t>
            </w:r>
            <w:r w:rsidRPr="00FF6CDF">
              <w:rPr>
                <w:rFonts w:ascii="Times New Roman" w:hAnsi="Times New Roman" w:cs="Times New Roman"/>
                <w:sz w:val="24"/>
                <w:szCs w:val="24"/>
              </w:rPr>
              <w:t xml:space="preserve"> в Государственную программу Иркутской области «Реализация государственной политики в сфере строительства, дорожного хозяйства» на 2014-2020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lastRenderedPageBreak/>
              <w:t>Проведен капитальный ремонт</w:t>
            </w:r>
          </w:p>
        </w:tc>
        <w:tc>
          <w:tcPr>
            <w:tcW w:w="1843" w:type="dxa"/>
            <w:shd w:val="clear" w:color="auto" w:fill="FFFFFF" w:themeFill="background1"/>
          </w:tcPr>
          <w:p w:rsidR="00AB7467" w:rsidRPr="004600F4" w:rsidRDefault="00AB7467" w:rsidP="00843543">
            <w:pPr>
              <w:jc w:val="center"/>
              <w:rPr>
                <w:rFonts w:ascii="Times New Roman" w:hAnsi="Times New Roman" w:cs="Times New Roman"/>
                <w:sz w:val="24"/>
                <w:szCs w:val="24"/>
              </w:rPr>
            </w:pPr>
            <w:r w:rsidRPr="004600F4">
              <w:rPr>
                <w:rFonts w:ascii="Times New Roman" w:hAnsi="Times New Roman" w:cs="Times New Roman"/>
                <w:sz w:val="24"/>
                <w:szCs w:val="24"/>
              </w:rPr>
              <w:t xml:space="preserve">завершение </w:t>
            </w:r>
            <w:r w:rsidRPr="004600F4">
              <w:rPr>
                <w:rFonts w:ascii="Times New Roman" w:hAnsi="Times New Roman" w:cs="Times New Roman"/>
                <w:sz w:val="24"/>
                <w:szCs w:val="24"/>
              </w:rPr>
              <w:lastRenderedPageBreak/>
              <w:t>этапа</w:t>
            </w:r>
          </w:p>
        </w:tc>
        <w:tc>
          <w:tcPr>
            <w:tcW w:w="1701" w:type="dxa"/>
            <w:shd w:val="clear" w:color="auto" w:fill="FFFFFF" w:themeFill="background1"/>
          </w:tcPr>
          <w:p w:rsidR="00AB7467" w:rsidRPr="004600F4" w:rsidRDefault="00AB7467" w:rsidP="00A07E88">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30.12.2018</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A07E88">
            <w:pPr>
              <w:rPr>
                <w:rFonts w:ascii="Times New Roman" w:hAnsi="Times New Roman" w:cs="Times New Roman"/>
                <w:sz w:val="24"/>
                <w:szCs w:val="24"/>
              </w:rPr>
            </w:pPr>
            <w:r>
              <w:rPr>
                <w:rFonts w:ascii="Times New Roman" w:hAnsi="Times New Roman" w:cs="Times New Roman"/>
                <w:sz w:val="24"/>
                <w:szCs w:val="24"/>
              </w:rPr>
              <w:t>Включение проекта «</w:t>
            </w:r>
            <w:r w:rsidRPr="00A07E88">
              <w:rPr>
                <w:rFonts w:ascii="Times New Roman" w:hAnsi="Times New Roman" w:cs="Times New Roman"/>
                <w:sz w:val="24"/>
                <w:szCs w:val="24"/>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6744F7">
            <w:pPr>
              <w:rPr>
                <w:rFonts w:ascii="Times New Roman" w:hAnsi="Times New Roman" w:cs="Times New Roman"/>
                <w:color w:val="000000"/>
                <w:sz w:val="24"/>
                <w:szCs w:val="24"/>
              </w:rPr>
            </w:pPr>
            <w:r w:rsidRPr="00FF6CDF">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600F4" w:rsidRDefault="0006757E" w:rsidP="0006757E">
            <w:pPr>
              <w:jc w:val="center"/>
              <w:rPr>
                <w:rFonts w:ascii="Times New Roman" w:hAnsi="Times New Roman" w:cs="Times New Roman"/>
                <w:sz w:val="24"/>
                <w:szCs w:val="24"/>
              </w:rPr>
            </w:pPr>
            <w:r>
              <w:rPr>
                <w:rFonts w:ascii="Times New Roman" w:hAnsi="Times New Roman" w:cs="Times New Roman"/>
                <w:sz w:val="24"/>
                <w:szCs w:val="24"/>
              </w:rPr>
              <w:t>15.08.2019</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A07E88">
              <w:rPr>
                <w:rFonts w:ascii="Times New Roman" w:hAnsi="Times New Roman" w:cs="Times New Roman"/>
                <w:sz w:val="24"/>
                <w:szCs w:val="24"/>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6744F7">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Заявка на участие в государственной программе Иркутской области «Реализация государственной политики в сфере строительства, дорожного хозяйства» на 2014-2020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600F4" w:rsidRDefault="0006757E" w:rsidP="0006757E">
            <w:pPr>
              <w:jc w:val="center"/>
              <w:rPr>
                <w:rFonts w:ascii="Times New Roman" w:hAnsi="Times New Roman" w:cs="Times New Roman"/>
                <w:sz w:val="24"/>
                <w:szCs w:val="24"/>
              </w:rPr>
            </w:pPr>
            <w:r>
              <w:rPr>
                <w:rFonts w:ascii="Times New Roman" w:hAnsi="Times New Roman" w:cs="Times New Roman"/>
                <w:sz w:val="24"/>
                <w:szCs w:val="24"/>
              </w:rPr>
              <w:t>16</w:t>
            </w:r>
            <w:r w:rsidR="00AB7467">
              <w:rPr>
                <w:rFonts w:ascii="Times New Roman" w:hAnsi="Times New Roman" w:cs="Times New Roman"/>
                <w:sz w:val="24"/>
                <w:szCs w:val="24"/>
              </w:rPr>
              <w:t>.06.2020</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A07E88">
              <w:rPr>
                <w:rFonts w:ascii="Times New Roman" w:hAnsi="Times New Roman" w:cs="Times New Roman"/>
                <w:sz w:val="24"/>
                <w:szCs w:val="24"/>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6744F7">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 капитальный ремонт</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Pr="004600F4" w:rsidRDefault="00AB7467" w:rsidP="0006757E">
            <w:pPr>
              <w:jc w:val="center"/>
              <w:rPr>
                <w:rFonts w:ascii="Times New Roman" w:hAnsi="Times New Roman" w:cs="Times New Roman"/>
                <w:sz w:val="24"/>
                <w:szCs w:val="24"/>
              </w:rPr>
            </w:pPr>
            <w:r>
              <w:rPr>
                <w:rFonts w:ascii="Times New Roman" w:hAnsi="Times New Roman" w:cs="Times New Roman"/>
                <w:sz w:val="24"/>
                <w:szCs w:val="24"/>
              </w:rPr>
              <w:t>31.12.2022</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proofErr w:type="gramStart"/>
            <w:r>
              <w:rPr>
                <w:rFonts w:ascii="Times New Roman" w:hAnsi="Times New Roman" w:cs="Times New Roman"/>
                <w:sz w:val="24"/>
                <w:szCs w:val="24"/>
              </w:rPr>
              <w:t>Включение проекта «</w:t>
            </w:r>
            <w:r w:rsidRPr="00A07E88">
              <w:rPr>
                <w:rFonts w:ascii="Times New Roman" w:hAnsi="Times New Roman" w:cs="Times New Roman"/>
                <w:sz w:val="24"/>
                <w:szCs w:val="24"/>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w:t>
            </w:r>
            <w:r w:rsidRPr="00A07E88">
              <w:rPr>
                <w:rFonts w:ascii="Times New Roman" w:hAnsi="Times New Roman" w:cs="Times New Roman"/>
                <w:sz w:val="24"/>
                <w:szCs w:val="24"/>
              </w:rPr>
              <w:lastRenderedPageBreak/>
              <w:t xml:space="preserve">Ленина до улицы Советской Армии, от улицы Советской Армии до улицы </w:t>
            </w:r>
            <w:proofErr w:type="spellStart"/>
            <w:r w:rsidRPr="00A07E88">
              <w:rPr>
                <w:rFonts w:ascii="Times New Roman" w:hAnsi="Times New Roman" w:cs="Times New Roman"/>
                <w:sz w:val="24"/>
                <w:szCs w:val="24"/>
              </w:rPr>
              <w:t>Дворовкина</w:t>
            </w:r>
            <w:proofErr w:type="spellEnd"/>
            <w:r w:rsidRPr="00A07E88">
              <w:rPr>
                <w:rFonts w:ascii="Times New Roman" w:hAnsi="Times New Roman" w:cs="Times New Roman"/>
                <w:sz w:val="24"/>
                <w:szCs w:val="24"/>
              </w:rPr>
              <w:t xml:space="preserve">, от улицы </w:t>
            </w:r>
            <w:proofErr w:type="spellStart"/>
            <w:r w:rsidRPr="00A07E88">
              <w:rPr>
                <w:rFonts w:ascii="Times New Roman" w:hAnsi="Times New Roman" w:cs="Times New Roman"/>
                <w:sz w:val="24"/>
                <w:szCs w:val="24"/>
              </w:rPr>
              <w:t>Дворовкина</w:t>
            </w:r>
            <w:proofErr w:type="spellEnd"/>
            <w:r w:rsidRPr="00A07E88">
              <w:rPr>
                <w:rFonts w:ascii="Times New Roman" w:hAnsi="Times New Roman" w:cs="Times New Roman"/>
                <w:sz w:val="24"/>
                <w:szCs w:val="24"/>
              </w:rPr>
              <w:t xml:space="preserve"> до улицы Бабаева, от улицы Бабаева до АТП)</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roofErr w:type="gramEnd"/>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lastRenderedPageBreak/>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26.12.2017</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proofErr w:type="gramStart"/>
            <w:r>
              <w:rPr>
                <w:rFonts w:ascii="Times New Roman" w:hAnsi="Times New Roman" w:cs="Times New Roman"/>
                <w:sz w:val="24"/>
                <w:szCs w:val="24"/>
              </w:rPr>
              <w:t>Включение проекта «</w:t>
            </w:r>
            <w:r w:rsidRPr="00A07E88">
              <w:rPr>
                <w:rFonts w:ascii="Times New Roman" w:hAnsi="Times New Roman" w:cs="Times New Roman"/>
                <w:sz w:val="24"/>
                <w:szCs w:val="24"/>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A07E88">
              <w:rPr>
                <w:rFonts w:ascii="Times New Roman" w:hAnsi="Times New Roman" w:cs="Times New Roman"/>
                <w:sz w:val="24"/>
                <w:szCs w:val="24"/>
              </w:rPr>
              <w:t>Дворовкина</w:t>
            </w:r>
            <w:proofErr w:type="spellEnd"/>
            <w:r w:rsidRPr="00A07E88">
              <w:rPr>
                <w:rFonts w:ascii="Times New Roman" w:hAnsi="Times New Roman" w:cs="Times New Roman"/>
                <w:sz w:val="24"/>
                <w:szCs w:val="24"/>
              </w:rPr>
              <w:t xml:space="preserve">, от улицы </w:t>
            </w:r>
            <w:proofErr w:type="spellStart"/>
            <w:r w:rsidRPr="00A07E88">
              <w:rPr>
                <w:rFonts w:ascii="Times New Roman" w:hAnsi="Times New Roman" w:cs="Times New Roman"/>
                <w:sz w:val="24"/>
                <w:szCs w:val="24"/>
              </w:rPr>
              <w:t>Дворовкина</w:t>
            </w:r>
            <w:proofErr w:type="spellEnd"/>
            <w:r w:rsidRPr="00A07E88">
              <w:rPr>
                <w:rFonts w:ascii="Times New Roman" w:hAnsi="Times New Roman" w:cs="Times New Roman"/>
                <w:sz w:val="24"/>
                <w:szCs w:val="24"/>
              </w:rPr>
              <w:t xml:space="preserve"> до улицы Бабаева, от улицы Бабаева до АТП)</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roofErr w:type="gramEnd"/>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Заявка на участие в государственной программе Иркутской области «Реализация государственной политики в сфере строительства, дорожного хозяйства» на 2014-2020 годы»</w:t>
            </w:r>
          </w:p>
        </w:tc>
        <w:tc>
          <w:tcPr>
            <w:tcW w:w="1843" w:type="dxa"/>
            <w:shd w:val="clear" w:color="auto" w:fill="FFFFFF" w:themeFill="background1"/>
          </w:tcPr>
          <w:p w:rsidR="00AB7467"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12.09.2019</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proofErr w:type="gramStart"/>
            <w:r>
              <w:rPr>
                <w:rFonts w:ascii="Times New Roman" w:hAnsi="Times New Roman" w:cs="Times New Roman"/>
                <w:sz w:val="24"/>
                <w:szCs w:val="24"/>
              </w:rPr>
              <w:t>Включение проекта «</w:t>
            </w:r>
            <w:r w:rsidRPr="00A07E88">
              <w:rPr>
                <w:rFonts w:ascii="Times New Roman" w:hAnsi="Times New Roman" w:cs="Times New Roman"/>
                <w:sz w:val="24"/>
                <w:szCs w:val="24"/>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A07E88">
              <w:rPr>
                <w:rFonts w:ascii="Times New Roman" w:hAnsi="Times New Roman" w:cs="Times New Roman"/>
                <w:sz w:val="24"/>
                <w:szCs w:val="24"/>
              </w:rPr>
              <w:t>Дворовкина</w:t>
            </w:r>
            <w:proofErr w:type="spellEnd"/>
            <w:r w:rsidRPr="00A07E88">
              <w:rPr>
                <w:rFonts w:ascii="Times New Roman" w:hAnsi="Times New Roman" w:cs="Times New Roman"/>
                <w:sz w:val="24"/>
                <w:szCs w:val="24"/>
              </w:rPr>
              <w:t xml:space="preserve">, от улицы </w:t>
            </w:r>
            <w:proofErr w:type="spellStart"/>
            <w:r w:rsidRPr="00A07E88">
              <w:rPr>
                <w:rFonts w:ascii="Times New Roman" w:hAnsi="Times New Roman" w:cs="Times New Roman"/>
                <w:sz w:val="24"/>
                <w:szCs w:val="24"/>
              </w:rPr>
              <w:t>Дворовкина</w:t>
            </w:r>
            <w:proofErr w:type="spellEnd"/>
            <w:r w:rsidRPr="00A07E88">
              <w:rPr>
                <w:rFonts w:ascii="Times New Roman" w:hAnsi="Times New Roman" w:cs="Times New Roman"/>
                <w:sz w:val="24"/>
                <w:szCs w:val="24"/>
              </w:rPr>
              <w:t xml:space="preserve"> до улицы Бабаева, от улицы Бабаева до АТП)</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roofErr w:type="gramEnd"/>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 капитальный ремонт</w:t>
            </w:r>
          </w:p>
        </w:tc>
        <w:tc>
          <w:tcPr>
            <w:tcW w:w="1843" w:type="dxa"/>
            <w:shd w:val="clear" w:color="auto" w:fill="FFFFFF" w:themeFill="background1"/>
          </w:tcPr>
          <w:p w:rsidR="00AB7467" w:rsidRDefault="00AB7467" w:rsidP="006744F7">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31.12.2021</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A07E88">
              <w:rPr>
                <w:rFonts w:ascii="Times New Roman" w:hAnsi="Times New Roman" w:cs="Times New Roman"/>
                <w:sz w:val="24"/>
                <w:szCs w:val="24"/>
              </w:rPr>
              <w:t xml:space="preserve">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w:t>
            </w:r>
            <w:r w:rsidRPr="00A07E88">
              <w:rPr>
                <w:rFonts w:ascii="Times New Roman" w:hAnsi="Times New Roman" w:cs="Times New Roman"/>
                <w:sz w:val="24"/>
                <w:szCs w:val="24"/>
              </w:rPr>
              <w:lastRenderedPageBreak/>
              <w:t>Бабаева) в городе Саянске</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lastRenderedPageBreak/>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15.08.2019</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A07E88">
              <w:rPr>
                <w:rFonts w:ascii="Times New Roman" w:hAnsi="Times New Roman" w:cs="Times New Roman"/>
                <w:sz w:val="24"/>
                <w:szCs w:val="24"/>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Заявка на участие в государственной программе Иркутской области «Реализация государственной политики в сфере строительства, дорожного хозяйства» на 2014-2020 годы»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84354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00AB7467">
              <w:rPr>
                <w:rFonts w:ascii="Times New Roman" w:hAnsi="Times New Roman" w:cs="Times New Roman"/>
                <w:color w:val="000000"/>
                <w:sz w:val="24"/>
                <w:szCs w:val="24"/>
              </w:rPr>
              <w:t>.06.2020</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A07E88">
              <w:rPr>
                <w:rFonts w:ascii="Times New Roman" w:hAnsi="Times New Roman" w:cs="Times New Roman"/>
                <w:sz w:val="24"/>
                <w:szCs w:val="24"/>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 капитальный ремонт</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31.12.2023</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17.10.2019</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 xml:space="preserve">Капитальный ремонт автомобильной дороги общего пользования местного значения: Автомобильная дорога от г. </w:t>
            </w:r>
            <w:r w:rsidRPr="00C43518">
              <w:rPr>
                <w:rFonts w:ascii="Times New Roman" w:hAnsi="Times New Roman" w:cs="Times New Roman"/>
                <w:sz w:val="24"/>
                <w:szCs w:val="24"/>
              </w:rPr>
              <w:lastRenderedPageBreak/>
              <w:t>Саянска до здания по адресу: г. Саянск, подъезд к  г. Саянск, № 1</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lastRenderedPageBreak/>
              <w:t xml:space="preserve">Заявка на участие в государственной программе Иркутской области «Реализация государственной политики в сфере строительства, дорожного </w:t>
            </w:r>
            <w:r w:rsidRPr="00FF6CDF">
              <w:rPr>
                <w:rFonts w:ascii="Times New Roman" w:hAnsi="Times New Roman" w:cs="Times New Roman"/>
                <w:color w:val="000000"/>
                <w:sz w:val="24"/>
                <w:szCs w:val="24"/>
              </w:rPr>
              <w:lastRenderedPageBreak/>
              <w:t>хозяйства» на 2014-2020 годы»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lastRenderedPageBreak/>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06757E">
            <w:pPr>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AB7467">
              <w:rPr>
                <w:rFonts w:ascii="Times New Roman" w:hAnsi="Times New Roman" w:cs="Times New Roman"/>
                <w:color w:val="000000"/>
                <w:sz w:val="24"/>
                <w:szCs w:val="24"/>
              </w:rPr>
              <w:t>.0</w:t>
            </w:r>
            <w:r>
              <w:rPr>
                <w:rFonts w:ascii="Times New Roman" w:hAnsi="Times New Roman" w:cs="Times New Roman"/>
                <w:color w:val="000000"/>
                <w:sz w:val="24"/>
                <w:szCs w:val="24"/>
              </w:rPr>
              <w:t>7</w:t>
            </w:r>
            <w:r w:rsidR="00AB7467">
              <w:rPr>
                <w:rFonts w:ascii="Times New Roman" w:hAnsi="Times New Roman" w:cs="Times New Roman"/>
                <w:color w:val="000000"/>
                <w:sz w:val="24"/>
                <w:szCs w:val="24"/>
              </w:rPr>
              <w:t>.2022</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 капитальный ремонт</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31.12.2024</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по улице Рагозина (от улицы Таежная до улицы Советская)</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21.08.2020</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по улице Рагозина (от улицы Таежная до улицы Советская)</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Заявка на участие в государственной программе Иркутской области «Реализация государственной политики в сфере строительства, дорожного хозяйства» на 2014-2020 годы»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06757E">
            <w:pPr>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AB7467">
              <w:rPr>
                <w:rFonts w:ascii="Times New Roman" w:hAnsi="Times New Roman" w:cs="Times New Roman"/>
                <w:color w:val="000000"/>
                <w:sz w:val="24"/>
                <w:szCs w:val="24"/>
              </w:rPr>
              <w:t>.0</w:t>
            </w:r>
            <w:r>
              <w:rPr>
                <w:rFonts w:ascii="Times New Roman" w:hAnsi="Times New Roman" w:cs="Times New Roman"/>
                <w:color w:val="000000"/>
                <w:sz w:val="24"/>
                <w:szCs w:val="24"/>
              </w:rPr>
              <w:t>7</w:t>
            </w:r>
            <w:r w:rsidR="00AB7467">
              <w:rPr>
                <w:rFonts w:ascii="Times New Roman" w:hAnsi="Times New Roman" w:cs="Times New Roman"/>
                <w:color w:val="000000"/>
                <w:sz w:val="24"/>
                <w:szCs w:val="24"/>
              </w:rPr>
              <w:t>.2024</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по улице Рагозина (от улицы Таежная до улицы Советская)</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w:t>
            </w:r>
            <w:r w:rsidRPr="00A07E88">
              <w:rPr>
                <w:rFonts w:ascii="Times New Roman" w:hAnsi="Times New Roman" w:cs="Times New Roman"/>
                <w:sz w:val="24"/>
                <w:szCs w:val="24"/>
              </w:rPr>
              <w:lastRenderedPageBreak/>
              <w:t>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lastRenderedPageBreak/>
              <w:t>Проведен капитальный ремонт</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31.12.2025</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20.08.2020</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Заявка на участие в государственной программе Иркутской области «Реализация государственной политики в сфере строительства, дорожного хозяйства» на 2014-2020 годы»</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06757E" w:rsidP="0006757E">
            <w:pPr>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AB7467">
              <w:rPr>
                <w:rFonts w:ascii="Times New Roman" w:hAnsi="Times New Roman" w:cs="Times New Roman"/>
                <w:color w:val="000000"/>
                <w:sz w:val="24"/>
                <w:szCs w:val="24"/>
              </w:rPr>
              <w:t>.0</w:t>
            </w:r>
            <w:r>
              <w:rPr>
                <w:rFonts w:ascii="Times New Roman" w:hAnsi="Times New Roman" w:cs="Times New Roman"/>
                <w:color w:val="000000"/>
                <w:sz w:val="24"/>
                <w:szCs w:val="24"/>
              </w:rPr>
              <w:t>7</w:t>
            </w:r>
            <w:r w:rsidR="00AB7467">
              <w:rPr>
                <w:rFonts w:ascii="Times New Roman" w:hAnsi="Times New Roman" w:cs="Times New Roman"/>
                <w:color w:val="000000"/>
                <w:sz w:val="24"/>
                <w:szCs w:val="24"/>
              </w:rPr>
              <w:t>.2023</w:t>
            </w:r>
          </w:p>
        </w:tc>
      </w:tr>
      <w:tr w:rsidR="00AB7467" w:rsidRPr="004600F4" w:rsidTr="003159F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FF6CDF" w:rsidRDefault="00AB7467" w:rsidP="006744F7">
            <w:pPr>
              <w:rPr>
                <w:rFonts w:ascii="Times New Roman" w:hAnsi="Times New Roman" w:cs="Times New Roman"/>
                <w:sz w:val="24"/>
                <w:szCs w:val="24"/>
              </w:rPr>
            </w:pPr>
            <w:r>
              <w:rPr>
                <w:rFonts w:ascii="Times New Roman" w:hAnsi="Times New Roman" w:cs="Times New Roman"/>
                <w:sz w:val="24"/>
                <w:szCs w:val="24"/>
              </w:rPr>
              <w:t>Включение проекта «</w:t>
            </w:r>
            <w:r w:rsidRPr="00C43518">
              <w:rPr>
                <w:rFonts w:ascii="Times New Roman" w:hAnsi="Times New Roman" w:cs="Times New Roman"/>
                <w:sz w:val="24"/>
                <w:szCs w:val="24"/>
              </w:rPr>
              <w:t>Капитальный ремонт автомобильной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hAnsi="Times New Roman" w:cs="Times New Roman"/>
                <w:sz w:val="24"/>
                <w:szCs w:val="24"/>
              </w:rPr>
              <w:t xml:space="preserve">» в </w:t>
            </w:r>
            <w:r w:rsidRPr="00A07E88">
              <w:rPr>
                <w:rFonts w:ascii="Times New Roman" w:hAnsi="Times New Roman" w:cs="Times New Roman"/>
                <w:sz w:val="24"/>
                <w:szCs w:val="24"/>
              </w:rPr>
              <w:t>Государственн</w:t>
            </w:r>
            <w:r>
              <w:rPr>
                <w:rFonts w:ascii="Times New Roman" w:hAnsi="Times New Roman" w:cs="Times New Roman"/>
                <w:sz w:val="24"/>
                <w:szCs w:val="24"/>
              </w:rPr>
              <w:t>ую</w:t>
            </w:r>
            <w:r w:rsidRPr="00A07E88">
              <w:rPr>
                <w:rFonts w:ascii="Times New Roman" w:hAnsi="Times New Roman" w:cs="Times New Roman"/>
                <w:sz w:val="24"/>
                <w:szCs w:val="24"/>
              </w:rPr>
              <w:t xml:space="preserve"> программ</w:t>
            </w:r>
            <w:r>
              <w:rPr>
                <w:rFonts w:ascii="Times New Roman" w:hAnsi="Times New Roman" w:cs="Times New Roman"/>
                <w:sz w:val="24"/>
                <w:szCs w:val="24"/>
              </w:rPr>
              <w:t>у</w:t>
            </w:r>
            <w:r w:rsidRPr="00A07E88">
              <w:rPr>
                <w:rFonts w:ascii="Times New Roman" w:hAnsi="Times New Roman" w:cs="Times New Roman"/>
                <w:sz w:val="24"/>
                <w:szCs w:val="24"/>
              </w:rPr>
              <w:t xml:space="preserve"> Иркутской области «Реализация государственной политики в сфере строительства, дорожного хозяйства» на 2019-2024 годы</w:t>
            </w:r>
          </w:p>
        </w:tc>
        <w:tc>
          <w:tcPr>
            <w:tcW w:w="5670" w:type="dxa"/>
            <w:shd w:val="clear" w:color="auto" w:fill="FFFFFF" w:themeFill="background1"/>
          </w:tcPr>
          <w:p w:rsidR="00AB7467" w:rsidRPr="00FF6CDF" w:rsidRDefault="00AB7467" w:rsidP="00843543">
            <w:pPr>
              <w:rPr>
                <w:rFonts w:ascii="Times New Roman" w:hAnsi="Times New Roman" w:cs="Times New Roman"/>
                <w:color w:val="000000"/>
                <w:sz w:val="24"/>
                <w:szCs w:val="24"/>
              </w:rPr>
            </w:pPr>
            <w:r w:rsidRPr="00FF6CDF">
              <w:rPr>
                <w:rFonts w:ascii="Times New Roman" w:hAnsi="Times New Roman" w:cs="Times New Roman"/>
                <w:color w:val="000000"/>
                <w:sz w:val="24"/>
                <w:szCs w:val="24"/>
              </w:rPr>
              <w:t>Проведен капитальный ремонт</w:t>
            </w:r>
          </w:p>
        </w:tc>
        <w:tc>
          <w:tcPr>
            <w:tcW w:w="1843" w:type="dxa"/>
            <w:shd w:val="clear" w:color="auto" w:fill="FFFFFF" w:themeFill="background1"/>
          </w:tcPr>
          <w:p w:rsidR="00AB7467" w:rsidRDefault="00AB7467" w:rsidP="00843543">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31.12.2025</w:t>
            </w:r>
          </w:p>
        </w:tc>
      </w:tr>
      <w:tr w:rsidR="00AB7467" w:rsidRPr="004600F4" w:rsidTr="003F386D">
        <w:tc>
          <w:tcPr>
            <w:tcW w:w="15310" w:type="dxa"/>
            <w:gridSpan w:val="5"/>
          </w:tcPr>
          <w:p w:rsidR="00AB7467" w:rsidRPr="000279B8" w:rsidRDefault="00AB7467" w:rsidP="00415479">
            <w:pPr>
              <w:pStyle w:val="a3"/>
              <w:ind w:left="0"/>
              <w:jc w:val="center"/>
              <w:rPr>
                <w:rFonts w:ascii="Times New Roman" w:hAnsi="Times New Roman" w:cs="Times New Roman"/>
                <w:b/>
                <w:sz w:val="24"/>
                <w:szCs w:val="24"/>
              </w:rPr>
            </w:pPr>
            <w:r w:rsidRPr="00B76E61">
              <w:rPr>
                <w:rFonts w:ascii="Times New Roman" w:hAnsi="Times New Roman" w:cs="Times New Roman"/>
                <w:b/>
                <w:sz w:val="24"/>
                <w:szCs w:val="24"/>
              </w:rPr>
              <w:t>5</w:t>
            </w:r>
            <w:r>
              <w:rPr>
                <w:rFonts w:ascii="Times New Roman" w:hAnsi="Times New Roman" w:cs="Times New Roman"/>
                <w:b/>
                <w:sz w:val="24"/>
                <w:szCs w:val="24"/>
              </w:rPr>
              <w:t>.</w:t>
            </w:r>
            <w:r w:rsidRPr="00B76E61">
              <w:rPr>
                <w:rFonts w:ascii="Times New Roman" w:hAnsi="Times New Roman" w:cs="Times New Roman"/>
                <w:b/>
                <w:sz w:val="24"/>
                <w:szCs w:val="24"/>
              </w:rPr>
              <w:t xml:space="preserve"> Мероприятия по направлению «Развитие образования»</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43543">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 xml:space="preserve">Капитальный ремонт здания МОУ «Гимназия имени </w:t>
            </w:r>
            <w:proofErr w:type="spellStart"/>
            <w:r w:rsidRPr="00843543">
              <w:rPr>
                <w:rFonts w:ascii="Times New Roman" w:hAnsi="Times New Roman" w:cs="Times New Roman"/>
                <w:sz w:val="24"/>
                <w:szCs w:val="24"/>
              </w:rPr>
              <w:t>В.А.Надькина</w:t>
            </w:r>
            <w:proofErr w:type="spellEnd"/>
            <w:r w:rsidRPr="00843543">
              <w:rPr>
                <w:rFonts w:ascii="Times New Roman" w:hAnsi="Times New Roman" w:cs="Times New Roman"/>
                <w:sz w:val="24"/>
                <w:szCs w:val="24"/>
              </w:rPr>
              <w:t>»,  благоустройство территории</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программу </w:t>
            </w:r>
            <w:r w:rsidRPr="00843543">
              <w:rPr>
                <w:rFonts w:ascii="Times New Roman" w:hAnsi="Times New Roman" w:cs="Times New Roman"/>
                <w:sz w:val="24"/>
                <w:szCs w:val="24"/>
              </w:rPr>
              <w:lastRenderedPageBreak/>
              <w:t>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 на 2016 - 2025 годы»</w:t>
            </w:r>
          </w:p>
        </w:tc>
        <w:tc>
          <w:tcPr>
            <w:tcW w:w="5670" w:type="dxa"/>
            <w:shd w:val="clear" w:color="auto" w:fill="FFFFFF" w:themeFill="background1"/>
          </w:tcPr>
          <w:p w:rsidR="00AB7467" w:rsidRPr="000279B8" w:rsidRDefault="00AB7467" w:rsidP="00843543">
            <w:pPr>
              <w:jc w:val="both"/>
              <w:rPr>
                <w:rFonts w:ascii="Times New Roman" w:hAnsi="Times New Roman" w:cs="Times New Roman"/>
                <w:sz w:val="24"/>
                <w:szCs w:val="24"/>
              </w:rPr>
            </w:pPr>
            <w:r w:rsidRPr="000279B8">
              <w:rPr>
                <w:rFonts w:ascii="Times New Roman" w:hAnsi="Times New Roman" w:cs="Times New Roman"/>
                <w:sz w:val="24"/>
                <w:szCs w:val="24"/>
              </w:rPr>
              <w:lastRenderedPageBreak/>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B1B60"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09</w:t>
            </w:r>
            <w:r w:rsidR="00BC2357">
              <w:rPr>
                <w:rFonts w:ascii="Times New Roman" w:hAnsi="Times New Roman" w:cs="Times New Roman"/>
                <w:sz w:val="24"/>
                <w:szCs w:val="24"/>
              </w:rPr>
              <w:t>.11.2016</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 xml:space="preserve">Капитальный ремонт здания МОУ «Гимназия имени </w:t>
            </w:r>
            <w:proofErr w:type="spellStart"/>
            <w:r w:rsidRPr="00843543">
              <w:rPr>
                <w:rFonts w:ascii="Times New Roman" w:hAnsi="Times New Roman" w:cs="Times New Roman"/>
                <w:sz w:val="24"/>
                <w:szCs w:val="24"/>
              </w:rPr>
              <w:t>В.А.Надькина</w:t>
            </w:r>
            <w:proofErr w:type="spellEnd"/>
            <w:r w:rsidRPr="00843543">
              <w:rPr>
                <w:rFonts w:ascii="Times New Roman" w:hAnsi="Times New Roman" w:cs="Times New Roman"/>
                <w:sz w:val="24"/>
                <w:szCs w:val="24"/>
              </w:rPr>
              <w:t>»,  благоустройство территории</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программу 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 на 2016 - 2025 годы»</w:t>
            </w:r>
          </w:p>
        </w:tc>
        <w:tc>
          <w:tcPr>
            <w:tcW w:w="5670" w:type="dxa"/>
            <w:shd w:val="clear" w:color="auto" w:fill="FFFFFF" w:themeFill="background1"/>
          </w:tcPr>
          <w:p w:rsidR="00AB7467" w:rsidRPr="000279B8" w:rsidRDefault="00AB7467" w:rsidP="00843543">
            <w:pPr>
              <w:jc w:val="both"/>
              <w:rPr>
                <w:rFonts w:ascii="Times New Roman" w:hAnsi="Times New Roman" w:cs="Times New Roman"/>
                <w:sz w:val="24"/>
                <w:szCs w:val="24"/>
              </w:rPr>
            </w:pPr>
            <w:r w:rsidRPr="000279B8">
              <w:rPr>
                <w:rFonts w:ascii="Times New Roman" w:hAnsi="Times New Roman" w:cs="Times New Roman"/>
                <w:sz w:val="24"/>
                <w:szCs w:val="24"/>
              </w:rPr>
              <w:t>Заявка на участие в государственной региональной программе 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 на 2016 - 2025 годы»</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BC2357" w:rsidP="00DB1B60">
            <w:pPr>
              <w:pStyle w:val="a3"/>
              <w:ind w:left="0"/>
              <w:jc w:val="center"/>
              <w:rPr>
                <w:rFonts w:ascii="Times New Roman" w:hAnsi="Times New Roman" w:cs="Times New Roman"/>
                <w:sz w:val="24"/>
                <w:szCs w:val="24"/>
              </w:rPr>
            </w:pPr>
            <w:r>
              <w:rPr>
                <w:rFonts w:ascii="Times New Roman" w:hAnsi="Times New Roman" w:cs="Times New Roman"/>
                <w:sz w:val="24"/>
                <w:szCs w:val="24"/>
              </w:rPr>
              <w:t>2</w:t>
            </w:r>
            <w:r w:rsidR="00DB1B60">
              <w:rPr>
                <w:rFonts w:ascii="Times New Roman" w:hAnsi="Times New Roman" w:cs="Times New Roman"/>
                <w:sz w:val="24"/>
                <w:szCs w:val="24"/>
              </w:rPr>
              <w:t>4</w:t>
            </w:r>
            <w:r>
              <w:rPr>
                <w:rFonts w:ascii="Times New Roman" w:hAnsi="Times New Roman" w:cs="Times New Roman"/>
                <w:sz w:val="24"/>
                <w:szCs w:val="24"/>
              </w:rPr>
              <w:t>.0</w:t>
            </w:r>
            <w:r w:rsidR="00DB1B60">
              <w:rPr>
                <w:rFonts w:ascii="Times New Roman" w:hAnsi="Times New Roman" w:cs="Times New Roman"/>
                <w:sz w:val="24"/>
                <w:szCs w:val="24"/>
              </w:rPr>
              <w:t>1</w:t>
            </w:r>
            <w:r>
              <w:rPr>
                <w:rFonts w:ascii="Times New Roman" w:hAnsi="Times New Roman" w:cs="Times New Roman"/>
                <w:sz w:val="24"/>
                <w:szCs w:val="24"/>
              </w:rPr>
              <w:t>.2017</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 xml:space="preserve">Капитальный ремонт здания МОУ «Гимназия имени </w:t>
            </w:r>
            <w:proofErr w:type="spellStart"/>
            <w:r w:rsidRPr="00843543">
              <w:rPr>
                <w:rFonts w:ascii="Times New Roman" w:hAnsi="Times New Roman" w:cs="Times New Roman"/>
                <w:sz w:val="24"/>
                <w:szCs w:val="24"/>
              </w:rPr>
              <w:t>В.А.Надькина</w:t>
            </w:r>
            <w:proofErr w:type="spellEnd"/>
            <w:r w:rsidRPr="00843543">
              <w:rPr>
                <w:rFonts w:ascii="Times New Roman" w:hAnsi="Times New Roman" w:cs="Times New Roman"/>
                <w:sz w:val="24"/>
                <w:szCs w:val="24"/>
              </w:rPr>
              <w:t>»,  благоустройство территории</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программу 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 на 2016 - 2025 годы»</w:t>
            </w:r>
          </w:p>
        </w:tc>
        <w:tc>
          <w:tcPr>
            <w:tcW w:w="5670" w:type="dxa"/>
            <w:shd w:val="clear" w:color="auto" w:fill="FFFFFF" w:themeFill="background1"/>
          </w:tcPr>
          <w:p w:rsidR="00AB7467" w:rsidRPr="000279B8" w:rsidRDefault="00AB7467" w:rsidP="00843543">
            <w:pPr>
              <w:pStyle w:val="a3"/>
              <w:ind w:left="0"/>
              <w:rPr>
                <w:rFonts w:ascii="Times New Roman" w:hAnsi="Times New Roman" w:cs="Times New Roman"/>
                <w:sz w:val="24"/>
                <w:szCs w:val="24"/>
              </w:rPr>
            </w:pPr>
            <w:r>
              <w:rPr>
                <w:rFonts w:ascii="Times New Roman" w:hAnsi="Times New Roman" w:cs="Times New Roman"/>
                <w:sz w:val="24"/>
                <w:szCs w:val="24"/>
              </w:rPr>
              <w:t>Проведение к</w:t>
            </w:r>
            <w:r w:rsidRPr="00843543">
              <w:rPr>
                <w:rFonts w:ascii="Times New Roman" w:hAnsi="Times New Roman" w:cs="Times New Roman"/>
                <w:sz w:val="24"/>
                <w:szCs w:val="24"/>
              </w:rPr>
              <w:t>апитальн</w:t>
            </w:r>
            <w:r>
              <w:rPr>
                <w:rFonts w:ascii="Times New Roman" w:hAnsi="Times New Roman" w:cs="Times New Roman"/>
                <w:sz w:val="24"/>
                <w:szCs w:val="24"/>
              </w:rPr>
              <w:t>ого</w:t>
            </w:r>
            <w:r w:rsidRPr="00843543">
              <w:rPr>
                <w:rFonts w:ascii="Times New Roman" w:hAnsi="Times New Roman" w:cs="Times New Roman"/>
                <w:sz w:val="24"/>
                <w:szCs w:val="24"/>
              </w:rPr>
              <w:t xml:space="preserve"> ремонт</w:t>
            </w:r>
            <w:r>
              <w:rPr>
                <w:rFonts w:ascii="Times New Roman" w:hAnsi="Times New Roman" w:cs="Times New Roman"/>
                <w:sz w:val="24"/>
                <w:szCs w:val="24"/>
              </w:rPr>
              <w:t>а</w:t>
            </w:r>
            <w:r w:rsidRPr="00843543">
              <w:rPr>
                <w:rFonts w:ascii="Times New Roman" w:hAnsi="Times New Roman" w:cs="Times New Roman"/>
                <w:sz w:val="24"/>
                <w:szCs w:val="24"/>
              </w:rPr>
              <w:t xml:space="preserve"> здания МОУ «Гимназия имени </w:t>
            </w:r>
            <w:proofErr w:type="spellStart"/>
            <w:r w:rsidRPr="00843543">
              <w:rPr>
                <w:rFonts w:ascii="Times New Roman" w:hAnsi="Times New Roman" w:cs="Times New Roman"/>
                <w:sz w:val="24"/>
                <w:szCs w:val="24"/>
              </w:rPr>
              <w:t>В.А.Надькина</w:t>
            </w:r>
            <w:proofErr w:type="spellEnd"/>
            <w:r w:rsidRPr="00843543">
              <w:rPr>
                <w:rFonts w:ascii="Times New Roman" w:hAnsi="Times New Roman" w:cs="Times New Roman"/>
                <w:sz w:val="24"/>
                <w:szCs w:val="24"/>
              </w:rPr>
              <w:t>»,  благоустройство территории</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31.12.2018</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Обустройство территории общеобразовательных учреждений с установкой спортивных элементов</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программу 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 на 2016 - 2025 годы»</w:t>
            </w:r>
          </w:p>
        </w:tc>
        <w:tc>
          <w:tcPr>
            <w:tcW w:w="5670" w:type="dxa"/>
            <w:shd w:val="clear" w:color="auto" w:fill="FFFFFF" w:themeFill="background1"/>
          </w:tcPr>
          <w:p w:rsidR="00AB7467" w:rsidRPr="000279B8" w:rsidRDefault="00AB7467" w:rsidP="00843543">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BC2357"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30.06.2018</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Обустройство территории общеобразовательных учреждений с установкой спортивных элементов</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программу Иркутской области «Создание новых мест в общеобразовательных </w:t>
            </w:r>
            <w:r w:rsidRPr="00843543">
              <w:rPr>
                <w:rFonts w:ascii="Times New Roman" w:hAnsi="Times New Roman" w:cs="Times New Roman"/>
                <w:sz w:val="24"/>
                <w:szCs w:val="24"/>
              </w:rPr>
              <w:lastRenderedPageBreak/>
              <w:t>организациях в Иркутской области в соответствии с прогнозируемой потребностью и современными условиями обучения» на 2016 - 2025 годы»</w:t>
            </w:r>
          </w:p>
        </w:tc>
        <w:tc>
          <w:tcPr>
            <w:tcW w:w="5670" w:type="dxa"/>
            <w:shd w:val="clear" w:color="auto" w:fill="FFFFFF" w:themeFill="background1"/>
          </w:tcPr>
          <w:p w:rsidR="00AB7467" w:rsidRPr="000279B8" w:rsidRDefault="00D5280C" w:rsidP="00D5280C">
            <w:pPr>
              <w:jc w:val="both"/>
              <w:rPr>
                <w:rFonts w:ascii="Times New Roman" w:hAnsi="Times New Roman" w:cs="Times New Roman"/>
                <w:sz w:val="24"/>
                <w:szCs w:val="24"/>
              </w:rPr>
            </w:pPr>
            <w:r w:rsidRPr="00D5280C">
              <w:rPr>
                <w:rFonts w:ascii="Times New Roman" w:hAnsi="Times New Roman" w:cs="Times New Roman"/>
                <w:sz w:val="24"/>
                <w:szCs w:val="24"/>
              </w:rPr>
              <w:lastRenderedPageBreak/>
              <w:t>Подача з</w:t>
            </w:r>
            <w:r w:rsidR="00AB7467" w:rsidRPr="00D5280C">
              <w:rPr>
                <w:rFonts w:ascii="Times New Roman" w:hAnsi="Times New Roman" w:cs="Times New Roman"/>
                <w:sz w:val="24"/>
                <w:szCs w:val="24"/>
              </w:rPr>
              <w:t>аявк</w:t>
            </w:r>
            <w:r w:rsidRPr="00D5280C">
              <w:rPr>
                <w:rFonts w:ascii="Times New Roman" w:hAnsi="Times New Roman" w:cs="Times New Roman"/>
                <w:sz w:val="24"/>
                <w:szCs w:val="24"/>
              </w:rPr>
              <w:t>и</w:t>
            </w:r>
            <w:r w:rsidR="00AB7467" w:rsidRPr="00D5280C">
              <w:rPr>
                <w:rFonts w:ascii="Times New Roman" w:hAnsi="Times New Roman" w:cs="Times New Roman"/>
                <w:sz w:val="24"/>
                <w:szCs w:val="24"/>
              </w:rPr>
              <w:t xml:space="preserve"> </w:t>
            </w:r>
            <w:r>
              <w:rPr>
                <w:rFonts w:ascii="Times New Roman" w:hAnsi="Times New Roman" w:cs="Times New Roman"/>
                <w:sz w:val="24"/>
                <w:szCs w:val="24"/>
              </w:rPr>
              <w:t>в перечень проектов народных инициатив</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D5280C" w:rsidP="00BC2357">
            <w:pPr>
              <w:pStyle w:val="a3"/>
              <w:ind w:left="0"/>
              <w:jc w:val="center"/>
              <w:rPr>
                <w:rFonts w:ascii="Times New Roman" w:hAnsi="Times New Roman" w:cs="Times New Roman"/>
                <w:sz w:val="24"/>
                <w:szCs w:val="24"/>
              </w:rPr>
            </w:pPr>
            <w:r>
              <w:rPr>
                <w:rFonts w:ascii="Times New Roman" w:hAnsi="Times New Roman" w:cs="Times New Roman"/>
                <w:sz w:val="24"/>
                <w:szCs w:val="24"/>
              </w:rPr>
              <w:t>05.03.</w:t>
            </w:r>
            <w:r w:rsidR="00BC2357">
              <w:rPr>
                <w:rFonts w:ascii="Times New Roman" w:hAnsi="Times New Roman" w:cs="Times New Roman"/>
                <w:sz w:val="24"/>
                <w:szCs w:val="24"/>
              </w:rPr>
              <w:t>2018</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Обустройство территории общеобразовательных учреждений с установкой спортивных элементов</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программу 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 на 2016 - 2025 годы»</w:t>
            </w:r>
          </w:p>
        </w:tc>
        <w:tc>
          <w:tcPr>
            <w:tcW w:w="5670" w:type="dxa"/>
            <w:shd w:val="clear" w:color="auto" w:fill="FFFFFF" w:themeFill="background1"/>
          </w:tcPr>
          <w:p w:rsidR="00AB7467" w:rsidRPr="000279B8" w:rsidRDefault="00AB7467" w:rsidP="00843543">
            <w:pPr>
              <w:pStyle w:val="a3"/>
              <w:ind w:left="0"/>
              <w:rPr>
                <w:rFonts w:ascii="Times New Roman" w:hAnsi="Times New Roman" w:cs="Times New Roman"/>
                <w:sz w:val="24"/>
                <w:szCs w:val="24"/>
              </w:rPr>
            </w:pPr>
            <w:r>
              <w:rPr>
                <w:rFonts w:ascii="Times New Roman" w:hAnsi="Times New Roman" w:cs="Times New Roman"/>
                <w:sz w:val="24"/>
                <w:szCs w:val="24"/>
              </w:rPr>
              <w:t>Проведение о</w:t>
            </w:r>
            <w:r w:rsidRPr="00843543">
              <w:rPr>
                <w:rFonts w:ascii="Times New Roman" w:hAnsi="Times New Roman" w:cs="Times New Roman"/>
                <w:sz w:val="24"/>
                <w:szCs w:val="24"/>
              </w:rPr>
              <w:t>бустройств</w:t>
            </w:r>
            <w:r>
              <w:rPr>
                <w:rFonts w:ascii="Times New Roman" w:hAnsi="Times New Roman" w:cs="Times New Roman"/>
                <w:sz w:val="24"/>
                <w:szCs w:val="24"/>
              </w:rPr>
              <w:t>а</w:t>
            </w:r>
            <w:r w:rsidRPr="00843543">
              <w:rPr>
                <w:rFonts w:ascii="Times New Roman" w:hAnsi="Times New Roman" w:cs="Times New Roman"/>
                <w:sz w:val="24"/>
                <w:szCs w:val="24"/>
              </w:rPr>
              <w:t xml:space="preserve"> территории общеобразовательных учреждений с установкой спортивных элементов</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31.12.2018</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43543">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Строительство объекта «Общеобразовательная школа на 550 мест с бассейном»</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843543">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BC2357"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25.07.2017</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Строительство объекта «Общеобразовательная школа на 550 мест с бассейном»</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843543">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w:t>
            </w:r>
            <w:r>
              <w:rPr>
                <w:rFonts w:ascii="Times New Roman" w:hAnsi="Times New Roman" w:cs="Times New Roman"/>
                <w:sz w:val="24"/>
                <w:szCs w:val="24"/>
              </w:rPr>
              <w:t xml:space="preserve"> образования" на 2019-2024 годы</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BC2357"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06.04.2018</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843543">
              <w:rPr>
                <w:rFonts w:ascii="Times New Roman" w:hAnsi="Times New Roman" w:cs="Times New Roman"/>
                <w:sz w:val="24"/>
                <w:szCs w:val="24"/>
              </w:rPr>
              <w:t>Строительство объекта «Общеобразовательная школа на 550 мест с бассейном»</w:t>
            </w:r>
            <w:r>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80CD8">
            <w:pPr>
              <w:pStyle w:val="a3"/>
              <w:ind w:left="0"/>
              <w:rPr>
                <w:rFonts w:ascii="Times New Roman" w:hAnsi="Times New Roman" w:cs="Times New Roman"/>
                <w:sz w:val="24"/>
                <w:szCs w:val="24"/>
              </w:rPr>
            </w:pPr>
            <w:r>
              <w:rPr>
                <w:rFonts w:ascii="Times New Roman" w:hAnsi="Times New Roman" w:cs="Times New Roman"/>
                <w:sz w:val="24"/>
                <w:szCs w:val="24"/>
              </w:rPr>
              <w:t>Проведение строительства</w:t>
            </w:r>
            <w:r w:rsidRPr="00843543">
              <w:rPr>
                <w:rFonts w:ascii="Times New Roman" w:hAnsi="Times New Roman" w:cs="Times New Roman"/>
                <w:sz w:val="24"/>
                <w:szCs w:val="24"/>
              </w:rPr>
              <w:t xml:space="preserve"> объекта «Общеобразовательная школа на 550 мест с бассейном</w:t>
            </w:r>
          </w:p>
        </w:tc>
        <w:tc>
          <w:tcPr>
            <w:tcW w:w="1843" w:type="dxa"/>
            <w:shd w:val="clear" w:color="auto" w:fill="FFFFFF" w:themeFill="background1"/>
          </w:tcPr>
          <w:p w:rsidR="00AB7467" w:rsidRPr="000279B8" w:rsidRDefault="00AB7467" w:rsidP="00843543">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D42E6">
            <w:pPr>
              <w:pStyle w:val="a3"/>
              <w:ind w:left="0"/>
              <w:jc w:val="center"/>
              <w:rPr>
                <w:rFonts w:ascii="Times New Roman" w:hAnsi="Times New Roman" w:cs="Times New Roman"/>
                <w:sz w:val="24"/>
                <w:szCs w:val="24"/>
              </w:rPr>
            </w:pPr>
            <w:r>
              <w:rPr>
                <w:rFonts w:ascii="Times New Roman" w:hAnsi="Times New Roman" w:cs="Times New Roman"/>
                <w:sz w:val="24"/>
                <w:szCs w:val="24"/>
              </w:rPr>
              <w:t>31.08.2021</w:t>
            </w:r>
          </w:p>
        </w:tc>
      </w:tr>
      <w:tr w:rsidR="00AB7467" w:rsidRPr="004600F4" w:rsidTr="008C1EA6">
        <w:tc>
          <w:tcPr>
            <w:tcW w:w="849" w:type="dxa"/>
          </w:tcPr>
          <w:p w:rsidR="00AB7467" w:rsidRPr="00E0038C"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47375E">
            <w:pPr>
              <w:rPr>
                <w:rFonts w:ascii="Times New Roman" w:hAnsi="Times New Roman" w:cs="Times New Roman"/>
                <w:sz w:val="24"/>
                <w:szCs w:val="24"/>
              </w:rPr>
            </w:pPr>
            <w:r w:rsidRPr="000279B8">
              <w:rPr>
                <w:rFonts w:ascii="Times New Roman" w:hAnsi="Times New Roman" w:cs="Times New Roman"/>
                <w:sz w:val="24"/>
                <w:szCs w:val="24"/>
              </w:rPr>
              <w:t>Включение проекта «Выборочный капитальный ремонт здания МОУ СОШ № 2, МОУ СОШ № 3 (замена оконных блоков)</w:t>
            </w:r>
            <w:r>
              <w:rPr>
                <w:rFonts w:ascii="Times New Roman" w:hAnsi="Times New Roman" w:cs="Times New Roman"/>
                <w:sz w:val="24"/>
                <w:szCs w:val="24"/>
              </w:rPr>
              <w:t>»</w:t>
            </w:r>
            <w:r w:rsidRPr="000279B8">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CD42E6">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CD42E6">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180CD8" w:rsidRDefault="00BC2357" w:rsidP="00CD42E6">
            <w:pPr>
              <w:pStyle w:val="a3"/>
              <w:ind w:left="0"/>
              <w:jc w:val="center"/>
              <w:rPr>
                <w:rFonts w:ascii="Times New Roman" w:hAnsi="Times New Roman" w:cs="Times New Roman"/>
                <w:sz w:val="24"/>
                <w:szCs w:val="24"/>
                <w:highlight w:val="yellow"/>
              </w:rPr>
            </w:pPr>
            <w:r w:rsidRPr="00BC2357">
              <w:rPr>
                <w:rFonts w:ascii="Times New Roman" w:hAnsi="Times New Roman" w:cs="Times New Roman"/>
                <w:sz w:val="24"/>
                <w:szCs w:val="24"/>
              </w:rPr>
              <w:t>23.08.2016</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7214F0">
            <w:pPr>
              <w:rPr>
                <w:rFonts w:ascii="Times New Roman" w:hAnsi="Times New Roman" w:cs="Times New Roman"/>
                <w:sz w:val="24"/>
                <w:szCs w:val="24"/>
              </w:rPr>
            </w:pPr>
            <w:r w:rsidRPr="000279B8">
              <w:rPr>
                <w:rFonts w:ascii="Times New Roman" w:hAnsi="Times New Roman" w:cs="Times New Roman"/>
                <w:sz w:val="24"/>
                <w:szCs w:val="24"/>
              </w:rPr>
              <w:t>Включение проекта «Выборочный капитальный ремонт здания МОУ СОШ № 2, МОУ СОШ № 3 (замена оконных блоков)</w:t>
            </w:r>
            <w:r>
              <w:rPr>
                <w:rFonts w:ascii="Times New Roman" w:hAnsi="Times New Roman" w:cs="Times New Roman"/>
                <w:sz w:val="24"/>
                <w:szCs w:val="24"/>
              </w:rPr>
              <w:t>»</w:t>
            </w:r>
            <w:r w:rsidRPr="000279B8">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w:t>
            </w:r>
            <w:r w:rsidRPr="00843543">
              <w:rPr>
                <w:rFonts w:ascii="Times New Roman" w:hAnsi="Times New Roman" w:cs="Times New Roman"/>
                <w:sz w:val="24"/>
                <w:szCs w:val="24"/>
              </w:rPr>
              <w:lastRenderedPageBreak/>
              <w:t>"Развитие образования" на 2019-2024 годы.</w:t>
            </w:r>
          </w:p>
        </w:tc>
        <w:tc>
          <w:tcPr>
            <w:tcW w:w="5670" w:type="dxa"/>
            <w:shd w:val="clear" w:color="auto" w:fill="FFFFFF" w:themeFill="background1"/>
          </w:tcPr>
          <w:p w:rsidR="00AB7467" w:rsidRPr="000279B8" w:rsidRDefault="00AB7467" w:rsidP="00875C59">
            <w:pPr>
              <w:jc w:val="both"/>
              <w:rPr>
                <w:rFonts w:ascii="Times New Roman" w:hAnsi="Times New Roman" w:cs="Times New Roman"/>
                <w:sz w:val="24"/>
                <w:szCs w:val="24"/>
              </w:rPr>
            </w:pPr>
            <w:r w:rsidRPr="000279B8">
              <w:rPr>
                <w:rFonts w:ascii="Times New Roman" w:hAnsi="Times New Roman" w:cs="Times New Roman"/>
                <w:sz w:val="24"/>
                <w:szCs w:val="24"/>
              </w:rPr>
              <w:lastRenderedPageBreak/>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CD42E6">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Pr="00180CD8" w:rsidRDefault="00BC2357" w:rsidP="004C2D27">
            <w:pPr>
              <w:pStyle w:val="a3"/>
              <w:ind w:left="0"/>
              <w:jc w:val="center"/>
              <w:rPr>
                <w:rFonts w:ascii="Times New Roman" w:hAnsi="Times New Roman" w:cs="Times New Roman"/>
                <w:sz w:val="24"/>
                <w:szCs w:val="24"/>
                <w:highlight w:val="yellow"/>
              </w:rPr>
            </w:pPr>
            <w:r w:rsidRPr="00BC2357">
              <w:rPr>
                <w:rFonts w:ascii="Times New Roman" w:hAnsi="Times New Roman" w:cs="Times New Roman"/>
                <w:sz w:val="24"/>
                <w:szCs w:val="24"/>
              </w:rPr>
              <w:t>18.04.2019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7214F0">
            <w:pPr>
              <w:rPr>
                <w:rFonts w:ascii="Times New Roman" w:hAnsi="Times New Roman" w:cs="Times New Roman"/>
                <w:sz w:val="24"/>
                <w:szCs w:val="24"/>
              </w:rPr>
            </w:pPr>
            <w:r w:rsidRPr="000279B8">
              <w:rPr>
                <w:rFonts w:ascii="Times New Roman" w:hAnsi="Times New Roman" w:cs="Times New Roman"/>
                <w:sz w:val="24"/>
                <w:szCs w:val="24"/>
              </w:rPr>
              <w:t>Включение проекта «Выборочный капитальный ремонт здания МОУ СОШ № 2, МОУ СОШ № 3 (замена оконных блоков)</w:t>
            </w:r>
            <w:r>
              <w:rPr>
                <w:rFonts w:ascii="Times New Roman" w:hAnsi="Times New Roman" w:cs="Times New Roman"/>
                <w:sz w:val="24"/>
                <w:szCs w:val="24"/>
              </w:rPr>
              <w:t>»</w:t>
            </w:r>
            <w:r w:rsidRPr="000279B8">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6971EB">
            <w:pPr>
              <w:pStyle w:val="a3"/>
              <w:ind w:left="0"/>
              <w:rPr>
                <w:rFonts w:ascii="Times New Roman" w:hAnsi="Times New Roman" w:cs="Times New Roman"/>
                <w:sz w:val="24"/>
                <w:szCs w:val="24"/>
              </w:rPr>
            </w:pPr>
            <w:r>
              <w:rPr>
                <w:rFonts w:ascii="Times New Roman" w:hAnsi="Times New Roman" w:cs="Times New Roman"/>
                <w:sz w:val="24"/>
                <w:szCs w:val="24"/>
              </w:rPr>
              <w:t>Проведен выборочный к</w:t>
            </w:r>
            <w:r w:rsidRPr="000279B8">
              <w:rPr>
                <w:rFonts w:ascii="Times New Roman" w:hAnsi="Times New Roman" w:cs="Times New Roman"/>
                <w:sz w:val="24"/>
                <w:szCs w:val="24"/>
              </w:rPr>
              <w:t>апитальный  ремонт здания МОУ СОШ № 2, МОУ СОШ № 3 (замена оконных блоков)</w:t>
            </w:r>
          </w:p>
        </w:tc>
        <w:tc>
          <w:tcPr>
            <w:tcW w:w="1843" w:type="dxa"/>
            <w:shd w:val="clear" w:color="auto" w:fill="FFFFFF" w:themeFill="background1"/>
          </w:tcPr>
          <w:p w:rsidR="00AB7467" w:rsidRPr="000279B8" w:rsidRDefault="00AB7467" w:rsidP="00CD42E6">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Pr="000279B8" w:rsidRDefault="00BC2357" w:rsidP="00BC2357">
            <w:pPr>
              <w:pStyle w:val="a3"/>
              <w:ind w:left="0"/>
              <w:jc w:val="center"/>
              <w:rPr>
                <w:rFonts w:ascii="Times New Roman" w:hAnsi="Times New Roman" w:cs="Times New Roman"/>
                <w:sz w:val="24"/>
                <w:szCs w:val="24"/>
              </w:rPr>
            </w:pPr>
            <w:r>
              <w:rPr>
                <w:rFonts w:ascii="Times New Roman" w:hAnsi="Times New Roman" w:cs="Times New Roman"/>
                <w:sz w:val="24"/>
                <w:szCs w:val="24"/>
              </w:rPr>
              <w:t>15</w:t>
            </w:r>
            <w:r w:rsidR="00AB7467">
              <w:rPr>
                <w:rFonts w:ascii="Times New Roman" w:hAnsi="Times New Roman" w:cs="Times New Roman"/>
                <w:sz w:val="24"/>
                <w:szCs w:val="24"/>
              </w:rPr>
              <w:t>.0</w:t>
            </w:r>
            <w:r>
              <w:rPr>
                <w:rFonts w:ascii="Times New Roman" w:hAnsi="Times New Roman" w:cs="Times New Roman"/>
                <w:sz w:val="24"/>
                <w:szCs w:val="24"/>
              </w:rPr>
              <w:t>8</w:t>
            </w:r>
            <w:r w:rsidR="00AB7467">
              <w:rPr>
                <w:rFonts w:ascii="Times New Roman" w:hAnsi="Times New Roman" w:cs="Times New Roman"/>
                <w:sz w:val="24"/>
                <w:szCs w:val="24"/>
              </w:rPr>
              <w:t>.2019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Pr>
                <w:rFonts w:ascii="Times New Roman" w:hAnsi="Times New Roman" w:cs="Times New Roman"/>
                <w:sz w:val="24"/>
                <w:szCs w:val="24"/>
              </w:rPr>
              <w:t>Включение проекта «</w:t>
            </w:r>
            <w:r w:rsidRPr="00180CD8">
              <w:rPr>
                <w:rFonts w:ascii="Times New Roman" w:hAnsi="Times New Roman" w:cs="Times New Roman"/>
                <w:sz w:val="24"/>
                <w:szCs w:val="24"/>
              </w:rPr>
              <w:t>Капитальный  ремонт МДОУ «Детский сад комбинированного вида № 1 «Журавленок»</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r>
              <w:rPr>
                <w:rFonts w:ascii="Times New Roman" w:hAnsi="Times New Roman" w:cs="Times New Roman"/>
                <w:sz w:val="24"/>
                <w:szCs w:val="24"/>
              </w:rPr>
              <w:t xml:space="preserve">  </w:t>
            </w:r>
            <w:r w:rsidRPr="00180CD8">
              <w:rPr>
                <w:rFonts w:ascii="Times New Roman" w:hAnsi="Times New Roman" w:cs="Times New Roman"/>
                <w:sz w:val="24"/>
                <w:szCs w:val="24"/>
              </w:rPr>
              <w:t xml:space="preserve">    </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BC235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14.06.2017</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Pr>
                <w:rFonts w:ascii="Times New Roman" w:hAnsi="Times New Roman" w:cs="Times New Roman"/>
                <w:sz w:val="24"/>
                <w:szCs w:val="24"/>
              </w:rPr>
              <w:t>Включение проекта «</w:t>
            </w:r>
            <w:r w:rsidRPr="00180CD8">
              <w:rPr>
                <w:rFonts w:ascii="Times New Roman" w:hAnsi="Times New Roman" w:cs="Times New Roman"/>
                <w:sz w:val="24"/>
                <w:szCs w:val="24"/>
              </w:rPr>
              <w:t>Капитальный  ремонт МДОУ «Детский сад комбинированного вида № 1 «Журавленок»</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r>
              <w:rPr>
                <w:rFonts w:ascii="Times New Roman" w:hAnsi="Times New Roman" w:cs="Times New Roman"/>
                <w:sz w:val="24"/>
                <w:szCs w:val="24"/>
              </w:rPr>
              <w:t xml:space="preserve">  </w:t>
            </w:r>
            <w:r w:rsidRPr="00180CD8">
              <w:rPr>
                <w:rFonts w:ascii="Times New Roman" w:hAnsi="Times New Roman" w:cs="Times New Roman"/>
                <w:sz w:val="24"/>
                <w:szCs w:val="24"/>
              </w:rPr>
              <w:t xml:space="preserve">    </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BC235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06.04.2018</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Pr>
                <w:rFonts w:ascii="Times New Roman" w:hAnsi="Times New Roman" w:cs="Times New Roman"/>
                <w:sz w:val="24"/>
                <w:szCs w:val="24"/>
              </w:rPr>
              <w:t>Включение проекта «</w:t>
            </w:r>
            <w:r w:rsidRPr="00180CD8">
              <w:rPr>
                <w:rFonts w:ascii="Times New Roman" w:hAnsi="Times New Roman" w:cs="Times New Roman"/>
                <w:sz w:val="24"/>
                <w:szCs w:val="24"/>
              </w:rPr>
              <w:t>Капитальный  ремонт МДОУ «Детский сад комбинированного вида № 1 «Журавленок»</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r>
              <w:rPr>
                <w:rFonts w:ascii="Times New Roman" w:hAnsi="Times New Roman" w:cs="Times New Roman"/>
                <w:sz w:val="24"/>
                <w:szCs w:val="24"/>
              </w:rPr>
              <w:t xml:space="preserve">  </w:t>
            </w:r>
            <w:r w:rsidRPr="00180CD8">
              <w:rPr>
                <w:rFonts w:ascii="Times New Roman" w:hAnsi="Times New Roman" w:cs="Times New Roman"/>
                <w:sz w:val="24"/>
                <w:szCs w:val="24"/>
              </w:rPr>
              <w:t xml:space="preserve">    </w:t>
            </w:r>
          </w:p>
        </w:tc>
        <w:tc>
          <w:tcPr>
            <w:tcW w:w="5670" w:type="dxa"/>
            <w:shd w:val="clear" w:color="auto" w:fill="FFFFFF" w:themeFill="background1"/>
          </w:tcPr>
          <w:p w:rsidR="00AB7467" w:rsidRPr="000279B8" w:rsidRDefault="00AB7467" w:rsidP="00180CD8">
            <w:pPr>
              <w:pStyle w:val="a3"/>
              <w:ind w:left="0"/>
              <w:rPr>
                <w:rFonts w:ascii="Times New Roman" w:hAnsi="Times New Roman" w:cs="Times New Roman"/>
                <w:sz w:val="24"/>
                <w:szCs w:val="24"/>
              </w:rPr>
            </w:pPr>
            <w:r>
              <w:rPr>
                <w:rFonts w:ascii="Times New Roman" w:hAnsi="Times New Roman" w:cs="Times New Roman"/>
                <w:sz w:val="24"/>
                <w:szCs w:val="24"/>
              </w:rPr>
              <w:t>Проведен к</w:t>
            </w:r>
            <w:r w:rsidRPr="00180CD8">
              <w:rPr>
                <w:rFonts w:ascii="Times New Roman" w:hAnsi="Times New Roman" w:cs="Times New Roman"/>
                <w:sz w:val="24"/>
                <w:szCs w:val="24"/>
              </w:rPr>
              <w:t>апитальный  ремонт МДОУ «Детский сад комбинированного вида № 1 «Журавленок»</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BC235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180CD8">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МОУ «Средняя общеобразовательная школа № 7»</w:t>
            </w:r>
            <w:r w:rsidRPr="000279B8">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23.08.2016</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МОУ «Средняя общеобразовательная школа № 7»</w:t>
            </w:r>
            <w:r w:rsidRPr="000279B8">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18.04.2019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МОУ «Средняя общеобразовательная школа № 7»</w:t>
            </w:r>
            <w:r w:rsidRPr="000279B8">
              <w:rPr>
                <w:rFonts w:ascii="Times New Roman" w:hAnsi="Times New Roman" w:cs="Times New Roman"/>
                <w:sz w:val="24"/>
                <w:szCs w:val="24"/>
              </w:rPr>
              <w:t xml:space="preserve"> 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w:t>
            </w:r>
            <w:r w:rsidRPr="00843543">
              <w:rPr>
                <w:rFonts w:ascii="Times New Roman" w:hAnsi="Times New Roman" w:cs="Times New Roman"/>
                <w:sz w:val="24"/>
                <w:szCs w:val="24"/>
              </w:rPr>
              <w:lastRenderedPageBreak/>
              <w:t>Иркутской области "Развитие образования" на 2019-2024 годы.</w:t>
            </w:r>
          </w:p>
        </w:tc>
        <w:tc>
          <w:tcPr>
            <w:tcW w:w="5670" w:type="dxa"/>
            <w:shd w:val="clear" w:color="auto" w:fill="FFFFFF" w:themeFill="background1"/>
          </w:tcPr>
          <w:p w:rsidR="00AB7467" w:rsidRPr="000279B8" w:rsidRDefault="00AB7467" w:rsidP="00180CD8">
            <w:pPr>
              <w:pStyle w:val="a3"/>
              <w:ind w:left="0"/>
              <w:rPr>
                <w:rFonts w:ascii="Times New Roman" w:hAnsi="Times New Roman" w:cs="Times New Roman"/>
                <w:sz w:val="24"/>
                <w:szCs w:val="24"/>
              </w:rPr>
            </w:pPr>
            <w:r>
              <w:rPr>
                <w:rFonts w:ascii="Times New Roman" w:hAnsi="Times New Roman" w:cs="Times New Roman"/>
                <w:sz w:val="24"/>
                <w:szCs w:val="24"/>
              </w:rPr>
              <w:lastRenderedPageBreak/>
              <w:t>Проведен в</w:t>
            </w:r>
            <w:r w:rsidRPr="00180CD8">
              <w:rPr>
                <w:rFonts w:ascii="Times New Roman" w:hAnsi="Times New Roman" w:cs="Times New Roman"/>
                <w:sz w:val="24"/>
                <w:szCs w:val="24"/>
              </w:rPr>
              <w:t>ыборочный капитальный  ремонт здания (замена оконных блоков) МОУ «Средняя общеобразовательная школа № 7»</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w:t>
            </w:r>
            <w:r>
              <w:rPr>
                <w:rFonts w:ascii="Times New Roman" w:hAnsi="Times New Roman" w:cs="Times New Roman"/>
                <w:sz w:val="24"/>
                <w:szCs w:val="24"/>
              </w:rPr>
              <w:t>ОУ «Средняя общеобразователь</w:t>
            </w:r>
            <w:r w:rsidRPr="00180CD8">
              <w:rPr>
                <w:rFonts w:ascii="Times New Roman" w:hAnsi="Times New Roman" w:cs="Times New Roman"/>
                <w:sz w:val="24"/>
                <w:szCs w:val="24"/>
              </w:rPr>
              <w:t>ная школа № 5»</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23.08.2016</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w:t>
            </w:r>
            <w:r>
              <w:rPr>
                <w:rFonts w:ascii="Times New Roman" w:hAnsi="Times New Roman" w:cs="Times New Roman"/>
                <w:sz w:val="24"/>
                <w:szCs w:val="24"/>
              </w:rPr>
              <w:t>ОУ «Средняя общеобразователь</w:t>
            </w:r>
            <w:r w:rsidRPr="00180CD8">
              <w:rPr>
                <w:rFonts w:ascii="Times New Roman" w:hAnsi="Times New Roman" w:cs="Times New Roman"/>
                <w:sz w:val="24"/>
                <w:szCs w:val="24"/>
              </w:rPr>
              <w:t>ная школа № 5»</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18.04.2019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w:t>
            </w:r>
            <w:r>
              <w:rPr>
                <w:rFonts w:ascii="Times New Roman" w:hAnsi="Times New Roman" w:cs="Times New Roman"/>
                <w:sz w:val="24"/>
                <w:szCs w:val="24"/>
              </w:rPr>
              <w:t>ОУ «Средняя общеобразователь</w:t>
            </w:r>
            <w:r w:rsidRPr="00180CD8">
              <w:rPr>
                <w:rFonts w:ascii="Times New Roman" w:hAnsi="Times New Roman" w:cs="Times New Roman"/>
                <w:sz w:val="24"/>
                <w:szCs w:val="24"/>
              </w:rPr>
              <w:t>ная школа № 5»</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767477">
            <w:pPr>
              <w:pStyle w:val="a3"/>
              <w:ind w:left="0"/>
              <w:rPr>
                <w:rFonts w:ascii="Times New Roman" w:hAnsi="Times New Roman" w:cs="Times New Roman"/>
                <w:sz w:val="24"/>
                <w:szCs w:val="24"/>
              </w:rPr>
            </w:pPr>
            <w:r>
              <w:rPr>
                <w:rFonts w:ascii="Times New Roman" w:hAnsi="Times New Roman" w:cs="Times New Roman"/>
                <w:sz w:val="24"/>
                <w:szCs w:val="24"/>
              </w:rPr>
              <w:t>Проведен в</w:t>
            </w:r>
            <w:r w:rsidRPr="00180CD8">
              <w:rPr>
                <w:rFonts w:ascii="Times New Roman" w:hAnsi="Times New Roman" w:cs="Times New Roman"/>
                <w:sz w:val="24"/>
                <w:szCs w:val="24"/>
              </w:rPr>
              <w:t xml:space="preserve">ыборочный капитальный  ремонт здания (замена оконных блоков) МОУ «Средняя общеобразовательная школа № </w:t>
            </w:r>
            <w:r>
              <w:rPr>
                <w:rFonts w:ascii="Times New Roman" w:hAnsi="Times New Roman" w:cs="Times New Roman"/>
                <w:sz w:val="24"/>
                <w:szCs w:val="24"/>
              </w:rPr>
              <w:t>5</w:t>
            </w:r>
            <w:r w:rsidRPr="00180CD8">
              <w:rPr>
                <w:rFonts w:ascii="Times New Roman" w:hAnsi="Times New Roman" w:cs="Times New Roman"/>
                <w:sz w:val="24"/>
                <w:szCs w:val="24"/>
              </w:rPr>
              <w:t>»</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767477">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w:t>
            </w:r>
            <w:r>
              <w:rPr>
                <w:rFonts w:ascii="Times New Roman" w:hAnsi="Times New Roman" w:cs="Times New Roman"/>
                <w:sz w:val="24"/>
                <w:szCs w:val="24"/>
              </w:rPr>
              <w:t>ОУ «Средняя общеобразователь</w:t>
            </w:r>
            <w:r w:rsidRPr="00180CD8">
              <w:rPr>
                <w:rFonts w:ascii="Times New Roman" w:hAnsi="Times New Roman" w:cs="Times New Roman"/>
                <w:sz w:val="24"/>
                <w:szCs w:val="24"/>
              </w:rPr>
              <w:t xml:space="preserve">ная школа № </w:t>
            </w:r>
            <w:r>
              <w:rPr>
                <w:rFonts w:ascii="Times New Roman" w:hAnsi="Times New Roman" w:cs="Times New Roman"/>
                <w:sz w:val="24"/>
                <w:szCs w:val="24"/>
              </w:rPr>
              <w:t>6</w:t>
            </w:r>
            <w:r w:rsidRPr="00180CD8">
              <w:rPr>
                <w:rFonts w:ascii="Times New Roman" w:hAnsi="Times New Roman" w:cs="Times New Roman"/>
                <w:sz w:val="24"/>
                <w:szCs w:val="24"/>
              </w:rPr>
              <w:t>»</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23.08.2016</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w:t>
            </w:r>
            <w:r>
              <w:rPr>
                <w:rFonts w:ascii="Times New Roman" w:hAnsi="Times New Roman" w:cs="Times New Roman"/>
                <w:sz w:val="24"/>
                <w:szCs w:val="24"/>
              </w:rPr>
              <w:t>ОУ «Средняя общеобразователь</w:t>
            </w:r>
            <w:r w:rsidRPr="00180CD8">
              <w:rPr>
                <w:rFonts w:ascii="Times New Roman" w:hAnsi="Times New Roman" w:cs="Times New Roman"/>
                <w:sz w:val="24"/>
                <w:szCs w:val="24"/>
              </w:rPr>
              <w:t xml:space="preserve">ная школа № </w:t>
            </w:r>
            <w:r>
              <w:rPr>
                <w:rFonts w:ascii="Times New Roman" w:hAnsi="Times New Roman" w:cs="Times New Roman"/>
                <w:sz w:val="24"/>
                <w:szCs w:val="24"/>
              </w:rPr>
              <w:t>6</w:t>
            </w:r>
            <w:r w:rsidRPr="00180CD8">
              <w:rPr>
                <w:rFonts w:ascii="Times New Roman" w:hAnsi="Times New Roman" w:cs="Times New Roman"/>
                <w:sz w:val="24"/>
                <w:szCs w:val="24"/>
              </w:rPr>
              <w:t>»</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18.04.2019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180CD8">
              <w:rPr>
                <w:rFonts w:ascii="Times New Roman" w:hAnsi="Times New Roman" w:cs="Times New Roman"/>
                <w:sz w:val="24"/>
                <w:szCs w:val="24"/>
              </w:rPr>
              <w:t>Выборочный капитальный  ремонт здания (замена оконных блоков) М</w:t>
            </w:r>
            <w:r>
              <w:rPr>
                <w:rFonts w:ascii="Times New Roman" w:hAnsi="Times New Roman" w:cs="Times New Roman"/>
                <w:sz w:val="24"/>
                <w:szCs w:val="24"/>
              </w:rPr>
              <w:t>ОУ «Средняя общеобразователь</w:t>
            </w:r>
            <w:r w:rsidRPr="00180CD8">
              <w:rPr>
                <w:rFonts w:ascii="Times New Roman" w:hAnsi="Times New Roman" w:cs="Times New Roman"/>
                <w:sz w:val="24"/>
                <w:szCs w:val="24"/>
              </w:rPr>
              <w:t xml:space="preserve">ная школа № </w:t>
            </w:r>
            <w:r>
              <w:rPr>
                <w:rFonts w:ascii="Times New Roman" w:hAnsi="Times New Roman" w:cs="Times New Roman"/>
                <w:sz w:val="24"/>
                <w:szCs w:val="24"/>
              </w:rPr>
              <w:t>6</w:t>
            </w:r>
            <w:r w:rsidRPr="00180CD8">
              <w:rPr>
                <w:rFonts w:ascii="Times New Roman" w:hAnsi="Times New Roman" w:cs="Times New Roman"/>
                <w:sz w:val="24"/>
                <w:szCs w:val="24"/>
              </w:rPr>
              <w:t>»</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w:t>
            </w:r>
            <w:r w:rsidRPr="00843543">
              <w:rPr>
                <w:rFonts w:ascii="Times New Roman" w:hAnsi="Times New Roman" w:cs="Times New Roman"/>
                <w:sz w:val="24"/>
                <w:szCs w:val="24"/>
              </w:rPr>
              <w:lastRenderedPageBreak/>
              <w:t>2019-2024 годы.</w:t>
            </w:r>
          </w:p>
        </w:tc>
        <w:tc>
          <w:tcPr>
            <w:tcW w:w="5670" w:type="dxa"/>
            <w:shd w:val="clear" w:color="auto" w:fill="FFFFFF" w:themeFill="background1"/>
          </w:tcPr>
          <w:p w:rsidR="00AB7467" w:rsidRPr="000279B8" w:rsidRDefault="00AB7467" w:rsidP="00767477">
            <w:pPr>
              <w:pStyle w:val="a3"/>
              <w:ind w:left="0"/>
              <w:rPr>
                <w:rFonts w:ascii="Times New Roman" w:hAnsi="Times New Roman" w:cs="Times New Roman"/>
                <w:sz w:val="24"/>
                <w:szCs w:val="24"/>
              </w:rPr>
            </w:pPr>
            <w:r>
              <w:rPr>
                <w:rFonts w:ascii="Times New Roman" w:hAnsi="Times New Roman" w:cs="Times New Roman"/>
                <w:sz w:val="24"/>
                <w:szCs w:val="24"/>
              </w:rPr>
              <w:lastRenderedPageBreak/>
              <w:t>Проведен в</w:t>
            </w:r>
            <w:r w:rsidRPr="00180CD8">
              <w:rPr>
                <w:rFonts w:ascii="Times New Roman" w:hAnsi="Times New Roman" w:cs="Times New Roman"/>
                <w:sz w:val="24"/>
                <w:szCs w:val="24"/>
              </w:rPr>
              <w:t xml:space="preserve">ыборочный капитальный  ремонт здания (замена оконных блоков) МОУ «Средняя общеобразовательная школа № </w:t>
            </w:r>
            <w:r>
              <w:rPr>
                <w:rFonts w:ascii="Times New Roman" w:hAnsi="Times New Roman" w:cs="Times New Roman"/>
                <w:sz w:val="24"/>
                <w:szCs w:val="24"/>
              </w:rPr>
              <w:t>6</w:t>
            </w:r>
            <w:r w:rsidRPr="00180CD8">
              <w:rPr>
                <w:rFonts w:ascii="Times New Roman" w:hAnsi="Times New Roman" w:cs="Times New Roman"/>
                <w:sz w:val="24"/>
                <w:szCs w:val="24"/>
              </w:rPr>
              <w:t>»</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767477">
              <w:rPr>
                <w:rFonts w:ascii="Times New Roman" w:hAnsi="Times New Roman" w:cs="Times New Roman"/>
                <w:sz w:val="24"/>
                <w:szCs w:val="24"/>
              </w:rPr>
              <w:t>Выборочный капитальный  ремонт здания (замена оконных блоков</w:t>
            </w:r>
            <w:r>
              <w:rPr>
                <w:rFonts w:ascii="Times New Roman" w:hAnsi="Times New Roman" w:cs="Times New Roman"/>
                <w:sz w:val="24"/>
                <w:szCs w:val="24"/>
              </w:rPr>
              <w:t>) МОУ «Средняя общеобразователь</w:t>
            </w:r>
            <w:r w:rsidRPr="00767477">
              <w:rPr>
                <w:rFonts w:ascii="Times New Roman" w:hAnsi="Times New Roman" w:cs="Times New Roman"/>
                <w:sz w:val="24"/>
                <w:szCs w:val="24"/>
              </w:rPr>
              <w:t>ная школа № 4 им. Д.М. Перова»</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23.08.2016</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767477">
              <w:rPr>
                <w:rFonts w:ascii="Times New Roman" w:hAnsi="Times New Roman" w:cs="Times New Roman"/>
                <w:sz w:val="24"/>
                <w:szCs w:val="24"/>
              </w:rPr>
              <w:t>Выборочный капитальный  ремонт здания (замена оконных блоков</w:t>
            </w:r>
            <w:r>
              <w:rPr>
                <w:rFonts w:ascii="Times New Roman" w:hAnsi="Times New Roman" w:cs="Times New Roman"/>
                <w:sz w:val="24"/>
                <w:szCs w:val="24"/>
              </w:rPr>
              <w:t>) МОУ «Средняя общеобразователь</w:t>
            </w:r>
            <w:r w:rsidRPr="00767477">
              <w:rPr>
                <w:rFonts w:ascii="Times New Roman" w:hAnsi="Times New Roman" w:cs="Times New Roman"/>
                <w:sz w:val="24"/>
                <w:szCs w:val="24"/>
              </w:rPr>
              <w:t>ная школа № 4 им. Д.М. Перова»</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D5280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18.04.2019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 «</w:t>
            </w:r>
            <w:r w:rsidRPr="00767477">
              <w:rPr>
                <w:rFonts w:ascii="Times New Roman" w:hAnsi="Times New Roman" w:cs="Times New Roman"/>
                <w:sz w:val="24"/>
                <w:szCs w:val="24"/>
              </w:rPr>
              <w:t>Выборочный капитальный  ремонт здания (замена оконных блоков</w:t>
            </w:r>
            <w:r>
              <w:rPr>
                <w:rFonts w:ascii="Times New Roman" w:hAnsi="Times New Roman" w:cs="Times New Roman"/>
                <w:sz w:val="24"/>
                <w:szCs w:val="24"/>
              </w:rPr>
              <w:t>) МОУ «Средняя общеобразователь</w:t>
            </w:r>
            <w:r w:rsidRPr="00767477">
              <w:rPr>
                <w:rFonts w:ascii="Times New Roman" w:hAnsi="Times New Roman" w:cs="Times New Roman"/>
                <w:sz w:val="24"/>
                <w:szCs w:val="24"/>
              </w:rPr>
              <w:t>ная школа № 4 им. Д.М. Перова»</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pStyle w:val="a3"/>
              <w:ind w:left="0"/>
              <w:rPr>
                <w:rFonts w:ascii="Times New Roman" w:hAnsi="Times New Roman" w:cs="Times New Roman"/>
                <w:sz w:val="24"/>
                <w:szCs w:val="24"/>
              </w:rPr>
            </w:pPr>
            <w:r>
              <w:rPr>
                <w:rFonts w:ascii="Times New Roman" w:hAnsi="Times New Roman" w:cs="Times New Roman"/>
                <w:sz w:val="24"/>
                <w:szCs w:val="24"/>
              </w:rPr>
              <w:t>Проведен в</w:t>
            </w:r>
            <w:r w:rsidRPr="00180CD8">
              <w:rPr>
                <w:rFonts w:ascii="Times New Roman" w:hAnsi="Times New Roman" w:cs="Times New Roman"/>
                <w:sz w:val="24"/>
                <w:szCs w:val="24"/>
              </w:rPr>
              <w:t xml:space="preserve">ыборочный капитальный  ремонт здания (замена оконных блоков) </w:t>
            </w:r>
            <w:r>
              <w:rPr>
                <w:rFonts w:ascii="Times New Roman" w:hAnsi="Times New Roman" w:cs="Times New Roman"/>
                <w:sz w:val="24"/>
                <w:szCs w:val="24"/>
              </w:rPr>
              <w:t>МОУ «Средняя общеобразователь</w:t>
            </w:r>
            <w:r w:rsidRPr="00767477">
              <w:rPr>
                <w:rFonts w:ascii="Times New Roman" w:hAnsi="Times New Roman" w:cs="Times New Roman"/>
                <w:sz w:val="24"/>
                <w:szCs w:val="24"/>
              </w:rPr>
              <w:t>ная школа № 4 им. Д.М. Перова»</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Капитальный ремонт МДОУ «Детский сад комбинированного вида        № 19 «Росинка»</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B1B60"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07.11.2018</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1C5B07">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Капитальный ремонт МДОУ «Детский сад комбинированного вида        № 19 «Росинка»</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DB1B60"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26.02.2019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Капитальный ремонт МДОУ «Детский сад комбинированного вида        № 19 «Росинка»</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767477">
            <w:pPr>
              <w:pStyle w:val="a3"/>
              <w:ind w:left="0"/>
              <w:rPr>
                <w:rFonts w:ascii="Times New Roman" w:hAnsi="Times New Roman" w:cs="Times New Roman"/>
                <w:sz w:val="24"/>
                <w:szCs w:val="24"/>
              </w:rPr>
            </w:pPr>
            <w:r>
              <w:rPr>
                <w:rFonts w:ascii="Times New Roman" w:hAnsi="Times New Roman" w:cs="Times New Roman"/>
                <w:sz w:val="24"/>
                <w:szCs w:val="24"/>
              </w:rPr>
              <w:t>Проведен к</w:t>
            </w:r>
            <w:r w:rsidRPr="00767477">
              <w:rPr>
                <w:rFonts w:ascii="Times New Roman" w:hAnsi="Times New Roman" w:cs="Times New Roman"/>
                <w:sz w:val="24"/>
                <w:szCs w:val="24"/>
              </w:rPr>
              <w:t>апитальный ремонт МДОУ «Детский сад комбинированного вида  № 19 «Росинка»</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DB1B60"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«Центр развития ребенка - детский сад № 21 «Брусничка»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w:t>
            </w:r>
            <w:r w:rsidRPr="00843543">
              <w:rPr>
                <w:rFonts w:ascii="Times New Roman" w:hAnsi="Times New Roman" w:cs="Times New Roman"/>
                <w:sz w:val="24"/>
                <w:szCs w:val="24"/>
              </w:rPr>
              <w:lastRenderedPageBreak/>
              <w:t>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lastRenderedPageBreak/>
              <w:t xml:space="preserve">Разработана проектно-сметная документация с получением положительного экспертного заключения о достоверности определения сметной </w:t>
            </w:r>
            <w:r w:rsidRPr="000279B8">
              <w:rPr>
                <w:rFonts w:ascii="Times New Roman" w:hAnsi="Times New Roman" w:cs="Times New Roman"/>
                <w:sz w:val="24"/>
                <w:szCs w:val="24"/>
              </w:rPr>
              <w:lastRenderedPageBreak/>
              <w:t>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lastRenderedPageBreak/>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30.04.2021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«Центр развития ребенка - детский сад № 21 «Брусничка»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30.06.2021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«Центр развития ребенка - детский сад № 21 «Брусничка»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pStyle w:val="a3"/>
              <w:ind w:left="0"/>
              <w:rPr>
                <w:rFonts w:ascii="Times New Roman" w:hAnsi="Times New Roman" w:cs="Times New Roman"/>
                <w:sz w:val="24"/>
                <w:szCs w:val="24"/>
              </w:rPr>
            </w:pPr>
            <w:r>
              <w:rPr>
                <w:rFonts w:ascii="Times New Roman" w:hAnsi="Times New Roman" w:cs="Times New Roman"/>
                <w:sz w:val="24"/>
                <w:szCs w:val="24"/>
              </w:rPr>
              <w:t>Проведен к</w:t>
            </w:r>
            <w:r w:rsidRPr="00767477">
              <w:rPr>
                <w:rFonts w:ascii="Times New Roman" w:hAnsi="Times New Roman" w:cs="Times New Roman"/>
                <w:sz w:val="24"/>
                <w:szCs w:val="24"/>
              </w:rPr>
              <w:t>апитальный ремонт МДОУ «Центр развития ребенка - детский сад № 21 «Брусничка</w:t>
            </w:r>
            <w:r>
              <w:rPr>
                <w:rFonts w:ascii="Times New Roman" w:hAnsi="Times New Roman" w:cs="Times New Roman"/>
                <w:sz w:val="24"/>
                <w:szCs w:val="24"/>
              </w:rPr>
              <w:t>»</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31.12.2022</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«Центр развития ребенка - Детский сад  № 25 «Василек»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«Центр развития ребенка - Детский сад  № 25 «Василек»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30.06.2022</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«Центр развития ребенка - Детский сад  № 25 «Василек»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pStyle w:val="a3"/>
              <w:ind w:left="0"/>
              <w:rPr>
                <w:rFonts w:ascii="Times New Roman" w:hAnsi="Times New Roman" w:cs="Times New Roman"/>
                <w:sz w:val="24"/>
                <w:szCs w:val="24"/>
              </w:rPr>
            </w:pPr>
            <w:r>
              <w:rPr>
                <w:rFonts w:ascii="Times New Roman" w:hAnsi="Times New Roman" w:cs="Times New Roman"/>
                <w:sz w:val="24"/>
                <w:szCs w:val="24"/>
              </w:rPr>
              <w:t>Проведен к</w:t>
            </w:r>
            <w:r w:rsidRPr="00767477">
              <w:rPr>
                <w:rFonts w:ascii="Times New Roman" w:hAnsi="Times New Roman" w:cs="Times New Roman"/>
                <w:sz w:val="24"/>
                <w:szCs w:val="24"/>
              </w:rPr>
              <w:t>апитальный ремонт МДОУ «Центр развития ребенка - Детский сад  № 25 «Василек»</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31.12.2023</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«Детский сад комбинированного вида        № 27 «Петушок»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«Детский сад комбинированного вида        № 27 «Петушок»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30.06.2023</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 xml:space="preserve">Капитальный ремонт МДОУ «Детский сад комбинированного вида        № 27 «Петушок»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w:t>
            </w:r>
            <w:r w:rsidRPr="00843543">
              <w:rPr>
                <w:rFonts w:ascii="Times New Roman" w:hAnsi="Times New Roman" w:cs="Times New Roman"/>
                <w:sz w:val="24"/>
                <w:szCs w:val="24"/>
              </w:rPr>
              <w:t xml:space="preserve"> Иркутской области "Развитие образования" на 2019-2024 годы</w:t>
            </w:r>
          </w:p>
        </w:tc>
        <w:tc>
          <w:tcPr>
            <w:tcW w:w="5670" w:type="dxa"/>
            <w:shd w:val="clear" w:color="auto" w:fill="FFFFFF" w:themeFill="background1"/>
          </w:tcPr>
          <w:p w:rsidR="00AB7467" w:rsidRPr="000279B8" w:rsidRDefault="00AB7467" w:rsidP="001C5B07">
            <w:pPr>
              <w:pStyle w:val="a3"/>
              <w:ind w:left="0"/>
              <w:rPr>
                <w:rFonts w:ascii="Times New Roman" w:hAnsi="Times New Roman" w:cs="Times New Roman"/>
                <w:sz w:val="24"/>
                <w:szCs w:val="24"/>
              </w:rPr>
            </w:pPr>
            <w:r>
              <w:rPr>
                <w:rFonts w:ascii="Times New Roman" w:hAnsi="Times New Roman" w:cs="Times New Roman"/>
                <w:sz w:val="24"/>
                <w:szCs w:val="24"/>
              </w:rPr>
              <w:t>Проведен к</w:t>
            </w:r>
            <w:r w:rsidRPr="00767477">
              <w:rPr>
                <w:rFonts w:ascii="Times New Roman" w:hAnsi="Times New Roman" w:cs="Times New Roman"/>
                <w:sz w:val="24"/>
                <w:szCs w:val="24"/>
              </w:rPr>
              <w:t>апитальный ремонт МДОУ «Детский сад комбинированного вида        № 27 «Петушок»</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31.12.2024</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Строите</w:t>
            </w:r>
            <w:r>
              <w:rPr>
                <w:rFonts w:ascii="Times New Roman" w:hAnsi="Times New Roman" w:cs="Times New Roman"/>
                <w:sz w:val="24"/>
                <w:szCs w:val="24"/>
              </w:rPr>
              <w:t>льство МДОУ «</w:t>
            </w:r>
            <w:r w:rsidRPr="00767477">
              <w:rPr>
                <w:rFonts w:ascii="Times New Roman" w:hAnsi="Times New Roman" w:cs="Times New Roman"/>
                <w:sz w:val="24"/>
                <w:szCs w:val="24"/>
              </w:rPr>
              <w:t>Детский сад ко</w:t>
            </w:r>
            <w:r>
              <w:rPr>
                <w:rFonts w:ascii="Times New Roman" w:hAnsi="Times New Roman" w:cs="Times New Roman"/>
                <w:sz w:val="24"/>
                <w:szCs w:val="24"/>
              </w:rPr>
              <w:t>мбинированного вида на 150 мест»</w:t>
            </w:r>
            <w:r w:rsidRPr="007674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 Иркутской области «Развитие образования»</w:t>
            </w:r>
            <w:r w:rsidRPr="00843543">
              <w:rPr>
                <w:rFonts w:ascii="Times New Roman" w:hAnsi="Times New Roman" w:cs="Times New Roman"/>
                <w:sz w:val="24"/>
                <w:szCs w:val="24"/>
              </w:rPr>
              <w:t xml:space="preserve">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Разработана проектно-сметная документация с получением положительного экспертного заключения о достоверности определения сметной стоимости мероприятия</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Default="00DB1B60"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07.10.2019</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Строите</w:t>
            </w:r>
            <w:r>
              <w:rPr>
                <w:rFonts w:ascii="Times New Roman" w:hAnsi="Times New Roman" w:cs="Times New Roman"/>
                <w:sz w:val="24"/>
                <w:szCs w:val="24"/>
              </w:rPr>
              <w:t>льство МДОУ «</w:t>
            </w:r>
            <w:r w:rsidRPr="00767477">
              <w:rPr>
                <w:rFonts w:ascii="Times New Roman" w:hAnsi="Times New Roman" w:cs="Times New Roman"/>
                <w:sz w:val="24"/>
                <w:szCs w:val="24"/>
              </w:rPr>
              <w:t>Детский сад ко</w:t>
            </w:r>
            <w:r>
              <w:rPr>
                <w:rFonts w:ascii="Times New Roman" w:hAnsi="Times New Roman" w:cs="Times New Roman"/>
                <w:sz w:val="24"/>
                <w:szCs w:val="24"/>
              </w:rPr>
              <w:t>мбинированного вида на 150 мест»</w:t>
            </w:r>
            <w:r w:rsidRPr="007674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 Иркутской области «Развитие образования»</w:t>
            </w:r>
            <w:r w:rsidRPr="00843543">
              <w:rPr>
                <w:rFonts w:ascii="Times New Roman" w:hAnsi="Times New Roman" w:cs="Times New Roman"/>
                <w:sz w:val="24"/>
                <w:szCs w:val="24"/>
              </w:rPr>
              <w:t xml:space="preserve"> на 2019-2024 годы</w:t>
            </w:r>
          </w:p>
        </w:tc>
        <w:tc>
          <w:tcPr>
            <w:tcW w:w="5670" w:type="dxa"/>
            <w:shd w:val="clear" w:color="auto" w:fill="FFFFFF" w:themeFill="background1"/>
          </w:tcPr>
          <w:p w:rsidR="00AB7467" w:rsidRPr="000279B8" w:rsidRDefault="00AB7467" w:rsidP="001C5B07">
            <w:pPr>
              <w:jc w:val="both"/>
              <w:rPr>
                <w:rFonts w:ascii="Times New Roman" w:hAnsi="Times New Roman" w:cs="Times New Roman"/>
                <w:sz w:val="24"/>
                <w:szCs w:val="24"/>
              </w:rPr>
            </w:pPr>
            <w:r w:rsidRPr="000279B8">
              <w:rPr>
                <w:rFonts w:ascii="Times New Roman" w:hAnsi="Times New Roman" w:cs="Times New Roman"/>
                <w:sz w:val="24"/>
                <w:szCs w:val="24"/>
              </w:rPr>
              <w:t xml:space="preserve">Заявка на участие в государственной региональной программе Иркутской области </w:t>
            </w:r>
            <w:r w:rsidRPr="00843543">
              <w:rPr>
                <w:rFonts w:ascii="Times New Roman" w:hAnsi="Times New Roman" w:cs="Times New Roman"/>
                <w:sz w:val="24"/>
                <w:szCs w:val="24"/>
              </w:rPr>
              <w:t>"Развитие образования" на 2019-2024 годы.</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7F6ECC"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29.02.2020</w:t>
            </w:r>
          </w:p>
        </w:tc>
      </w:tr>
      <w:tr w:rsidR="00AB7467" w:rsidRPr="004600F4" w:rsidTr="008C1EA6">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0279B8" w:rsidRDefault="00AB7467" w:rsidP="00804AFF">
            <w:pPr>
              <w:rPr>
                <w:rFonts w:ascii="Times New Roman" w:hAnsi="Times New Roman" w:cs="Times New Roman"/>
                <w:sz w:val="24"/>
                <w:szCs w:val="24"/>
              </w:rPr>
            </w:pPr>
            <w:r w:rsidRPr="000279B8">
              <w:rPr>
                <w:rFonts w:ascii="Times New Roman" w:hAnsi="Times New Roman" w:cs="Times New Roman"/>
                <w:sz w:val="24"/>
                <w:szCs w:val="24"/>
              </w:rPr>
              <w:t>Включение проекта</w:t>
            </w:r>
            <w:r>
              <w:rPr>
                <w:rFonts w:ascii="Times New Roman" w:hAnsi="Times New Roman" w:cs="Times New Roman"/>
                <w:sz w:val="24"/>
                <w:szCs w:val="24"/>
              </w:rPr>
              <w:t xml:space="preserve"> «</w:t>
            </w:r>
            <w:r w:rsidRPr="00767477">
              <w:rPr>
                <w:rFonts w:ascii="Times New Roman" w:hAnsi="Times New Roman" w:cs="Times New Roman"/>
                <w:sz w:val="24"/>
                <w:szCs w:val="24"/>
              </w:rPr>
              <w:t>Строите</w:t>
            </w:r>
            <w:r>
              <w:rPr>
                <w:rFonts w:ascii="Times New Roman" w:hAnsi="Times New Roman" w:cs="Times New Roman"/>
                <w:sz w:val="24"/>
                <w:szCs w:val="24"/>
              </w:rPr>
              <w:t>льство МДОУ «</w:t>
            </w:r>
            <w:r w:rsidRPr="00767477">
              <w:rPr>
                <w:rFonts w:ascii="Times New Roman" w:hAnsi="Times New Roman" w:cs="Times New Roman"/>
                <w:sz w:val="24"/>
                <w:szCs w:val="24"/>
              </w:rPr>
              <w:t>Детский сад ко</w:t>
            </w:r>
            <w:r>
              <w:rPr>
                <w:rFonts w:ascii="Times New Roman" w:hAnsi="Times New Roman" w:cs="Times New Roman"/>
                <w:sz w:val="24"/>
                <w:szCs w:val="24"/>
              </w:rPr>
              <w:t>мбинированного вида на 150 мест»</w:t>
            </w:r>
            <w:r w:rsidRPr="007674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79B8">
              <w:rPr>
                <w:rFonts w:ascii="Times New Roman" w:hAnsi="Times New Roman" w:cs="Times New Roman"/>
                <w:sz w:val="24"/>
                <w:szCs w:val="24"/>
              </w:rPr>
              <w:t xml:space="preserve">в </w:t>
            </w:r>
            <w:r w:rsidRPr="00843543">
              <w:rPr>
                <w:rFonts w:ascii="Times New Roman" w:hAnsi="Times New Roman" w:cs="Times New Roman"/>
                <w:sz w:val="24"/>
                <w:szCs w:val="24"/>
              </w:rPr>
              <w:t>Государственн</w:t>
            </w:r>
            <w:r>
              <w:rPr>
                <w:rFonts w:ascii="Times New Roman" w:hAnsi="Times New Roman" w:cs="Times New Roman"/>
                <w:sz w:val="24"/>
                <w:szCs w:val="24"/>
              </w:rPr>
              <w:t>ую</w:t>
            </w:r>
            <w:r w:rsidRPr="00843543">
              <w:rPr>
                <w:rFonts w:ascii="Times New Roman" w:hAnsi="Times New Roman" w:cs="Times New Roman"/>
                <w:sz w:val="24"/>
                <w:szCs w:val="24"/>
              </w:rPr>
              <w:t xml:space="preserve"> региональн</w:t>
            </w:r>
            <w:r>
              <w:rPr>
                <w:rFonts w:ascii="Times New Roman" w:hAnsi="Times New Roman" w:cs="Times New Roman"/>
                <w:sz w:val="24"/>
                <w:szCs w:val="24"/>
              </w:rPr>
              <w:t>ую</w:t>
            </w:r>
            <w:r w:rsidRPr="00843543">
              <w:rPr>
                <w:rFonts w:ascii="Times New Roman" w:hAnsi="Times New Roman" w:cs="Times New Roman"/>
                <w:sz w:val="24"/>
                <w:szCs w:val="24"/>
              </w:rPr>
              <w:t xml:space="preserve"> программ</w:t>
            </w:r>
            <w:r>
              <w:rPr>
                <w:rFonts w:ascii="Times New Roman" w:hAnsi="Times New Roman" w:cs="Times New Roman"/>
                <w:sz w:val="24"/>
                <w:szCs w:val="24"/>
              </w:rPr>
              <w:t>у Иркутской области «Развитие образования»</w:t>
            </w:r>
            <w:r w:rsidRPr="00843543">
              <w:rPr>
                <w:rFonts w:ascii="Times New Roman" w:hAnsi="Times New Roman" w:cs="Times New Roman"/>
                <w:sz w:val="24"/>
                <w:szCs w:val="24"/>
              </w:rPr>
              <w:t xml:space="preserve"> на 2019-2024 годы</w:t>
            </w:r>
          </w:p>
        </w:tc>
        <w:tc>
          <w:tcPr>
            <w:tcW w:w="5670" w:type="dxa"/>
            <w:shd w:val="clear" w:color="auto" w:fill="FFFFFF" w:themeFill="background1"/>
          </w:tcPr>
          <w:p w:rsidR="00AB7467" w:rsidRPr="00F62382" w:rsidRDefault="00AB7467" w:rsidP="00767477">
            <w:pPr>
              <w:pStyle w:val="a3"/>
              <w:ind w:left="0"/>
              <w:rPr>
                <w:rFonts w:ascii="Times New Roman" w:hAnsi="Times New Roman" w:cs="Times New Roman"/>
                <w:sz w:val="24"/>
                <w:szCs w:val="24"/>
              </w:rPr>
            </w:pPr>
            <w:r w:rsidRPr="00F62382">
              <w:rPr>
                <w:rFonts w:ascii="Times New Roman" w:hAnsi="Times New Roman" w:cs="Times New Roman"/>
                <w:sz w:val="24"/>
                <w:szCs w:val="24"/>
              </w:rPr>
              <w:t>Проведено строительство МДОУ «Детский сад комбинированного вида на 150 мест»</w:t>
            </w:r>
          </w:p>
        </w:tc>
        <w:tc>
          <w:tcPr>
            <w:tcW w:w="1843" w:type="dxa"/>
            <w:shd w:val="clear" w:color="auto" w:fill="FFFFFF" w:themeFill="background1"/>
          </w:tcPr>
          <w:p w:rsidR="00AB7467" w:rsidRPr="000279B8" w:rsidRDefault="00AB7467" w:rsidP="001C5B07">
            <w:pPr>
              <w:jc w:val="center"/>
              <w:rPr>
                <w:rFonts w:ascii="Times New Roman" w:hAnsi="Times New Roman" w:cs="Times New Roman"/>
                <w:sz w:val="24"/>
                <w:szCs w:val="24"/>
              </w:rPr>
            </w:pPr>
            <w:r w:rsidRPr="000279B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2252DE">
            <w:pPr>
              <w:pStyle w:val="a3"/>
              <w:ind w:left="0"/>
              <w:jc w:val="center"/>
              <w:rPr>
                <w:rFonts w:ascii="Times New Roman" w:hAnsi="Times New Roman" w:cs="Times New Roman"/>
                <w:sz w:val="24"/>
                <w:szCs w:val="24"/>
              </w:rPr>
            </w:pPr>
            <w:r>
              <w:rPr>
                <w:rFonts w:ascii="Times New Roman" w:hAnsi="Times New Roman" w:cs="Times New Roman"/>
                <w:sz w:val="24"/>
                <w:szCs w:val="24"/>
              </w:rPr>
              <w:t>31.12.2021</w:t>
            </w:r>
          </w:p>
        </w:tc>
      </w:tr>
      <w:tr w:rsidR="00AB7467" w:rsidRPr="00796DD1" w:rsidTr="002A506D">
        <w:tc>
          <w:tcPr>
            <w:tcW w:w="15310" w:type="dxa"/>
            <w:gridSpan w:val="5"/>
            <w:shd w:val="clear" w:color="auto" w:fill="FFFFFF" w:themeFill="background1"/>
          </w:tcPr>
          <w:p w:rsidR="00AB7467" w:rsidRPr="00F62382" w:rsidRDefault="00AB7467" w:rsidP="00B76E61">
            <w:pPr>
              <w:pStyle w:val="a3"/>
              <w:ind w:left="0"/>
              <w:jc w:val="center"/>
              <w:rPr>
                <w:rFonts w:ascii="Times New Roman" w:hAnsi="Times New Roman" w:cs="Times New Roman"/>
                <w:b/>
                <w:sz w:val="24"/>
                <w:szCs w:val="24"/>
              </w:rPr>
            </w:pPr>
            <w:r w:rsidRPr="00F62382">
              <w:rPr>
                <w:rFonts w:ascii="Times New Roman" w:hAnsi="Times New Roman" w:cs="Times New Roman"/>
                <w:b/>
                <w:sz w:val="24"/>
                <w:szCs w:val="24"/>
              </w:rPr>
              <w:t>6.Мероприятия по направлению «Развитие здравоохранения»</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816CB" w:rsidRDefault="00AB7467" w:rsidP="0047375E">
            <w:pPr>
              <w:rPr>
                <w:rFonts w:ascii="Times New Roman" w:hAnsi="Times New Roman" w:cs="Times New Roman"/>
                <w:sz w:val="24"/>
                <w:szCs w:val="24"/>
              </w:rPr>
            </w:pPr>
            <w:r w:rsidRPr="004816CB">
              <w:rPr>
                <w:rFonts w:ascii="Times New Roman" w:hAnsi="Times New Roman" w:cs="Times New Roman"/>
                <w:sz w:val="24"/>
                <w:szCs w:val="24"/>
              </w:rPr>
              <w:t>Включение проекта «</w:t>
            </w:r>
            <w:r w:rsidRPr="001C5B07">
              <w:rPr>
                <w:rFonts w:ascii="Times New Roman" w:hAnsi="Times New Roman" w:cs="Times New Roman"/>
                <w:sz w:val="24"/>
                <w:szCs w:val="24"/>
              </w:rPr>
              <w:t>Строительство детской поликлиники</w:t>
            </w:r>
            <w:r w:rsidRPr="004816CB">
              <w:rPr>
                <w:rFonts w:ascii="Times New Roman" w:hAnsi="Times New Roman" w:cs="Times New Roman"/>
                <w:sz w:val="24"/>
                <w:szCs w:val="24"/>
              </w:rPr>
              <w:t xml:space="preserve">» в государственную программу Иркутской области </w:t>
            </w:r>
            <w:r w:rsidRPr="001C5B07">
              <w:rPr>
                <w:rFonts w:ascii="Times New Roman" w:hAnsi="Times New Roman" w:cs="Times New Roman"/>
                <w:sz w:val="24"/>
                <w:szCs w:val="24"/>
              </w:rPr>
              <w:t>«Развитие здравоохранения» на 2019 - 2024 годы</w:t>
            </w:r>
          </w:p>
        </w:tc>
        <w:tc>
          <w:tcPr>
            <w:tcW w:w="5670" w:type="dxa"/>
            <w:shd w:val="clear" w:color="auto" w:fill="FFFFFF" w:themeFill="background1"/>
          </w:tcPr>
          <w:p w:rsidR="00AB7467" w:rsidRPr="002416A0" w:rsidRDefault="00AB7467" w:rsidP="001C5B07">
            <w:pPr>
              <w:rPr>
                <w:rFonts w:ascii="Times New Roman" w:hAnsi="Times New Roman" w:cs="Times New Roman"/>
                <w:color w:val="000000"/>
                <w:sz w:val="24"/>
                <w:szCs w:val="24"/>
              </w:rPr>
            </w:pPr>
            <w:r w:rsidRPr="002416A0">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Pr="004816CB" w:rsidRDefault="00AB7467" w:rsidP="0027407A">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816CB" w:rsidRDefault="002416A0" w:rsidP="0027407A">
            <w:pPr>
              <w:pStyle w:val="a3"/>
              <w:ind w:left="0"/>
              <w:jc w:val="center"/>
              <w:rPr>
                <w:rFonts w:ascii="Times New Roman" w:hAnsi="Times New Roman" w:cs="Times New Roman"/>
                <w:sz w:val="24"/>
                <w:szCs w:val="24"/>
              </w:rPr>
            </w:pPr>
            <w:r>
              <w:rPr>
                <w:rFonts w:ascii="Times New Roman" w:hAnsi="Times New Roman" w:cs="Times New Roman"/>
                <w:sz w:val="24"/>
                <w:szCs w:val="24"/>
              </w:rPr>
              <w:t>31.07.2021</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816CB" w:rsidRDefault="00AB7467" w:rsidP="007214F0">
            <w:pPr>
              <w:rPr>
                <w:rFonts w:ascii="Times New Roman" w:hAnsi="Times New Roman" w:cs="Times New Roman"/>
                <w:sz w:val="24"/>
                <w:szCs w:val="24"/>
              </w:rPr>
            </w:pPr>
            <w:r w:rsidRPr="004816CB">
              <w:rPr>
                <w:rFonts w:ascii="Times New Roman" w:hAnsi="Times New Roman" w:cs="Times New Roman"/>
                <w:sz w:val="24"/>
                <w:szCs w:val="24"/>
              </w:rPr>
              <w:t>Включение проекта «</w:t>
            </w:r>
            <w:r w:rsidRPr="001C5B07">
              <w:rPr>
                <w:rFonts w:ascii="Times New Roman" w:hAnsi="Times New Roman" w:cs="Times New Roman"/>
                <w:sz w:val="24"/>
                <w:szCs w:val="24"/>
              </w:rPr>
              <w:t>Строительство детской поликлиники</w:t>
            </w:r>
            <w:r w:rsidRPr="004816CB">
              <w:rPr>
                <w:rFonts w:ascii="Times New Roman" w:hAnsi="Times New Roman" w:cs="Times New Roman"/>
                <w:sz w:val="24"/>
                <w:szCs w:val="24"/>
              </w:rPr>
              <w:t xml:space="preserve">» в государственную программу Иркутской области </w:t>
            </w:r>
            <w:r w:rsidRPr="001C5B07">
              <w:rPr>
                <w:rFonts w:ascii="Times New Roman" w:hAnsi="Times New Roman" w:cs="Times New Roman"/>
                <w:sz w:val="24"/>
                <w:szCs w:val="24"/>
              </w:rPr>
              <w:t>«Развитие здравоохранения» на 2019 - 2024 годы</w:t>
            </w:r>
          </w:p>
        </w:tc>
        <w:tc>
          <w:tcPr>
            <w:tcW w:w="5670" w:type="dxa"/>
            <w:shd w:val="clear" w:color="auto" w:fill="FFFFFF" w:themeFill="background1"/>
          </w:tcPr>
          <w:p w:rsidR="00AB7467" w:rsidRPr="002416A0" w:rsidRDefault="00AB7467" w:rsidP="00CF1D5F">
            <w:pPr>
              <w:rPr>
                <w:rFonts w:ascii="Times New Roman" w:hAnsi="Times New Roman" w:cs="Times New Roman"/>
                <w:color w:val="000000"/>
                <w:sz w:val="24"/>
                <w:szCs w:val="24"/>
              </w:rPr>
            </w:pPr>
            <w:r w:rsidRPr="002416A0">
              <w:rPr>
                <w:rFonts w:ascii="Times New Roman" w:hAnsi="Times New Roman" w:cs="Times New Roman"/>
                <w:color w:val="000000"/>
                <w:sz w:val="24"/>
                <w:szCs w:val="24"/>
              </w:rPr>
              <w:t xml:space="preserve">Заявка на участие в государственной программе Иркутской области </w:t>
            </w:r>
            <w:r w:rsidRPr="002416A0">
              <w:rPr>
                <w:rFonts w:ascii="Times New Roman" w:hAnsi="Times New Roman" w:cs="Times New Roman"/>
                <w:sz w:val="24"/>
                <w:szCs w:val="24"/>
              </w:rPr>
              <w:t>«Развитие здравоохранения» на 2019 - 2024 годы</w:t>
            </w:r>
          </w:p>
        </w:tc>
        <w:tc>
          <w:tcPr>
            <w:tcW w:w="1843" w:type="dxa"/>
            <w:shd w:val="clear" w:color="auto" w:fill="FFFFFF" w:themeFill="background1"/>
          </w:tcPr>
          <w:p w:rsidR="00AB7467" w:rsidRPr="004816CB" w:rsidRDefault="00AB7467" w:rsidP="0027407A">
            <w:pPr>
              <w:jc w:val="center"/>
              <w:rPr>
                <w:rFonts w:ascii="Times New Roman" w:hAnsi="Times New Roman" w:cs="Times New Roman"/>
                <w:sz w:val="24"/>
                <w:szCs w:val="24"/>
              </w:rPr>
            </w:pPr>
            <w:r w:rsidRPr="004816CB">
              <w:rPr>
                <w:rFonts w:ascii="Times New Roman" w:hAnsi="Times New Roman" w:cs="Times New Roman"/>
                <w:sz w:val="24"/>
                <w:szCs w:val="24"/>
              </w:rPr>
              <w:t>контрольная точка</w:t>
            </w:r>
          </w:p>
        </w:tc>
        <w:tc>
          <w:tcPr>
            <w:tcW w:w="1701" w:type="dxa"/>
            <w:shd w:val="clear" w:color="auto" w:fill="FFFFFF" w:themeFill="background1"/>
          </w:tcPr>
          <w:p w:rsidR="00AB7467" w:rsidRPr="004816CB" w:rsidRDefault="002416A0" w:rsidP="0027407A">
            <w:pPr>
              <w:pStyle w:val="a3"/>
              <w:ind w:left="0"/>
              <w:jc w:val="center"/>
              <w:rPr>
                <w:rFonts w:ascii="Times New Roman" w:hAnsi="Times New Roman" w:cs="Times New Roman"/>
                <w:sz w:val="24"/>
                <w:szCs w:val="24"/>
              </w:rPr>
            </w:pPr>
            <w:r>
              <w:rPr>
                <w:rFonts w:ascii="Times New Roman" w:hAnsi="Times New Roman" w:cs="Times New Roman"/>
                <w:sz w:val="24"/>
                <w:szCs w:val="24"/>
              </w:rPr>
              <w:t>31.07.2021</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816CB" w:rsidRDefault="00AB7467" w:rsidP="007214F0">
            <w:pPr>
              <w:rPr>
                <w:rFonts w:ascii="Times New Roman" w:hAnsi="Times New Roman" w:cs="Times New Roman"/>
                <w:sz w:val="24"/>
                <w:szCs w:val="24"/>
              </w:rPr>
            </w:pPr>
            <w:r w:rsidRPr="004816CB">
              <w:rPr>
                <w:rFonts w:ascii="Times New Roman" w:hAnsi="Times New Roman" w:cs="Times New Roman"/>
                <w:sz w:val="24"/>
                <w:szCs w:val="24"/>
              </w:rPr>
              <w:t>Включение проекта «</w:t>
            </w:r>
            <w:r w:rsidRPr="001C5B07">
              <w:rPr>
                <w:rFonts w:ascii="Times New Roman" w:hAnsi="Times New Roman" w:cs="Times New Roman"/>
                <w:sz w:val="24"/>
                <w:szCs w:val="24"/>
              </w:rPr>
              <w:t>Строительство детской поликлиники</w:t>
            </w:r>
            <w:r w:rsidRPr="004816CB">
              <w:rPr>
                <w:rFonts w:ascii="Times New Roman" w:hAnsi="Times New Roman" w:cs="Times New Roman"/>
                <w:sz w:val="24"/>
                <w:szCs w:val="24"/>
              </w:rPr>
              <w:t xml:space="preserve">» в государственную программу Иркутской области </w:t>
            </w:r>
            <w:r w:rsidRPr="001C5B07">
              <w:rPr>
                <w:rFonts w:ascii="Times New Roman" w:hAnsi="Times New Roman" w:cs="Times New Roman"/>
                <w:sz w:val="24"/>
                <w:szCs w:val="24"/>
              </w:rPr>
              <w:t>«Развитие здравоохранения» на 2019 - 2024 годы</w:t>
            </w:r>
          </w:p>
        </w:tc>
        <w:tc>
          <w:tcPr>
            <w:tcW w:w="5670" w:type="dxa"/>
            <w:shd w:val="clear" w:color="auto" w:fill="FFFFFF" w:themeFill="background1"/>
          </w:tcPr>
          <w:p w:rsidR="00AB7467" w:rsidRPr="004816CB" w:rsidRDefault="00AB7467" w:rsidP="006C2D07">
            <w:pPr>
              <w:rPr>
                <w:rFonts w:ascii="Times New Roman" w:hAnsi="Times New Roman" w:cs="Times New Roman"/>
                <w:color w:val="000000"/>
                <w:sz w:val="24"/>
                <w:szCs w:val="24"/>
              </w:rPr>
            </w:pPr>
            <w:r w:rsidRPr="001C5B07">
              <w:rPr>
                <w:rFonts w:ascii="Times New Roman" w:hAnsi="Times New Roman" w:cs="Times New Roman"/>
                <w:sz w:val="24"/>
                <w:szCs w:val="24"/>
              </w:rPr>
              <w:t>Строительство детской поликлиники</w:t>
            </w:r>
          </w:p>
        </w:tc>
        <w:tc>
          <w:tcPr>
            <w:tcW w:w="1843" w:type="dxa"/>
            <w:shd w:val="clear" w:color="auto" w:fill="FFFFFF" w:themeFill="background1"/>
          </w:tcPr>
          <w:p w:rsidR="00AB7467" w:rsidRPr="004816CB" w:rsidRDefault="00AB7467" w:rsidP="0027407A">
            <w:pPr>
              <w:jc w:val="center"/>
              <w:rPr>
                <w:rFonts w:ascii="Times New Roman" w:hAnsi="Times New Roman" w:cs="Times New Roman"/>
                <w:sz w:val="24"/>
                <w:szCs w:val="24"/>
              </w:rPr>
            </w:pPr>
            <w:r w:rsidRPr="004816CB">
              <w:rPr>
                <w:rFonts w:ascii="Times New Roman" w:hAnsi="Times New Roman" w:cs="Times New Roman"/>
                <w:sz w:val="24"/>
                <w:szCs w:val="24"/>
              </w:rPr>
              <w:t>завершение этапа</w:t>
            </w:r>
          </w:p>
        </w:tc>
        <w:tc>
          <w:tcPr>
            <w:tcW w:w="1701" w:type="dxa"/>
            <w:shd w:val="clear" w:color="auto" w:fill="FFFFFF" w:themeFill="background1"/>
          </w:tcPr>
          <w:p w:rsidR="00AB7467" w:rsidRPr="004816CB" w:rsidRDefault="00AB7467" w:rsidP="002416A0">
            <w:pPr>
              <w:pStyle w:val="a3"/>
              <w:ind w:left="0"/>
              <w:jc w:val="center"/>
              <w:rPr>
                <w:rFonts w:ascii="Times New Roman" w:hAnsi="Times New Roman" w:cs="Times New Roman"/>
                <w:sz w:val="24"/>
                <w:szCs w:val="24"/>
              </w:rPr>
            </w:pPr>
            <w:r>
              <w:rPr>
                <w:rFonts w:ascii="Times New Roman" w:hAnsi="Times New Roman" w:cs="Times New Roman"/>
                <w:sz w:val="24"/>
                <w:szCs w:val="24"/>
              </w:rPr>
              <w:t>31.12.202</w:t>
            </w:r>
            <w:r w:rsidR="002416A0">
              <w:rPr>
                <w:rFonts w:ascii="Times New Roman" w:hAnsi="Times New Roman" w:cs="Times New Roman"/>
                <w:sz w:val="24"/>
                <w:szCs w:val="24"/>
              </w:rPr>
              <w:t>4</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47375E">
            <w:pPr>
              <w:rPr>
                <w:rFonts w:ascii="Times New Roman" w:hAnsi="Times New Roman" w:cs="Times New Roman"/>
                <w:sz w:val="24"/>
                <w:szCs w:val="24"/>
              </w:rPr>
            </w:pPr>
            <w:r>
              <w:rPr>
                <w:rFonts w:ascii="Times New Roman" w:hAnsi="Times New Roman" w:cs="Times New Roman"/>
                <w:sz w:val="24"/>
                <w:szCs w:val="24"/>
              </w:rPr>
              <w:t>Внедрение модельной муниципальной программы общественного здоровья</w:t>
            </w:r>
          </w:p>
        </w:tc>
        <w:tc>
          <w:tcPr>
            <w:tcW w:w="5670" w:type="dxa"/>
            <w:shd w:val="clear" w:color="auto" w:fill="FFFFFF" w:themeFill="background1"/>
          </w:tcPr>
          <w:p w:rsidR="00AB7467" w:rsidRPr="004600F4" w:rsidRDefault="00AB7467" w:rsidP="002200F1">
            <w:pPr>
              <w:pStyle w:val="a3"/>
              <w:ind w:left="0"/>
              <w:rPr>
                <w:rFonts w:ascii="Times New Roman" w:hAnsi="Times New Roman" w:cs="Times New Roman"/>
                <w:sz w:val="24"/>
                <w:szCs w:val="24"/>
              </w:rPr>
            </w:pPr>
            <w:r w:rsidRPr="002252DE">
              <w:rPr>
                <w:rFonts w:ascii="Times New Roman" w:hAnsi="Times New Roman" w:cs="Times New Roman"/>
                <w:sz w:val="24"/>
                <w:szCs w:val="24"/>
              </w:rPr>
              <w:t xml:space="preserve">Обеспечение к 2024 году увеличения доли граждан, ведущих здоровый образ жизни, за счет формировании среды, способствующей ведению гражданами здорового образа жизни, включая </w:t>
            </w:r>
            <w:r w:rsidRPr="002252DE">
              <w:rPr>
                <w:rFonts w:ascii="Times New Roman" w:hAnsi="Times New Roman" w:cs="Times New Roman"/>
                <w:sz w:val="24"/>
                <w:szCs w:val="24"/>
              </w:rPr>
              <w:lastRenderedPageBreak/>
              <w:t xml:space="preserve">питание (в том числе ликвидацию </w:t>
            </w:r>
            <w:proofErr w:type="spellStart"/>
            <w:r w:rsidRPr="002252DE">
              <w:rPr>
                <w:rFonts w:ascii="Times New Roman" w:hAnsi="Times New Roman" w:cs="Times New Roman"/>
                <w:sz w:val="24"/>
                <w:szCs w:val="24"/>
              </w:rPr>
              <w:t>микронутриентной</w:t>
            </w:r>
            <w:proofErr w:type="spellEnd"/>
            <w:r w:rsidRPr="002252DE">
              <w:rPr>
                <w:rFonts w:ascii="Times New Roman" w:hAnsi="Times New Roman" w:cs="Times New Roman"/>
                <w:sz w:val="24"/>
                <w:szCs w:val="24"/>
              </w:rPr>
              <w:t xml:space="preserve"> недостаточности, сокращение потребления соли и сахара), защиту от табачного дыма, снижение потребления алкоголя</w:t>
            </w:r>
          </w:p>
        </w:tc>
        <w:tc>
          <w:tcPr>
            <w:tcW w:w="1843" w:type="dxa"/>
            <w:shd w:val="clear" w:color="auto" w:fill="FFFFFF" w:themeFill="background1"/>
          </w:tcPr>
          <w:p w:rsidR="00AB7467" w:rsidRPr="004600F4" w:rsidRDefault="00AB7467" w:rsidP="0027407A">
            <w:pPr>
              <w:jc w:val="center"/>
              <w:rPr>
                <w:rFonts w:ascii="Times New Roman" w:hAnsi="Times New Roman" w:cs="Times New Roman"/>
                <w:sz w:val="24"/>
                <w:szCs w:val="24"/>
              </w:rPr>
            </w:pPr>
            <w:r>
              <w:rPr>
                <w:rFonts w:ascii="Times New Roman" w:hAnsi="Times New Roman" w:cs="Times New Roman"/>
                <w:sz w:val="24"/>
                <w:szCs w:val="24"/>
              </w:rPr>
              <w:lastRenderedPageBreak/>
              <w:t>завершение этапа</w:t>
            </w:r>
          </w:p>
        </w:tc>
        <w:tc>
          <w:tcPr>
            <w:tcW w:w="1701" w:type="dxa"/>
            <w:shd w:val="clear" w:color="auto" w:fill="FFFFFF" w:themeFill="background1"/>
          </w:tcPr>
          <w:p w:rsidR="00AB7467" w:rsidRPr="004600F4" w:rsidRDefault="00DB1B60" w:rsidP="00DB1B60">
            <w:pPr>
              <w:pStyle w:val="a3"/>
              <w:ind w:left="0"/>
              <w:jc w:val="center"/>
              <w:rPr>
                <w:rFonts w:ascii="Times New Roman" w:hAnsi="Times New Roman" w:cs="Times New Roman"/>
                <w:sz w:val="24"/>
                <w:szCs w:val="24"/>
              </w:rPr>
            </w:pPr>
            <w:r>
              <w:rPr>
                <w:rFonts w:ascii="Times New Roman" w:hAnsi="Times New Roman" w:cs="Times New Roman"/>
                <w:sz w:val="24"/>
                <w:szCs w:val="24"/>
              </w:rPr>
              <w:t>3</w:t>
            </w:r>
            <w:r w:rsidR="00AB7467">
              <w:rPr>
                <w:rFonts w:ascii="Times New Roman" w:hAnsi="Times New Roman" w:cs="Times New Roman"/>
                <w:sz w:val="24"/>
                <w:szCs w:val="24"/>
              </w:rPr>
              <w:t>1.12.202</w:t>
            </w:r>
            <w:r>
              <w:rPr>
                <w:rFonts w:ascii="Times New Roman" w:hAnsi="Times New Roman" w:cs="Times New Roman"/>
                <w:sz w:val="24"/>
                <w:szCs w:val="24"/>
              </w:rPr>
              <w:t>5</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7214F0">
            <w:pPr>
              <w:rPr>
                <w:rFonts w:ascii="Times New Roman" w:hAnsi="Times New Roman" w:cs="Times New Roman"/>
                <w:sz w:val="24"/>
                <w:szCs w:val="24"/>
              </w:rPr>
            </w:pPr>
            <w:r>
              <w:rPr>
                <w:rFonts w:ascii="Times New Roman" w:hAnsi="Times New Roman" w:cs="Times New Roman"/>
                <w:sz w:val="24"/>
                <w:szCs w:val="24"/>
              </w:rPr>
              <w:t xml:space="preserve">Использование на градообразующих предприятиях, разработанных на федеральном уровне модельных корпоративных программ, содержащих наилучшие практики по охране и укреплению здоровья и формированию здорового образа жизни работников </w:t>
            </w:r>
          </w:p>
        </w:tc>
        <w:tc>
          <w:tcPr>
            <w:tcW w:w="5670" w:type="dxa"/>
            <w:shd w:val="clear" w:color="auto" w:fill="FFFFFF" w:themeFill="background1"/>
          </w:tcPr>
          <w:p w:rsidR="00AB7467" w:rsidRPr="004600F4" w:rsidRDefault="00AB7467" w:rsidP="006C2D0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Обеспечение к 2024 году увеличения доли граждан, ведущих здоровый образ жизни, за счет формировании среды, способствующей ведению гражданами здорового образа жизни, включая питание (в том числе ликвидацию </w:t>
            </w:r>
            <w:proofErr w:type="spellStart"/>
            <w:r>
              <w:rPr>
                <w:rFonts w:ascii="Times New Roman" w:hAnsi="Times New Roman" w:cs="Times New Roman"/>
                <w:color w:val="000000"/>
                <w:sz w:val="24"/>
                <w:szCs w:val="24"/>
              </w:rPr>
              <w:t>микронутриентной</w:t>
            </w:r>
            <w:proofErr w:type="spellEnd"/>
            <w:r>
              <w:rPr>
                <w:rFonts w:ascii="Times New Roman" w:hAnsi="Times New Roman" w:cs="Times New Roman"/>
                <w:color w:val="000000"/>
                <w:sz w:val="24"/>
                <w:szCs w:val="24"/>
              </w:rPr>
              <w:t xml:space="preserve"> недостаточности, сокращение потребления соли и сахара), защиту от табачного дыма, снижение потребления алкоголя</w:t>
            </w:r>
          </w:p>
        </w:tc>
        <w:tc>
          <w:tcPr>
            <w:tcW w:w="1843" w:type="dxa"/>
            <w:shd w:val="clear" w:color="auto" w:fill="FFFFFF" w:themeFill="background1"/>
          </w:tcPr>
          <w:p w:rsidR="00AB7467" w:rsidRPr="004600F4" w:rsidRDefault="00AB7467" w:rsidP="0027407A">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Pr="004600F4" w:rsidRDefault="00AB7467" w:rsidP="00DB1B60">
            <w:pPr>
              <w:pStyle w:val="a3"/>
              <w:ind w:left="0"/>
              <w:jc w:val="center"/>
              <w:rPr>
                <w:rFonts w:ascii="Times New Roman" w:hAnsi="Times New Roman" w:cs="Times New Roman"/>
                <w:sz w:val="24"/>
                <w:szCs w:val="24"/>
              </w:rPr>
            </w:pPr>
            <w:r>
              <w:rPr>
                <w:rFonts w:ascii="Times New Roman" w:hAnsi="Times New Roman" w:cs="Times New Roman"/>
                <w:sz w:val="24"/>
                <w:szCs w:val="24"/>
              </w:rPr>
              <w:t>31.12.202</w:t>
            </w:r>
            <w:r w:rsidR="00DB1B60">
              <w:rPr>
                <w:rFonts w:ascii="Times New Roman" w:hAnsi="Times New Roman" w:cs="Times New Roman"/>
                <w:sz w:val="24"/>
                <w:szCs w:val="24"/>
              </w:rPr>
              <w:t>5</w:t>
            </w:r>
          </w:p>
        </w:tc>
      </w:tr>
      <w:tr w:rsidR="00AB7467" w:rsidRPr="004600F4" w:rsidTr="002A506D">
        <w:tc>
          <w:tcPr>
            <w:tcW w:w="15310" w:type="dxa"/>
            <w:gridSpan w:val="5"/>
            <w:shd w:val="clear" w:color="auto" w:fill="FFFFFF" w:themeFill="background1"/>
          </w:tcPr>
          <w:p w:rsidR="00AB7467" w:rsidRPr="0095192E" w:rsidRDefault="00AB7467" w:rsidP="0027407A">
            <w:pPr>
              <w:jc w:val="center"/>
              <w:rPr>
                <w:rFonts w:ascii="Times New Roman" w:hAnsi="Times New Roman" w:cs="Times New Roman"/>
                <w:b/>
                <w:color w:val="000000"/>
                <w:sz w:val="24"/>
                <w:szCs w:val="24"/>
              </w:rPr>
            </w:pPr>
            <w:r w:rsidRPr="00B76E61">
              <w:rPr>
                <w:rFonts w:ascii="Times New Roman" w:hAnsi="Times New Roman" w:cs="Times New Roman"/>
                <w:b/>
                <w:color w:val="000000"/>
                <w:sz w:val="24"/>
                <w:szCs w:val="24"/>
              </w:rPr>
              <w:t>7</w:t>
            </w:r>
            <w:r>
              <w:rPr>
                <w:rFonts w:ascii="Times New Roman" w:hAnsi="Times New Roman" w:cs="Times New Roman"/>
                <w:b/>
                <w:color w:val="000000"/>
                <w:sz w:val="24"/>
                <w:szCs w:val="24"/>
              </w:rPr>
              <w:t>.</w:t>
            </w:r>
            <w:r w:rsidRPr="00B76E61">
              <w:rPr>
                <w:rFonts w:ascii="Times New Roman" w:hAnsi="Times New Roman" w:cs="Times New Roman"/>
                <w:b/>
                <w:color w:val="000000"/>
                <w:sz w:val="24"/>
                <w:szCs w:val="24"/>
              </w:rPr>
              <w:t xml:space="preserve"> Мероприятия по направлению «Развитие физкультуры и спорта»</w:t>
            </w:r>
          </w:p>
        </w:tc>
      </w:tr>
      <w:tr w:rsidR="00AB7467" w:rsidRPr="004600F4" w:rsidTr="000D796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4600F4" w:rsidRDefault="00AB7467" w:rsidP="000D796F">
            <w:pPr>
              <w:widowControl w:val="0"/>
              <w:autoSpaceDE w:val="0"/>
              <w:autoSpaceDN w:val="0"/>
              <w:adjustRightInd w:val="0"/>
              <w:rPr>
                <w:rFonts w:ascii="Times New Roman" w:hAnsi="Times New Roman" w:cs="Times New Roman"/>
                <w:sz w:val="24"/>
                <w:szCs w:val="24"/>
              </w:rPr>
            </w:pPr>
            <w:r w:rsidRPr="00FE68DE">
              <w:rPr>
                <w:rFonts w:ascii="Times New Roman" w:hAnsi="Times New Roman" w:cs="Times New Roman"/>
                <w:sz w:val="24"/>
                <w:szCs w:val="24"/>
              </w:rPr>
              <w:t>Включение проекта «Строительство Физкультурно-оздоровительного комплекса» в государственную программу Иркутской области «Развитие физической культуры и спорта» на 2014-2020 годы</w:t>
            </w:r>
          </w:p>
        </w:tc>
        <w:tc>
          <w:tcPr>
            <w:tcW w:w="5670" w:type="dxa"/>
            <w:shd w:val="clear" w:color="auto" w:fill="FFFFFF" w:themeFill="background1"/>
            <w:vAlign w:val="center"/>
          </w:tcPr>
          <w:p w:rsidR="00AB7467" w:rsidRPr="004600F4" w:rsidRDefault="00AB7467" w:rsidP="00FE68DE">
            <w:pPr>
              <w:rPr>
                <w:rFonts w:ascii="Times New Roman" w:hAnsi="Times New Roman" w:cs="Times New Roman"/>
                <w:color w:val="000000"/>
                <w:sz w:val="24"/>
                <w:szCs w:val="24"/>
              </w:rPr>
            </w:pPr>
            <w:r w:rsidRPr="004600F4">
              <w:rPr>
                <w:rFonts w:ascii="Times New Roman" w:hAnsi="Times New Roman" w:cs="Times New Roman"/>
                <w:color w:val="000000"/>
                <w:sz w:val="24"/>
                <w:szCs w:val="24"/>
              </w:rPr>
              <w:t>Разработка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олучение положительного заключения государственной экспертизы</w:t>
            </w:r>
            <w:r>
              <w:rPr>
                <w:rFonts w:ascii="Times New Roman" w:hAnsi="Times New Roman" w:cs="Times New Roman"/>
                <w:color w:val="000000"/>
                <w:sz w:val="24"/>
                <w:szCs w:val="24"/>
              </w:rPr>
              <w:t>.</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141207" w:rsidRDefault="00181882" w:rsidP="006744F7">
            <w:pPr>
              <w:jc w:val="center"/>
              <w:rPr>
                <w:rFonts w:ascii="Times New Roman" w:hAnsi="Times New Roman" w:cs="Times New Roman"/>
                <w:sz w:val="24"/>
                <w:szCs w:val="24"/>
                <w:highlight w:val="yellow"/>
              </w:rPr>
            </w:pPr>
            <w:r w:rsidRPr="00181882">
              <w:rPr>
                <w:rFonts w:ascii="Times New Roman" w:hAnsi="Times New Roman" w:cs="Times New Roman"/>
                <w:sz w:val="24"/>
                <w:szCs w:val="24"/>
              </w:rPr>
              <w:t>16.01.2018</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4600F4" w:rsidRDefault="00AB7467" w:rsidP="00FE68DE">
            <w:pPr>
              <w:widowControl w:val="0"/>
              <w:autoSpaceDE w:val="0"/>
              <w:autoSpaceDN w:val="0"/>
              <w:adjustRightInd w:val="0"/>
              <w:rPr>
                <w:rFonts w:ascii="Times New Roman" w:hAnsi="Times New Roman" w:cs="Times New Roman"/>
                <w:sz w:val="24"/>
                <w:szCs w:val="24"/>
              </w:rPr>
            </w:pPr>
            <w:r w:rsidRPr="00012CA5">
              <w:rPr>
                <w:rFonts w:ascii="Times New Roman" w:hAnsi="Times New Roman" w:cs="Times New Roman"/>
                <w:sz w:val="24"/>
                <w:szCs w:val="24"/>
              </w:rPr>
              <w:t>Включение проекта «Строительство Физкультурно-оздоровительного комплекса» в государственную программу Иркутской области «Развитие физической культ</w:t>
            </w:r>
            <w:r>
              <w:rPr>
                <w:rFonts w:ascii="Times New Roman" w:hAnsi="Times New Roman" w:cs="Times New Roman"/>
                <w:sz w:val="24"/>
                <w:szCs w:val="24"/>
              </w:rPr>
              <w:t>уры и спорта» на 2014-2020 годы</w:t>
            </w:r>
          </w:p>
        </w:tc>
        <w:tc>
          <w:tcPr>
            <w:tcW w:w="5670" w:type="dxa"/>
            <w:shd w:val="clear" w:color="auto" w:fill="FFFFFF" w:themeFill="background1"/>
            <w:vAlign w:val="center"/>
          </w:tcPr>
          <w:p w:rsidR="00AB7467" w:rsidRPr="004600F4" w:rsidRDefault="00AB7467" w:rsidP="00FE68DE">
            <w:pPr>
              <w:rPr>
                <w:rFonts w:ascii="Times New Roman" w:hAnsi="Times New Roman" w:cs="Times New Roman"/>
                <w:color w:val="000000"/>
                <w:sz w:val="24"/>
                <w:szCs w:val="24"/>
              </w:rPr>
            </w:pPr>
            <w:r>
              <w:rPr>
                <w:rFonts w:ascii="Times New Roman" w:hAnsi="Times New Roman" w:cs="Times New Roman"/>
                <w:color w:val="000000"/>
                <w:sz w:val="24"/>
                <w:szCs w:val="24"/>
              </w:rPr>
              <w:t>Заявка на участие в государственной программе</w:t>
            </w:r>
            <w:r w:rsidRPr="004600F4">
              <w:rPr>
                <w:rFonts w:ascii="Times New Roman" w:hAnsi="Times New Roman" w:cs="Times New Roman"/>
                <w:color w:val="000000"/>
                <w:sz w:val="24"/>
                <w:szCs w:val="24"/>
              </w:rPr>
              <w:t xml:space="preserve"> Иркутской области «Развитие физической культуры и спорта» на 201</w:t>
            </w:r>
            <w:r>
              <w:rPr>
                <w:rFonts w:ascii="Times New Roman" w:hAnsi="Times New Roman" w:cs="Times New Roman"/>
                <w:color w:val="000000"/>
                <w:sz w:val="24"/>
                <w:szCs w:val="24"/>
              </w:rPr>
              <w:t>4</w:t>
            </w:r>
            <w:r w:rsidRPr="004600F4">
              <w:rPr>
                <w:rFonts w:ascii="Times New Roman" w:hAnsi="Times New Roman" w:cs="Times New Roman"/>
                <w:color w:val="000000"/>
                <w:sz w:val="24"/>
                <w:szCs w:val="24"/>
              </w:rPr>
              <w:t>-2020 годы</w:t>
            </w:r>
            <w:r>
              <w:rPr>
                <w:rFonts w:ascii="Times New Roman" w:hAnsi="Times New Roman" w:cs="Times New Roman"/>
                <w:color w:val="000000"/>
                <w:sz w:val="24"/>
                <w:szCs w:val="24"/>
              </w:rPr>
              <w:t xml:space="preserve">. </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141207" w:rsidRDefault="00AB7467" w:rsidP="006744F7">
            <w:pPr>
              <w:jc w:val="center"/>
              <w:rPr>
                <w:rFonts w:ascii="Times New Roman" w:hAnsi="Times New Roman" w:cs="Times New Roman"/>
                <w:sz w:val="24"/>
                <w:szCs w:val="24"/>
                <w:highlight w:val="yellow"/>
              </w:rPr>
            </w:pPr>
            <w:r w:rsidRPr="00181882">
              <w:rPr>
                <w:rFonts w:ascii="Times New Roman" w:hAnsi="Times New Roman" w:cs="Times New Roman"/>
                <w:sz w:val="24"/>
                <w:szCs w:val="24"/>
              </w:rPr>
              <w:t>31.07.2017</w:t>
            </w:r>
            <w:r w:rsidRPr="009B0AE4">
              <w:rPr>
                <w:rFonts w:ascii="Times New Roman" w:hAnsi="Times New Roman" w:cs="Times New Roman"/>
                <w:sz w:val="24"/>
                <w:szCs w:val="24"/>
              </w:rPr>
              <w:t xml:space="preserve"> </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vAlign w:val="bottom"/>
          </w:tcPr>
          <w:p w:rsidR="00AB7467" w:rsidRPr="004600F4" w:rsidRDefault="00AB7467" w:rsidP="000D796F">
            <w:pPr>
              <w:widowControl w:val="0"/>
              <w:autoSpaceDE w:val="0"/>
              <w:autoSpaceDN w:val="0"/>
              <w:adjustRightInd w:val="0"/>
              <w:rPr>
                <w:rFonts w:ascii="Times New Roman" w:hAnsi="Times New Roman" w:cs="Times New Roman"/>
                <w:sz w:val="24"/>
                <w:szCs w:val="24"/>
              </w:rPr>
            </w:pPr>
            <w:r w:rsidRPr="00012CA5">
              <w:rPr>
                <w:rFonts w:ascii="Times New Roman" w:hAnsi="Times New Roman" w:cs="Times New Roman"/>
                <w:sz w:val="24"/>
                <w:szCs w:val="24"/>
              </w:rPr>
              <w:t>Включение проекта «Строительство Физкультурно-оздоровительного комплекса» в государственную программу Иркутской области «Развитие физической культ</w:t>
            </w:r>
            <w:r>
              <w:rPr>
                <w:rFonts w:ascii="Times New Roman" w:hAnsi="Times New Roman" w:cs="Times New Roman"/>
                <w:sz w:val="24"/>
                <w:szCs w:val="24"/>
              </w:rPr>
              <w:t>уры и спорта» на 2014-2020 годы</w:t>
            </w:r>
          </w:p>
        </w:tc>
        <w:tc>
          <w:tcPr>
            <w:tcW w:w="5670" w:type="dxa"/>
            <w:shd w:val="clear" w:color="auto" w:fill="FFFFFF" w:themeFill="background1"/>
            <w:vAlign w:val="center"/>
          </w:tcPr>
          <w:p w:rsidR="00AB7467" w:rsidRPr="004600F4" w:rsidRDefault="00AB7467" w:rsidP="002252DE">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Pr="00141207" w:rsidRDefault="00AB7467" w:rsidP="006744F7">
            <w:pPr>
              <w:jc w:val="center"/>
              <w:rPr>
                <w:rFonts w:ascii="Times New Roman" w:hAnsi="Times New Roman" w:cs="Times New Roman"/>
                <w:sz w:val="24"/>
                <w:szCs w:val="24"/>
                <w:highlight w:val="yellow"/>
              </w:rPr>
            </w:pPr>
            <w:r>
              <w:rPr>
                <w:rFonts w:ascii="Times New Roman" w:hAnsi="Times New Roman" w:cs="Times New Roman"/>
                <w:sz w:val="24"/>
                <w:szCs w:val="24"/>
              </w:rPr>
              <w:t>31.12.</w:t>
            </w:r>
            <w:r w:rsidRPr="009B0AE4">
              <w:rPr>
                <w:rFonts w:ascii="Times New Roman" w:hAnsi="Times New Roman" w:cs="Times New Roman"/>
                <w:sz w:val="24"/>
                <w:szCs w:val="24"/>
              </w:rPr>
              <w:t>2018</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181882" w:rsidP="00181882">
            <w:pPr>
              <w:rPr>
                <w:rFonts w:ascii="Times New Roman" w:hAnsi="Times New Roman" w:cs="Times New Roman"/>
                <w:sz w:val="24"/>
                <w:szCs w:val="24"/>
              </w:rPr>
            </w:pPr>
            <w:r>
              <w:rPr>
                <w:rFonts w:ascii="Times New Roman" w:hAnsi="Times New Roman" w:cs="Times New Roman"/>
                <w:sz w:val="24"/>
                <w:szCs w:val="24"/>
              </w:rPr>
              <w:t>П</w:t>
            </w:r>
            <w:r w:rsidR="00AB7467" w:rsidRPr="004600F4">
              <w:rPr>
                <w:rFonts w:ascii="Times New Roman" w:hAnsi="Times New Roman" w:cs="Times New Roman"/>
                <w:sz w:val="24"/>
                <w:szCs w:val="24"/>
              </w:rPr>
              <w:t>роект «</w:t>
            </w:r>
            <w:r w:rsidR="00AB7467">
              <w:rPr>
                <w:rFonts w:ascii="Times New Roman" w:hAnsi="Times New Roman" w:cs="Times New Roman"/>
                <w:sz w:val="24"/>
                <w:szCs w:val="24"/>
              </w:rPr>
              <w:t>Устройство</w:t>
            </w:r>
            <w:r w:rsidR="00AB7467" w:rsidRPr="004600F4">
              <w:rPr>
                <w:rFonts w:ascii="Times New Roman" w:hAnsi="Times New Roman" w:cs="Times New Roman"/>
                <w:sz w:val="24"/>
                <w:szCs w:val="24"/>
              </w:rPr>
              <w:t xml:space="preserve"> крытого хоккейного корта</w:t>
            </w:r>
            <w:r w:rsidR="00AB7467">
              <w:rPr>
                <w:rFonts w:ascii="Times New Roman" w:hAnsi="Times New Roman" w:cs="Times New Roman"/>
                <w:sz w:val="24"/>
                <w:szCs w:val="24"/>
              </w:rPr>
              <w:t xml:space="preserve"> в микрорайоне «Олимпийский</w:t>
            </w:r>
            <w:r w:rsidR="00AB7467" w:rsidRPr="004600F4">
              <w:rPr>
                <w:rFonts w:ascii="Times New Roman" w:hAnsi="Times New Roman" w:cs="Times New Roman"/>
                <w:sz w:val="24"/>
                <w:szCs w:val="24"/>
              </w:rPr>
              <w:t xml:space="preserve">» </w:t>
            </w:r>
          </w:p>
        </w:tc>
        <w:tc>
          <w:tcPr>
            <w:tcW w:w="5670" w:type="dxa"/>
            <w:shd w:val="clear" w:color="auto" w:fill="FFFFFF" w:themeFill="background1"/>
          </w:tcPr>
          <w:p w:rsidR="00AB7467" w:rsidRPr="004600F4" w:rsidRDefault="00AB7467" w:rsidP="002252DE">
            <w:pPr>
              <w:rPr>
                <w:rFonts w:ascii="Times New Roman" w:hAnsi="Times New Roman" w:cs="Times New Roman"/>
                <w:color w:val="000000"/>
                <w:sz w:val="24"/>
                <w:szCs w:val="24"/>
              </w:rPr>
            </w:pPr>
            <w:r w:rsidRPr="004600F4">
              <w:rPr>
                <w:rFonts w:ascii="Times New Roman" w:hAnsi="Times New Roman" w:cs="Times New Roman"/>
                <w:color w:val="000000"/>
                <w:sz w:val="24"/>
                <w:szCs w:val="24"/>
              </w:rPr>
              <w:t xml:space="preserve">Строительство </w:t>
            </w:r>
            <w:r>
              <w:rPr>
                <w:rFonts w:ascii="Times New Roman" w:hAnsi="Times New Roman" w:cs="Times New Roman"/>
                <w:color w:val="000000"/>
                <w:sz w:val="24"/>
                <w:szCs w:val="24"/>
              </w:rPr>
              <w:t>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Pr="004600F4" w:rsidRDefault="00AB7467" w:rsidP="00FE68DE">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w:t>
            </w:r>
            <w:r w:rsidRPr="004600F4">
              <w:rPr>
                <w:rFonts w:ascii="Times New Roman" w:hAnsi="Times New Roman" w:cs="Times New Roman"/>
                <w:color w:val="000000"/>
                <w:sz w:val="24"/>
                <w:szCs w:val="24"/>
              </w:rPr>
              <w:t>20</w:t>
            </w:r>
            <w:r>
              <w:rPr>
                <w:rFonts w:ascii="Times New Roman" w:hAnsi="Times New Roman" w:cs="Times New Roman"/>
                <w:color w:val="000000"/>
                <w:sz w:val="24"/>
                <w:szCs w:val="24"/>
              </w:rPr>
              <w:t>20</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FE68DE">
            <w:pPr>
              <w:rPr>
                <w:rFonts w:ascii="Times New Roman" w:hAnsi="Times New Roman" w:cs="Times New Roman"/>
                <w:sz w:val="24"/>
                <w:szCs w:val="24"/>
              </w:rPr>
            </w:pPr>
            <w:r w:rsidRPr="00CD42E6">
              <w:rPr>
                <w:rFonts w:ascii="Times New Roman" w:hAnsi="Times New Roman" w:cs="Times New Roman"/>
                <w:sz w:val="24"/>
                <w:szCs w:val="24"/>
              </w:rPr>
              <w:t>Включение проекта «</w:t>
            </w:r>
            <w:r>
              <w:rPr>
                <w:rFonts w:ascii="Times New Roman" w:hAnsi="Times New Roman" w:cs="Times New Roman"/>
                <w:sz w:val="24"/>
                <w:szCs w:val="24"/>
              </w:rPr>
              <w:t xml:space="preserve">Капитальный ремонт </w:t>
            </w:r>
            <w:r w:rsidRPr="00CD42E6">
              <w:rPr>
                <w:rFonts w:ascii="Times New Roman" w:hAnsi="Times New Roman" w:cs="Times New Roman"/>
                <w:sz w:val="24"/>
                <w:szCs w:val="24"/>
              </w:rPr>
              <w:t>бассейна «Золотая рыбка»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CD42E6">
              <w:rPr>
                <w:rFonts w:ascii="Times New Roman" w:hAnsi="Times New Roman" w:cs="Times New Roman"/>
                <w:sz w:val="24"/>
                <w:szCs w:val="24"/>
              </w:rPr>
              <w:t>-202</w:t>
            </w:r>
            <w:r>
              <w:rPr>
                <w:rFonts w:ascii="Times New Roman" w:hAnsi="Times New Roman" w:cs="Times New Roman"/>
                <w:sz w:val="24"/>
                <w:szCs w:val="24"/>
              </w:rPr>
              <w:t>4</w:t>
            </w:r>
            <w:r w:rsidRPr="00CD42E6">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CD42E6">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6744F7">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30.04.2019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55034D">
            <w:pPr>
              <w:rPr>
                <w:rFonts w:ascii="Times New Roman" w:hAnsi="Times New Roman" w:cs="Times New Roman"/>
                <w:sz w:val="24"/>
                <w:szCs w:val="24"/>
              </w:rPr>
            </w:pPr>
            <w:r w:rsidRPr="00CD42E6">
              <w:rPr>
                <w:rFonts w:ascii="Times New Roman" w:hAnsi="Times New Roman" w:cs="Times New Roman"/>
                <w:sz w:val="24"/>
                <w:szCs w:val="24"/>
              </w:rPr>
              <w:t>Включение проекта «</w:t>
            </w:r>
            <w:r>
              <w:rPr>
                <w:rFonts w:ascii="Times New Roman" w:hAnsi="Times New Roman" w:cs="Times New Roman"/>
                <w:sz w:val="24"/>
                <w:szCs w:val="24"/>
              </w:rPr>
              <w:t xml:space="preserve">Капитальный ремонт </w:t>
            </w:r>
            <w:r w:rsidRPr="00CD42E6">
              <w:rPr>
                <w:rFonts w:ascii="Times New Roman" w:hAnsi="Times New Roman" w:cs="Times New Roman"/>
                <w:sz w:val="24"/>
                <w:szCs w:val="24"/>
              </w:rPr>
              <w:t xml:space="preserve">бассейна «Золотая рыбка» в государственную </w:t>
            </w:r>
            <w:r w:rsidRPr="00CD42E6">
              <w:rPr>
                <w:rFonts w:ascii="Times New Roman" w:hAnsi="Times New Roman" w:cs="Times New Roman"/>
                <w:sz w:val="24"/>
                <w:szCs w:val="24"/>
              </w:rPr>
              <w:lastRenderedPageBreak/>
              <w:t>программу Иркутской области «Развитие физической культуры и спорта» на 201</w:t>
            </w:r>
            <w:r>
              <w:rPr>
                <w:rFonts w:ascii="Times New Roman" w:hAnsi="Times New Roman" w:cs="Times New Roman"/>
                <w:sz w:val="24"/>
                <w:szCs w:val="24"/>
              </w:rPr>
              <w:t>9</w:t>
            </w:r>
            <w:r w:rsidRPr="00CD42E6">
              <w:rPr>
                <w:rFonts w:ascii="Times New Roman" w:hAnsi="Times New Roman" w:cs="Times New Roman"/>
                <w:sz w:val="24"/>
                <w:szCs w:val="24"/>
              </w:rPr>
              <w:t>-202</w:t>
            </w:r>
            <w:r>
              <w:rPr>
                <w:rFonts w:ascii="Times New Roman" w:hAnsi="Times New Roman" w:cs="Times New Roman"/>
                <w:sz w:val="24"/>
                <w:szCs w:val="24"/>
              </w:rPr>
              <w:t>4</w:t>
            </w:r>
            <w:r w:rsidRPr="00CD42E6">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0D796F">
            <w:pPr>
              <w:rPr>
                <w:rFonts w:ascii="Times New Roman" w:hAnsi="Times New Roman" w:cs="Times New Roman"/>
                <w:color w:val="000000"/>
                <w:sz w:val="24"/>
                <w:szCs w:val="24"/>
              </w:rPr>
            </w:pPr>
            <w:r w:rsidRPr="00CD42E6">
              <w:rPr>
                <w:rFonts w:ascii="Times New Roman" w:hAnsi="Times New Roman" w:cs="Times New Roman"/>
                <w:color w:val="000000"/>
                <w:sz w:val="24"/>
                <w:szCs w:val="24"/>
              </w:rPr>
              <w:lastRenderedPageBreak/>
              <w:t>Заявка на участие в государственной программе Иркутской области «</w:t>
            </w:r>
            <w:r w:rsidRPr="00CD42E6">
              <w:rPr>
                <w:rFonts w:ascii="Times New Roman" w:hAnsi="Times New Roman" w:cs="Times New Roman"/>
                <w:sz w:val="24"/>
                <w:szCs w:val="24"/>
              </w:rPr>
              <w:t xml:space="preserve">Развитие физической культуры </w:t>
            </w:r>
            <w:r w:rsidRPr="00CD42E6">
              <w:rPr>
                <w:rFonts w:ascii="Times New Roman" w:hAnsi="Times New Roman" w:cs="Times New Roman"/>
                <w:sz w:val="24"/>
                <w:szCs w:val="24"/>
              </w:rPr>
              <w:lastRenderedPageBreak/>
              <w:t>и спорта» на 201</w:t>
            </w:r>
            <w:r>
              <w:rPr>
                <w:rFonts w:ascii="Times New Roman" w:hAnsi="Times New Roman" w:cs="Times New Roman"/>
                <w:sz w:val="24"/>
                <w:szCs w:val="24"/>
              </w:rPr>
              <w:t>9</w:t>
            </w:r>
            <w:r w:rsidRPr="00CD42E6">
              <w:rPr>
                <w:rFonts w:ascii="Times New Roman" w:hAnsi="Times New Roman" w:cs="Times New Roman"/>
                <w:sz w:val="24"/>
                <w:szCs w:val="24"/>
              </w:rPr>
              <w:t>-202</w:t>
            </w:r>
            <w:r>
              <w:rPr>
                <w:rFonts w:ascii="Times New Roman" w:hAnsi="Times New Roman" w:cs="Times New Roman"/>
                <w:sz w:val="24"/>
                <w:szCs w:val="24"/>
              </w:rPr>
              <w:t>4</w:t>
            </w:r>
            <w:r w:rsidRPr="00CD42E6">
              <w:rPr>
                <w:rFonts w:ascii="Times New Roman" w:hAnsi="Times New Roman" w:cs="Times New Roman"/>
                <w:sz w:val="24"/>
                <w:szCs w:val="24"/>
              </w:rPr>
              <w:t xml:space="preserve">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lastRenderedPageBreak/>
              <w:t>контрольная точка</w:t>
            </w:r>
          </w:p>
        </w:tc>
        <w:tc>
          <w:tcPr>
            <w:tcW w:w="1701" w:type="dxa"/>
            <w:shd w:val="clear" w:color="auto" w:fill="FFFFFF" w:themeFill="background1"/>
          </w:tcPr>
          <w:p w:rsidR="00AB7467" w:rsidRPr="00F62382" w:rsidRDefault="00AB7467" w:rsidP="00AD3A6F">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30.06.2019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55034D">
            <w:pPr>
              <w:rPr>
                <w:rFonts w:ascii="Times New Roman" w:hAnsi="Times New Roman" w:cs="Times New Roman"/>
                <w:sz w:val="24"/>
                <w:szCs w:val="24"/>
              </w:rPr>
            </w:pPr>
            <w:r w:rsidRPr="00CD42E6">
              <w:rPr>
                <w:rFonts w:ascii="Times New Roman" w:hAnsi="Times New Roman" w:cs="Times New Roman"/>
                <w:sz w:val="24"/>
                <w:szCs w:val="24"/>
              </w:rPr>
              <w:t>Включение проекта «</w:t>
            </w:r>
            <w:r>
              <w:rPr>
                <w:rFonts w:ascii="Times New Roman" w:hAnsi="Times New Roman" w:cs="Times New Roman"/>
                <w:sz w:val="24"/>
                <w:szCs w:val="24"/>
              </w:rPr>
              <w:t xml:space="preserve">Капитальный ремонт </w:t>
            </w:r>
            <w:r w:rsidRPr="00CD42E6">
              <w:rPr>
                <w:rFonts w:ascii="Times New Roman" w:hAnsi="Times New Roman" w:cs="Times New Roman"/>
                <w:sz w:val="24"/>
                <w:szCs w:val="24"/>
              </w:rPr>
              <w:t>бассейна «Золотая рыбка»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CD42E6">
              <w:rPr>
                <w:rFonts w:ascii="Times New Roman" w:hAnsi="Times New Roman" w:cs="Times New Roman"/>
                <w:sz w:val="24"/>
                <w:szCs w:val="24"/>
              </w:rPr>
              <w:t>-202</w:t>
            </w:r>
            <w:r>
              <w:rPr>
                <w:rFonts w:ascii="Times New Roman" w:hAnsi="Times New Roman" w:cs="Times New Roman"/>
                <w:sz w:val="24"/>
                <w:szCs w:val="24"/>
              </w:rPr>
              <w:t>4</w:t>
            </w:r>
            <w:r w:rsidRPr="00CD42E6">
              <w:rPr>
                <w:rFonts w:ascii="Times New Roman" w:hAnsi="Times New Roman" w:cs="Times New Roman"/>
                <w:sz w:val="24"/>
                <w:szCs w:val="24"/>
              </w:rPr>
              <w:t xml:space="preserve"> годы»</w:t>
            </w:r>
          </w:p>
        </w:tc>
        <w:tc>
          <w:tcPr>
            <w:tcW w:w="5670" w:type="dxa"/>
            <w:shd w:val="clear" w:color="auto" w:fill="FFFFFF" w:themeFill="background1"/>
          </w:tcPr>
          <w:p w:rsidR="00AB7467" w:rsidRDefault="00AB7467" w:rsidP="006744F7">
            <w:pPr>
              <w:rPr>
                <w:rFonts w:ascii="Times New Roman" w:hAnsi="Times New Roman" w:cs="Times New Roman"/>
                <w:color w:val="000000"/>
                <w:sz w:val="24"/>
                <w:szCs w:val="24"/>
              </w:rPr>
            </w:pPr>
            <w:r>
              <w:rPr>
                <w:rFonts w:ascii="Times New Roman" w:hAnsi="Times New Roman" w:cs="Times New Roman"/>
                <w:sz w:val="24"/>
                <w:szCs w:val="24"/>
              </w:rPr>
              <w:t>Проведен капитальный ремонт</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CD42E6">
              <w:rPr>
                <w:rFonts w:ascii="Times New Roman" w:hAnsi="Times New Roman" w:cs="Times New Roman"/>
                <w:sz w:val="24"/>
                <w:szCs w:val="24"/>
              </w:rPr>
              <w:t>завершение этапа</w:t>
            </w:r>
          </w:p>
        </w:tc>
        <w:tc>
          <w:tcPr>
            <w:tcW w:w="1701" w:type="dxa"/>
            <w:shd w:val="clear" w:color="auto" w:fill="FFFFFF" w:themeFill="background1"/>
          </w:tcPr>
          <w:p w:rsidR="00AB7467" w:rsidRPr="004600F4"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D3A6F" w:rsidRDefault="00AB7467" w:rsidP="00FE68DE">
            <w:pPr>
              <w:rPr>
                <w:rFonts w:ascii="Times New Roman" w:hAnsi="Times New Roman" w:cs="Times New Roman"/>
                <w:sz w:val="24"/>
                <w:szCs w:val="24"/>
              </w:rPr>
            </w:pPr>
            <w:r w:rsidRPr="00AD3A6F">
              <w:rPr>
                <w:rFonts w:ascii="Times New Roman" w:hAnsi="Times New Roman" w:cs="Times New Roman"/>
                <w:sz w:val="24"/>
                <w:szCs w:val="24"/>
              </w:rPr>
              <w:t>Включение проекта «</w:t>
            </w:r>
            <w:r>
              <w:rPr>
                <w:rFonts w:ascii="Times New Roman" w:hAnsi="Times New Roman" w:cs="Times New Roman"/>
                <w:sz w:val="24"/>
                <w:szCs w:val="24"/>
              </w:rPr>
              <w:t>К</w:t>
            </w:r>
            <w:r w:rsidRPr="00AD3A6F">
              <w:rPr>
                <w:rFonts w:ascii="Times New Roman" w:hAnsi="Times New Roman" w:cs="Times New Roman"/>
                <w:sz w:val="24"/>
                <w:szCs w:val="24"/>
              </w:rPr>
              <w:t xml:space="preserve">апитальный ремонт </w:t>
            </w:r>
            <w:r>
              <w:rPr>
                <w:rFonts w:ascii="Times New Roman" w:hAnsi="Times New Roman" w:cs="Times New Roman"/>
                <w:sz w:val="24"/>
                <w:szCs w:val="24"/>
              </w:rPr>
              <w:t>с</w:t>
            </w:r>
            <w:r w:rsidRPr="00AD3A6F">
              <w:rPr>
                <w:rFonts w:ascii="Times New Roman" w:hAnsi="Times New Roman" w:cs="Times New Roman"/>
                <w:sz w:val="24"/>
                <w:szCs w:val="24"/>
              </w:rPr>
              <w:t>портивного комплекса «Мегаполис-спорт»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9-2024</w:t>
            </w:r>
            <w:r w:rsidRPr="00AD3A6F">
              <w:rPr>
                <w:rFonts w:ascii="Times New Roman" w:hAnsi="Times New Roman" w:cs="Times New Roman"/>
                <w:sz w:val="24"/>
                <w:szCs w:val="24"/>
              </w:rPr>
              <w:t xml:space="preserve"> годы</w:t>
            </w:r>
          </w:p>
        </w:tc>
        <w:tc>
          <w:tcPr>
            <w:tcW w:w="5670" w:type="dxa"/>
            <w:shd w:val="clear" w:color="auto" w:fill="FFFFFF" w:themeFill="background1"/>
          </w:tcPr>
          <w:p w:rsidR="00AB7467" w:rsidRPr="00DF04B7" w:rsidRDefault="00AB7467" w:rsidP="006744F7">
            <w:pPr>
              <w:rPr>
                <w:rFonts w:ascii="Times New Roman" w:hAnsi="Times New Roman" w:cs="Times New Roman"/>
                <w:sz w:val="24"/>
                <w:szCs w:val="24"/>
              </w:rPr>
            </w:pPr>
            <w:r>
              <w:rPr>
                <w:rFonts w:ascii="Times New Roman" w:hAnsi="Times New Roman" w:cs="Times New Roman"/>
                <w:color w:val="000000"/>
                <w:sz w:val="24"/>
                <w:szCs w:val="24"/>
              </w:rPr>
              <w:t>П</w:t>
            </w:r>
            <w:r w:rsidRPr="00CD42E6">
              <w:rPr>
                <w:rFonts w:ascii="Times New Roman" w:hAnsi="Times New Roman" w:cs="Times New Roman"/>
                <w:color w:val="000000"/>
                <w:sz w:val="24"/>
                <w:szCs w:val="24"/>
              </w:rPr>
              <w:t>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F62382">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w:t>
            </w:r>
            <w:r w:rsidR="00F62382" w:rsidRPr="00F62382">
              <w:rPr>
                <w:rFonts w:ascii="Times New Roman" w:hAnsi="Times New Roman" w:cs="Times New Roman"/>
                <w:color w:val="000000"/>
                <w:sz w:val="24"/>
                <w:szCs w:val="24"/>
              </w:rPr>
              <w:t>1</w:t>
            </w:r>
            <w:r w:rsidRPr="00F62382">
              <w:rPr>
                <w:rFonts w:ascii="Times New Roman" w:hAnsi="Times New Roman" w:cs="Times New Roman"/>
                <w:color w:val="000000"/>
                <w:sz w:val="24"/>
                <w:szCs w:val="24"/>
              </w:rPr>
              <w:t>.04.2019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D3A6F" w:rsidRDefault="00AB7467" w:rsidP="0055034D">
            <w:pPr>
              <w:rPr>
                <w:rFonts w:ascii="Times New Roman" w:hAnsi="Times New Roman" w:cs="Times New Roman"/>
                <w:sz w:val="24"/>
                <w:szCs w:val="24"/>
              </w:rPr>
            </w:pPr>
            <w:r w:rsidRPr="00AD3A6F">
              <w:rPr>
                <w:rFonts w:ascii="Times New Roman" w:hAnsi="Times New Roman" w:cs="Times New Roman"/>
                <w:sz w:val="24"/>
                <w:szCs w:val="24"/>
              </w:rPr>
              <w:t>Включение проекта «</w:t>
            </w:r>
            <w:r>
              <w:rPr>
                <w:rFonts w:ascii="Times New Roman" w:hAnsi="Times New Roman" w:cs="Times New Roman"/>
                <w:sz w:val="24"/>
                <w:szCs w:val="24"/>
              </w:rPr>
              <w:t>К</w:t>
            </w:r>
            <w:r w:rsidRPr="00AD3A6F">
              <w:rPr>
                <w:rFonts w:ascii="Times New Roman" w:hAnsi="Times New Roman" w:cs="Times New Roman"/>
                <w:sz w:val="24"/>
                <w:szCs w:val="24"/>
              </w:rPr>
              <w:t xml:space="preserve">апитальный ремонт </w:t>
            </w:r>
            <w:r>
              <w:rPr>
                <w:rFonts w:ascii="Times New Roman" w:hAnsi="Times New Roman" w:cs="Times New Roman"/>
                <w:sz w:val="24"/>
                <w:szCs w:val="24"/>
              </w:rPr>
              <w:t>с</w:t>
            </w:r>
            <w:r w:rsidRPr="00AD3A6F">
              <w:rPr>
                <w:rFonts w:ascii="Times New Roman" w:hAnsi="Times New Roman" w:cs="Times New Roman"/>
                <w:sz w:val="24"/>
                <w:szCs w:val="24"/>
              </w:rPr>
              <w:t>портивного комплекса «Мегаполис-спорт»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9-2024</w:t>
            </w:r>
            <w:r w:rsidRPr="00AD3A6F">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FE68DE">
            <w:pPr>
              <w:rPr>
                <w:rFonts w:ascii="Times New Roman" w:hAnsi="Times New Roman" w:cs="Times New Roman"/>
                <w:color w:val="000000"/>
                <w:sz w:val="24"/>
                <w:szCs w:val="24"/>
              </w:rPr>
            </w:pPr>
            <w:r w:rsidRPr="00CD42E6">
              <w:rPr>
                <w:rFonts w:ascii="Times New Roman" w:hAnsi="Times New Roman" w:cs="Times New Roman"/>
                <w:color w:val="000000"/>
                <w:sz w:val="24"/>
                <w:szCs w:val="24"/>
              </w:rPr>
              <w:t>Заявка на участие в государственной программе Иркутской области «Развитие физической культуры и спорта» на 201</w:t>
            </w:r>
            <w:r>
              <w:rPr>
                <w:rFonts w:ascii="Times New Roman" w:hAnsi="Times New Roman" w:cs="Times New Roman"/>
                <w:color w:val="000000"/>
                <w:sz w:val="24"/>
                <w:szCs w:val="24"/>
              </w:rPr>
              <w:t>9</w:t>
            </w:r>
            <w:r w:rsidRPr="00CD42E6">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CD42E6">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AD3A6F">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30.06.2019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D3A6F" w:rsidRDefault="00AB7467" w:rsidP="0055034D">
            <w:pPr>
              <w:rPr>
                <w:rFonts w:ascii="Times New Roman" w:hAnsi="Times New Roman" w:cs="Times New Roman"/>
                <w:sz w:val="24"/>
                <w:szCs w:val="24"/>
              </w:rPr>
            </w:pPr>
            <w:r w:rsidRPr="00AD3A6F">
              <w:rPr>
                <w:rFonts w:ascii="Times New Roman" w:hAnsi="Times New Roman" w:cs="Times New Roman"/>
                <w:sz w:val="24"/>
                <w:szCs w:val="24"/>
              </w:rPr>
              <w:t>Включение проекта «</w:t>
            </w:r>
            <w:r>
              <w:rPr>
                <w:rFonts w:ascii="Times New Roman" w:hAnsi="Times New Roman" w:cs="Times New Roman"/>
                <w:sz w:val="24"/>
                <w:szCs w:val="24"/>
              </w:rPr>
              <w:t>К</w:t>
            </w:r>
            <w:r w:rsidRPr="00AD3A6F">
              <w:rPr>
                <w:rFonts w:ascii="Times New Roman" w:hAnsi="Times New Roman" w:cs="Times New Roman"/>
                <w:sz w:val="24"/>
                <w:szCs w:val="24"/>
              </w:rPr>
              <w:t xml:space="preserve">апитальный ремонт </w:t>
            </w:r>
            <w:r>
              <w:rPr>
                <w:rFonts w:ascii="Times New Roman" w:hAnsi="Times New Roman" w:cs="Times New Roman"/>
                <w:sz w:val="24"/>
                <w:szCs w:val="24"/>
              </w:rPr>
              <w:t>с</w:t>
            </w:r>
            <w:r w:rsidRPr="00AD3A6F">
              <w:rPr>
                <w:rFonts w:ascii="Times New Roman" w:hAnsi="Times New Roman" w:cs="Times New Roman"/>
                <w:sz w:val="24"/>
                <w:szCs w:val="24"/>
              </w:rPr>
              <w:t>портивного комплекса «Мегаполис-спорт»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9-2024</w:t>
            </w:r>
            <w:r w:rsidRPr="00AD3A6F">
              <w:rPr>
                <w:rFonts w:ascii="Times New Roman" w:hAnsi="Times New Roman" w:cs="Times New Roman"/>
                <w:sz w:val="24"/>
                <w:szCs w:val="24"/>
              </w:rPr>
              <w:t xml:space="preserve"> годы</w:t>
            </w:r>
          </w:p>
        </w:tc>
        <w:tc>
          <w:tcPr>
            <w:tcW w:w="5670" w:type="dxa"/>
            <w:shd w:val="clear" w:color="auto" w:fill="FFFFFF" w:themeFill="background1"/>
          </w:tcPr>
          <w:p w:rsidR="00AB7467" w:rsidRPr="00036D97" w:rsidRDefault="00AB7467" w:rsidP="006744F7">
            <w:pPr>
              <w:rPr>
                <w:rFonts w:ascii="Times New Roman" w:hAnsi="Times New Roman" w:cs="Times New Roman"/>
                <w:color w:val="000000"/>
                <w:sz w:val="24"/>
                <w:szCs w:val="24"/>
              </w:rPr>
            </w:pPr>
            <w:r w:rsidRPr="00EC07F2">
              <w:rPr>
                <w:rFonts w:ascii="Times New Roman" w:hAnsi="Times New Roman" w:cs="Times New Roman"/>
                <w:color w:val="000000"/>
                <w:sz w:val="24"/>
                <w:szCs w:val="24"/>
              </w:rPr>
              <w:t>Проведен капитальный ремонт</w:t>
            </w:r>
          </w:p>
        </w:tc>
        <w:tc>
          <w:tcPr>
            <w:tcW w:w="1843" w:type="dxa"/>
            <w:shd w:val="clear" w:color="auto" w:fill="FFFFFF" w:themeFill="background1"/>
          </w:tcPr>
          <w:p w:rsidR="00AB7467" w:rsidRPr="00036D97" w:rsidRDefault="00AB7467" w:rsidP="006744F7">
            <w:pPr>
              <w:jc w:val="center"/>
              <w:rPr>
                <w:rFonts w:ascii="Times New Roman" w:hAnsi="Times New Roman" w:cs="Times New Roman"/>
                <w:sz w:val="24"/>
                <w:szCs w:val="24"/>
              </w:rPr>
            </w:pPr>
            <w:r w:rsidRPr="00BE5AAA">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674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31.12.2020</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D3A6F" w:rsidRDefault="00AB7467" w:rsidP="00307021">
            <w:pPr>
              <w:rPr>
                <w:rFonts w:ascii="Times New Roman" w:hAnsi="Times New Roman" w:cs="Times New Roman"/>
                <w:sz w:val="24"/>
                <w:szCs w:val="24"/>
              </w:rPr>
            </w:pPr>
            <w:r w:rsidRPr="00AD3A6F">
              <w:rPr>
                <w:rFonts w:ascii="Times New Roman" w:hAnsi="Times New Roman" w:cs="Times New Roman"/>
                <w:sz w:val="24"/>
                <w:szCs w:val="24"/>
              </w:rPr>
              <w:t>Включение проекта «</w:t>
            </w:r>
            <w:r w:rsidRPr="0075700C">
              <w:rPr>
                <w:rFonts w:ascii="Times New Roman" w:hAnsi="Times New Roman" w:cs="Times New Roman"/>
                <w:sz w:val="24"/>
                <w:szCs w:val="24"/>
              </w:rPr>
              <w:t xml:space="preserve">Капитальный ремонт спортивного комплекса «Дом </w:t>
            </w:r>
            <w:proofErr w:type="spellStart"/>
            <w:r w:rsidRPr="0075700C">
              <w:rPr>
                <w:rFonts w:ascii="Times New Roman" w:hAnsi="Times New Roman" w:cs="Times New Roman"/>
                <w:sz w:val="24"/>
                <w:szCs w:val="24"/>
              </w:rPr>
              <w:t>спорта</w:t>
            </w:r>
            <w:proofErr w:type="gramStart"/>
            <w:r w:rsidRPr="0075700C">
              <w:rPr>
                <w:rFonts w:ascii="Times New Roman" w:hAnsi="Times New Roman" w:cs="Times New Roman"/>
                <w:sz w:val="24"/>
                <w:szCs w:val="24"/>
              </w:rPr>
              <w:t>»</w:t>
            </w:r>
            <w:r w:rsidRPr="00AD3A6F">
              <w:rPr>
                <w:rFonts w:ascii="Times New Roman" w:hAnsi="Times New Roman" w:cs="Times New Roman"/>
                <w:sz w:val="24"/>
                <w:szCs w:val="24"/>
              </w:rPr>
              <w:t>в</w:t>
            </w:r>
            <w:proofErr w:type="spellEnd"/>
            <w:proofErr w:type="gramEnd"/>
            <w:r w:rsidRPr="00AD3A6F">
              <w:rPr>
                <w:rFonts w:ascii="Times New Roman" w:hAnsi="Times New Roman" w:cs="Times New Roman"/>
                <w:sz w:val="24"/>
                <w:szCs w:val="24"/>
              </w:rPr>
              <w:t xml:space="preserve">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AD3A6F">
              <w:rPr>
                <w:rFonts w:ascii="Times New Roman" w:hAnsi="Times New Roman" w:cs="Times New Roman"/>
                <w:sz w:val="24"/>
                <w:szCs w:val="24"/>
              </w:rPr>
              <w:t>-202</w:t>
            </w:r>
            <w:r>
              <w:rPr>
                <w:rFonts w:ascii="Times New Roman" w:hAnsi="Times New Roman" w:cs="Times New Roman"/>
                <w:sz w:val="24"/>
                <w:szCs w:val="24"/>
              </w:rPr>
              <w:t>4</w:t>
            </w:r>
            <w:r w:rsidRPr="00AD3A6F">
              <w:rPr>
                <w:rFonts w:ascii="Times New Roman" w:hAnsi="Times New Roman" w:cs="Times New Roman"/>
                <w:sz w:val="24"/>
                <w:szCs w:val="24"/>
              </w:rPr>
              <w:t xml:space="preserve"> годы</w:t>
            </w:r>
          </w:p>
        </w:tc>
        <w:tc>
          <w:tcPr>
            <w:tcW w:w="5670" w:type="dxa"/>
            <w:shd w:val="clear" w:color="auto" w:fill="FFFFFF" w:themeFill="background1"/>
          </w:tcPr>
          <w:p w:rsidR="00AB7467" w:rsidRPr="00036D97" w:rsidRDefault="00AB7467" w:rsidP="006744F7">
            <w:pPr>
              <w:rPr>
                <w:rFonts w:ascii="Times New Roman" w:hAnsi="Times New Roman" w:cs="Times New Roman"/>
                <w:color w:val="000000"/>
                <w:sz w:val="24"/>
                <w:szCs w:val="24"/>
              </w:rPr>
            </w:pPr>
            <w:r>
              <w:rPr>
                <w:rFonts w:ascii="Times New Roman" w:hAnsi="Times New Roman" w:cs="Times New Roman"/>
                <w:color w:val="000000"/>
                <w:sz w:val="24"/>
                <w:szCs w:val="24"/>
              </w:rPr>
              <w:t>П</w:t>
            </w:r>
            <w:r w:rsidRPr="00036D97">
              <w:rPr>
                <w:rFonts w:ascii="Times New Roman" w:hAnsi="Times New Roman" w:cs="Times New Roman"/>
                <w:color w:val="000000"/>
                <w:sz w:val="24"/>
                <w:szCs w:val="24"/>
              </w:rPr>
              <w:t>олучение положительного заключения государственной экспертизы</w:t>
            </w:r>
          </w:p>
        </w:tc>
        <w:tc>
          <w:tcPr>
            <w:tcW w:w="1843" w:type="dxa"/>
            <w:shd w:val="clear" w:color="auto" w:fill="FFFFFF" w:themeFill="background1"/>
          </w:tcPr>
          <w:p w:rsidR="00AB7467" w:rsidRPr="00036D97"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6744F7">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30.04.2019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D3A6F" w:rsidRDefault="00AB7467" w:rsidP="00307021">
            <w:pPr>
              <w:rPr>
                <w:rFonts w:ascii="Times New Roman" w:hAnsi="Times New Roman" w:cs="Times New Roman"/>
                <w:sz w:val="24"/>
                <w:szCs w:val="24"/>
              </w:rPr>
            </w:pPr>
            <w:r w:rsidRPr="00AD3A6F">
              <w:rPr>
                <w:rFonts w:ascii="Times New Roman" w:hAnsi="Times New Roman" w:cs="Times New Roman"/>
                <w:sz w:val="24"/>
                <w:szCs w:val="24"/>
              </w:rPr>
              <w:t>Включение проекта «</w:t>
            </w:r>
            <w:r w:rsidRPr="0075700C">
              <w:rPr>
                <w:rFonts w:ascii="Times New Roman" w:hAnsi="Times New Roman" w:cs="Times New Roman"/>
                <w:sz w:val="24"/>
                <w:szCs w:val="24"/>
              </w:rPr>
              <w:t>Капитальный ремонт спортивного комплекса «Дом спорта»</w:t>
            </w:r>
            <w:r>
              <w:rPr>
                <w:rFonts w:ascii="Times New Roman" w:hAnsi="Times New Roman" w:cs="Times New Roman"/>
                <w:sz w:val="24"/>
                <w:szCs w:val="24"/>
              </w:rPr>
              <w:t xml:space="preserve"> </w:t>
            </w:r>
            <w:r w:rsidRPr="00AD3A6F">
              <w:rPr>
                <w:rFonts w:ascii="Times New Roman" w:hAnsi="Times New Roman" w:cs="Times New Roman"/>
                <w:sz w:val="24"/>
                <w:szCs w:val="24"/>
              </w:rPr>
              <w:t>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AD3A6F">
              <w:rPr>
                <w:rFonts w:ascii="Times New Roman" w:hAnsi="Times New Roman" w:cs="Times New Roman"/>
                <w:sz w:val="24"/>
                <w:szCs w:val="24"/>
              </w:rPr>
              <w:t>-202</w:t>
            </w:r>
            <w:r>
              <w:rPr>
                <w:rFonts w:ascii="Times New Roman" w:hAnsi="Times New Roman" w:cs="Times New Roman"/>
                <w:sz w:val="24"/>
                <w:szCs w:val="24"/>
              </w:rPr>
              <w:t>4</w:t>
            </w:r>
            <w:r w:rsidRPr="00AD3A6F">
              <w:rPr>
                <w:rFonts w:ascii="Times New Roman" w:hAnsi="Times New Roman" w:cs="Times New Roman"/>
                <w:sz w:val="24"/>
                <w:szCs w:val="24"/>
              </w:rPr>
              <w:t xml:space="preserve"> годы</w:t>
            </w:r>
          </w:p>
        </w:tc>
        <w:tc>
          <w:tcPr>
            <w:tcW w:w="5670" w:type="dxa"/>
            <w:shd w:val="clear" w:color="auto" w:fill="FFFFFF" w:themeFill="background1"/>
          </w:tcPr>
          <w:p w:rsidR="00AB7467" w:rsidRPr="00AD3A6F" w:rsidRDefault="00AB7467" w:rsidP="00307021">
            <w:pPr>
              <w:rPr>
                <w:rFonts w:ascii="Times New Roman" w:hAnsi="Times New Roman" w:cs="Times New Roman"/>
                <w:color w:val="000000"/>
                <w:sz w:val="24"/>
                <w:szCs w:val="24"/>
              </w:rPr>
            </w:pPr>
            <w:r w:rsidRPr="00AD3A6F">
              <w:rPr>
                <w:rFonts w:ascii="Times New Roman" w:hAnsi="Times New Roman" w:cs="Times New Roman"/>
                <w:color w:val="000000"/>
                <w:sz w:val="24"/>
                <w:szCs w:val="24"/>
              </w:rPr>
              <w:t>Заявка на участие в государственной программе Иркутской области «Развитие физической культуры и спорта» на 201</w:t>
            </w:r>
            <w:r>
              <w:rPr>
                <w:rFonts w:ascii="Times New Roman" w:hAnsi="Times New Roman" w:cs="Times New Roman"/>
                <w:color w:val="000000"/>
                <w:sz w:val="24"/>
                <w:szCs w:val="24"/>
              </w:rPr>
              <w:t>9</w:t>
            </w:r>
            <w:r w:rsidRPr="00AD3A6F">
              <w:rPr>
                <w:rFonts w:ascii="Times New Roman" w:hAnsi="Times New Roman" w:cs="Times New Roman"/>
                <w:color w:val="000000"/>
                <w:sz w:val="24"/>
                <w:szCs w:val="24"/>
              </w:rPr>
              <w:t>-202</w:t>
            </w:r>
            <w:r>
              <w:rPr>
                <w:rFonts w:ascii="Times New Roman" w:hAnsi="Times New Roman" w:cs="Times New Roman"/>
                <w:color w:val="000000"/>
                <w:sz w:val="24"/>
                <w:szCs w:val="24"/>
              </w:rPr>
              <w:t>4</w:t>
            </w:r>
            <w:r w:rsidRPr="00AD3A6F">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AD3A6F" w:rsidRDefault="00AB7467" w:rsidP="006744F7">
            <w:pPr>
              <w:jc w:val="center"/>
              <w:rPr>
                <w:rFonts w:ascii="Times New Roman" w:hAnsi="Times New Roman" w:cs="Times New Roman"/>
                <w:sz w:val="24"/>
                <w:szCs w:val="24"/>
              </w:rPr>
            </w:pPr>
            <w:r w:rsidRPr="00AD3A6F">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AD3A6F">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31.06.2019</w:t>
            </w:r>
          </w:p>
        </w:tc>
      </w:tr>
      <w:tr w:rsidR="00AB7467" w:rsidRPr="004600F4" w:rsidTr="00AD3A6F">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AD3A6F" w:rsidRDefault="00AB7467" w:rsidP="00307021">
            <w:pPr>
              <w:rPr>
                <w:rFonts w:ascii="Times New Roman" w:hAnsi="Times New Roman" w:cs="Times New Roman"/>
                <w:sz w:val="24"/>
                <w:szCs w:val="24"/>
              </w:rPr>
            </w:pPr>
            <w:r w:rsidRPr="00AD3A6F">
              <w:rPr>
                <w:rFonts w:ascii="Times New Roman" w:hAnsi="Times New Roman" w:cs="Times New Roman"/>
                <w:sz w:val="24"/>
                <w:szCs w:val="24"/>
              </w:rPr>
              <w:t>Включение проекта «</w:t>
            </w:r>
            <w:r w:rsidRPr="0075700C">
              <w:rPr>
                <w:rFonts w:ascii="Times New Roman" w:hAnsi="Times New Roman" w:cs="Times New Roman"/>
                <w:sz w:val="24"/>
                <w:szCs w:val="24"/>
              </w:rPr>
              <w:t>Капитальный ремонт спортивного комплекса «Дом спорта»</w:t>
            </w:r>
            <w:r w:rsidRPr="00AD3A6F">
              <w:rPr>
                <w:rFonts w:ascii="Times New Roman" w:hAnsi="Times New Roman" w:cs="Times New Roman"/>
                <w:sz w:val="24"/>
                <w:szCs w:val="24"/>
              </w:rPr>
              <w:t xml:space="preserve">  в государственную программу Иркутской области «Развитие физической культуры и спорта» на </w:t>
            </w:r>
            <w:r w:rsidRPr="00AD3A6F">
              <w:rPr>
                <w:rFonts w:ascii="Times New Roman" w:hAnsi="Times New Roman" w:cs="Times New Roman"/>
                <w:sz w:val="24"/>
                <w:szCs w:val="24"/>
              </w:rPr>
              <w:lastRenderedPageBreak/>
              <w:t>201</w:t>
            </w:r>
            <w:r>
              <w:rPr>
                <w:rFonts w:ascii="Times New Roman" w:hAnsi="Times New Roman" w:cs="Times New Roman"/>
                <w:sz w:val="24"/>
                <w:szCs w:val="24"/>
              </w:rPr>
              <w:t>9</w:t>
            </w:r>
            <w:r w:rsidRPr="00AD3A6F">
              <w:rPr>
                <w:rFonts w:ascii="Times New Roman" w:hAnsi="Times New Roman" w:cs="Times New Roman"/>
                <w:sz w:val="24"/>
                <w:szCs w:val="24"/>
              </w:rPr>
              <w:t>-202</w:t>
            </w:r>
            <w:r>
              <w:rPr>
                <w:rFonts w:ascii="Times New Roman" w:hAnsi="Times New Roman" w:cs="Times New Roman"/>
                <w:sz w:val="24"/>
                <w:szCs w:val="24"/>
              </w:rPr>
              <w:t>4</w:t>
            </w:r>
            <w:r w:rsidRPr="00AD3A6F">
              <w:rPr>
                <w:rFonts w:ascii="Times New Roman" w:hAnsi="Times New Roman" w:cs="Times New Roman"/>
                <w:sz w:val="24"/>
                <w:szCs w:val="24"/>
              </w:rPr>
              <w:t xml:space="preserve"> годы</w:t>
            </w:r>
          </w:p>
        </w:tc>
        <w:tc>
          <w:tcPr>
            <w:tcW w:w="5670" w:type="dxa"/>
            <w:shd w:val="clear" w:color="auto" w:fill="FFFFFF" w:themeFill="background1"/>
          </w:tcPr>
          <w:p w:rsidR="00AB7467" w:rsidRPr="00036D97" w:rsidRDefault="00AB7467" w:rsidP="006744F7">
            <w:pPr>
              <w:rPr>
                <w:rFonts w:ascii="Times New Roman" w:hAnsi="Times New Roman" w:cs="Times New Roman"/>
                <w:color w:val="000000"/>
                <w:sz w:val="24"/>
                <w:szCs w:val="24"/>
              </w:rPr>
            </w:pPr>
            <w:r w:rsidRPr="00EC07F2">
              <w:rPr>
                <w:rFonts w:ascii="Times New Roman" w:hAnsi="Times New Roman" w:cs="Times New Roman"/>
                <w:sz w:val="24"/>
                <w:szCs w:val="24"/>
              </w:rPr>
              <w:lastRenderedPageBreak/>
              <w:t>Проведен капитальный ремонт</w:t>
            </w:r>
          </w:p>
        </w:tc>
        <w:tc>
          <w:tcPr>
            <w:tcW w:w="1843" w:type="dxa"/>
            <w:shd w:val="clear" w:color="auto" w:fill="FFFFFF" w:themeFill="background1"/>
          </w:tcPr>
          <w:p w:rsidR="00AB7467" w:rsidRPr="00036D97" w:rsidRDefault="00AB7467" w:rsidP="006744F7">
            <w:pPr>
              <w:jc w:val="center"/>
              <w:rPr>
                <w:rFonts w:ascii="Times New Roman" w:hAnsi="Times New Roman" w:cs="Times New Roman"/>
                <w:sz w:val="24"/>
                <w:szCs w:val="24"/>
              </w:rPr>
            </w:pPr>
            <w:r w:rsidRPr="00BE5AAA">
              <w:rPr>
                <w:rFonts w:ascii="Times New Roman" w:hAnsi="Times New Roman" w:cs="Times New Roman"/>
                <w:sz w:val="24"/>
                <w:szCs w:val="24"/>
              </w:rPr>
              <w:t>завершение этапа</w:t>
            </w:r>
          </w:p>
        </w:tc>
        <w:tc>
          <w:tcPr>
            <w:tcW w:w="1701" w:type="dxa"/>
            <w:shd w:val="clear" w:color="auto" w:fill="auto"/>
          </w:tcPr>
          <w:p w:rsidR="00AB7467" w:rsidRPr="00EC07F2" w:rsidRDefault="00AB7467" w:rsidP="0075700C">
            <w:pPr>
              <w:jc w:val="center"/>
              <w:rPr>
                <w:rFonts w:ascii="Times New Roman" w:hAnsi="Times New Roman" w:cs="Times New Roman"/>
                <w:color w:val="000000"/>
                <w:sz w:val="24"/>
                <w:szCs w:val="24"/>
                <w:highlight w:val="yellow"/>
              </w:rPr>
            </w:pPr>
            <w:r w:rsidRPr="00AD3A6F">
              <w:rPr>
                <w:rFonts w:ascii="Times New Roman" w:hAnsi="Times New Roman" w:cs="Times New Roman"/>
                <w:color w:val="000000"/>
                <w:sz w:val="24"/>
                <w:szCs w:val="24"/>
              </w:rPr>
              <w:t>31.12.20</w:t>
            </w:r>
            <w:r>
              <w:rPr>
                <w:rFonts w:ascii="Times New Roman" w:hAnsi="Times New Roman" w:cs="Times New Roman"/>
                <w:color w:val="000000"/>
                <w:sz w:val="24"/>
                <w:szCs w:val="24"/>
              </w:rPr>
              <w:t>20</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1100F8" w:rsidRDefault="00AB7467" w:rsidP="00307021">
            <w:pPr>
              <w:rPr>
                <w:rFonts w:ascii="Times New Roman" w:hAnsi="Times New Roman" w:cs="Times New Roman"/>
                <w:sz w:val="24"/>
                <w:szCs w:val="24"/>
              </w:rPr>
            </w:pPr>
            <w:r w:rsidRPr="001100F8">
              <w:rPr>
                <w:rFonts w:ascii="Times New Roman" w:hAnsi="Times New Roman" w:cs="Times New Roman"/>
                <w:sz w:val="24"/>
                <w:szCs w:val="24"/>
              </w:rPr>
              <w:t>Включение проекта «</w:t>
            </w:r>
            <w:r w:rsidRPr="0075700C">
              <w:rPr>
                <w:rFonts w:ascii="Times New Roman" w:hAnsi="Times New Roman" w:cs="Times New Roman"/>
                <w:sz w:val="24"/>
                <w:szCs w:val="24"/>
              </w:rPr>
              <w:t>Капитальный ремонт плав</w:t>
            </w:r>
            <w:r>
              <w:rPr>
                <w:rFonts w:ascii="Times New Roman" w:hAnsi="Times New Roman" w:cs="Times New Roman"/>
                <w:sz w:val="24"/>
                <w:szCs w:val="24"/>
              </w:rPr>
              <w:t xml:space="preserve">ательного бассейна «Дельфин» </w:t>
            </w:r>
            <w:r w:rsidRPr="001100F8">
              <w:rPr>
                <w:rFonts w:ascii="Times New Roman" w:hAnsi="Times New Roman" w:cs="Times New Roman"/>
                <w:sz w:val="24"/>
                <w:szCs w:val="24"/>
              </w:rPr>
              <w:t xml:space="preserve">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1100F8">
              <w:rPr>
                <w:rFonts w:ascii="Times New Roman" w:hAnsi="Times New Roman" w:cs="Times New Roman"/>
                <w:sz w:val="24"/>
                <w:szCs w:val="24"/>
              </w:rPr>
              <w:t>-202</w:t>
            </w:r>
            <w:r>
              <w:rPr>
                <w:rFonts w:ascii="Times New Roman" w:hAnsi="Times New Roman" w:cs="Times New Roman"/>
                <w:sz w:val="24"/>
                <w:szCs w:val="24"/>
              </w:rPr>
              <w:t>4</w:t>
            </w:r>
            <w:r w:rsidRPr="001100F8">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CD42E6">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Pr="00AD3A6F" w:rsidRDefault="00AB7467" w:rsidP="006744F7">
            <w:pPr>
              <w:jc w:val="center"/>
              <w:rPr>
                <w:rFonts w:ascii="Times New Roman" w:hAnsi="Times New Roman" w:cs="Times New Roman"/>
                <w:sz w:val="24"/>
                <w:szCs w:val="24"/>
              </w:rPr>
            </w:pPr>
            <w:r w:rsidRPr="00AD3A6F">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AD3A6F">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30.04.2019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1100F8" w:rsidRDefault="00AB7467" w:rsidP="006744F7">
            <w:pPr>
              <w:rPr>
                <w:rFonts w:ascii="Times New Roman" w:hAnsi="Times New Roman" w:cs="Times New Roman"/>
                <w:sz w:val="24"/>
                <w:szCs w:val="24"/>
              </w:rPr>
            </w:pPr>
            <w:r w:rsidRPr="001100F8">
              <w:rPr>
                <w:rFonts w:ascii="Times New Roman" w:hAnsi="Times New Roman" w:cs="Times New Roman"/>
                <w:sz w:val="24"/>
                <w:szCs w:val="24"/>
              </w:rPr>
              <w:t>Включение проекта «</w:t>
            </w:r>
            <w:r w:rsidRPr="0075700C">
              <w:rPr>
                <w:rFonts w:ascii="Times New Roman" w:hAnsi="Times New Roman" w:cs="Times New Roman"/>
                <w:sz w:val="24"/>
                <w:szCs w:val="24"/>
              </w:rPr>
              <w:t>Капитальный ремонт плав</w:t>
            </w:r>
            <w:r>
              <w:rPr>
                <w:rFonts w:ascii="Times New Roman" w:hAnsi="Times New Roman" w:cs="Times New Roman"/>
                <w:sz w:val="24"/>
                <w:szCs w:val="24"/>
              </w:rPr>
              <w:t xml:space="preserve">ательного бассейна «Дельфин» </w:t>
            </w:r>
            <w:r w:rsidRPr="001100F8">
              <w:rPr>
                <w:rFonts w:ascii="Times New Roman" w:hAnsi="Times New Roman" w:cs="Times New Roman"/>
                <w:sz w:val="24"/>
                <w:szCs w:val="24"/>
              </w:rPr>
              <w:t xml:space="preserve">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1100F8">
              <w:rPr>
                <w:rFonts w:ascii="Times New Roman" w:hAnsi="Times New Roman" w:cs="Times New Roman"/>
                <w:sz w:val="24"/>
                <w:szCs w:val="24"/>
              </w:rPr>
              <w:t>-202</w:t>
            </w:r>
            <w:r>
              <w:rPr>
                <w:rFonts w:ascii="Times New Roman" w:hAnsi="Times New Roman" w:cs="Times New Roman"/>
                <w:sz w:val="24"/>
                <w:szCs w:val="24"/>
              </w:rPr>
              <w:t>4</w:t>
            </w:r>
            <w:r w:rsidRPr="001100F8">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307021">
            <w:pPr>
              <w:rPr>
                <w:rFonts w:ascii="Times New Roman" w:hAnsi="Times New Roman" w:cs="Times New Roman"/>
                <w:color w:val="000000"/>
                <w:sz w:val="24"/>
                <w:szCs w:val="24"/>
              </w:rPr>
            </w:pPr>
            <w:r w:rsidRPr="00CD42E6">
              <w:rPr>
                <w:rFonts w:ascii="Times New Roman" w:hAnsi="Times New Roman" w:cs="Times New Roman"/>
                <w:color w:val="000000"/>
                <w:sz w:val="24"/>
                <w:szCs w:val="24"/>
              </w:rPr>
              <w:t>Заявка на участие в государственной программе Иркутской области «Развитие физической культуры и спорта» на 201</w:t>
            </w:r>
            <w:r>
              <w:rPr>
                <w:rFonts w:ascii="Times New Roman" w:hAnsi="Times New Roman" w:cs="Times New Roman"/>
                <w:color w:val="000000"/>
                <w:sz w:val="24"/>
                <w:szCs w:val="24"/>
              </w:rPr>
              <w:t>9</w:t>
            </w:r>
            <w:r w:rsidRPr="00CD42E6">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CD42E6">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AD3A6F" w:rsidRDefault="00AB7467" w:rsidP="006744F7">
            <w:pPr>
              <w:jc w:val="center"/>
              <w:rPr>
                <w:rFonts w:ascii="Times New Roman" w:hAnsi="Times New Roman" w:cs="Times New Roman"/>
                <w:sz w:val="24"/>
                <w:szCs w:val="24"/>
              </w:rPr>
            </w:pPr>
            <w:r w:rsidRPr="00AD3A6F">
              <w:rPr>
                <w:rFonts w:ascii="Times New Roman" w:hAnsi="Times New Roman" w:cs="Times New Roman"/>
                <w:sz w:val="24"/>
                <w:szCs w:val="24"/>
              </w:rPr>
              <w:t>контрольная точка</w:t>
            </w:r>
          </w:p>
        </w:tc>
        <w:tc>
          <w:tcPr>
            <w:tcW w:w="1701" w:type="dxa"/>
            <w:shd w:val="clear" w:color="auto" w:fill="FFFFFF" w:themeFill="background1"/>
          </w:tcPr>
          <w:p w:rsidR="00AB7467" w:rsidRPr="00F62382" w:rsidRDefault="00AB7467" w:rsidP="00AD3A6F">
            <w:pPr>
              <w:jc w:val="center"/>
              <w:rPr>
                <w:rFonts w:ascii="Times New Roman" w:hAnsi="Times New Roman" w:cs="Times New Roman"/>
                <w:color w:val="000000"/>
                <w:sz w:val="24"/>
                <w:szCs w:val="24"/>
              </w:rPr>
            </w:pPr>
            <w:r w:rsidRPr="00F62382">
              <w:rPr>
                <w:rFonts w:ascii="Times New Roman" w:hAnsi="Times New Roman" w:cs="Times New Roman"/>
                <w:color w:val="000000"/>
                <w:sz w:val="24"/>
                <w:szCs w:val="24"/>
              </w:rPr>
              <w:t>30.06.2019</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1100F8" w:rsidRDefault="00AB7467" w:rsidP="006744F7">
            <w:pPr>
              <w:rPr>
                <w:rFonts w:ascii="Times New Roman" w:hAnsi="Times New Roman" w:cs="Times New Roman"/>
                <w:sz w:val="24"/>
                <w:szCs w:val="24"/>
              </w:rPr>
            </w:pPr>
            <w:r w:rsidRPr="001100F8">
              <w:rPr>
                <w:rFonts w:ascii="Times New Roman" w:hAnsi="Times New Roman" w:cs="Times New Roman"/>
                <w:sz w:val="24"/>
                <w:szCs w:val="24"/>
              </w:rPr>
              <w:t>Включение проекта «</w:t>
            </w:r>
            <w:r w:rsidRPr="0075700C">
              <w:rPr>
                <w:rFonts w:ascii="Times New Roman" w:hAnsi="Times New Roman" w:cs="Times New Roman"/>
                <w:sz w:val="24"/>
                <w:szCs w:val="24"/>
              </w:rPr>
              <w:t>Капитальный ремонт плав</w:t>
            </w:r>
            <w:r>
              <w:rPr>
                <w:rFonts w:ascii="Times New Roman" w:hAnsi="Times New Roman" w:cs="Times New Roman"/>
                <w:sz w:val="24"/>
                <w:szCs w:val="24"/>
              </w:rPr>
              <w:t xml:space="preserve">ательного бассейна «Дельфин» </w:t>
            </w:r>
            <w:r w:rsidRPr="001100F8">
              <w:rPr>
                <w:rFonts w:ascii="Times New Roman" w:hAnsi="Times New Roman" w:cs="Times New Roman"/>
                <w:sz w:val="24"/>
                <w:szCs w:val="24"/>
              </w:rPr>
              <w:t xml:space="preserve">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1100F8">
              <w:rPr>
                <w:rFonts w:ascii="Times New Roman" w:hAnsi="Times New Roman" w:cs="Times New Roman"/>
                <w:sz w:val="24"/>
                <w:szCs w:val="24"/>
              </w:rPr>
              <w:t>-202</w:t>
            </w:r>
            <w:r>
              <w:rPr>
                <w:rFonts w:ascii="Times New Roman" w:hAnsi="Times New Roman" w:cs="Times New Roman"/>
                <w:sz w:val="24"/>
                <w:szCs w:val="24"/>
              </w:rPr>
              <w:t>4</w:t>
            </w:r>
            <w:r w:rsidRPr="001100F8">
              <w:rPr>
                <w:rFonts w:ascii="Times New Roman" w:hAnsi="Times New Roman" w:cs="Times New Roman"/>
                <w:sz w:val="24"/>
                <w:szCs w:val="24"/>
              </w:rPr>
              <w:t xml:space="preserve"> годы</w:t>
            </w:r>
          </w:p>
        </w:tc>
        <w:tc>
          <w:tcPr>
            <w:tcW w:w="5670" w:type="dxa"/>
            <w:shd w:val="clear" w:color="auto" w:fill="FFFFFF" w:themeFill="background1"/>
          </w:tcPr>
          <w:p w:rsidR="00AB7467" w:rsidRPr="001100F8" w:rsidRDefault="00AB7467" w:rsidP="006744F7">
            <w:pPr>
              <w:rPr>
                <w:rFonts w:ascii="Times New Roman" w:hAnsi="Times New Roman" w:cs="Times New Roman"/>
                <w:sz w:val="24"/>
                <w:szCs w:val="24"/>
              </w:rPr>
            </w:pPr>
            <w:r w:rsidRPr="00EC07F2">
              <w:rPr>
                <w:rFonts w:ascii="Times New Roman" w:hAnsi="Times New Roman" w:cs="Times New Roman"/>
                <w:sz w:val="24"/>
                <w:szCs w:val="24"/>
              </w:rPr>
              <w:t>Проведен капитальный ремонт</w:t>
            </w:r>
          </w:p>
        </w:tc>
        <w:tc>
          <w:tcPr>
            <w:tcW w:w="1843" w:type="dxa"/>
            <w:shd w:val="clear" w:color="auto" w:fill="FFFFFF" w:themeFill="background1"/>
          </w:tcPr>
          <w:p w:rsidR="00AB7467" w:rsidRPr="00AD3A6F" w:rsidRDefault="00AB7467" w:rsidP="006744F7">
            <w:pPr>
              <w:jc w:val="center"/>
              <w:rPr>
                <w:rFonts w:ascii="Times New Roman" w:hAnsi="Times New Roman" w:cs="Times New Roman"/>
                <w:sz w:val="24"/>
                <w:szCs w:val="24"/>
              </w:rPr>
            </w:pPr>
            <w:r w:rsidRPr="00AD3A6F">
              <w:rPr>
                <w:rFonts w:ascii="Times New Roman" w:hAnsi="Times New Roman" w:cs="Times New Roman"/>
                <w:sz w:val="24"/>
                <w:szCs w:val="24"/>
              </w:rPr>
              <w:t>завершение этапа</w:t>
            </w:r>
          </w:p>
        </w:tc>
        <w:tc>
          <w:tcPr>
            <w:tcW w:w="1701" w:type="dxa"/>
            <w:shd w:val="clear" w:color="auto" w:fill="FFFFFF" w:themeFill="background1"/>
          </w:tcPr>
          <w:p w:rsidR="00AB7467" w:rsidRPr="00AD3A6F" w:rsidRDefault="00AB7467" w:rsidP="006744F7">
            <w:pPr>
              <w:jc w:val="center"/>
              <w:rPr>
                <w:rFonts w:ascii="Times New Roman" w:hAnsi="Times New Roman" w:cs="Times New Roman"/>
                <w:color w:val="000000"/>
                <w:sz w:val="24"/>
                <w:szCs w:val="24"/>
              </w:rPr>
            </w:pPr>
            <w:r w:rsidRPr="00AD3A6F">
              <w:rPr>
                <w:rFonts w:ascii="Times New Roman" w:hAnsi="Times New Roman" w:cs="Times New Roman"/>
                <w:color w:val="000000"/>
                <w:sz w:val="24"/>
                <w:szCs w:val="24"/>
              </w:rPr>
              <w:t>31.12.2020</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1100F8" w:rsidRDefault="00AB7467" w:rsidP="00307021">
            <w:pPr>
              <w:rPr>
                <w:rFonts w:ascii="Times New Roman" w:hAnsi="Times New Roman" w:cs="Times New Roman"/>
                <w:sz w:val="24"/>
                <w:szCs w:val="24"/>
              </w:rPr>
            </w:pPr>
            <w:r w:rsidRPr="001100F8">
              <w:rPr>
                <w:rFonts w:ascii="Times New Roman" w:hAnsi="Times New Roman" w:cs="Times New Roman"/>
                <w:sz w:val="24"/>
                <w:szCs w:val="24"/>
              </w:rPr>
              <w:t xml:space="preserve">Включение проекта </w:t>
            </w:r>
            <w:r w:rsidRPr="00AD724A">
              <w:rPr>
                <w:rFonts w:ascii="Times New Roman" w:hAnsi="Times New Roman" w:cs="Times New Roman"/>
                <w:sz w:val="24"/>
                <w:szCs w:val="24"/>
              </w:rPr>
              <w:t>«Капитальный ремонт «Детский спо</w:t>
            </w:r>
            <w:r>
              <w:rPr>
                <w:rFonts w:ascii="Times New Roman" w:hAnsi="Times New Roman" w:cs="Times New Roman"/>
                <w:sz w:val="24"/>
                <w:szCs w:val="24"/>
              </w:rPr>
              <w:t>ртивный центр»</w:t>
            </w:r>
            <w:r w:rsidRPr="001100F8">
              <w:rPr>
                <w:rFonts w:ascii="Times New Roman" w:hAnsi="Times New Roman" w:cs="Times New Roman"/>
                <w:sz w:val="24"/>
                <w:szCs w:val="24"/>
              </w:rPr>
              <w:t xml:space="preserve">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1100F8">
              <w:rPr>
                <w:rFonts w:ascii="Times New Roman" w:hAnsi="Times New Roman" w:cs="Times New Roman"/>
                <w:sz w:val="24"/>
                <w:szCs w:val="24"/>
              </w:rPr>
              <w:t>-202</w:t>
            </w:r>
            <w:r>
              <w:rPr>
                <w:rFonts w:ascii="Times New Roman" w:hAnsi="Times New Roman" w:cs="Times New Roman"/>
                <w:sz w:val="24"/>
                <w:szCs w:val="24"/>
              </w:rPr>
              <w:t>4</w:t>
            </w:r>
            <w:r w:rsidRPr="001100F8">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6744F7">
            <w:pPr>
              <w:rPr>
                <w:rFonts w:ascii="Times New Roman" w:hAnsi="Times New Roman" w:cs="Times New Roman"/>
                <w:color w:val="000000"/>
                <w:sz w:val="24"/>
                <w:szCs w:val="24"/>
              </w:rPr>
            </w:pPr>
            <w:r w:rsidRPr="00CD42E6">
              <w:rPr>
                <w:rFonts w:ascii="Times New Roman" w:hAnsi="Times New Roman" w:cs="Times New Roman"/>
                <w:color w:val="000000"/>
                <w:sz w:val="24"/>
                <w:szCs w:val="24"/>
              </w:rPr>
              <w:t>Разработка проектно-сметной документации, получение положительного заключения государственной экспертизы</w:t>
            </w:r>
          </w:p>
        </w:tc>
        <w:tc>
          <w:tcPr>
            <w:tcW w:w="1843" w:type="dxa"/>
            <w:shd w:val="clear" w:color="auto" w:fill="FFFFFF" w:themeFill="background1"/>
          </w:tcPr>
          <w:p w:rsidR="00AB7467" w:rsidRPr="00AD3A6F" w:rsidRDefault="00AB7467" w:rsidP="006744F7">
            <w:pPr>
              <w:jc w:val="center"/>
              <w:rPr>
                <w:rFonts w:ascii="Times New Roman" w:hAnsi="Times New Roman" w:cs="Times New Roman"/>
                <w:sz w:val="24"/>
                <w:szCs w:val="24"/>
              </w:rPr>
            </w:pPr>
            <w:r w:rsidRPr="00AD3A6F">
              <w:rPr>
                <w:rFonts w:ascii="Times New Roman" w:hAnsi="Times New Roman" w:cs="Times New Roman"/>
                <w:sz w:val="24"/>
                <w:szCs w:val="24"/>
              </w:rPr>
              <w:t>контрольная точка</w:t>
            </w:r>
          </w:p>
        </w:tc>
        <w:tc>
          <w:tcPr>
            <w:tcW w:w="1701" w:type="dxa"/>
            <w:shd w:val="clear" w:color="auto" w:fill="FFFFFF" w:themeFill="background1"/>
          </w:tcPr>
          <w:p w:rsidR="00AB7467" w:rsidRPr="00AD3A6F" w:rsidRDefault="00AB7467" w:rsidP="00307021">
            <w:pPr>
              <w:jc w:val="center"/>
              <w:rPr>
                <w:rFonts w:ascii="Times New Roman" w:hAnsi="Times New Roman" w:cs="Times New Roman"/>
                <w:color w:val="000000"/>
                <w:sz w:val="24"/>
                <w:szCs w:val="24"/>
              </w:rPr>
            </w:pPr>
            <w:r w:rsidRPr="00AD3A6F">
              <w:rPr>
                <w:rFonts w:ascii="Times New Roman" w:hAnsi="Times New Roman" w:cs="Times New Roman"/>
                <w:color w:val="000000"/>
                <w:sz w:val="24"/>
                <w:szCs w:val="24"/>
              </w:rPr>
              <w:t>3</w:t>
            </w:r>
            <w:r>
              <w:rPr>
                <w:rFonts w:ascii="Times New Roman" w:hAnsi="Times New Roman" w:cs="Times New Roman"/>
                <w:color w:val="000000"/>
                <w:sz w:val="24"/>
                <w:szCs w:val="24"/>
              </w:rPr>
              <w:t>1</w:t>
            </w:r>
            <w:r w:rsidRPr="00AD3A6F">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D3A6F">
              <w:rPr>
                <w:rFonts w:ascii="Times New Roman" w:hAnsi="Times New Roman" w:cs="Times New Roman"/>
                <w:color w:val="000000"/>
                <w:sz w:val="24"/>
                <w:szCs w:val="24"/>
              </w:rPr>
              <w:t>.20</w:t>
            </w:r>
            <w:r>
              <w:rPr>
                <w:rFonts w:ascii="Times New Roman" w:hAnsi="Times New Roman" w:cs="Times New Roman"/>
                <w:color w:val="000000"/>
                <w:sz w:val="24"/>
                <w:szCs w:val="24"/>
              </w:rPr>
              <w:t>21</w:t>
            </w:r>
          </w:p>
        </w:tc>
      </w:tr>
      <w:tr w:rsidR="00AB7467" w:rsidRPr="007B491E" w:rsidTr="002A506D">
        <w:tc>
          <w:tcPr>
            <w:tcW w:w="15310" w:type="dxa"/>
            <w:gridSpan w:val="5"/>
            <w:shd w:val="clear" w:color="auto" w:fill="FFFFFF" w:themeFill="background1"/>
          </w:tcPr>
          <w:p w:rsidR="00AB7467" w:rsidRPr="007B491E" w:rsidRDefault="00AB7467" w:rsidP="005C69FE">
            <w:pPr>
              <w:jc w:val="center"/>
              <w:rPr>
                <w:rFonts w:ascii="Times New Roman" w:hAnsi="Times New Roman" w:cs="Times New Roman"/>
                <w:b/>
                <w:sz w:val="24"/>
                <w:szCs w:val="24"/>
              </w:rPr>
            </w:pPr>
            <w:r w:rsidRPr="00B76E61">
              <w:rPr>
                <w:rFonts w:ascii="Times New Roman" w:hAnsi="Times New Roman" w:cs="Times New Roman"/>
                <w:b/>
                <w:sz w:val="24"/>
                <w:szCs w:val="24"/>
              </w:rPr>
              <w:t>8</w:t>
            </w:r>
            <w:r>
              <w:rPr>
                <w:rFonts w:ascii="Times New Roman" w:hAnsi="Times New Roman" w:cs="Times New Roman"/>
                <w:b/>
                <w:sz w:val="24"/>
                <w:szCs w:val="24"/>
              </w:rPr>
              <w:t>.</w:t>
            </w:r>
            <w:r w:rsidRPr="00B76E61">
              <w:rPr>
                <w:rFonts w:ascii="Times New Roman" w:hAnsi="Times New Roman" w:cs="Times New Roman"/>
                <w:b/>
                <w:sz w:val="24"/>
                <w:szCs w:val="24"/>
              </w:rPr>
              <w:t xml:space="preserve"> Мероприятия по направлению «Развитие культуры»</w:t>
            </w:r>
          </w:p>
        </w:tc>
      </w:tr>
      <w:tr w:rsidR="00AB7467" w:rsidRPr="004600F4" w:rsidTr="002A506D">
        <w:tc>
          <w:tcPr>
            <w:tcW w:w="849" w:type="dxa"/>
          </w:tcPr>
          <w:p w:rsidR="00AB7467" w:rsidRPr="004600F4" w:rsidRDefault="00AB7467" w:rsidP="005917A6">
            <w:pPr>
              <w:pStyle w:val="a3"/>
              <w:numPr>
                <w:ilvl w:val="0"/>
                <w:numId w:val="5"/>
              </w:numPr>
              <w:rPr>
                <w:rFonts w:ascii="Times New Roman" w:hAnsi="Times New Roman" w:cs="Times New Roman"/>
                <w:sz w:val="24"/>
                <w:szCs w:val="24"/>
              </w:rPr>
            </w:pPr>
          </w:p>
        </w:tc>
        <w:tc>
          <w:tcPr>
            <w:tcW w:w="5247" w:type="dxa"/>
            <w:shd w:val="clear" w:color="auto" w:fill="FFFFFF" w:themeFill="background1"/>
            <w:vAlign w:val="bottom"/>
          </w:tcPr>
          <w:p w:rsidR="00AB7467" w:rsidRPr="00307021" w:rsidRDefault="00AB7467" w:rsidP="00307021">
            <w:pPr>
              <w:widowControl w:val="0"/>
              <w:autoSpaceDE w:val="0"/>
              <w:autoSpaceDN w:val="0"/>
              <w:adjustRightInd w:val="0"/>
              <w:rPr>
                <w:rFonts w:ascii="Times New Roman" w:hAnsi="Times New Roman" w:cs="Times New Roman"/>
                <w:sz w:val="24"/>
                <w:szCs w:val="24"/>
              </w:rPr>
            </w:pPr>
            <w:r w:rsidRPr="00307021">
              <w:rPr>
                <w:rFonts w:ascii="Times New Roman" w:hAnsi="Times New Roman"/>
                <w:sz w:val="24"/>
                <w:szCs w:val="24"/>
              </w:rPr>
              <w:t>Включение проекта «</w:t>
            </w:r>
            <w:r>
              <w:rPr>
                <w:rFonts w:ascii="Times New Roman" w:hAnsi="Times New Roman"/>
                <w:sz w:val="24"/>
                <w:szCs w:val="24"/>
              </w:rPr>
              <w:t>Выборочный к</w:t>
            </w:r>
            <w:r w:rsidRPr="00307021">
              <w:rPr>
                <w:rFonts w:ascii="Times New Roman" w:hAnsi="Times New Roman"/>
                <w:sz w:val="24"/>
                <w:szCs w:val="24"/>
              </w:rPr>
              <w:t>апитальный ремонт МБУК ДК «Юно</w:t>
            </w:r>
            <w:r>
              <w:rPr>
                <w:rFonts w:ascii="Times New Roman" w:hAnsi="Times New Roman"/>
                <w:sz w:val="24"/>
                <w:szCs w:val="24"/>
              </w:rPr>
              <w:t xml:space="preserve">сть» </w:t>
            </w:r>
            <w:r w:rsidRPr="00307021">
              <w:rPr>
                <w:rFonts w:ascii="Times New Roman" w:hAnsi="Times New Roman"/>
                <w:sz w:val="24"/>
                <w:szCs w:val="24"/>
              </w:rPr>
              <w:t>в государственную программу Иркутской области «Развитие культуры на 2014-2020 годы</w:t>
            </w:r>
          </w:p>
        </w:tc>
        <w:tc>
          <w:tcPr>
            <w:tcW w:w="5670" w:type="dxa"/>
            <w:shd w:val="clear" w:color="auto" w:fill="FFFFFF" w:themeFill="background1"/>
          </w:tcPr>
          <w:p w:rsidR="00AB7467" w:rsidRPr="004600F4" w:rsidRDefault="00AB7467" w:rsidP="006744F7">
            <w:pPr>
              <w:pStyle w:val="a3"/>
              <w:ind w:left="0"/>
              <w:rPr>
                <w:rFonts w:ascii="Times New Roman" w:hAnsi="Times New Roman" w:cs="Times New Roman"/>
                <w:b/>
                <w:sz w:val="24"/>
                <w:szCs w:val="24"/>
              </w:rPr>
            </w:pPr>
            <w:r w:rsidRPr="004600F4">
              <w:rPr>
                <w:rFonts w:ascii="Times New Roman" w:hAnsi="Times New Roman" w:cs="Times New Roman"/>
                <w:sz w:val="24"/>
                <w:szCs w:val="24"/>
              </w:rPr>
              <w:t>Разработка проектно-сметной документации</w:t>
            </w:r>
            <w:proofErr w:type="gramStart"/>
            <w:r w:rsidRPr="004600F4">
              <w:rPr>
                <w:rFonts w:ascii="Times New Roman" w:hAnsi="Times New Roman" w:cs="Times New Roman"/>
                <w:sz w:val="24"/>
                <w:szCs w:val="24"/>
              </w:rPr>
              <w:t xml:space="preserve">,, </w:t>
            </w:r>
            <w:proofErr w:type="gramEnd"/>
            <w:r w:rsidRPr="004600F4">
              <w:rPr>
                <w:rFonts w:ascii="Times New Roman" w:hAnsi="Times New Roman" w:cs="Times New Roman"/>
                <w:sz w:val="24"/>
                <w:szCs w:val="24"/>
              </w:rPr>
              <w:t>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5E0970" w:rsidRDefault="005E0970" w:rsidP="006744F7">
            <w:pPr>
              <w:jc w:val="center"/>
              <w:rPr>
                <w:rFonts w:ascii="Times New Roman" w:hAnsi="Times New Roman" w:cs="Times New Roman"/>
                <w:sz w:val="24"/>
                <w:szCs w:val="24"/>
              </w:rPr>
            </w:pPr>
            <w:r w:rsidRPr="005E0970">
              <w:rPr>
                <w:rFonts w:ascii="Times New Roman" w:hAnsi="Times New Roman" w:cs="Times New Roman"/>
                <w:sz w:val="24"/>
                <w:szCs w:val="24"/>
              </w:rPr>
              <w:t>29.05.2017</w:t>
            </w:r>
          </w:p>
        </w:tc>
      </w:tr>
      <w:tr w:rsidR="00AB7467" w:rsidRPr="004600F4" w:rsidTr="002A506D">
        <w:tc>
          <w:tcPr>
            <w:tcW w:w="849" w:type="dxa"/>
          </w:tcPr>
          <w:p w:rsidR="00AB7467" w:rsidRPr="004600F4" w:rsidRDefault="00AB7467" w:rsidP="005917A6">
            <w:pPr>
              <w:pStyle w:val="a3"/>
              <w:numPr>
                <w:ilvl w:val="0"/>
                <w:numId w:val="5"/>
              </w:numPr>
              <w:rPr>
                <w:rFonts w:ascii="Times New Roman" w:hAnsi="Times New Roman" w:cs="Times New Roman"/>
                <w:sz w:val="24"/>
                <w:szCs w:val="24"/>
              </w:rPr>
            </w:pPr>
          </w:p>
        </w:tc>
        <w:tc>
          <w:tcPr>
            <w:tcW w:w="5247" w:type="dxa"/>
            <w:shd w:val="clear" w:color="auto" w:fill="FFFFFF" w:themeFill="background1"/>
            <w:vAlign w:val="bottom"/>
          </w:tcPr>
          <w:p w:rsidR="00AB7467" w:rsidRPr="00307021" w:rsidRDefault="00AB7467" w:rsidP="000D796F">
            <w:pPr>
              <w:widowControl w:val="0"/>
              <w:autoSpaceDE w:val="0"/>
              <w:autoSpaceDN w:val="0"/>
              <w:adjustRightInd w:val="0"/>
              <w:rPr>
                <w:rFonts w:ascii="Times New Roman" w:hAnsi="Times New Roman" w:cs="Times New Roman"/>
                <w:sz w:val="24"/>
                <w:szCs w:val="24"/>
              </w:rPr>
            </w:pPr>
            <w:r w:rsidRPr="00307021">
              <w:rPr>
                <w:rFonts w:ascii="Times New Roman" w:hAnsi="Times New Roman"/>
                <w:sz w:val="24"/>
                <w:szCs w:val="24"/>
              </w:rPr>
              <w:t>Включение проекта «</w:t>
            </w:r>
            <w:r>
              <w:rPr>
                <w:rFonts w:ascii="Times New Roman" w:hAnsi="Times New Roman"/>
                <w:sz w:val="24"/>
                <w:szCs w:val="24"/>
              </w:rPr>
              <w:t>Выборочный к</w:t>
            </w:r>
            <w:r w:rsidRPr="00307021">
              <w:rPr>
                <w:rFonts w:ascii="Times New Roman" w:hAnsi="Times New Roman"/>
                <w:sz w:val="24"/>
                <w:szCs w:val="24"/>
              </w:rPr>
              <w:t>апитальный ремонт МБУК ДК «Юно</w:t>
            </w:r>
            <w:r>
              <w:rPr>
                <w:rFonts w:ascii="Times New Roman" w:hAnsi="Times New Roman"/>
                <w:sz w:val="24"/>
                <w:szCs w:val="24"/>
              </w:rPr>
              <w:t xml:space="preserve">сть» </w:t>
            </w:r>
            <w:r w:rsidRPr="00307021">
              <w:rPr>
                <w:rFonts w:ascii="Times New Roman" w:hAnsi="Times New Roman"/>
                <w:sz w:val="24"/>
                <w:szCs w:val="24"/>
              </w:rPr>
              <w:t>в государственную программу Иркутской области «Развитие культуры на 2014-2020 годы</w:t>
            </w:r>
          </w:p>
        </w:tc>
        <w:tc>
          <w:tcPr>
            <w:tcW w:w="5670" w:type="dxa"/>
            <w:shd w:val="clear" w:color="auto" w:fill="FFFFFF" w:themeFill="background1"/>
            <w:vAlign w:val="center"/>
          </w:tcPr>
          <w:p w:rsidR="00AB7467" w:rsidRPr="004600F4" w:rsidRDefault="00AB7467" w:rsidP="000D796F">
            <w:pPr>
              <w:rPr>
                <w:rFonts w:ascii="Times New Roman" w:hAnsi="Times New Roman" w:cs="Times New Roman"/>
                <w:color w:val="000000"/>
                <w:sz w:val="24"/>
                <w:szCs w:val="24"/>
              </w:rPr>
            </w:pPr>
            <w:r w:rsidRPr="00A70500">
              <w:rPr>
                <w:rFonts w:ascii="Times New Roman" w:hAnsi="Times New Roman" w:cs="Times New Roman"/>
                <w:color w:val="000000"/>
                <w:sz w:val="24"/>
                <w:szCs w:val="24"/>
              </w:rPr>
              <w:t>Заявка на участие в государственной программе</w:t>
            </w:r>
            <w:r w:rsidRPr="004600F4">
              <w:rPr>
                <w:rFonts w:ascii="Times New Roman" w:hAnsi="Times New Roman" w:cs="Times New Roman"/>
                <w:color w:val="000000"/>
                <w:sz w:val="24"/>
                <w:szCs w:val="24"/>
              </w:rPr>
              <w:t xml:space="preserve"> Иркутской области «Развитие культуры на 2014-20</w:t>
            </w:r>
            <w:r>
              <w:rPr>
                <w:rFonts w:ascii="Times New Roman" w:hAnsi="Times New Roman" w:cs="Times New Roman"/>
                <w:color w:val="000000"/>
                <w:sz w:val="24"/>
                <w:szCs w:val="24"/>
              </w:rPr>
              <w:t>20</w:t>
            </w:r>
            <w:r w:rsidRPr="004600F4">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5E0970" w:rsidRDefault="005E0970" w:rsidP="006744F7">
            <w:pPr>
              <w:jc w:val="center"/>
              <w:rPr>
                <w:rFonts w:ascii="Times New Roman" w:hAnsi="Times New Roman" w:cs="Times New Roman"/>
                <w:sz w:val="24"/>
                <w:szCs w:val="24"/>
              </w:rPr>
            </w:pPr>
            <w:r w:rsidRPr="005E0970">
              <w:rPr>
                <w:rFonts w:ascii="Times New Roman" w:hAnsi="Times New Roman" w:cs="Times New Roman"/>
                <w:sz w:val="24"/>
                <w:szCs w:val="24"/>
              </w:rPr>
              <w:t>10.02.2017</w:t>
            </w:r>
          </w:p>
        </w:tc>
      </w:tr>
      <w:tr w:rsidR="00AB7467" w:rsidRPr="004600F4" w:rsidTr="002A506D">
        <w:tc>
          <w:tcPr>
            <w:tcW w:w="849" w:type="dxa"/>
          </w:tcPr>
          <w:p w:rsidR="00AB7467" w:rsidRPr="004600F4" w:rsidRDefault="00AB7467" w:rsidP="005917A6">
            <w:pPr>
              <w:pStyle w:val="a3"/>
              <w:numPr>
                <w:ilvl w:val="0"/>
                <w:numId w:val="5"/>
              </w:numPr>
              <w:rPr>
                <w:rFonts w:ascii="Times New Roman" w:hAnsi="Times New Roman" w:cs="Times New Roman"/>
                <w:sz w:val="24"/>
                <w:szCs w:val="24"/>
              </w:rPr>
            </w:pPr>
          </w:p>
        </w:tc>
        <w:tc>
          <w:tcPr>
            <w:tcW w:w="5247" w:type="dxa"/>
            <w:shd w:val="clear" w:color="auto" w:fill="FFFFFF" w:themeFill="background1"/>
            <w:vAlign w:val="bottom"/>
          </w:tcPr>
          <w:p w:rsidR="00AB7467" w:rsidRPr="00307021" w:rsidRDefault="00AB7467" w:rsidP="000D796F">
            <w:pPr>
              <w:widowControl w:val="0"/>
              <w:autoSpaceDE w:val="0"/>
              <w:autoSpaceDN w:val="0"/>
              <w:adjustRightInd w:val="0"/>
              <w:rPr>
                <w:rFonts w:ascii="Times New Roman" w:hAnsi="Times New Roman" w:cs="Times New Roman"/>
                <w:sz w:val="24"/>
                <w:szCs w:val="24"/>
              </w:rPr>
            </w:pPr>
            <w:r w:rsidRPr="00307021">
              <w:rPr>
                <w:rFonts w:ascii="Times New Roman" w:hAnsi="Times New Roman"/>
                <w:sz w:val="24"/>
                <w:szCs w:val="24"/>
              </w:rPr>
              <w:t>Включение проекта «</w:t>
            </w:r>
            <w:r>
              <w:rPr>
                <w:rFonts w:ascii="Times New Roman" w:hAnsi="Times New Roman"/>
                <w:sz w:val="24"/>
                <w:szCs w:val="24"/>
              </w:rPr>
              <w:t>Выборочный к</w:t>
            </w:r>
            <w:r w:rsidRPr="00307021">
              <w:rPr>
                <w:rFonts w:ascii="Times New Roman" w:hAnsi="Times New Roman"/>
                <w:sz w:val="24"/>
                <w:szCs w:val="24"/>
              </w:rPr>
              <w:t>апитальный ремонт МБУК ДК «Юно</w:t>
            </w:r>
            <w:r>
              <w:rPr>
                <w:rFonts w:ascii="Times New Roman" w:hAnsi="Times New Roman"/>
                <w:sz w:val="24"/>
                <w:szCs w:val="24"/>
              </w:rPr>
              <w:t xml:space="preserve">сть» </w:t>
            </w:r>
            <w:r w:rsidRPr="00307021">
              <w:rPr>
                <w:rFonts w:ascii="Times New Roman" w:hAnsi="Times New Roman"/>
                <w:sz w:val="24"/>
                <w:szCs w:val="24"/>
              </w:rPr>
              <w:t>в государственную программу Иркутской области «Развитие культуры на 2014-2020 годы</w:t>
            </w:r>
          </w:p>
        </w:tc>
        <w:tc>
          <w:tcPr>
            <w:tcW w:w="5670" w:type="dxa"/>
            <w:shd w:val="clear" w:color="auto" w:fill="FFFFFF" w:themeFill="background1"/>
            <w:vAlign w:val="center"/>
          </w:tcPr>
          <w:p w:rsidR="00AB7467" w:rsidRPr="004600F4" w:rsidRDefault="00AB7467" w:rsidP="00C44498">
            <w:pPr>
              <w:rPr>
                <w:rFonts w:ascii="Times New Roman" w:hAnsi="Times New Roman" w:cs="Times New Roman"/>
                <w:color w:val="000000"/>
                <w:sz w:val="24"/>
                <w:szCs w:val="24"/>
              </w:rPr>
            </w:pPr>
            <w:r>
              <w:rPr>
                <w:rFonts w:ascii="Times New Roman" w:hAnsi="Times New Roman" w:cs="Times New Roman"/>
                <w:color w:val="000000"/>
                <w:sz w:val="24"/>
                <w:szCs w:val="24"/>
              </w:rPr>
              <w:t>Проведен выборочный капитальный ремонт</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з</w:t>
            </w:r>
            <w:r w:rsidRPr="004600F4">
              <w:rPr>
                <w:rFonts w:ascii="Times New Roman" w:hAnsi="Times New Roman" w:cs="Times New Roman"/>
                <w:sz w:val="24"/>
                <w:szCs w:val="24"/>
              </w:rPr>
              <w:t>авершение этапа</w:t>
            </w:r>
          </w:p>
        </w:tc>
        <w:tc>
          <w:tcPr>
            <w:tcW w:w="1701"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31.12.</w:t>
            </w:r>
            <w:r w:rsidRPr="004600F4">
              <w:rPr>
                <w:rFonts w:ascii="Times New Roman" w:hAnsi="Times New Roman" w:cs="Times New Roman"/>
                <w:sz w:val="24"/>
                <w:szCs w:val="24"/>
              </w:rPr>
              <w:t>2018</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0D796F">
            <w:pPr>
              <w:rPr>
                <w:rFonts w:ascii="Times New Roman" w:hAnsi="Times New Roman" w:cs="Times New Roman"/>
                <w:sz w:val="24"/>
                <w:szCs w:val="24"/>
              </w:rPr>
            </w:pPr>
            <w:r w:rsidRPr="00C97781">
              <w:rPr>
                <w:rFonts w:ascii="Times New Roman" w:hAnsi="Times New Roman" w:cs="Times New Roman"/>
                <w:sz w:val="24"/>
                <w:szCs w:val="24"/>
              </w:rPr>
              <w:t>Включение проекта «Строительство Детской школы искусств</w:t>
            </w:r>
            <w:r>
              <w:rPr>
                <w:rFonts w:ascii="Times New Roman" w:hAnsi="Times New Roman" w:cs="Times New Roman"/>
                <w:sz w:val="24"/>
                <w:szCs w:val="24"/>
              </w:rPr>
              <w:t xml:space="preserve"> на 650 мест</w:t>
            </w:r>
            <w:r w:rsidRPr="00C97781">
              <w:rPr>
                <w:rFonts w:ascii="Times New Roman" w:hAnsi="Times New Roman" w:cs="Times New Roman"/>
                <w:sz w:val="24"/>
                <w:szCs w:val="24"/>
              </w:rPr>
              <w:t xml:space="preserve">» в государственную программу Иркутской области </w:t>
            </w:r>
            <w:r w:rsidRPr="00C97781">
              <w:rPr>
                <w:rFonts w:ascii="Times New Roman" w:hAnsi="Times New Roman" w:cs="Times New Roman"/>
                <w:sz w:val="24"/>
                <w:szCs w:val="24"/>
              </w:rPr>
              <w:lastRenderedPageBreak/>
              <w:t>«Развитие культуры на 2014-20</w:t>
            </w:r>
            <w:r>
              <w:rPr>
                <w:rFonts w:ascii="Times New Roman" w:hAnsi="Times New Roman" w:cs="Times New Roman"/>
                <w:sz w:val="24"/>
                <w:szCs w:val="24"/>
              </w:rPr>
              <w:t>20</w:t>
            </w:r>
            <w:r w:rsidRPr="00C97781">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6744F7">
            <w:pPr>
              <w:pStyle w:val="a3"/>
              <w:ind w:left="0"/>
              <w:rPr>
                <w:rFonts w:ascii="Times New Roman" w:hAnsi="Times New Roman" w:cs="Times New Roman"/>
                <w:b/>
                <w:sz w:val="24"/>
                <w:szCs w:val="24"/>
              </w:rPr>
            </w:pPr>
            <w:r w:rsidRPr="004600F4">
              <w:rPr>
                <w:rFonts w:ascii="Times New Roman" w:hAnsi="Times New Roman" w:cs="Times New Roman"/>
                <w:sz w:val="24"/>
                <w:szCs w:val="24"/>
              </w:rPr>
              <w:lastRenderedPageBreak/>
              <w:t xml:space="preserve">Разработка </w:t>
            </w:r>
            <w:r>
              <w:rPr>
                <w:rFonts w:ascii="Times New Roman" w:hAnsi="Times New Roman" w:cs="Times New Roman"/>
                <w:sz w:val="24"/>
                <w:szCs w:val="24"/>
              </w:rPr>
              <w:t xml:space="preserve">проектно-сметной документации, </w:t>
            </w:r>
            <w:r w:rsidRPr="004600F4">
              <w:rPr>
                <w:rFonts w:ascii="Times New Roman" w:hAnsi="Times New Roman" w:cs="Times New Roman"/>
                <w:sz w:val="24"/>
                <w:szCs w:val="24"/>
              </w:rPr>
              <w:t>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4600F4" w:rsidRDefault="005E0970" w:rsidP="00C44498">
            <w:pPr>
              <w:jc w:val="center"/>
              <w:rPr>
                <w:rFonts w:ascii="Times New Roman" w:hAnsi="Times New Roman" w:cs="Times New Roman"/>
                <w:sz w:val="24"/>
                <w:szCs w:val="24"/>
              </w:rPr>
            </w:pPr>
            <w:r>
              <w:rPr>
                <w:rFonts w:ascii="Times New Roman" w:hAnsi="Times New Roman" w:cs="Times New Roman"/>
                <w:sz w:val="24"/>
                <w:szCs w:val="24"/>
              </w:rPr>
              <w:t>18</w:t>
            </w:r>
            <w:r w:rsidR="00AB7467">
              <w:rPr>
                <w:rFonts w:ascii="Times New Roman" w:hAnsi="Times New Roman" w:cs="Times New Roman"/>
                <w:sz w:val="24"/>
                <w:szCs w:val="24"/>
              </w:rPr>
              <w:t>.08.</w:t>
            </w:r>
            <w:r w:rsidR="00AB7467" w:rsidRPr="009F2CA9">
              <w:rPr>
                <w:rFonts w:ascii="Times New Roman" w:hAnsi="Times New Roman" w:cs="Times New Roman"/>
                <w:sz w:val="24"/>
                <w:szCs w:val="24"/>
              </w:rPr>
              <w:t>2017</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0D796F">
            <w:pPr>
              <w:rPr>
                <w:rFonts w:ascii="Times New Roman" w:hAnsi="Times New Roman" w:cs="Times New Roman"/>
                <w:sz w:val="24"/>
                <w:szCs w:val="24"/>
              </w:rPr>
            </w:pPr>
            <w:r w:rsidRPr="00C97781">
              <w:rPr>
                <w:rFonts w:ascii="Times New Roman" w:hAnsi="Times New Roman" w:cs="Times New Roman"/>
                <w:sz w:val="24"/>
                <w:szCs w:val="24"/>
              </w:rPr>
              <w:t>Включение проекта «Строительство Детской школы искусств</w:t>
            </w:r>
            <w:r>
              <w:rPr>
                <w:rFonts w:ascii="Times New Roman" w:hAnsi="Times New Roman" w:cs="Times New Roman"/>
                <w:sz w:val="24"/>
                <w:szCs w:val="24"/>
              </w:rPr>
              <w:t xml:space="preserve"> на 650 мест</w:t>
            </w:r>
            <w:r w:rsidRPr="00C97781">
              <w:rPr>
                <w:rFonts w:ascii="Times New Roman" w:hAnsi="Times New Roman" w:cs="Times New Roman"/>
                <w:sz w:val="24"/>
                <w:szCs w:val="24"/>
              </w:rPr>
              <w:t>» в государственную программу Иркутской области «Развитие культуры на 2014-20</w:t>
            </w:r>
            <w:r>
              <w:rPr>
                <w:rFonts w:ascii="Times New Roman" w:hAnsi="Times New Roman" w:cs="Times New Roman"/>
                <w:sz w:val="24"/>
                <w:szCs w:val="24"/>
              </w:rPr>
              <w:t>20</w:t>
            </w:r>
            <w:r w:rsidRPr="00C97781">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0D796F">
            <w:pPr>
              <w:rPr>
                <w:rFonts w:ascii="Times New Roman" w:hAnsi="Times New Roman" w:cs="Times New Roman"/>
                <w:color w:val="000000"/>
                <w:sz w:val="24"/>
                <w:szCs w:val="24"/>
              </w:rPr>
            </w:pPr>
            <w:r w:rsidRPr="00830A95">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«Развитие культуры на 2014-20</w:t>
            </w:r>
            <w:r>
              <w:rPr>
                <w:rFonts w:ascii="Times New Roman" w:hAnsi="Times New Roman" w:cs="Times New Roman"/>
                <w:color w:val="000000"/>
                <w:sz w:val="24"/>
                <w:szCs w:val="24"/>
              </w:rPr>
              <w:t>20</w:t>
            </w:r>
            <w:r w:rsidRPr="004600F4">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4600F4" w:rsidRDefault="005E0970" w:rsidP="005E0970">
            <w:pPr>
              <w:jc w:val="center"/>
              <w:rPr>
                <w:rFonts w:ascii="Times New Roman" w:hAnsi="Times New Roman" w:cs="Times New Roman"/>
                <w:sz w:val="24"/>
                <w:szCs w:val="24"/>
              </w:rPr>
            </w:pPr>
            <w:r>
              <w:rPr>
                <w:rFonts w:ascii="Times New Roman" w:hAnsi="Times New Roman" w:cs="Times New Roman"/>
                <w:sz w:val="24"/>
                <w:szCs w:val="24"/>
              </w:rPr>
              <w:t>09.02.</w:t>
            </w:r>
            <w:r w:rsidR="00AB7467">
              <w:rPr>
                <w:rFonts w:ascii="Times New Roman" w:hAnsi="Times New Roman" w:cs="Times New Roman"/>
                <w:sz w:val="24"/>
                <w:szCs w:val="24"/>
              </w:rPr>
              <w:t>2017</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6744F7">
            <w:pPr>
              <w:rPr>
                <w:rFonts w:ascii="Times New Roman" w:hAnsi="Times New Roman" w:cs="Times New Roman"/>
                <w:sz w:val="24"/>
                <w:szCs w:val="24"/>
              </w:rPr>
            </w:pPr>
            <w:r w:rsidRPr="00C97781">
              <w:rPr>
                <w:rFonts w:ascii="Times New Roman" w:hAnsi="Times New Roman" w:cs="Times New Roman"/>
                <w:sz w:val="24"/>
                <w:szCs w:val="24"/>
              </w:rPr>
              <w:t>Включение проекта «Строительство Детской школы искусств</w:t>
            </w:r>
            <w:r>
              <w:rPr>
                <w:rFonts w:ascii="Times New Roman" w:hAnsi="Times New Roman" w:cs="Times New Roman"/>
                <w:sz w:val="24"/>
                <w:szCs w:val="24"/>
              </w:rPr>
              <w:t xml:space="preserve"> на 650 мест</w:t>
            </w:r>
            <w:r w:rsidRPr="00C97781">
              <w:rPr>
                <w:rFonts w:ascii="Times New Roman" w:hAnsi="Times New Roman" w:cs="Times New Roman"/>
                <w:sz w:val="24"/>
                <w:szCs w:val="24"/>
              </w:rPr>
              <w:t>» в государственную программу Иркутской области «Развитие культуры на 2014-20</w:t>
            </w:r>
            <w:r>
              <w:rPr>
                <w:rFonts w:ascii="Times New Roman" w:hAnsi="Times New Roman" w:cs="Times New Roman"/>
                <w:sz w:val="24"/>
                <w:szCs w:val="24"/>
              </w:rPr>
              <w:t>20</w:t>
            </w:r>
            <w:r w:rsidRPr="00C97781">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C44498">
            <w:pPr>
              <w:pStyle w:val="a3"/>
              <w:ind w:left="0"/>
              <w:rPr>
                <w:rFonts w:ascii="Times New Roman" w:hAnsi="Times New Roman" w:cs="Times New Roman"/>
                <w:sz w:val="24"/>
                <w:szCs w:val="24"/>
              </w:rPr>
            </w:pPr>
            <w:r>
              <w:rPr>
                <w:rFonts w:ascii="Times New Roman" w:hAnsi="Times New Roman" w:cs="Times New Roman"/>
                <w:sz w:val="24"/>
                <w:szCs w:val="24"/>
              </w:rPr>
              <w:t>Строительство  завершено</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Pr="004600F4" w:rsidRDefault="00AB7467" w:rsidP="005E0970">
            <w:pPr>
              <w:jc w:val="center"/>
              <w:rPr>
                <w:rFonts w:ascii="Times New Roman" w:hAnsi="Times New Roman" w:cs="Times New Roman"/>
                <w:sz w:val="24"/>
                <w:szCs w:val="24"/>
              </w:rPr>
            </w:pPr>
            <w:r>
              <w:rPr>
                <w:rFonts w:ascii="Times New Roman" w:hAnsi="Times New Roman" w:cs="Times New Roman"/>
                <w:sz w:val="24"/>
                <w:szCs w:val="24"/>
              </w:rPr>
              <w:t>3</w:t>
            </w:r>
            <w:r w:rsidR="005E0970">
              <w:rPr>
                <w:rFonts w:ascii="Times New Roman" w:hAnsi="Times New Roman" w:cs="Times New Roman"/>
                <w:sz w:val="24"/>
                <w:szCs w:val="24"/>
              </w:rPr>
              <w:t>1</w:t>
            </w:r>
            <w:r>
              <w:rPr>
                <w:rFonts w:ascii="Times New Roman" w:hAnsi="Times New Roman" w:cs="Times New Roman"/>
                <w:sz w:val="24"/>
                <w:szCs w:val="24"/>
              </w:rPr>
              <w:t>.</w:t>
            </w:r>
            <w:r w:rsidR="005E0970">
              <w:rPr>
                <w:rFonts w:ascii="Times New Roman" w:hAnsi="Times New Roman" w:cs="Times New Roman"/>
                <w:sz w:val="24"/>
                <w:szCs w:val="24"/>
              </w:rPr>
              <w:t>12</w:t>
            </w:r>
            <w:r>
              <w:rPr>
                <w:rFonts w:ascii="Times New Roman" w:hAnsi="Times New Roman" w:cs="Times New Roman"/>
                <w:sz w:val="24"/>
                <w:szCs w:val="24"/>
              </w:rPr>
              <w:t xml:space="preserve">.2019 </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11400A">
            <w:pPr>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307021">
              <w:rPr>
                <w:rFonts w:ascii="Times New Roman" w:hAnsi="Times New Roman" w:cs="Times New Roman"/>
                <w:sz w:val="24"/>
                <w:szCs w:val="24"/>
              </w:rPr>
              <w:t>Реконструкция здания, расположенного по адресу: город Саянск, м</w:t>
            </w:r>
            <w:r>
              <w:rPr>
                <w:rFonts w:ascii="Times New Roman" w:hAnsi="Times New Roman" w:cs="Times New Roman"/>
                <w:sz w:val="24"/>
                <w:szCs w:val="24"/>
              </w:rPr>
              <w:t xml:space="preserve">икрорайон «Юбилейный», дом № 55» </w:t>
            </w:r>
            <w:r w:rsidRPr="004600F4">
              <w:rPr>
                <w:rFonts w:ascii="Times New Roman" w:hAnsi="Times New Roman" w:cs="Times New Roman"/>
                <w:sz w:val="24"/>
                <w:szCs w:val="24"/>
              </w:rPr>
              <w:t xml:space="preserve"> в государственную программу Иркутской области «Развитие культуры»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11400A">
            <w:pPr>
              <w:rPr>
                <w:rFonts w:ascii="Times New Roman" w:hAnsi="Times New Roman" w:cs="Times New Roman"/>
                <w:color w:val="000000"/>
                <w:sz w:val="24"/>
                <w:szCs w:val="24"/>
              </w:rPr>
            </w:pPr>
            <w:r w:rsidRPr="004600F4">
              <w:rPr>
                <w:rFonts w:ascii="Times New Roman" w:hAnsi="Times New Roman" w:cs="Times New Roman"/>
                <w:sz w:val="24"/>
                <w:szCs w:val="24"/>
              </w:rPr>
              <w:t>Разработка проектно-сметной документации</w:t>
            </w:r>
            <w:proofErr w:type="gramStart"/>
            <w:r w:rsidRPr="004600F4">
              <w:rPr>
                <w:rFonts w:ascii="Times New Roman" w:hAnsi="Times New Roman" w:cs="Times New Roman"/>
                <w:sz w:val="24"/>
                <w:szCs w:val="24"/>
              </w:rPr>
              <w:t xml:space="preserve">,, </w:t>
            </w:r>
            <w:proofErr w:type="gramEnd"/>
            <w:r w:rsidRPr="004600F4">
              <w:rPr>
                <w:rFonts w:ascii="Times New Roman" w:hAnsi="Times New Roman" w:cs="Times New Roman"/>
                <w:sz w:val="24"/>
                <w:szCs w:val="24"/>
              </w:rPr>
              <w:t>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11400A" w:rsidRDefault="00403536" w:rsidP="00C44498">
            <w:pPr>
              <w:pStyle w:val="a3"/>
              <w:ind w:left="0"/>
              <w:jc w:val="center"/>
              <w:rPr>
                <w:rFonts w:ascii="Times New Roman" w:hAnsi="Times New Roman" w:cs="Times New Roman"/>
                <w:sz w:val="24"/>
                <w:szCs w:val="24"/>
                <w:highlight w:val="yellow"/>
              </w:rPr>
            </w:pPr>
            <w:r w:rsidRPr="00403536">
              <w:rPr>
                <w:rFonts w:ascii="Times New Roman" w:hAnsi="Times New Roman" w:cs="Times New Roman"/>
                <w:sz w:val="24"/>
                <w:szCs w:val="24"/>
              </w:rPr>
              <w:t>30.06.2019</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vAlign w:val="bottom"/>
          </w:tcPr>
          <w:p w:rsidR="00AB7467" w:rsidRPr="004600F4" w:rsidRDefault="00AB7467" w:rsidP="0011400A">
            <w:pPr>
              <w:widowControl w:val="0"/>
              <w:autoSpaceDE w:val="0"/>
              <w:autoSpaceDN w:val="0"/>
              <w:adjustRightInd w:val="0"/>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307021">
              <w:rPr>
                <w:rFonts w:ascii="Times New Roman" w:hAnsi="Times New Roman" w:cs="Times New Roman"/>
                <w:sz w:val="24"/>
                <w:szCs w:val="24"/>
              </w:rPr>
              <w:t>Реконструкция здания, расположенного по адресу: город Саянск, м</w:t>
            </w:r>
            <w:r>
              <w:rPr>
                <w:rFonts w:ascii="Times New Roman" w:hAnsi="Times New Roman" w:cs="Times New Roman"/>
                <w:sz w:val="24"/>
                <w:szCs w:val="24"/>
              </w:rPr>
              <w:t xml:space="preserve">икрорайон «Юбилейный», дом № 55» </w:t>
            </w:r>
            <w:r w:rsidRPr="004600F4">
              <w:rPr>
                <w:rFonts w:ascii="Times New Roman" w:hAnsi="Times New Roman" w:cs="Times New Roman"/>
                <w:sz w:val="24"/>
                <w:szCs w:val="24"/>
              </w:rPr>
              <w:t xml:space="preserve"> в государственную программу Иркутской области «Развитие культуры»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11400A">
            <w:pPr>
              <w:rPr>
                <w:rFonts w:ascii="Times New Roman" w:hAnsi="Times New Roman" w:cs="Times New Roman"/>
                <w:color w:val="000000"/>
                <w:sz w:val="24"/>
                <w:szCs w:val="24"/>
              </w:rPr>
            </w:pPr>
            <w:r w:rsidRPr="00A70500">
              <w:rPr>
                <w:rFonts w:ascii="Times New Roman" w:hAnsi="Times New Roman" w:cs="Times New Roman"/>
                <w:color w:val="000000"/>
                <w:sz w:val="24"/>
                <w:szCs w:val="24"/>
              </w:rPr>
              <w:t>Заявка на участие в государственной программе</w:t>
            </w:r>
            <w:r w:rsidRPr="004600F4">
              <w:rPr>
                <w:rFonts w:ascii="Times New Roman" w:hAnsi="Times New Roman" w:cs="Times New Roman"/>
                <w:color w:val="000000"/>
                <w:sz w:val="24"/>
                <w:szCs w:val="24"/>
              </w:rPr>
              <w:t xml:space="preserve"> Иркутской области «Развитие культуры на 201</w:t>
            </w:r>
            <w:r>
              <w:rPr>
                <w:rFonts w:ascii="Times New Roman" w:hAnsi="Times New Roman" w:cs="Times New Roman"/>
                <w:color w:val="000000"/>
                <w:sz w:val="24"/>
                <w:szCs w:val="24"/>
              </w:rPr>
              <w:t>9</w:t>
            </w:r>
            <w:r w:rsidRPr="004600F4">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4600F4">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Pr>
                <w:rFonts w:ascii="Times New Roman" w:hAnsi="Times New Roman" w:cs="Times New Roman"/>
                <w:sz w:val="24"/>
                <w:szCs w:val="24"/>
              </w:rPr>
              <w:t>к</w:t>
            </w:r>
            <w:r w:rsidRPr="004600F4">
              <w:rPr>
                <w:rFonts w:ascii="Times New Roman" w:hAnsi="Times New Roman" w:cs="Times New Roman"/>
                <w:sz w:val="24"/>
                <w:szCs w:val="24"/>
              </w:rPr>
              <w:t>онтрольная точка</w:t>
            </w:r>
          </w:p>
        </w:tc>
        <w:tc>
          <w:tcPr>
            <w:tcW w:w="1701" w:type="dxa"/>
            <w:shd w:val="clear" w:color="auto" w:fill="FFFFFF" w:themeFill="background1"/>
          </w:tcPr>
          <w:p w:rsidR="00AB7467" w:rsidRPr="0011400A" w:rsidRDefault="00403536" w:rsidP="00403536">
            <w:pPr>
              <w:jc w:val="center"/>
              <w:rPr>
                <w:rFonts w:ascii="Times New Roman" w:hAnsi="Times New Roman" w:cs="Times New Roman"/>
                <w:sz w:val="24"/>
                <w:szCs w:val="24"/>
                <w:highlight w:val="yellow"/>
              </w:rPr>
            </w:pPr>
            <w:r>
              <w:rPr>
                <w:rFonts w:ascii="Times New Roman" w:hAnsi="Times New Roman" w:cs="Times New Roman"/>
                <w:sz w:val="24"/>
                <w:szCs w:val="24"/>
              </w:rPr>
              <w:t>3</w:t>
            </w:r>
            <w:r w:rsidR="005E0970" w:rsidRPr="005E0970">
              <w:rPr>
                <w:rFonts w:ascii="Times New Roman" w:hAnsi="Times New Roman" w:cs="Times New Roman"/>
                <w:sz w:val="24"/>
                <w:szCs w:val="24"/>
              </w:rPr>
              <w:t>0.0</w:t>
            </w:r>
            <w:r>
              <w:rPr>
                <w:rFonts w:ascii="Times New Roman" w:hAnsi="Times New Roman" w:cs="Times New Roman"/>
                <w:sz w:val="24"/>
                <w:szCs w:val="24"/>
              </w:rPr>
              <w:t>6</w:t>
            </w:r>
            <w:r w:rsidR="005E0970" w:rsidRPr="005E0970">
              <w:rPr>
                <w:rFonts w:ascii="Times New Roman" w:hAnsi="Times New Roman" w:cs="Times New Roman"/>
                <w:sz w:val="24"/>
                <w:szCs w:val="24"/>
              </w:rPr>
              <w:t>.2019</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vAlign w:val="bottom"/>
          </w:tcPr>
          <w:p w:rsidR="00AB7467" w:rsidRPr="004600F4" w:rsidRDefault="00AB7467" w:rsidP="0011400A">
            <w:pPr>
              <w:widowControl w:val="0"/>
              <w:autoSpaceDE w:val="0"/>
              <w:autoSpaceDN w:val="0"/>
              <w:adjustRightInd w:val="0"/>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307021">
              <w:rPr>
                <w:rFonts w:ascii="Times New Roman" w:hAnsi="Times New Roman" w:cs="Times New Roman"/>
                <w:sz w:val="24"/>
                <w:szCs w:val="24"/>
              </w:rPr>
              <w:t>Реконструкция здания, расположенного по адресу: город Саянск, м</w:t>
            </w:r>
            <w:r>
              <w:rPr>
                <w:rFonts w:ascii="Times New Roman" w:hAnsi="Times New Roman" w:cs="Times New Roman"/>
                <w:sz w:val="24"/>
                <w:szCs w:val="24"/>
              </w:rPr>
              <w:t xml:space="preserve">икрорайон «Юбилейный», дом № 55» </w:t>
            </w:r>
            <w:r w:rsidRPr="004600F4">
              <w:rPr>
                <w:rFonts w:ascii="Times New Roman" w:hAnsi="Times New Roman" w:cs="Times New Roman"/>
                <w:sz w:val="24"/>
                <w:szCs w:val="24"/>
              </w:rPr>
              <w:t xml:space="preserve"> в государственную программу Иркутской области «Развитие культуры»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11400A">
            <w:pPr>
              <w:rPr>
                <w:rFonts w:ascii="Times New Roman" w:hAnsi="Times New Roman" w:cs="Times New Roman"/>
                <w:color w:val="000000"/>
                <w:sz w:val="24"/>
                <w:szCs w:val="24"/>
              </w:rPr>
            </w:pPr>
            <w:r>
              <w:rPr>
                <w:rFonts w:ascii="Times New Roman" w:hAnsi="Times New Roman" w:cs="Times New Roman"/>
                <w:sz w:val="24"/>
                <w:szCs w:val="24"/>
              </w:rPr>
              <w:t>Проведена реконструкция здания</w:t>
            </w:r>
            <w:r w:rsidRPr="004600F4">
              <w:rPr>
                <w:rFonts w:ascii="Times New Roman" w:hAnsi="Times New Roman" w:cs="Times New Roman"/>
                <w:sz w:val="24"/>
                <w:szCs w:val="24"/>
              </w:rPr>
              <w:t xml:space="preserve"> </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Pr="004600F4" w:rsidRDefault="00AB7467" w:rsidP="00464515">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11400A">
            <w:pPr>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11400A">
              <w:rPr>
                <w:rFonts w:ascii="Times New Roman" w:hAnsi="Times New Roman" w:cs="Times New Roman"/>
                <w:sz w:val="24"/>
                <w:szCs w:val="24"/>
              </w:rPr>
              <w:t>Капитальный ремонт Картинной галереи, расположенной по адресу: город Саянск, м</w:t>
            </w:r>
            <w:r>
              <w:rPr>
                <w:rFonts w:ascii="Times New Roman" w:hAnsi="Times New Roman" w:cs="Times New Roman"/>
                <w:sz w:val="24"/>
                <w:szCs w:val="24"/>
              </w:rPr>
              <w:t>икрорайон «Юбилейный», дом № 65</w:t>
            </w:r>
            <w:r w:rsidRPr="004600F4">
              <w:rPr>
                <w:rFonts w:ascii="Times New Roman" w:hAnsi="Times New Roman" w:cs="Times New Roman"/>
                <w:sz w:val="24"/>
                <w:szCs w:val="24"/>
              </w:rPr>
              <w:t>» в государственную программу Иркутской области «Развитие культуры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 </w:t>
            </w:r>
          </w:p>
        </w:tc>
        <w:tc>
          <w:tcPr>
            <w:tcW w:w="5670" w:type="dxa"/>
            <w:shd w:val="clear" w:color="auto" w:fill="FFFFFF" w:themeFill="background1"/>
          </w:tcPr>
          <w:p w:rsidR="00AB7467" w:rsidRPr="004600F4" w:rsidRDefault="00AB7467" w:rsidP="0011400A">
            <w:pPr>
              <w:rPr>
                <w:rFonts w:ascii="Times New Roman" w:hAnsi="Times New Roman" w:cs="Times New Roman"/>
                <w:color w:val="000000"/>
                <w:sz w:val="24"/>
                <w:szCs w:val="24"/>
              </w:rPr>
            </w:pPr>
            <w:r w:rsidRPr="004600F4">
              <w:rPr>
                <w:rFonts w:ascii="Times New Roman" w:hAnsi="Times New Roman" w:cs="Times New Roman"/>
                <w:sz w:val="24"/>
                <w:szCs w:val="24"/>
              </w:rPr>
              <w:t>Разработка проектно-сметной документации</w:t>
            </w:r>
            <w:proofErr w:type="gramStart"/>
            <w:r w:rsidRPr="004600F4">
              <w:rPr>
                <w:rFonts w:ascii="Times New Roman" w:hAnsi="Times New Roman" w:cs="Times New Roman"/>
                <w:sz w:val="24"/>
                <w:szCs w:val="24"/>
              </w:rPr>
              <w:t xml:space="preserve">,, </w:t>
            </w:r>
            <w:proofErr w:type="gramEnd"/>
            <w:r w:rsidRPr="004600F4">
              <w:rPr>
                <w:rFonts w:ascii="Times New Roman" w:hAnsi="Times New Roman" w:cs="Times New Roman"/>
                <w:sz w:val="24"/>
                <w:szCs w:val="24"/>
              </w:rPr>
              <w:t>получение положительного заключения государственной экспертизы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403536" w:rsidRDefault="00AB7467" w:rsidP="00403536">
            <w:pPr>
              <w:pStyle w:val="a3"/>
              <w:ind w:left="0"/>
              <w:jc w:val="center"/>
              <w:rPr>
                <w:rFonts w:ascii="Times New Roman" w:hAnsi="Times New Roman" w:cs="Times New Roman"/>
                <w:sz w:val="24"/>
                <w:szCs w:val="24"/>
              </w:rPr>
            </w:pPr>
            <w:r w:rsidRPr="00403536">
              <w:rPr>
                <w:rFonts w:ascii="Times New Roman" w:hAnsi="Times New Roman" w:cs="Times New Roman"/>
                <w:sz w:val="24"/>
                <w:szCs w:val="24"/>
              </w:rPr>
              <w:t>3</w:t>
            </w:r>
            <w:r w:rsidR="00403536">
              <w:rPr>
                <w:rFonts w:ascii="Times New Roman" w:hAnsi="Times New Roman" w:cs="Times New Roman"/>
                <w:sz w:val="24"/>
                <w:szCs w:val="24"/>
              </w:rPr>
              <w:t>0</w:t>
            </w:r>
            <w:r w:rsidRPr="00403536">
              <w:rPr>
                <w:rFonts w:ascii="Times New Roman" w:hAnsi="Times New Roman" w:cs="Times New Roman"/>
                <w:sz w:val="24"/>
                <w:szCs w:val="24"/>
              </w:rPr>
              <w:t>.</w:t>
            </w:r>
            <w:r w:rsidR="00403536">
              <w:rPr>
                <w:rFonts w:ascii="Times New Roman" w:hAnsi="Times New Roman" w:cs="Times New Roman"/>
                <w:sz w:val="24"/>
                <w:szCs w:val="24"/>
              </w:rPr>
              <w:t>06</w:t>
            </w:r>
            <w:r w:rsidRPr="00403536">
              <w:rPr>
                <w:rFonts w:ascii="Times New Roman" w:hAnsi="Times New Roman" w:cs="Times New Roman"/>
                <w:sz w:val="24"/>
                <w:szCs w:val="24"/>
              </w:rPr>
              <w:t>.2020</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0D796F">
            <w:pPr>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11400A">
              <w:rPr>
                <w:rFonts w:ascii="Times New Roman" w:hAnsi="Times New Roman" w:cs="Times New Roman"/>
                <w:sz w:val="24"/>
                <w:szCs w:val="24"/>
              </w:rPr>
              <w:t>Капитальный ремонт Картинной галереи, расположенной по адресу: город Саянск, м</w:t>
            </w:r>
            <w:r>
              <w:rPr>
                <w:rFonts w:ascii="Times New Roman" w:hAnsi="Times New Roman" w:cs="Times New Roman"/>
                <w:sz w:val="24"/>
                <w:szCs w:val="24"/>
              </w:rPr>
              <w:t>икрорайон «Юбилейный», дом № 65</w:t>
            </w:r>
            <w:r w:rsidRPr="004600F4">
              <w:rPr>
                <w:rFonts w:ascii="Times New Roman" w:hAnsi="Times New Roman" w:cs="Times New Roman"/>
                <w:sz w:val="24"/>
                <w:szCs w:val="24"/>
              </w:rPr>
              <w:t>» в государственную программу Иркутской области «Развитие культуры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11400A">
            <w:pPr>
              <w:rPr>
                <w:rFonts w:ascii="Times New Roman" w:hAnsi="Times New Roman" w:cs="Times New Roman"/>
                <w:color w:val="000000"/>
                <w:sz w:val="24"/>
                <w:szCs w:val="24"/>
              </w:rPr>
            </w:pPr>
            <w:r w:rsidRPr="006C2D07">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«Развитие культуры на 201</w:t>
            </w:r>
            <w:r>
              <w:rPr>
                <w:rFonts w:ascii="Times New Roman" w:hAnsi="Times New Roman" w:cs="Times New Roman"/>
                <w:color w:val="000000"/>
                <w:sz w:val="24"/>
                <w:szCs w:val="24"/>
              </w:rPr>
              <w:t>9</w:t>
            </w:r>
            <w:r w:rsidRPr="004600F4">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4600F4">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AB7467" w:rsidRPr="00403536" w:rsidRDefault="00AB7467" w:rsidP="00403536">
            <w:pPr>
              <w:pStyle w:val="a3"/>
              <w:ind w:left="0"/>
              <w:jc w:val="center"/>
              <w:rPr>
                <w:rFonts w:ascii="Times New Roman" w:hAnsi="Times New Roman" w:cs="Times New Roman"/>
                <w:sz w:val="24"/>
                <w:szCs w:val="24"/>
              </w:rPr>
            </w:pPr>
            <w:r w:rsidRPr="00403536">
              <w:rPr>
                <w:rFonts w:ascii="Times New Roman" w:hAnsi="Times New Roman" w:cs="Times New Roman"/>
                <w:sz w:val="24"/>
                <w:szCs w:val="24"/>
              </w:rPr>
              <w:t>3</w:t>
            </w:r>
            <w:r w:rsidR="00403536" w:rsidRPr="00403536">
              <w:rPr>
                <w:rFonts w:ascii="Times New Roman" w:hAnsi="Times New Roman" w:cs="Times New Roman"/>
                <w:sz w:val="24"/>
                <w:szCs w:val="24"/>
              </w:rPr>
              <w:t>0</w:t>
            </w:r>
            <w:r w:rsidRPr="00403536">
              <w:rPr>
                <w:rFonts w:ascii="Times New Roman" w:hAnsi="Times New Roman" w:cs="Times New Roman"/>
                <w:sz w:val="24"/>
                <w:szCs w:val="24"/>
              </w:rPr>
              <w:t>.</w:t>
            </w:r>
            <w:r w:rsidR="00403536" w:rsidRPr="00403536">
              <w:rPr>
                <w:rFonts w:ascii="Times New Roman" w:hAnsi="Times New Roman" w:cs="Times New Roman"/>
                <w:sz w:val="24"/>
                <w:szCs w:val="24"/>
              </w:rPr>
              <w:t>06</w:t>
            </w:r>
            <w:r w:rsidRPr="00403536">
              <w:rPr>
                <w:rFonts w:ascii="Times New Roman" w:hAnsi="Times New Roman" w:cs="Times New Roman"/>
                <w:sz w:val="24"/>
                <w:szCs w:val="24"/>
              </w:rPr>
              <w:t>.2020</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0D796F">
            <w:pPr>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11400A">
              <w:rPr>
                <w:rFonts w:ascii="Times New Roman" w:hAnsi="Times New Roman" w:cs="Times New Roman"/>
                <w:sz w:val="24"/>
                <w:szCs w:val="24"/>
              </w:rPr>
              <w:t>Капитальный ремонт Картинной галереи, расположенной по адресу: город Саянск, м</w:t>
            </w:r>
            <w:r>
              <w:rPr>
                <w:rFonts w:ascii="Times New Roman" w:hAnsi="Times New Roman" w:cs="Times New Roman"/>
                <w:sz w:val="24"/>
                <w:szCs w:val="24"/>
              </w:rPr>
              <w:t xml:space="preserve">икрорайон «Юбилейный», дом </w:t>
            </w:r>
            <w:r>
              <w:rPr>
                <w:rFonts w:ascii="Times New Roman" w:hAnsi="Times New Roman" w:cs="Times New Roman"/>
                <w:sz w:val="24"/>
                <w:szCs w:val="24"/>
              </w:rPr>
              <w:lastRenderedPageBreak/>
              <w:t>№ 65</w:t>
            </w:r>
            <w:r w:rsidRPr="004600F4">
              <w:rPr>
                <w:rFonts w:ascii="Times New Roman" w:hAnsi="Times New Roman" w:cs="Times New Roman"/>
                <w:sz w:val="24"/>
                <w:szCs w:val="24"/>
              </w:rPr>
              <w:t>» в государственную программу Иркутской области «Развитие культуры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55034D">
            <w:pPr>
              <w:rPr>
                <w:rFonts w:ascii="Times New Roman" w:hAnsi="Times New Roman" w:cs="Times New Roman"/>
                <w:color w:val="000000"/>
                <w:sz w:val="24"/>
                <w:szCs w:val="24"/>
              </w:rPr>
            </w:pPr>
            <w:r>
              <w:rPr>
                <w:rFonts w:ascii="Times New Roman" w:hAnsi="Times New Roman" w:cs="Times New Roman"/>
                <w:sz w:val="24"/>
                <w:szCs w:val="24"/>
              </w:rPr>
              <w:lastRenderedPageBreak/>
              <w:t>Проведен к</w:t>
            </w:r>
            <w:r w:rsidRPr="004600F4">
              <w:rPr>
                <w:rFonts w:ascii="Times New Roman" w:hAnsi="Times New Roman" w:cs="Times New Roman"/>
                <w:sz w:val="24"/>
                <w:szCs w:val="24"/>
              </w:rPr>
              <w:t xml:space="preserve">апитальный ремонт </w:t>
            </w:r>
          </w:p>
        </w:tc>
        <w:tc>
          <w:tcPr>
            <w:tcW w:w="1843" w:type="dxa"/>
            <w:shd w:val="clear" w:color="auto" w:fill="FFFFFF" w:themeFill="background1"/>
          </w:tcPr>
          <w:p w:rsidR="00AB7467" w:rsidRPr="004600F4" w:rsidRDefault="00AB7467" w:rsidP="006744F7">
            <w:pPr>
              <w:jc w:val="center"/>
              <w:rPr>
                <w:rFonts w:ascii="Times New Roman" w:hAnsi="Times New Roman" w:cs="Times New Roman"/>
                <w:sz w:val="24"/>
                <w:szCs w:val="24"/>
              </w:rPr>
            </w:pPr>
            <w:r w:rsidRPr="004600F4">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31.12.</w:t>
            </w:r>
            <w:r w:rsidRPr="004600F4">
              <w:rPr>
                <w:rFonts w:ascii="Times New Roman" w:hAnsi="Times New Roman" w:cs="Times New Roman"/>
                <w:sz w:val="24"/>
                <w:szCs w:val="24"/>
              </w:rPr>
              <w:t>20</w:t>
            </w:r>
            <w:r>
              <w:rPr>
                <w:rFonts w:ascii="Times New Roman" w:hAnsi="Times New Roman" w:cs="Times New Roman"/>
                <w:sz w:val="24"/>
                <w:szCs w:val="24"/>
              </w:rPr>
              <w:t>21</w:t>
            </w:r>
          </w:p>
          <w:p w:rsidR="00AB7467" w:rsidRPr="004600F4" w:rsidRDefault="00AB7467" w:rsidP="006744F7">
            <w:pPr>
              <w:pStyle w:val="a3"/>
              <w:ind w:left="0"/>
              <w:jc w:val="center"/>
              <w:rPr>
                <w:rFonts w:ascii="Times New Roman" w:hAnsi="Times New Roman" w:cs="Times New Roman"/>
                <w:sz w:val="24"/>
                <w:szCs w:val="24"/>
              </w:rPr>
            </w:pPr>
          </w:p>
        </w:tc>
      </w:tr>
      <w:tr w:rsidR="00370551" w:rsidRPr="004600F4" w:rsidTr="002A506D">
        <w:tc>
          <w:tcPr>
            <w:tcW w:w="849" w:type="dxa"/>
          </w:tcPr>
          <w:p w:rsidR="00370551" w:rsidRPr="004600F4" w:rsidRDefault="00370551"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370551" w:rsidRPr="00C44498" w:rsidRDefault="00370551" w:rsidP="000D796F">
            <w:pPr>
              <w:rPr>
                <w:rFonts w:ascii="Times New Roman" w:hAnsi="Times New Roman" w:cs="Times New Roman"/>
                <w:sz w:val="24"/>
                <w:szCs w:val="24"/>
              </w:rPr>
            </w:pPr>
            <w:r w:rsidRPr="00C44498">
              <w:rPr>
                <w:rFonts w:ascii="Times New Roman" w:hAnsi="Times New Roman" w:cs="Times New Roman"/>
                <w:sz w:val="24"/>
                <w:szCs w:val="24"/>
              </w:rPr>
              <w:t xml:space="preserve">Включение </w:t>
            </w:r>
            <w:r w:rsidRPr="00370551">
              <w:rPr>
                <w:rFonts w:ascii="Times New Roman" w:hAnsi="Times New Roman" w:cs="Times New Roman"/>
                <w:sz w:val="24"/>
                <w:szCs w:val="24"/>
              </w:rPr>
              <w:t>проекта «Модернизация кинозала МБУК "Дворец культуры "Юность"»</w:t>
            </w:r>
            <w:r w:rsidRPr="00C44498">
              <w:rPr>
                <w:rFonts w:ascii="Times New Roman" w:hAnsi="Times New Roman" w:cs="Times New Roman"/>
                <w:sz w:val="24"/>
                <w:szCs w:val="24"/>
              </w:rPr>
              <w:t xml:space="preserve">  в государственную программу Иркутской области «Развитие культуры на 201</w:t>
            </w:r>
            <w:r>
              <w:rPr>
                <w:rFonts w:ascii="Times New Roman" w:hAnsi="Times New Roman" w:cs="Times New Roman"/>
                <w:sz w:val="24"/>
                <w:szCs w:val="24"/>
              </w:rPr>
              <w:t>9</w:t>
            </w:r>
            <w:r w:rsidRPr="00C44498">
              <w:rPr>
                <w:rFonts w:ascii="Times New Roman" w:hAnsi="Times New Roman" w:cs="Times New Roman"/>
                <w:sz w:val="24"/>
                <w:szCs w:val="24"/>
              </w:rPr>
              <w:t>-20</w:t>
            </w:r>
            <w:r>
              <w:rPr>
                <w:rFonts w:ascii="Times New Roman" w:hAnsi="Times New Roman" w:cs="Times New Roman"/>
                <w:sz w:val="24"/>
                <w:szCs w:val="24"/>
              </w:rPr>
              <w:t xml:space="preserve">24 </w:t>
            </w:r>
            <w:r w:rsidRPr="00C44498">
              <w:rPr>
                <w:rFonts w:ascii="Times New Roman" w:hAnsi="Times New Roman" w:cs="Times New Roman"/>
                <w:sz w:val="24"/>
                <w:szCs w:val="24"/>
              </w:rPr>
              <w:t>годы</w:t>
            </w:r>
          </w:p>
        </w:tc>
        <w:tc>
          <w:tcPr>
            <w:tcW w:w="5670" w:type="dxa"/>
            <w:shd w:val="clear" w:color="auto" w:fill="FFFFFF" w:themeFill="background1"/>
            <w:vAlign w:val="center"/>
          </w:tcPr>
          <w:p w:rsidR="00370551" w:rsidRDefault="00370551" w:rsidP="0011400A">
            <w:pPr>
              <w:rPr>
                <w:rFonts w:ascii="Times New Roman" w:hAnsi="Times New Roman" w:cs="Times New Roman"/>
                <w:sz w:val="24"/>
                <w:szCs w:val="24"/>
              </w:rPr>
            </w:pPr>
            <w:r w:rsidRPr="006C2D07">
              <w:rPr>
                <w:rFonts w:ascii="Times New Roman" w:hAnsi="Times New Roman" w:cs="Times New Roman"/>
                <w:color w:val="000000"/>
                <w:sz w:val="24"/>
                <w:szCs w:val="24"/>
              </w:rPr>
              <w:t xml:space="preserve">Заявка на участие в государственной программе </w:t>
            </w:r>
            <w:r w:rsidRPr="004600F4">
              <w:rPr>
                <w:rFonts w:ascii="Times New Roman" w:hAnsi="Times New Roman" w:cs="Times New Roman"/>
                <w:color w:val="000000"/>
                <w:sz w:val="24"/>
                <w:szCs w:val="24"/>
              </w:rPr>
              <w:t>Иркутской области «Развитие культуры на 201</w:t>
            </w:r>
            <w:r>
              <w:rPr>
                <w:rFonts w:ascii="Times New Roman" w:hAnsi="Times New Roman" w:cs="Times New Roman"/>
                <w:color w:val="000000"/>
                <w:sz w:val="24"/>
                <w:szCs w:val="24"/>
              </w:rPr>
              <w:t>9</w:t>
            </w:r>
            <w:r w:rsidRPr="004600F4">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4600F4">
              <w:rPr>
                <w:rFonts w:ascii="Times New Roman" w:hAnsi="Times New Roman" w:cs="Times New Roman"/>
                <w:color w:val="000000"/>
                <w:sz w:val="24"/>
                <w:szCs w:val="24"/>
              </w:rPr>
              <w:t xml:space="preserve"> годы</w:t>
            </w:r>
          </w:p>
        </w:tc>
        <w:tc>
          <w:tcPr>
            <w:tcW w:w="1843" w:type="dxa"/>
            <w:shd w:val="clear" w:color="auto" w:fill="FFFFFF" w:themeFill="background1"/>
          </w:tcPr>
          <w:p w:rsidR="00370551" w:rsidRPr="00C44498" w:rsidRDefault="00370551" w:rsidP="006744F7">
            <w:pPr>
              <w:jc w:val="center"/>
              <w:rPr>
                <w:rFonts w:ascii="Times New Roman" w:hAnsi="Times New Roman" w:cs="Times New Roman"/>
                <w:sz w:val="24"/>
                <w:szCs w:val="24"/>
              </w:rPr>
            </w:pPr>
            <w:r w:rsidRPr="004600F4">
              <w:rPr>
                <w:rFonts w:ascii="Times New Roman" w:hAnsi="Times New Roman" w:cs="Times New Roman"/>
                <w:sz w:val="24"/>
                <w:szCs w:val="24"/>
              </w:rPr>
              <w:t>контрольная точка</w:t>
            </w:r>
          </w:p>
        </w:tc>
        <w:tc>
          <w:tcPr>
            <w:tcW w:w="1701" w:type="dxa"/>
            <w:shd w:val="clear" w:color="auto" w:fill="FFFFFF" w:themeFill="background1"/>
          </w:tcPr>
          <w:p w:rsidR="00370551" w:rsidRDefault="00370551" w:rsidP="0011400A">
            <w:pPr>
              <w:pStyle w:val="a3"/>
              <w:ind w:left="0"/>
              <w:jc w:val="center"/>
              <w:rPr>
                <w:rFonts w:ascii="Times New Roman" w:hAnsi="Times New Roman" w:cs="Times New Roman"/>
                <w:sz w:val="24"/>
                <w:szCs w:val="24"/>
              </w:rPr>
            </w:pPr>
            <w:r>
              <w:rPr>
                <w:rFonts w:ascii="Times New Roman" w:hAnsi="Times New Roman" w:cs="Times New Roman"/>
                <w:sz w:val="24"/>
                <w:szCs w:val="24"/>
              </w:rPr>
              <w:t>31.10.2018</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 xml:space="preserve">Включение </w:t>
            </w:r>
            <w:r w:rsidRPr="00370551">
              <w:rPr>
                <w:rFonts w:ascii="Times New Roman" w:hAnsi="Times New Roman" w:cs="Times New Roman"/>
                <w:sz w:val="24"/>
                <w:szCs w:val="24"/>
              </w:rPr>
              <w:t>проекта «Модернизация кинозала МБУК "Дворец культуры "Юность"»</w:t>
            </w:r>
            <w:r w:rsidRPr="00C44498">
              <w:rPr>
                <w:rFonts w:ascii="Times New Roman" w:hAnsi="Times New Roman" w:cs="Times New Roman"/>
                <w:sz w:val="24"/>
                <w:szCs w:val="24"/>
              </w:rPr>
              <w:t xml:space="preserve">  в государственную программу Иркутской области «Развитие культуры на 201</w:t>
            </w:r>
            <w:r>
              <w:rPr>
                <w:rFonts w:ascii="Times New Roman" w:hAnsi="Times New Roman" w:cs="Times New Roman"/>
                <w:sz w:val="24"/>
                <w:szCs w:val="24"/>
              </w:rPr>
              <w:t>9</w:t>
            </w:r>
            <w:r w:rsidRPr="00C44498">
              <w:rPr>
                <w:rFonts w:ascii="Times New Roman" w:hAnsi="Times New Roman" w:cs="Times New Roman"/>
                <w:sz w:val="24"/>
                <w:szCs w:val="24"/>
              </w:rPr>
              <w:t>-20</w:t>
            </w:r>
            <w:r>
              <w:rPr>
                <w:rFonts w:ascii="Times New Roman" w:hAnsi="Times New Roman" w:cs="Times New Roman"/>
                <w:sz w:val="24"/>
                <w:szCs w:val="24"/>
              </w:rPr>
              <w:t xml:space="preserve">24 </w:t>
            </w:r>
            <w:r w:rsidRPr="00C44498">
              <w:rPr>
                <w:rFonts w:ascii="Times New Roman" w:hAnsi="Times New Roman" w:cs="Times New Roman"/>
                <w:sz w:val="24"/>
                <w:szCs w:val="24"/>
              </w:rPr>
              <w:t>годы</w:t>
            </w:r>
          </w:p>
        </w:tc>
        <w:tc>
          <w:tcPr>
            <w:tcW w:w="5670" w:type="dxa"/>
            <w:shd w:val="clear" w:color="auto" w:fill="FFFFFF" w:themeFill="background1"/>
            <w:vAlign w:val="center"/>
          </w:tcPr>
          <w:p w:rsidR="00AB7467" w:rsidRPr="004600F4" w:rsidRDefault="00AB7467" w:rsidP="0011400A">
            <w:pPr>
              <w:rPr>
                <w:rFonts w:ascii="Times New Roman" w:hAnsi="Times New Roman" w:cs="Times New Roman"/>
                <w:color w:val="000000"/>
                <w:sz w:val="24"/>
                <w:szCs w:val="24"/>
              </w:rPr>
            </w:pPr>
            <w:r>
              <w:rPr>
                <w:rFonts w:ascii="Times New Roman" w:hAnsi="Times New Roman" w:cs="Times New Roman"/>
                <w:sz w:val="24"/>
                <w:szCs w:val="24"/>
              </w:rPr>
              <w:t>Проведена модернизация кинозала</w:t>
            </w:r>
            <w:r w:rsidRPr="004600F4">
              <w:rPr>
                <w:rFonts w:ascii="Times New Roman" w:hAnsi="Times New Roman" w:cs="Times New Roman"/>
                <w:sz w:val="24"/>
                <w:szCs w:val="24"/>
              </w:rPr>
              <w:t xml:space="preserve"> </w:t>
            </w:r>
          </w:p>
        </w:tc>
        <w:tc>
          <w:tcPr>
            <w:tcW w:w="1843" w:type="dxa"/>
            <w:shd w:val="clear" w:color="auto" w:fill="FFFFFF" w:themeFill="background1"/>
          </w:tcPr>
          <w:p w:rsidR="00AB7467" w:rsidRPr="00C44498" w:rsidRDefault="00AB7467" w:rsidP="006744F7">
            <w:pPr>
              <w:jc w:val="center"/>
              <w:rPr>
                <w:rFonts w:ascii="Times New Roman" w:hAnsi="Times New Roman" w:cs="Times New Roman"/>
                <w:sz w:val="24"/>
                <w:szCs w:val="24"/>
              </w:rPr>
            </w:pPr>
            <w:r w:rsidRPr="00C44498">
              <w:rPr>
                <w:rFonts w:ascii="Times New Roman" w:hAnsi="Times New Roman" w:cs="Times New Roman"/>
                <w:sz w:val="24"/>
                <w:szCs w:val="24"/>
              </w:rPr>
              <w:t>завершение этапа</w:t>
            </w:r>
          </w:p>
        </w:tc>
        <w:tc>
          <w:tcPr>
            <w:tcW w:w="1701" w:type="dxa"/>
            <w:shd w:val="clear" w:color="auto" w:fill="FFFFFF" w:themeFill="background1"/>
          </w:tcPr>
          <w:p w:rsidR="00AB7467" w:rsidRPr="00C44498" w:rsidRDefault="00AB7467" w:rsidP="0011400A">
            <w:pPr>
              <w:pStyle w:val="a3"/>
              <w:ind w:left="0"/>
              <w:jc w:val="center"/>
              <w:rPr>
                <w:rFonts w:ascii="Times New Roman" w:hAnsi="Times New Roman" w:cs="Times New Roman"/>
                <w:sz w:val="24"/>
                <w:szCs w:val="24"/>
              </w:rPr>
            </w:pPr>
            <w:r>
              <w:rPr>
                <w:rFonts w:ascii="Times New Roman" w:hAnsi="Times New Roman" w:cs="Times New Roman"/>
                <w:sz w:val="24"/>
                <w:szCs w:val="24"/>
              </w:rPr>
              <w:t>31.12.</w:t>
            </w:r>
            <w:r w:rsidRPr="00C44498">
              <w:rPr>
                <w:rFonts w:ascii="Times New Roman" w:hAnsi="Times New Roman" w:cs="Times New Roman"/>
                <w:sz w:val="24"/>
                <w:szCs w:val="24"/>
              </w:rPr>
              <w:t>20</w:t>
            </w:r>
            <w:r>
              <w:rPr>
                <w:rFonts w:ascii="Times New Roman" w:hAnsi="Times New Roman" w:cs="Times New Roman"/>
                <w:sz w:val="24"/>
                <w:szCs w:val="24"/>
              </w:rPr>
              <w:t>19</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11400A">
              <w:rPr>
                <w:rFonts w:ascii="Times New Roman" w:hAnsi="Times New Roman" w:cs="Times New Roman"/>
                <w:sz w:val="24"/>
                <w:szCs w:val="24"/>
              </w:rPr>
              <w:t>Текущий ремонт структурного подразделения МБУК ДК «Юность»  - Центр народного творчества и дос</w:t>
            </w:r>
            <w:r>
              <w:rPr>
                <w:rFonts w:ascii="Times New Roman" w:hAnsi="Times New Roman" w:cs="Times New Roman"/>
                <w:sz w:val="24"/>
                <w:szCs w:val="24"/>
              </w:rPr>
              <w:t xml:space="preserve">уга» </w:t>
            </w:r>
            <w:r w:rsidRPr="00C44498">
              <w:rPr>
                <w:rFonts w:ascii="Times New Roman" w:hAnsi="Times New Roman" w:cs="Times New Roman"/>
                <w:sz w:val="24"/>
                <w:szCs w:val="24"/>
              </w:rPr>
              <w:t>в государственную программу Иркутской области «Развитие культуры на 201</w:t>
            </w:r>
            <w:r>
              <w:rPr>
                <w:rFonts w:ascii="Times New Roman" w:hAnsi="Times New Roman" w:cs="Times New Roman"/>
                <w:sz w:val="24"/>
                <w:szCs w:val="24"/>
              </w:rPr>
              <w:t>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11400A">
            <w:pPr>
              <w:rPr>
                <w:rFonts w:ascii="Times New Roman" w:hAnsi="Times New Roman" w:cs="Times New Roman"/>
                <w:color w:val="000000"/>
                <w:sz w:val="24"/>
                <w:szCs w:val="24"/>
              </w:rPr>
            </w:pPr>
            <w:r>
              <w:rPr>
                <w:rFonts w:ascii="Times New Roman" w:hAnsi="Times New Roman" w:cs="Times New Roman"/>
                <w:sz w:val="24"/>
                <w:szCs w:val="24"/>
              </w:rPr>
              <w:t>Проведен к</w:t>
            </w:r>
            <w:r w:rsidRPr="004600F4">
              <w:rPr>
                <w:rFonts w:ascii="Times New Roman" w:hAnsi="Times New Roman" w:cs="Times New Roman"/>
                <w:sz w:val="24"/>
                <w:szCs w:val="24"/>
              </w:rPr>
              <w:t>апитальный ремонт</w:t>
            </w:r>
          </w:p>
        </w:tc>
        <w:tc>
          <w:tcPr>
            <w:tcW w:w="1843" w:type="dxa"/>
            <w:shd w:val="clear" w:color="auto" w:fill="FFFFFF" w:themeFill="background1"/>
          </w:tcPr>
          <w:p w:rsidR="00AB7467" w:rsidRPr="00C44498" w:rsidRDefault="00AB7467" w:rsidP="006744F7">
            <w:pPr>
              <w:jc w:val="center"/>
              <w:rPr>
                <w:rFonts w:ascii="Times New Roman" w:hAnsi="Times New Roman" w:cs="Times New Roman"/>
                <w:sz w:val="24"/>
                <w:szCs w:val="24"/>
              </w:rPr>
            </w:pPr>
            <w:r w:rsidRPr="00C44498">
              <w:rPr>
                <w:rFonts w:ascii="Times New Roman" w:hAnsi="Times New Roman" w:cs="Times New Roman"/>
                <w:sz w:val="24"/>
                <w:szCs w:val="24"/>
              </w:rPr>
              <w:t>завершение этапа</w:t>
            </w:r>
          </w:p>
        </w:tc>
        <w:tc>
          <w:tcPr>
            <w:tcW w:w="1701" w:type="dxa"/>
            <w:shd w:val="clear" w:color="auto" w:fill="FFFFFF" w:themeFill="background1"/>
          </w:tcPr>
          <w:p w:rsidR="00AB7467" w:rsidRPr="00C44498" w:rsidRDefault="00AB7467" w:rsidP="006744F7">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p w:rsidR="00AB7467" w:rsidRPr="00C44498" w:rsidRDefault="00AB7467" w:rsidP="006744F7">
            <w:pPr>
              <w:pStyle w:val="a3"/>
              <w:ind w:left="0"/>
              <w:jc w:val="center"/>
              <w:rPr>
                <w:rFonts w:ascii="Times New Roman" w:hAnsi="Times New Roman" w:cs="Times New Roman"/>
                <w:sz w:val="24"/>
                <w:szCs w:val="24"/>
              </w:rPr>
            </w:pP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11400A">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11400A">
              <w:rPr>
                <w:rFonts w:ascii="Times New Roman" w:hAnsi="Times New Roman" w:cs="Times New Roman"/>
                <w:sz w:val="24"/>
                <w:szCs w:val="24"/>
              </w:rPr>
              <w:t>Капитальный ремонт Центральной городской библиотеки, расположенной по адресу: город Саянск, ми</w:t>
            </w:r>
            <w:r>
              <w:rPr>
                <w:rFonts w:ascii="Times New Roman" w:hAnsi="Times New Roman" w:cs="Times New Roman"/>
                <w:sz w:val="24"/>
                <w:szCs w:val="24"/>
              </w:rPr>
              <w:t>крорайон «Центральный», дом № 2</w:t>
            </w:r>
            <w:r w:rsidRPr="00C44498">
              <w:rPr>
                <w:rFonts w:ascii="Times New Roman" w:hAnsi="Times New Roman" w:cs="Times New Roman"/>
                <w:sz w:val="24"/>
                <w:szCs w:val="24"/>
              </w:rPr>
              <w:t>» в государственную программу Иркутской об</w:t>
            </w:r>
            <w:r>
              <w:rPr>
                <w:rFonts w:ascii="Times New Roman" w:hAnsi="Times New Roman" w:cs="Times New Roman"/>
                <w:sz w:val="24"/>
                <w:szCs w:val="24"/>
              </w:rPr>
              <w:t>ласти «Развитие культуры на 2019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tcPr>
          <w:p w:rsidR="00AB7467" w:rsidRPr="00C44498" w:rsidRDefault="00AB7467" w:rsidP="0068520F">
            <w:pPr>
              <w:rPr>
                <w:rFonts w:ascii="Times New Roman" w:hAnsi="Times New Roman" w:cs="Times New Roman"/>
                <w:sz w:val="24"/>
                <w:szCs w:val="24"/>
              </w:rPr>
            </w:pPr>
            <w:r w:rsidRPr="004600F4">
              <w:rPr>
                <w:rFonts w:ascii="Times New Roman" w:hAnsi="Times New Roman" w:cs="Times New Roman"/>
                <w:sz w:val="24"/>
                <w:szCs w:val="24"/>
              </w:rPr>
              <w:t>Разработка проектно-сметной документации</w:t>
            </w:r>
            <w:proofErr w:type="gramStart"/>
            <w:r w:rsidRPr="004600F4">
              <w:rPr>
                <w:rFonts w:ascii="Times New Roman" w:hAnsi="Times New Roman" w:cs="Times New Roman"/>
                <w:sz w:val="24"/>
                <w:szCs w:val="24"/>
              </w:rPr>
              <w:t xml:space="preserve">,, </w:t>
            </w:r>
            <w:proofErr w:type="gramEnd"/>
            <w:r w:rsidRPr="004600F4">
              <w:rPr>
                <w:rFonts w:ascii="Times New Roman" w:hAnsi="Times New Roman" w:cs="Times New Roman"/>
                <w:sz w:val="24"/>
                <w:szCs w:val="24"/>
              </w:rPr>
              <w:t>получение положительного заключения государственной экспертизы</w:t>
            </w:r>
          </w:p>
        </w:tc>
        <w:tc>
          <w:tcPr>
            <w:tcW w:w="1843" w:type="dxa"/>
            <w:shd w:val="clear" w:color="auto" w:fill="FFFFFF" w:themeFill="background1"/>
          </w:tcPr>
          <w:p w:rsidR="00AB7467" w:rsidRPr="00C44498" w:rsidRDefault="00AB7467" w:rsidP="006744F7">
            <w:pPr>
              <w:jc w:val="center"/>
              <w:rPr>
                <w:rFonts w:ascii="Times New Roman" w:hAnsi="Times New Roman" w:cs="Times New Roman"/>
                <w:sz w:val="24"/>
                <w:szCs w:val="24"/>
              </w:rPr>
            </w:pPr>
            <w:r w:rsidRPr="00C44498">
              <w:rPr>
                <w:rFonts w:ascii="Times New Roman" w:hAnsi="Times New Roman" w:cs="Times New Roman"/>
                <w:sz w:val="24"/>
                <w:szCs w:val="24"/>
              </w:rPr>
              <w:t>контрольная точка</w:t>
            </w:r>
          </w:p>
        </w:tc>
        <w:tc>
          <w:tcPr>
            <w:tcW w:w="1701" w:type="dxa"/>
            <w:shd w:val="clear" w:color="auto" w:fill="FFFFFF" w:themeFill="background1"/>
          </w:tcPr>
          <w:p w:rsidR="00AB7467" w:rsidRPr="00C44498" w:rsidRDefault="00403536"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30.06.2021</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11400A">
              <w:rPr>
                <w:rFonts w:ascii="Times New Roman" w:hAnsi="Times New Roman" w:cs="Times New Roman"/>
                <w:sz w:val="24"/>
                <w:szCs w:val="24"/>
              </w:rPr>
              <w:t>Капитальный ремонт Центральной городской библиотеки, расположенной по адресу: город Саянск, ми</w:t>
            </w:r>
            <w:r>
              <w:rPr>
                <w:rFonts w:ascii="Times New Roman" w:hAnsi="Times New Roman" w:cs="Times New Roman"/>
                <w:sz w:val="24"/>
                <w:szCs w:val="24"/>
              </w:rPr>
              <w:t>крорайон «Центральный», дом № 2</w:t>
            </w:r>
            <w:r w:rsidRPr="00C44498">
              <w:rPr>
                <w:rFonts w:ascii="Times New Roman" w:hAnsi="Times New Roman" w:cs="Times New Roman"/>
                <w:sz w:val="24"/>
                <w:szCs w:val="24"/>
              </w:rPr>
              <w:t>» в государственную программу Иркутской об</w:t>
            </w:r>
            <w:r>
              <w:rPr>
                <w:rFonts w:ascii="Times New Roman" w:hAnsi="Times New Roman" w:cs="Times New Roman"/>
                <w:sz w:val="24"/>
                <w:szCs w:val="24"/>
              </w:rPr>
              <w:t>ласти «Развитие культуры на 2019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tcPr>
          <w:p w:rsidR="00AB7467" w:rsidRPr="00C44498" w:rsidRDefault="00AB7467" w:rsidP="0011400A">
            <w:pPr>
              <w:rPr>
                <w:rFonts w:ascii="Times New Roman" w:hAnsi="Times New Roman" w:cs="Times New Roman"/>
                <w:sz w:val="24"/>
                <w:szCs w:val="24"/>
              </w:rPr>
            </w:pPr>
            <w:r w:rsidRPr="00C44498">
              <w:rPr>
                <w:rFonts w:ascii="Times New Roman" w:hAnsi="Times New Roman" w:cs="Times New Roman"/>
                <w:sz w:val="24"/>
                <w:szCs w:val="24"/>
              </w:rPr>
              <w:t>Заявка на участие в государственной программе Иркутской области «Развитие культуры на 201</w:t>
            </w:r>
            <w:r>
              <w:rPr>
                <w:rFonts w:ascii="Times New Roman" w:hAnsi="Times New Roman" w:cs="Times New Roman"/>
                <w:sz w:val="24"/>
                <w:szCs w:val="24"/>
              </w:rPr>
              <w:t>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1843" w:type="dxa"/>
            <w:shd w:val="clear" w:color="auto" w:fill="FFFFFF" w:themeFill="background1"/>
          </w:tcPr>
          <w:p w:rsidR="00AB7467" w:rsidRPr="00C44498" w:rsidRDefault="00AB7467" w:rsidP="006744F7">
            <w:pPr>
              <w:jc w:val="center"/>
              <w:rPr>
                <w:rFonts w:ascii="Times New Roman" w:hAnsi="Times New Roman" w:cs="Times New Roman"/>
                <w:sz w:val="24"/>
                <w:szCs w:val="24"/>
              </w:rPr>
            </w:pPr>
            <w:r w:rsidRPr="00C44498">
              <w:rPr>
                <w:rFonts w:ascii="Times New Roman" w:hAnsi="Times New Roman" w:cs="Times New Roman"/>
                <w:sz w:val="24"/>
                <w:szCs w:val="24"/>
              </w:rPr>
              <w:t>контрольная точка</w:t>
            </w:r>
          </w:p>
        </w:tc>
        <w:tc>
          <w:tcPr>
            <w:tcW w:w="1701" w:type="dxa"/>
            <w:shd w:val="clear" w:color="auto" w:fill="FFFFFF" w:themeFill="background1"/>
          </w:tcPr>
          <w:p w:rsidR="00AB7467" w:rsidRPr="00C44498" w:rsidRDefault="00403536"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30.06.2021</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11400A">
              <w:rPr>
                <w:rFonts w:ascii="Times New Roman" w:hAnsi="Times New Roman" w:cs="Times New Roman"/>
                <w:sz w:val="24"/>
                <w:szCs w:val="24"/>
              </w:rPr>
              <w:t>Капитальный ремонт Центральной городской библиотеки, расположенной по адресу: город Саянск, ми</w:t>
            </w:r>
            <w:r>
              <w:rPr>
                <w:rFonts w:ascii="Times New Roman" w:hAnsi="Times New Roman" w:cs="Times New Roman"/>
                <w:sz w:val="24"/>
                <w:szCs w:val="24"/>
              </w:rPr>
              <w:t>крорайон «Центральный», дом № 2</w:t>
            </w:r>
            <w:r w:rsidRPr="00C44498">
              <w:rPr>
                <w:rFonts w:ascii="Times New Roman" w:hAnsi="Times New Roman" w:cs="Times New Roman"/>
                <w:sz w:val="24"/>
                <w:szCs w:val="24"/>
              </w:rPr>
              <w:t>» в государственную программу Иркутской об</w:t>
            </w:r>
            <w:r>
              <w:rPr>
                <w:rFonts w:ascii="Times New Roman" w:hAnsi="Times New Roman" w:cs="Times New Roman"/>
                <w:sz w:val="24"/>
                <w:szCs w:val="24"/>
              </w:rPr>
              <w:t>ласти «Развитие культуры на 2019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55034D">
            <w:pPr>
              <w:rPr>
                <w:rFonts w:ascii="Times New Roman" w:hAnsi="Times New Roman" w:cs="Times New Roman"/>
                <w:color w:val="000000"/>
                <w:sz w:val="24"/>
                <w:szCs w:val="24"/>
              </w:rPr>
            </w:pPr>
            <w:r>
              <w:rPr>
                <w:rFonts w:ascii="Times New Roman" w:hAnsi="Times New Roman" w:cs="Times New Roman"/>
                <w:sz w:val="24"/>
                <w:szCs w:val="24"/>
              </w:rPr>
              <w:t>Проведен к</w:t>
            </w:r>
            <w:r w:rsidRPr="004600F4">
              <w:rPr>
                <w:rFonts w:ascii="Times New Roman" w:hAnsi="Times New Roman" w:cs="Times New Roman"/>
                <w:sz w:val="24"/>
                <w:szCs w:val="24"/>
              </w:rPr>
              <w:t xml:space="preserve">апитальный ремонт </w:t>
            </w:r>
          </w:p>
        </w:tc>
        <w:tc>
          <w:tcPr>
            <w:tcW w:w="1843" w:type="dxa"/>
            <w:shd w:val="clear" w:color="auto" w:fill="FFFFFF" w:themeFill="background1"/>
          </w:tcPr>
          <w:p w:rsidR="00AB7467" w:rsidRPr="00C44498" w:rsidRDefault="00AB7467" w:rsidP="006744F7">
            <w:pPr>
              <w:jc w:val="center"/>
              <w:rPr>
                <w:rFonts w:ascii="Times New Roman" w:hAnsi="Times New Roman" w:cs="Times New Roman"/>
                <w:sz w:val="24"/>
                <w:szCs w:val="24"/>
              </w:rPr>
            </w:pPr>
            <w:r w:rsidRPr="00C44498">
              <w:rPr>
                <w:rFonts w:ascii="Times New Roman" w:hAnsi="Times New Roman" w:cs="Times New Roman"/>
                <w:sz w:val="24"/>
                <w:szCs w:val="24"/>
              </w:rPr>
              <w:t>завершение этапа</w:t>
            </w:r>
          </w:p>
        </w:tc>
        <w:tc>
          <w:tcPr>
            <w:tcW w:w="1701" w:type="dxa"/>
            <w:shd w:val="clear" w:color="auto" w:fill="FFFFFF" w:themeFill="background1"/>
          </w:tcPr>
          <w:p w:rsidR="00AB7467" w:rsidRPr="00C44498" w:rsidRDefault="00AB7467"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31.12.2022</w:t>
            </w:r>
          </w:p>
        </w:tc>
      </w:tr>
      <w:tr w:rsidR="00AB7467" w:rsidRPr="004600F4" w:rsidTr="00D65652">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68520F">
              <w:rPr>
                <w:rFonts w:ascii="Times New Roman" w:hAnsi="Times New Roman" w:cs="Times New Roman"/>
                <w:sz w:val="24"/>
                <w:szCs w:val="24"/>
              </w:rPr>
              <w:t>Капитальный ремонт Музея истории города, расположенного по адресу: город Саянск, ми</w:t>
            </w:r>
            <w:r>
              <w:rPr>
                <w:rFonts w:ascii="Times New Roman" w:hAnsi="Times New Roman" w:cs="Times New Roman"/>
                <w:sz w:val="24"/>
                <w:szCs w:val="24"/>
              </w:rPr>
              <w:t xml:space="preserve">крорайон </w:t>
            </w:r>
            <w:r>
              <w:rPr>
                <w:rFonts w:ascii="Times New Roman" w:hAnsi="Times New Roman" w:cs="Times New Roman"/>
                <w:sz w:val="24"/>
                <w:szCs w:val="24"/>
              </w:rPr>
              <w:lastRenderedPageBreak/>
              <w:t>«Строителей», дом № 24</w:t>
            </w:r>
            <w:r w:rsidRPr="00C44498">
              <w:rPr>
                <w:rFonts w:ascii="Times New Roman" w:hAnsi="Times New Roman" w:cs="Times New Roman"/>
                <w:sz w:val="24"/>
                <w:szCs w:val="24"/>
              </w:rPr>
              <w:t>» в государственную программу Иркутской об</w:t>
            </w:r>
            <w:r>
              <w:rPr>
                <w:rFonts w:ascii="Times New Roman" w:hAnsi="Times New Roman" w:cs="Times New Roman"/>
                <w:sz w:val="24"/>
                <w:szCs w:val="24"/>
              </w:rPr>
              <w:t>ласти «Развитие культуры на 2019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tcPr>
          <w:p w:rsidR="00AB7467" w:rsidRPr="00C44498" w:rsidRDefault="00AB7467" w:rsidP="00D65652">
            <w:pPr>
              <w:rPr>
                <w:rFonts w:ascii="Times New Roman" w:hAnsi="Times New Roman" w:cs="Times New Roman"/>
                <w:sz w:val="24"/>
                <w:szCs w:val="24"/>
              </w:rPr>
            </w:pPr>
            <w:r w:rsidRPr="004600F4">
              <w:rPr>
                <w:rFonts w:ascii="Times New Roman" w:hAnsi="Times New Roman" w:cs="Times New Roman"/>
                <w:sz w:val="24"/>
                <w:szCs w:val="24"/>
              </w:rPr>
              <w:lastRenderedPageBreak/>
              <w:t>Разработка проектно-сметной документации</w:t>
            </w:r>
            <w:proofErr w:type="gramStart"/>
            <w:r w:rsidRPr="004600F4">
              <w:rPr>
                <w:rFonts w:ascii="Times New Roman" w:hAnsi="Times New Roman" w:cs="Times New Roman"/>
                <w:sz w:val="24"/>
                <w:szCs w:val="24"/>
              </w:rPr>
              <w:t xml:space="preserve">,, </w:t>
            </w:r>
            <w:proofErr w:type="gramEnd"/>
            <w:r w:rsidRPr="004600F4">
              <w:rPr>
                <w:rFonts w:ascii="Times New Roman" w:hAnsi="Times New Roman" w:cs="Times New Roman"/>
                <w:sz w:val="24"/>
                <w:szCs w:val="24"/>
              </w:rPr>
              <w:t>получение положительного заключения государственной экспертизы</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370551"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30.06.2024</w:t>
            </w:r>
          </w:p>
        </w:tc>
      </w:tr>
      <w:tr w:rsidR="00AB7467" w:rsidRPr="004600F4" w:rsidTr="00D65652">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68520F">
              <w:rPr>
                <w:rFonts w:ascii="Times New Roman" w:hAnsi="Times New Roman" w:cs="Times New Roman"/>
                <w:sz w:val="24"/>
                <w:szCs w:val="24"/>
              </w:rPr>
              <w:t>Капитальный ремонт Музея истории города, расположенного по адресу: город Саянск, ми</w:t>
            </w:r>
            <w:r>
              <w:rPr>
                <w:rFonts w:ascii="Times New Roman" w:hAnsi="Times New Roman" w:cs="Times New Roman"/>
                <w:sz w:val="24"/>
                <w:szCs w:val="24"/>
              </w:rPr>
              <w:t>крорайон «Строителей», дом № 24</w:t>
            </w:r>
            <w:r w:rsidRPr="00C44498">
              <w:rPr>
                <w:rFonts w:ascii="Times New Roman" w:hAnsi="Times New Roman" w:cs="Times New Roman"/>
                <w:sz w:val="24"/>
                <w:szCs w:val="24"/>
              </w:rPr>
              <w:t>» в государственную программу Иркутской об</w:t>
            </w:r>
            <w:r>
              <w:rPr>
                <w:rFonts w:ascii="Times New Roman" w:hAnsi="Times New Roman" w:cs="Times New Roman"/>
                <w:sz w:val="24"/>
                <w:szCs w:val="24"/>
              </w:rPr>
              <w:t>ласти «Развитие культуры на 2019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tcPr>
          <w:p w:rsidR="00AB7467" w:rsidRPr="00C44498" w:rsidRDefault="00AB7467" w:rsidP="00D65652">
            <w:pPr>
              <w:rPr>
                <w:rFonts w:ascii="Times New Roman" w:hAnsi="Times New Roman" w:cs="Times New Roman"/>
                <w:sz w:val="24"/>
                <w:szCs w:val="24"/>
              </w:rPr>
            </w:pPr>
            <w:r w:rsidRPr="00C44498">
              <w:rPr>
                <w:rFonts w:ascii="Times New Roman" w:hAnsi="Times New Roman" w:cs="Times New Roman"/>
                <w:sz w:val="24"/>
                <w:szCs w:val="24"/>
              </w:rPr>
              <w:t>Заявка на участие в государственной программе Иркутской области «Развитие культуры на 201</w:t>
            </w:r>
            <w:r>
              <w:rPr>
                <w:rFonts w:ascii="Times New Roman" w:hAnsi="Times New Roman" w:cs="Times New Roman"/>
                <w:sz w:val="24"/>
                <w:szCs w:val="24"/>
              </w:rPr>
              <w:t>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370551"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30.06.2024</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68520F">
              <w:rPr>
                <w:rFonts w:ascii="Times New Roman" w:hAnsi="Times New Roman" w:cs="Times New Roman"/>
                <w:sz w:val="24"/>
                <w:szCs w:val="24"/>
              </w:rPr>
              <w:t>Капитальный ремонт Музея истории города, расположенного по адресу: город Саянск, ми</w:t>
            </w:r>
            <w:r>
              <w:rPr>
                <w:rFonts w:ascii="Times New Roman" w:hAnsi="Times New Roman" w:cs="Times New Roman"/>
                <w:sz w:val="24"/>
                <w:szCs w:val="24"/>
              </w:rPr>
              <w:t>крорайон «Строителей», дом № 24</w:t>
            </w:r>
            <w:r w:rsidRPr="00C44498">
              <w:rPr>
                <w:rFonts w:ascii="Times New Roman" w:hAnsi="Times New Roman" w:cs="Times New Roman"/>
                <w:sz w:val="24"/>
                <w:szCs w:val="24"/>
              </w:rPr>
              <w:t>» в государственную программу Иркутской об</w:t>
            </w:r>
            <w:r>
              <w:rPr>
                <w:rFonts w:ascii="Times New Roman" w:hAnsi="Times New Roman" w:cs="Times New Roman"/>
                <w:sz w:val="24"/>
                <w:szCs w:val="24"/>
              </w:rPr>
              <w:t>ласти «Развитие культуры на 2019</w:t>
            </w:r>
            <w:r w:rsidRPr="00C44498">
              <w:rPr>
                <w:rFonts w:ascii="Times New Roman" w:hAnsi="Times New Roman" w:cs="Times New Roman"/>
                <w:sz w:val="24"/>
                <w:szCs w:val="24"/>
              </w:rPr>
              <w:t>-20</w:t>
            </w:r>
            <w:r>
              <w:rPr>
                <w:rFonts w:ascii="Times New Roman" w:hAnsi="Times New Roman" w:cs="Times New Roman"/>
                <w:sz w:val="24"/>
                <w:szCs w:val="24"/>
              </w:rPr>
              <w:t>24</w:t>
            </w:r>
            <w:r w:rsidRPr="00C44498">
              <w:rPr>
                <w:rFonts w:ascii="Times New Roman" w:hAnsi="Times New Roman" w:cs="Times New Roman"/>
                <w:sz w:val="24"/>
                <w:szCs w:val="24"/>
              </w:rPr>
              <w:t xml:space="preserve"> годы</w:t>
            </w:r>
          </w:p>
        </w:tc>
        <w:tc>
          <w:tcPr>
            <w:tcW w:w="5670" w:type="dxa"/>
            <w:shd w:val="clear" w:color="auto" w:fill="FFFFFF" w:themeFill="background1"/>
            <w:vAlign w:val="center"/>
          </w:tcPr>
          <w:p w:rsidR="00AB7467" w:rsidRPr="004600F4" w:rsidRDefault="00AB7467" w:rsidP="00D65652">
            <w:pPr>
              <w:rPr>
                <w:rFonts w:ascii="Times New Roman" w:hAnsi="Times New Roman" w:cs="Times New Roman"/>
                <w:color w:val="000000"/>
                <w:sz w:val="24"/>
                <w:szCs w:val="24"/>
              </w:rPr>
            </w:pPr>
            <w:r>
              <w:rPr>
                <w:rFonts w:ascii="Times New Roman" w:hAnsi="Times New Roman" w:cs="Times New Roman"/>
                <w:sz w:val="24"/>
                <w:szCs w:val="24"/>
              </w:rPr>
              <w:t>Проведен к</w:t>
            </w:r>
            <w:r w:rsidRPr="004600F4">
              <w:rPr>
                <w:rFonts w:ascii="Times New Roman" w:hAnsi="Times New Roman" w:cs="Times New Roman"/>
                <w:sz w:val="24"/>
                <w:szCs w:val="24"/>
              </w:rPr>
              <w:t xml:space="preserve">апитальный ремонт </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4600F4" w:rsidTr="00D65652">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B05708" w:rsidRDefault="00AB7467" w:rsidP="000D796F">
            <w:pPr>
              <w:rPr>
                <w:rFonts w:ascii="Times New Roman" w:hAnsi="Times New Roman" w:cs="Times New Roman"/>
                <w:sz w:val="24"/>
                <w:szCs w:val="24"/>
              </w:rPr>
            </w:pPr>
            <w:r w:rsidRPr="00B05708">
              <w:rPr>
                <w:rFonts w:ascii="Times New Roman" w:hAnsi="Times New Roman" w:cs="Times New Roman"/>
                <w:sz w:val="24"/>
                <w:szCs w:val="24"/>
              </w:rPr>
              <w:t>Включение проекта «Создание виртуального концертного зала расположенного по адресу: город Саянск, микрорайон «Юбилейный», дом № 65» в государственную программу Иркутской области «Развитие культуры на 2019-2024 годы</w:t>
            </w:r>
          </w:p>
        </w:tc>
        <w:tc>
          <w:tcPr>
            <w:tcW w:w="5670" w:type="dxa"/>
            <w:shd w:val="clear" w:color="auto" w:fill="FFFFFF" w:themeFill="background1"/>
          </w:tcPr>
          <w:p w:rsidR="00AB7467" w:rsidRPr="00C44498" w:rsidRDefault="00AB7467" w:rsidP="00B05708">
            <w:pPr>
              <w:rPr>
                <w:rFonts w:ascii="Times New Roman" w:hAnsi="Times New Roman" w:cs="Times New Roman"/>
                <w:sz w:val="24"/>
                <w:szCs w:val="24"/>
              </w:rPr>
            </w:pPr>
            <w:r w:rsidRPr="00B05708">
              <w:rPr>
                <w:rFonts w:ascii="Times New Roman" w:hAnsi="Times New Roman" w:cs="Times New Roman"/>
                <w:sz w:val="24"/>
                <w:szCs w:val="24"/>
              </w:rPr>
              <w:t>Заявка на участие в государственной программе Иркутской области «Развитие культуры на 2019-2024 годы</w:t>
            </w:r>
            <w:r>
              <w:rPr>
                <w:rFonts w:ascii="Times New Roman" w:hAnsi="Times New Roman" w:cs="Times New Roman"/>
                <w:sz w:val="24"/>
                <w:szCs w:val="24"/>
              </w:rPr>
              <w:t xml:space="preserve"> </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370551"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30.06.2018</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B05708" w:rsidRDefault="00AB7467" w:rsidP="000D796F">
            <w:pPr>
              <w:rPr>
                <w:rFonts w:ascii="Times New Roman" w:hAnsi="Times New Roman" w:cs="Times New Roman"/>
                <w:sz w:val="24"/>
                <w:szCs w:val="24"/>
              </w:rPr>
            </w:pPr>
            <w:r w:rsidRPr="00B05708">
              <w:rPr>
                <w:rFonts w:ascii="Times New Roman" w:hAnsi="Times New Roman" w:cs="Times New Roman"/>
                <w:sz w:val="24"/>
                <w:szCs w:val="24"/>
              </w:rPr>
              <w:t>Включение проекта «Создание виртуального концертного зала расположенного по адресу: город Саянск, микрорайон «Юбилейный», дом № 65» в государственную программу Иркутской области «Развитие культуры на 2019-2024 годы</w:t>
            </w:r>
          </w:p>
        </w:tc>
        <w:tc>
          <w:tcPr>
            <w:tcW w:w="5670" w:type="dxa"/>
            <w:shd w:val="clear" w:color="auto" w:fill="FFFFFF" w:themeFill="background1"/>
            <w:vAlign w:val="center"/>
          </w:tcPr>
          <w:p w:rsidR="00AB7467" w:rsidRPr="004600F4" w:rsidRDefault="00AB7467" w:rsidP="00D65652">
            <w:pPr>
              <w:rPr>
                <w:rFonts w:ascii="Times New Roman" w:hAnsi="Times New Roman" w:cs="Times New Roman"/>
                <w:color w:val="000000"/>
                <w:sz w:val="24"/>
                <w:szCs w:val="24"/>
              </w:rPr>
            </w:pPr>
            <w:r>
              <w:rPr>
                <w:rFonts w:ascii="Times New Roman" w:hAnsi="Times New Roman" w:cs="Times New Roman"/>
                <w:sz w:val="24"/>
                <w:szCs w:val="24"/>
              </w:rPr>
              <w:t>Создание виртуального концертного зала</w:t>
            </w:r>
            <w:r w:rsidRPr="004600F4">
              <w:rPr>
                <w:rFonts w:ascii="Times New Roman" w:hAnsi="Times New Roman" w:cs="Times New Roman"/>
                <w:sz w:val="24"/>
                <w:szCs w:val="24"/>
              </w:rPr>
              <w:t xml:space="preserve"> </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31.12.2020</w:t>
            </w:r>
          </w:p>
        </w:tc>
      </w:tr>
      <w:tr w:rsidR="00AB7467" w:rsidRPr="004600F4" w:rsidTr="00D65652">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68520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68520F">
              <w:rPr>
                <w:rFonts w:ascii="Times New Roman" w:hAnsi="Times New Roman" w:cs="Times New Roman"/>
                <w:sz w:val="24"/>
                <w:szCs w:val="24"/>
              </w:rPr>
              <w:t>Создание модельных муниципальных библиотек</w:t>
            </w:r>
            <w:r w:rsidRPr="00C44498">
              <w:rPr>
                <w:rFonts w:ascii="Times New Roman" w:hAnsi="Times New Roman" w:cs="Times New Roman"/>
                <w:sz w:val="24"/>
                <w:szCs w:val="24"/>
              </w:rPr>
              <w:t xml:space="preserve">» </w:t>
            </w:r>
            <w:r w:rsidR="00370551" w:rsidRPr="00B05708">
              <w:rPr>
                <w:rFonts w:ascii="Times New Roman" w:hAnsi="Times New Roman" w:cs="Times New Roman"/>
                <w:sz w:val="24"/>
                <w:szCs w:val="24"/>
              </w:rPr>
              <w:t>в государственную программу Иркутской области «Развитие культуры на 2019-2024 годы</w:t>
            </w:r>
          </w:p>
        </w:tc>
        <w:tc>
          <w:tcPr>
            <w:tcW w:w="5670" w:type="dxa"/>
            <w:shd w:val="clear" w:color="auto" w:fill="FFFFFF" w:themeFill="background1"/>
          </w:tcPr>
          <w:p w:rsidR="00AB7467" w:rsidRPr="00C44498" w:rsidRDefault="00AB7467" w:rsidP="00B05708">
            <w:pPr>
              <w:rPr>
                <w:rFonts w:ascii="Times New Roman" w:hAnsi="Times New Roman" w:cs="Times New Roman"/>
                <w:sz w:val="24"/>
                <w:szCs w:val="24"/>
              </w:rPr>
            </w:pPr>
            <w:r w:rsidRPr="00B05708">
              <w:rPr>
                <w:rFonts w:ascii="Times New Roman" w:hAnsi="Times New Roman" w:cs="Times New Roman"/>
                <w:sz w:val="24"/>
                <w:szCs w:val="24"/>
              </w:rPr>
              <w:t>Заявка на участие в государственной программе Иркутской области «Развитие культуры на 2019-2024 годы</w:t>
            </w:r>
            <w:r>
              <w:rPr>
                <w:rFonts w:ascii="Times New Roman" w:hAnsi="Times New Roman" w:cs="Times New Roman"/>
                <w:sz w:val="24"/>
                <w:szCs w:val="24"/>
              </w:rPr>
              <w:t xml:space="preserve"> </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контрольная точка</w:t>
            </w:r>
          </w:p>
        </w:tc>
        <w:tc>
          <w:tcPr>
            <w:tcW w:w="1701" w:type="dxa"/>
            <w:shd w:val="clear" w:color="auto" w:fill="FFFFFF" w:themeFill="background1"/>
          </w:tcPr>
          <w:p w:rsidR="00AB7467" w:rsidRDefault="00370551"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31.12.2018</w:t>
            </w:r>
          </w:p>
        </w:tc>
      </w:tr>
      <w:tr w:rsidR="00AB7467" w:rsidRPr="004600F4" w:rsidTr="002A506D">
        <w:tc>
          <w:tcPr>
            <w:tcW w:w="849" w:type="dxa"/>
          </w:tcPr>
          <w:p w:rsidR="00AB7467" w:rsidRPr="004600F4" w:rsidRDefault="00AB7467" w:rsidP="00537EC4">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C44498" w:rsidRDefault="00AB7467" w:rsidP="000D796F">
            <w:pPr>
              <w:rPr>
                <w:rFonts w:ascii="Times New Roman" w:hAnsi="Times New Roman" w:cs="Times New Roman"/>
                <w:sz w:val="24"/>
                <w:szCs w:val="24"/>
              </w:rPr>
            </w:pPr>
            <w:r w:rsidRPr="00C44498">
              <w:rPr>
                <w:rFonts w:ascii="Times New Roman" w:hAnsi="Times New Roman" w:cs="Times New Roman"/>
                <w:sz w:val="24"/>
                <w:szCs w:val="24"/>
              </w:rPr>
              <w:t>Включение проекта «</w:t>
            </w:r>
            <w:r w:rsidRPr="0068520F">
              <w:rPr>
                <w:rFonts w:ascii="Times New Roman" w:hAnsi="Times New Roman" w:cs="Times New Roman"/>
                <w:sz w:val="24"/>
                <w:szCs w:val="24"/>
              </w:rPr>
              <w:t xml:space="preserve">Создание модельных муниципальных </w:t>
            </w:r>
            <w:r w:rsidRPr="00B05708">
              <w:rPr>
                <w:rFonts w:ascii="Times New Roman" w:hAnsi="Times New Roman" w:cs="Times New Roman"/>
                <w:sz w:val="24"/>
                <w:szCs w:val="24"/>
              </w:rPr>
              <w:t>библиотек» в государственную программу Иркутской области «Развитие культуры на 2019-2024 годы</w:t>
            </w:r>
          </w:p>
        </w:tc>
        <w:tc>
          <w:tcPr>
            <w:tcW w:w="5670" w:type="dxa"/>
            <w:shd w:val="clear" w:color="auto" w:fill="FFFFFF" w:themeFill="background1"/>
            <w:vAlign w:val="center"/>
          </w:tcPr>
          <w:p w:rsidR="00AB7467" w:rsidRPr="004600F4" w:rsidRDefault="00AB7467" w:rsidP="0068520F">
            <w:pPr>
              <w:rPr>
                <w:rFonts w:ascii="Times New Roman" w:hAnsi="Times New Roman" w:cs="Times New Roman"/>
                <w:color w:val="000000"/>
                <w:sz w:val="24"/>
                <w:szCs w:val="24"/>
              </w:rPr>
            </w:pPr>
            <w:r>
              <w:rPr>
                <w:rFonts w:ascii="Times New Roman" w:hAnsi="Times New Roman" w:cs="Times New Roman"/>
                <w:sz w:val="24"/>
                <w:szCs w:val="24"/>
              </w:rPr>
              <w:t>Создание модельной муниципальной библиотеки</w:t>
            </w:r>
            <w:r w:rsidRPr="004600F4">
              <w:rPr>
                <w:rFonts w:ascii="Times New Roman" w:hAnsi="Times New Roman" w:cs="Times New Roman"/>
                <w:sz w:val="24"/>
                <w:szCs w:val="24"/>
              </w:rPr>
              <w:t xml:space="preserve"> </w:t>
            </w:r>
          </w:p>
        </w:tc>
        <w:tc>
          <w:tcPr>
            <w:tcW w:w="1843" w:type="dxa"/>
            <w:shd w:val="clear" w:color="auto" w:fill="FFFFFF" w:themeFill="background1"/>
          </w:tcPr>
          <w:p w:rsidR="00AB7467" w:rsidRPr="00C44498" w:rsidRDefault="00AB7467" w:rsidP="00D65652">
            <w:pPr>
              <w:jc w:val="center"/>
              <w:rPr>
                <w:rFonts w:ascii="Times New Roman" w:hAnsi="Times New Roman" w:cs="Times New Roman"/>
                <w:sz w:val="24"/>
                <w:szCs w:val="24"/>
              </w:rPr>
            </w:pPr>
            <w:r w:rsidRPr="00C44498">
              <w:rPr>
                <w:rFonts w:ascii="Times New Roman" w:hAnsi="Times New Roman" w:cs="Times New Roman"/>
                <w:sz w:val="24"/>
                <w:szCs w:val="24"/>
              </w:rPr>
              <w:t>завершение этапа</w:t>
            </w:r>
          </w:p>
        </w:tc>
        <w:tc>
          <w:tcPr>
            <w:tcW w:w="1701" w:type="dxa"/>
            <w:shd w:val="clear" w:color="auto" w:fill="FFFFFF" w:themeFill="background1"/>
          </w:tcPr>
          <w:p w:rsidR="00AB7467" w:rsidRDefault="00AB7467" w:rsidP="00C44498">
            <w:pPr>
              <w:pStyle w:val="a3"/>
              <w:ind w:left="0"/>
              <w:jc w:val="center"/>
              <w:rPr>
                <w:rFonts w:ascii="Times New Roman" w:hAnsi="Times New Roman" w:cs="Times New Roman"/>
                <w:sz w:val="24"/>
                <w:szCs w:val="24"/>
              </w:rPr>
            </w:pPr>
            <w:r>
              <w:rPr>
                <w:rFonts w:ascii="Times New Roman" w:hAnsi="Times New Roman" w:cs="Times New Roman"/>
                <w:sz w:val="24"/>
                <w:szCs w:val="24"/>
              </w:rPr>
              <w:t>31.12.2019</w:t>
            </w:r>
          </w:p>
        </w:tc>
      </w:tr>
      <w:tr w:rsidR="00AB7467" w:rsidRPr="00533895" w:rsidTr="002A506D">
        <w:tc>
          <w:tcPr>
            <w:tcW w:w="15310" w:type="dxa"/>
            <w:gridSpan w:val="5"/>
            <w:shd w:val="clear" w:color="auto" w:fill="FFFFFF" w:themeFill="background1"/>
          </w:tcPr>
          <w:p w:rsidR="00AB7467" w:rsidRPr="0095192E" w:rsidRDefault="00AB7467" w:rsidP="00B55F60">
            <w:pPr>
              <w:jc w:val="center"/>
              <w:rPr>
                <w:rFonts w:ascii="Times New Roman" w:hAnsi="Times New Roman" w:cs="Times New Roman"/>
                <w:b/>
                <w:color w:val="000000"/>
                <w:sz w:val="24"/>
                <w:szCs w:val="24"/>
              </w:rPr>
            </w:pPr>
            <w:r w:rsidRPr="00B76E61">
              <w:rPr>
                <w:rFonts w:ascii="Times New Roman" w:hAnsi="Times New Roman" w:cs="Times New Roman"/>
                <w:b/>
                <w:color w:val="000000"/>
                <w:sz w:val="24"/>
                <w:szCs w:val="24"/>
              </w:rPr>
              <w:t>9</w:t>
            </w:r>
            <w:r>
              <w:rPr>
                <w:rFonts w:ascii="Times New Roman" w:hAnsi="Times New Roman" w:cs="Times New Roman"/>
                <w:b/>
                <w:color w:val="000000"/>
                <w:sz w:val="24"/>
                <w:szCs w:val="24"/>
              </w:rPr>
              <w:t>.</w:t>
            </w:r>
            <w:r w:rsidRPr="00B76E61">
              <w:rPr>
                <w:rFonts w:ascii="Times New Roman" w:hAnsi="Times New Roman" w:cs="Times New Roman"/>
                <w:b/>
                <w:color w:val="000000"/>
                <w:sz w:val="24"/>
                <w:szCs w:val="24"/>
              </w:rPr>
              <w:t xml:space="preserve"> Мероприятия по направлению «Охрана окружающей среды и экология»  </w:t>
            </w:r>
          </w:p>
        </w:tc>
      </w:tr>
      <w:tr w:rsidR="00AB7467" w:rsidRPr="004600F4" w:rsidTr="002A506D">
        <w:tc>
          <w:tcPr>
            <w:tcW w:w="849" w:type="dxa"/>
          </w:tcPr>
          <w:p w:rsidR="00AB7467" w:rsidRPr="004600F4" w:rsidRDefault="00AB7467" w:rsidP="000D25ED">
            <w:pPr>
              <w:pStyle w:val="a3"/>
              <w:numPr>
                <w:ilvl w:val="0"/>
                <w:numId w:val="5"/>
              </w:numPr>
              <w:jc w:val="center"/>
              <w:rPr>
                <w:rFonts w:ascii="Times New Roman" w:hAnsi="Times New Roman" w:cs="Times New Roman"/>
                <w:sz w:val="24"/>
                <w:szCs w:val="24"/>
              </w:rPr>
            </w:pPr>
          </w:p>
        </w:tc>
        <w:tc>
          <w:tcPr>
            <w:tcW w:w="5247" w:type="dxa"/>
            <w:shd w:val="clear" w:color="auto" w:fill="FFFFFF" w:themeFill="background1"/>
          </w:tcPr>
          <w:p w:rsidR="00AB7467" w:rsidRPr="004600F4" w:rsidRDefault="00AB7467" w:rsidP="0068520F">
            <w:pPr>
              <w:rPr>
                <w:rFonts w:ascii="Times New Roman" w:hAnsi="Times New Roman" w:cs="Times New Roman"/>
                <w:sz w:val="24"/>
                <w:szCs w:val="24"/>
              </w:rPr>
            </w:pPr>
            <w:r w:rsidRPr="004600F4">
              <w:rPr>
                <w:rFonts w:ascii="Times New Roman" w:hAnsi="Times New Roman" w:cs="Times New Roman"/>
                <w:sz w:val="24"/>
                <w:szCs w:val="24"/>
              </w:rPr>
              <w:t>Включение проекта «</w:t>
            </w:r>
            <w:r w:rsidRPr="0068520F">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и </w:t>
            </w:r>
            <w:r w:rsidRPr="0068520F">
              <w:rPr>
                <w:rFonts w:ascii="Times New Roman" w:hAnsi="Times New Roman" w:cs="Times New Roman"/>
                <w:sz w:val="24"/>
                <w:szCs w:val="24"/>
              </w:rPr>
              <w:lastRenderedPageBreak/>
              <w:t xml:space="preserve">комплексом сжигания, площадкой мембранного </w:t>
            </w:r>
            <w:proofErr w:type="spellStart"/>
            <w:r w:rsidRPr="0068520F">
              <w:rPr>
                <w:rFonts w:ascii="Times New Roman" w:hAnsi="Times New Roman" w:cs="Times New Roman"/>
                <w:sz w:val="24"/>
                <w:szCs w:val="24"/>
              </w:rPr>
              <w:t>компостировани</w:t>
            </w:r>
            <w:proofErr w:type="spellEnd"/>
            <w:r w:rsidRPr="004600F4">
              <w:rPr>
                <w:rFonts w:ascii="Times New Roman" w:hAnsi="Times New Roman" w:cs="Times New Roman"/>
                <w:sz w:val="24"/>
                <w:szCs w:val="24"/>
              </w:rPr>
              <w:t>» в Государственную программу Иркутской области «Охрана окружающей среды» на 201</w:t>
            </w:r>
            <w:r>
              <w:rPr>
                <w:rFonts w:ascii="Times New Roman" w:hAnsi="Times New Roman" w:cs="Times New Roman"/>
                <w:sz w:val="24"/>
                <w:szCs w:val="24"/>
              </w:rPr>
              <w:t>9</w:t>
            </w:r>
            <w:r w:rsidRPr="004600F4">
              <w:rPr>
                <w:rFonts w:ascii="Times New Roman" w:hAnsi="Times New Roman" w:cs="Times New Roman"/>
                <w:sz w:val="24"/>
                <w:szCs w:val="24"/>
              </w:rPr>
              <w:t>-20</w:t>
            </w:r>
            <w:r>
              <w:rPr>
                <w:rFonts w:ascii="Times New Roman" w:hAnsi="Times New Roman" w:cs="Times New Roman"/>
                <w:sz w:val="24"/>
                <w:szCs w:val="24"/>
              </w:rPr>
              <w:t>24</w:t>
            </w:r>
            <w:r w:rsidRPr="004600F4">
              <w:rPr>
                <w:rFonts w:ascii="Times New Roman" w:hAnsi="Times New Roman" w:cs="Times New Roman"/>
                <w:sz w:val="24"/>
                <w:szCs w:val="24"/>
              </w:rPr>
              <w:t xml:space="preserve"> годы»</w:t>
            </w:r>
          </w:p>
        </w:tc>
        <w:tc>
          <w:tcPr>
            <w:tcW w:w="5670" w:type="dxa"/>
            <w:shd w:val="clear" w:color="auto" w:fill="FFFFFF" w:themeFill="background1"/>
          </w:tcPr>
          <w:p w:rsidR="00AB7467" w:rsidRPr="004600F4" w:rsidRDefault="00AB7467" w:rsidP="00B55F60">
            <w:pPr>
              <w:rPr>
                <w:rFonts w:ascii="Times New Roman" w:hAnsi="Times New Roman" w:cs="Times New Roman"/>
                <w:color w:val="000000"/>
                <w:sz w:val="24"/>
                <w:szCs w:val="24"/>
              </w:rPr>
            </w:pPr>
            <w:r w:rsidRPr="004600F4">
              <w:rPr>
                <w:rFonts w:ascii="Times New Roman" w:hAnsi="Times New Roman" w:cs="Times New Roman"/>
                <w:color w:val="000000"/>
                <w:sz w:val="24"/>
                <w:szCs w:val="24"/>
              </w:rPr>
              <w:lastRenderedPageBreak/>
              <w:t>Корректировка проектно-сметной документации</w:t>
            </w:r>
            <w:r>
              <w:rPr>
                <w:rFonts w:ascii="Times New Roman" w:hAnsi="Times New Roman" w:cs="Times New Roman"/>
                <w:color w:val="000000"/>
                <w:sz w:val="24"/>
                <w:szCs w:val="24"/>
              </w:rPr>
              <w:t>, п</w:t>
            </w:r>
            <w:r w:rsidRPr="004600F4">
              <w:rPr>
                <w:rFonts w:ascii="Times New Roman" w:hAnsi="Times New Roman" w:cs="Times New Roman"/>
                <w:color w:val="000000"/>
                <w:sz w:val="24"/>
                <w:szCs w:val="24"/>
              </w:rPr>
              <w:t xml:space="preserve">олучение положительного заключения государственной и  экспертизы на строительство </w:t>
            </w:r>
            <w:r w:rsidRPr="004600F4">
              <w:rPr>
                <w:rFonts w:ascii="Times New Roman" w:hAnsi="Times New Roman" w:cs="Times New Roman"/>
                <w:color w:val="000000"/>
                <w:sz w:val="24"/>
                <w:szCs w:val="24"/>
              </w:rPr>
              <w:lastRenderedPageBreak/>
              <w:t>городского полигона ТКО</w:t>
            </w:r>
          </w:p>
        </w:tc>
        <w:tc>
          <w:tcPr>
            <w:tcW w:w="1843" w:type="dxa"/>
            <w:shd w:val="clear" w:color="auto" w:fill="FFFFFF" w:themeFill="background1"/>
          </w:tcPr>
          <w:p w:rsidR="00AB7467" w:rsidRPr="004600F4" w:rsidRDefault="00AB7467" w:rsidP="0027407A">
            <w:pPr>
              <w:jc w:val="center"/>
              <w:rPr>
                <w:rFonts w:ascii="Times New Roman" w:hAnsi="Times New Roman" w:cs="Times New Roman"/>
                <w:sz w:val="24"/>
                <w:szCs w:val="24"/>
              </w:rPr>
            </w:pPr>
            <w:r w:rsidRPr="004600F4">
              <w:rPr>
                <w:rFonts w:ascii="Times New Roman" w:hAnsi="Times New Roman" w:cs="Times New Roman"/>
                <w:sz w:val="24"/>
                <w:szCs w:val="24"/>
              </w:rPr>
              <w:lastRenderedPageBreak/>
              <w:t>завершение этапа</w:t>
            </w:r>
          </w:p>
        </w:tc>
        <w:tc>
          <w:tcPr>
            <w:tcW w:w="1701" w:type="dxa"/>
            <w:shd w:val="clear" w:color="auto" w:fill="FFFFFF" w:themeFill="background1"/>
          </w:tcPr>
          <w:p w:rsidR="00AB7467" w:rsidRPr="004600F4" w:rsidRDefault="00AB7467" w:rsidP="0068520F">
            <w:pPr>
              <w:jc w:val="center"/>
              <w:rPr>
                <w:rFonts w:ascii="Times New Roman" w:hAnsi="Times New Roman" w:cs="Times New Roman"/>
                <w:color w:val="000000"/>
                <w:sz w:val="24"/>
                <w:szCs w:val="24"/>
              </w:rPr>
            </w:pPr>
            <w:r>
              <w:rPr>
                <w:rFonts w:ascii="Times New Roman" w:hAnsi="Times New Roman" w:cs="Times New Roman"/>
                <w:color w:val="000000"/>
                <w:sz w:val="24"/>
                <w:szCs w:val="24"/>
              </w:rPr>
              <w:t>31.12.2021</w:t>
            </w:r>
          </w:p>
        </w:tc>
      </w:tr>
      <w:tr w:rsidR="00AB7467" w:rsidRPr="00B96572" w:rsidTr="002A506D">
        <w:tc>
          <w:tcPr>
            <w:tcW w:w="15310" w:type="dxa"/>
            <w:gridSpan w:val="5"/>
            <w:shd w:val="clear" w:color="auto" w:fill="FFFFFF" w:themeFill="background1"/>
          </w:tcPr>
          <w:p w:rsidR="00AB7467" w:rsidRPr="0095192E" w:rsidRDefault="00AB7467" w:rsidP="0027407A">
            <w:pPr>
              <w:jc w:val="center"/>
              <w:rPr>
                <w:rFonts w:ascii="Times New Roman" w:hAnsi="Times New Roman" w:cs="Times New Roman"/>
                <w:b/>
                <w:color w:val="000000"/>
                <w:sz w:val="24"/>
                <w:szCs w:val="24"/>
              </w:rPr>
            </w:pPr>
            <w:r w:rsidRPr="006744F7">
              <w:rPr>
                <w:rFonts w:ascii="Times New Roman" w:hAnsi="Times New Roman" w:cs="Times New Roman"/>
                <w:b/>
                <w:color w:val="000000"/>
                <w:sz w:val="24"/>
                <w:szCs w:val="24"/>
              </w:rPr>
              <w:lastRenderedPageBreak/>
              <w:t>10</w:t>
            </w:r>
            <w:r>
              <w:rPr>
                <w:rFonts w:ascii="Times New Roman" w:hAnsi="Times New Roman" w:cs="Times New Roman"/>
                <w:b/>
                <w:color w:val="000000"/>
                <w:sz w:val="24"/>
                <w:szCs w:val="24"/>
              </w:rPr>
              <w:t>.</w:t>
            </w:r>
            <w:r w:rsidRPr="006744F7">
              <w:rPr>
                <w:rFonts w:ascii="Times New Roman" w:hAnsi="Times New Roman" w:cs="Times New Roman"/>
                <w:b/>
                <w:color w:val="000000"/>
                <w:sz w:val="24"/>
                <w:szCs w:val="24"/>
              </w:rPr>
              <w:t xml:space="preserve"> Мероприятия по направлению «Развитие туризма»      </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95192E" w:rsidRDefault="00AB7467" w:rsidP="0068520F">
            <w:pPr>
              <w:rPr>
                <w:rFonts w:ascii="Times New Roman" w:hAnsi="Times New Roman" w:cs="Times New Roman"/>
                <w:sz w:val="24"/>
                <w:szCs w:val="24"/>
              </w:rPr>
            </w:pPr>
            <w:r w:rsidRPr="0095192E">
              <w:rPr>
                <w:rFonts w:ascii="Times New Roman" w:hAnsi="Times New Roman" w:cs="Times New Roman"/>
                <w:sz w:val="24"/>
                <w:szCs w:val="24"/>
              </w:rPr>
              <w:t>Включение проекта «Развитие зимних видов спорта»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95192E">
              <w:rPr>
                <w:rFonts w:ascii="Times New Roman" w:hAnsi="Times New Roman" w:cs="Times New Roman"/>
                <w:sz w:val="24"/>
                <w:szCs w:val="24"/>
              </w:rPr>
              <w:t>-20</w:t>
            </w:r>
            <w:r>
              <w:rPr>
                <w:rFonts w:ascii="Times New Roman" w:hAnsi="Times New Roman" w:cs="Times New Roman"/>
                <w:sz w:val="24"/>
                <w:szCs w:val="24"/>
              </w:rPr>
              <w:t>24</w:t>
            </w:r>
            <w:r w:rsidRPr="0095192E">
              <w:rPr>
                <w:rFonts w:ascii="Times New Roman" w:hAnsi="Times New Roman" w:cs="Times New Roman"/>
                <w:sz w:val="24"/>
                <w:szCs w:val="24"/>
              </w:rPr>
              <w:t xml:space="preserve"> годы </w:t>
            </w:r>
          </w:p>
        </w:tc>
        <w:tc>
          <w:tcPr>
            <w:tcW w:w="5670" w:type="dxa"/>
            <w:shd w:val="clear" w:color="auto" w:fill="FFFFFF" w:themeFill="background1"/>
          </w:tcPr>
          <w:p w:rsidR="00AB7467" w:rsidRPr="0095192E" w:rsidRDefault="00AB7467" w:rsidP="0027407A">
            <w:pPr>
              <w:rPr>
                <w:rFonts w:ascii="Times New Roman" w:hAnsi="Times New Roman" w:cs="Times New Roman"/>
                <w:color w:val="000000"/>
                <w:sz w:val="24"/>
                <w:szCs w:val="24"/>
              </w:rPr>
            </w:pPr>
            <w:r w:rsidRPr="0095192E">
              <w:rPr>
                <w:rFonts w:ascii="Times New Roman" w:hAnsi="Times New Roman" w:cs="Times New Roman"/>
                <w:color w:val="000000"/>
                <w:sz w:val="24"/>
                <w:szCs w:val="24"/>
              </w:rPr>
              <w:t>Разработка проектно-сметной документации на реконструкцию  горнолыжной базы «Северная»</w:t>
            </w:r>
          </w:p>
        </w:tc>
        <w:tc>
          <w:tcPr>
            <w:tcW w:w="1843" w:type="dxa"/>
            <w:shd w:val="clear" w:color="auto" w:fill="FFFFFF" w:themeFill="background1"/>
          </w:tcPr>
          <w:p w:rsidR="00AB7467" w:rsidRPr="0095192E" w:rsidRDefault="00AB7467" w:rsidP="0027407A">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370551" w:rsidP="00AD724A">
            <w:pPr>
              <w:pStyle w:val="a3"/>
              <w:ind w:left="0"/>
              <w:jc w:val="center"/>
              <w:rPr>
                <w:rFonts w:ascii="Times New Roman" w:hAnsi="Times New Roman" w:cs="Times New Roman"/>
                <w:sz w:val="24"/>
                <w:szCs w:val="24"/>
              </w:rPr>
            </w:pPr>
            <w:r>
              <w:rPr>
                <w:rFonts w:ascii="Times New Roman" w:hAnsi="Times New Roman" w:cs="Times New Roman"/>
                <w:sz w:val="24"/>
                <w:szCs w:val="24"/>
              </w:rPr>
              <w:t>31.12.2022</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95192E" w:rsidRDefault="00AB7467" w:rsidP="000D796F">
            <w:pPr>
              <w:rPr>
                <w:rFonts w:ascii="Times New Roman" w:hAnsi="Times New Roman" w:cs="Times New Roman"/>
                <w:sz w:val="24"/>
                <w:szCs w:val="24"/>
              </w:rPr>
            </w:pPr>
            <w:r w:rsidRPr="0095192E">
              <w:rPr>
                <w:rFonts w:ascii="Times New Roman" w:hAnsi="Times New Roman" w:cs="Times New Roman"/>
                <w:sz w:val="24"/>
                <w:szCs w:val="24"/>
              </w:rPr>
              <w:t>Включение проекта «Развитие зимних видов спорта»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95192E">
              <w:rPr>
                <w:rFonts w:ascii="Times New Roman" w:hAnsi="Times New Roman" w:cs="Times New Roman"/>
                <w:sz w:val="24"/>
                <w:szCs w:val="24"/>
              </w:rPr>
              <w:t>-20</w:t>
            </w:r>
            <w:r>
              <w:rPr>
                <w:rFonts w:ascii="Times New Roman" w:hAnsi="Times New Roman" w:cs="Times New Roman"/>
                <w:sz w:val="24"/>
                <w:szCs w:val="24"/>
              </w:rPr>
              <w:t>24</w:t>
            </w:r>
            <w:r w:rsidRPr="0095192E">
              <w:rPr>
                <w:rFonts w:ascii="Times New Roman" w:hAnsi="Times New Roman" w:cs="Times New Roman"/>
                <w:sz w:val="24"/>
                <w:szCs w:val="24"/>
              </w:rPr>
              <w:t xml:space="preserve"> годы</w:t>
            </w:r>
          </w:p>
        </w:tc>
        <w:tc>
          <w:tcPr>
            <w:tcW w:w="5670" w:type="dxa"/>
            <w:shd w:val="clear" w:color="auto" w:fill="FFFFFF" w:themeFill="background1"/>
          </w:tcPr>
          <w:p w:rsidR="00AB7467" w:rsidRPr="0095192E" w:rsidRDefault="00AB7467" w:rsidP="0068520F">
            <w:pPr>
              <w:rPr>
                <w:rFonts w:ascii="Times New Roman" w:hAnsi="Times New Roman" w:cs="Times New Roman"/>
                <w:color w:val="000000"/>
                <w:sz w:val="24"/>
                <w:szCs w:val="24"/>
              </w:rPr>
            </w:pPr>
            <w:r w:rsidRPr="0095192E">
              <w:rPr>
                <w:rFonts w:ascii="Times New Roman" w:hAnsi="Times New Roman" w:cs="Times New Roman"/>
                <w:color w:val="000000"/>
                <w:sz w:val="24"/>
                <w:szCs w:val="24"/>
              </w:rPr>
              <w:t>Заявка на участие в государственной программе Иркутской области «Развитие физической культуры и спорта» на 201</w:t>
            </w:r>
            <w:r>
              <w:rPr>
                <w:rFonts w:ascii="Times New Roman" w:hAnsi="Times New Roman" w:cs="Times New Roman"/>
                <w:color w:val="000000"/>
                <w:sz w:val="24"/>
                <w:szCs w:val="24"/>
              </w:rPr>
              <w:t>9</w:t>
            </w:r>
            <w:r w:rsidRPr="0095192E">
              <w:rPr>
                <w:rFonts w:ascii="Times New Roman" w:hAnsi="Times New Roman" w:cs="Times New Roman"/>
                <w:color w:val="000000"/>
                <w:sz w:val="24"/>
                <w:szCs w:val="24"/>
              </w:rPr>
              <w:t>-20</w:t>
            </w:r>
            <w:r>
              <w:rPr>
                <w:rFonts w:ascii="Times New Roman" w:hAnsi="Times New Roman" w:cs="Times New Roman"/>
                <w:color w:val="000000"/>
                <w:sz w:val="24"/>
                <w:szCs w:val="24"/>
              </w:rPr>
              <w:t>24</w:t>
            </w:r>
            <w:r w:rsidRPr="0095192E">
              <w:rPr>
                <w:rFonts w:ascii="Times New Roman" w:hAnsi="Times New Roman" w:cs="Times New Roman"/>
                <w:color w:val="000000"/>
                <w:sz w:val="24"/>
                <w:szCs w:val="24"/>
              </w:rPr>
              <w:t xml:space="preserve"> годы</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контрольная точка</w:t>
            </w:r>
          </w:p>
        </w:tc>
        <w:tc>
          <w:tcPr>
            <w:tcW w:w="1701" w:type="dxa"/>
            <w:shd w:val="clear" w:color="auto" w:fill="FFFFFF" w:themeFill="background1"/>
          </w:tcPr>
          <w:p w:rsidR="00AB7467" w:rsidRPr="0095192E" w:rsidRDefault="00370551" w:rsidP="005957E8">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30.06.2023</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95192E" w:rsidRDefault="00AB7467" w:rsidP="000D796F">
            <w:pPr>
              <w:rPr>
                <w:rFonts w:ascii="Times New Roman" w:hAnsi="Times New Roman" w:cs="Times New Roman"/>
                <w:sz w:val="24"/>
                <w:szCs w:val="24"/>
              </w:rPr>
            </w:pPr>
            <w:r w:rsidRPr="0095192E">
              <w:rPr>
                <w:rFonts w:ascii="Times New Roman" w:hAnsi="Times New Roman" w:cs="Times New Roman"/>
                <w:sz w:val="24"/>
                <w:szCs w:val="24"/>
              </w:rPr>
              <w:t>Включение проекта «Развитие зимних видов спорта» в государственную программу Иркутской области «Развитие физической культуры и спорта» на 201</w:t>
            </w:r>
            <w:r>
              <w:rPr>
                <w:rFonts w:ascii="Times New Roman" w:hAnsi="Times New Roman" w:cs="Times New Roman"/>
                <w:sz w:val="24"/>
                <w:szCs w:val="24"/>
              </w:rPr>
              <w:t>9</w:t>
            </w:r>
            <w:r w:rsidRPr="0095192E">
              <w:rPr>
                <w:rFonts w:ascii="Times New Roman" w:hAnsi="Times New Roman" w:cs="Times New Roman"/>
                <w:sz w:val="24"/>
                <w:szCs w:val="24"/>
              </w:rPr>
              <w:t>-20</w:t>
            </w:r>
            <w:r>
              <w:rPr>
                <w:rFonts w:ascii="Times New Roman" w:hAnsi="Times New Roman" w:cs="Times New Roman"/>
                <w:sz w:val="24"/>
                <w:szCs w:val="24"/>
              </w:rPr>
              <w:t>24</w:t>
            </w:r>
            <w:r w:rsidRPr="0095192E">
              <w:rPr>
                <w:rFonts w:ascii="Times New Roman" w:hAnsi="Times New Roman" w:cs="Times New Roman"/>
                <w:sz w:val="24"/>
                <w:szCs w:val="24"/>
              </w:rPr>
              <w:t xml:space="preserve"> годы</w:t>
            </w:r>
          </w:p>
        </w:tc>
        <w:tc>
          <w:tcPr>
            <w:tcW w:w="5670" w:type="dxa"/>
            <w:shd w:val="clear" w:color="auto" w:fill="FFFFFF" w:themeFill="background1"/>
          </w:tcPr>
          <w:p w:rsidR="00AB7467" w:rsidRPr="0095192E" w:rsidRDefault="00AB7467" w:rsidP="0027407A">
            <w:pPr>
              <w:rPr>
                <w:rFonts w:ascii="Times New Roman" w:hAnsi="Times New Roman" w:cs="Times New Roman"/>
                <w:color w:val="000000"/>
                <w:sz w:val="24"/>
                <w:szCs w:val="24"/>
              </w:rPr>
            </w:pPr>
            <w:r>
              <w:rPr>
                <w:rFonts w:ascii="Times New Roman" w:hAnsi="Times New Roman" w:cs="Times New Roman"/>
                <w:sz w:val="24"/>
                <w:szCs w:val="24"/>
              </w:rPr>
              <w:t>Строительство завершено</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370551" w:rsidP="00AD724A">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15310" w:type="dxa"/>
            <w:gridSpan w:val="5"/>
            <w:shd w:val="clear" w:color="auto" w:fill="FFFFFF" w:themeFill="background1"/>
          </w:tcPr>
          <w:p w:rsidR="00AB7467" w:rsidRPr="0033656C" w:rsidRDefault="00AB7467" w:rsidP="00AD724A">
            <w:pPr>
              <w:pStyle w:val="a3"/>
              <w:ind w:left="0"/>
              <w:jc w:val="center"/>
              <w:rPr>
                <w:rFonts w:ascii="Times New Roman" w:hAnsi="Times New Roman" w:cs="Times New Roman"/>
                <w:b/>
                <w:sz w:val="24"/>
                <w:szCs w:val="24"/>
              </w:rPr>
            </w:pPr>
            <w:r w:rsidRPr="0033656C">
              <w:rPr>
                <w:rFonts w:ascii="Times New Roman" w:hAnsi="Times New Roman" w:cs="Times New Roman"/>
                <w:b/>
                <w:sz w:val="24"/>
                <w:szCs w:val="24"/>
              </w:rPr>
              <w:t>11. Мероприятия по направлению «Содействие занятости населения»</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95192E" w:rsidRDefault="00AB7467" w:rsidP="00B1615B">
            <w:pPr>
              <w:rPr>
                <w:rFonts w:ascii="Times New Roman" w:hAnsi="Times New Roman" w:cs="Times New Roman"/>
                <w:sz w:val="24"/>
                <w:szCs w:val="24"/>
              </w:rPr>
            </w:pPr>
            <w:r>
              <w:rPr>
                <w:rFonts w:ascii="Times New Roman" w:hAnsi="Times New Roman" w:cs="Times New Roman"/>
                <w:sz w:val="24"/>
                <w:szCs w:val="24"/>
              </w:rPr>
              <w:t>Организация стажировок выпускников образовательных учреждений в целях приобретения опыта работы</w:t>
            </w:r>
          </w:p>
        </w:tc>
        <w:tc>
          <w:tcPr>
            <w:tcW w:w="5670" w:type="dxa"/>
            <w:shd w:val="clear" w:color="auto" w:fill="FFFFFF" w:themeFill="background1"/>
          </w:tcPr>
          <w:p w:rsidR="00AB7467" w:rsidRPr="0095192E" w:rsidRDefault="00AB7467" w:rsidP="0027407A">
            <w:pPr>
              <w:rPr>
                <w:rFonts w:ascii="Times New Roman" w:hAnsi="Times New Roman" w:cs="Times New Roman"/>
                <w:sz w:val="24"/>
                <w:szCs w:val="24"/>
              </w:rPr>
            </w:pPr>
            <w:r>
              <w:rPr>
                <w:rFonts w:ascii="Times New Roman" w:hAnsi="Times New Roman" w:cs="Times New Roman"/>
                <w:sz w:val="24"/>
                <w:szCs w:val="24"/>
              </w:rPr>
              <w:t>Проведены стажировки</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Pr="0095192E" w:rsidRDefault="00AB7467" w:rsidP="00003B8D">
            <w:pPr>
              <w:rPr>
                <w:rFonts w:ascii="Times New Roman" w:hAnsi="Times New Roman" w:cs="Times New Roman"/>
                <w:sz w:val="24"/>
                <w:szCs w:val="24"/>
              </w:rPr>
            </w:pPr>
            <w:proofErr w:type="gramStart"/>
            <w:r>
              <w:rPr>
                <w:rFonts w:ascii="Times New Roman" w:hAnsi="Times New Roman" w:cs="Times New Roman"/>
                <w:sz w:val="24"/>
                <w:szCs w:val="24"/>
              </w:rPr>
              <w:t xml:space="preserve">Содействие занятости безработных граждан, включая оказание гражданам, признанным  в установленном порядке без работными, прошедшими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w:t>
            </w:r>
            <w:proofErr w:type="gramEnd"/>
          </w:p>
        </w:tc>
        <w:tc>
          <w:tcPr>
            <w:tcW w:w="5670" w:type="dxa"/>
            <w:shd w:val="clear" w:color="auto" w:fill="FFFFFF" w:themeFill="background1"/>
          </w:tcPr>
          <w:p w:rsidR="00AB7467" w:rsidRPr="0095192E" w:rsidRDefault="00AB7467" w:rsidP="0027407A">
            <w:pPr>
              <w:rPr>
                <w:rFonts w:ascii="Times New Roman" w:hAnsi="Times New Roman" w:cs="Times New Roman"/>
                <w:sz w:val="24"/>
                <w:szCs w:val="24"/>
              </w:rPr>
            </w:pPr>
            <w:r>
              <w:rPr>
                <w:rFonts w:ascii="Times New Roman" w:hAnsi="Times New Roman" w:cs="Times New Roman"/>
                <w:sz w:val="24"/>
                <w:szCs w:val="24"/>
              </w:rPr>
              <w:t>Организованно трудоустройство безработных граждан</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DD6551">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Default="00AB7467" w:rsidP="00003B8D">
            <w:pPr>
              <w:rPr>
                <w:rFonts w:ascii="Times New Roman" w:hAnsi="Times New Roman" w:cs="Times New Roman"/>
                <w:sz w:val="24"/>
                <w:szCs w:val="24"/>
              </w:rPr>
            </w:pPr>
            <w:r>
              <w:rPr>
                <w:rFonts w:ascii="Times New Roman" w:hAnsi="Times New Roman" w:cs="Times New Roman"/>
                <w:sz w:val="24"/>
                <w:szCs w:val="24"/>
              </w:rPr>
              <w:t xml:space="preserve">Содействие безработным гражданам в переезде и безработным гражданам и членам их семей в </w:t>
            </w:r>
            <w:r>
              <w:rPr>
                <w:rFonts w:ascii="Times New Roman" w:hAnsi="Times New Roman" w:cs="Times New Roman"/>
                <w:sz w:val="24"/>
                <w:szCs w:val="24"/>
              </w:rPr>
              <w:lastRenderedPageBreak/>
              <w:t>переселении в другую местность для трудоустройства по направлению органов службы занятости</w:t>
            </w:r>
          </w:p>
        </w:tc>
        <w:tc>
          <w:tcPr>
            <w:tcW w:w="5670" w:type="dxa"/>
            <w:shd w:val="clear" w:color="auto" w:fill="FFFFFF" w:themeFill="background1"/>
          </w:tcPr>
          <w:p w:rsidR="00AB7467" w:rsidRDefault="00AB7467" w:rsidP="0027407A">
            <w:pPr>
              <w:rPr>
                <w:rFonts w:ascii="Times New Roman" w:hAnsi="Times New Roman" w:cs="Times New Roman"/>
                <w:sz w:val="24"/>
                <w:szCs w:val="24"/>
              </w:rPr>
            </w:pPr>
            <w:r>
              <w:rPr>
                <w:rFonts w:ascii="Times New Roman" w:hAnsi="Times New Roman" w:cs="Times New Roman"/>
                <w:sz w:val="24"/>
                <w:szCs w:val="24"/>
              </w:rPr>
              <w:lastRenderedPageBreak/>
              <w:t>Организовано трудоустройство безработных граждан</w:t>
            </w:r>
          </w:p>
        </w:tc>
        <w:tc>
          <w:tcPr>
            <w:tcW w:w="1843" w:type="dxa"/>
            <w:shd w:val="clear" w:color="auto" w:fill="FFFFFF" w:themeFill="background1"/>
          </w:tcPr>
          <w:p w:rsidR="00AB7467" w:rsidRPr="00DD6551"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Default="00AB7467" w:rsidP="00003B8D">
            <w:pPr>
              <w:rPr>
                <w:rFonts w:ascii="Times New Roman" w:hAnsi="Times New Roman" w:cs="Times New Roman"/>
                <w:sz w:val="24"/>
                <w:szCs w:val="24"/>
              </w:rPr>
            </w:pPr>
            <w:r>
              <w:rPr>
                <w:rFonts w:ascii="Times New Roman" w:hAnsi="Times New Roman" w:cs="Times New Roman"/>
                <w:sz w:val="24"/>
                <w:szCs w:val="24"/>
              </w:rPr>
              <w:t>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w:t>
            </w:r>
          </w:p>
        </w:tc>
        <w:tc>
          <w:tcPr>
            <w:tcW w:w="5670" w:type="dxa"/>
            <w:shd w:val="clear" w:color="auto" w:fill="FFFFFF" w:themeFill="background1"/>
          </w:tcPr>
          <w:p w:rsidR="00AB7467" w:rsidRDefault="00AB7467" w:rsidP="0027407A">
            <w:pPr>
              <w:rPr>
                <w:rFonts w:ascii="Times New Roman" w:hAnsi="Times New Roman" w:cs="Times New Roman"/>
                <w:sz w:val="24"/>
                <w:szCs w:val="24"/>
              </w:rPr>
            </w:pPr>
            <w:r>
              <w:rPr>
                <w:rFonts w:ascii="Times New Roman" w:hAnsi="Times New Roman" w:cs="Times New Roman"/>
                <w:sz w:val="24"/>
                <w:szCs w:val="24"/>
              </w:rPr>
              <w:t>Проведено обучение</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Default="00AB7467" w:rsidP="00003B8D">
            <w:pPr>
              <w:rPr>
                <w:rFonts w:ascii="Times New Roman" w:hAnsi="Times New Roman" w:cs="Times New Roman"/>
                <w:sz w:val="24"/>
                <w:szCs w:val="24"/>
              </w:rPr>
            </w:pPr>
            <w:r>
              <w:rPr>
                <w:rFonts w:ascii="Times New Roman" w:hAnsi="Times New Roman" w:cs="Times New Roman"/>
                <w:sz w:val="24"/>
                <w:szCs w:val="24"/>
              </w:rPr>
              <w:t>Содействие трудоустройству незанятых инвалидов, родителей, воспитывающих детей-инвалидов, многодетных родителей на оборудованные (оснащенные) для них рабочие места</w:t>
            </w:r>
          </w:p>
        </w:tc>
        <w:tc>
          <w:tcPr>
            <w:tcW w:w="5670" w:type="dxa"/>
            <w:shd w:val="clear" w:color="auto" w:fill="FFFFFF" w:themeFill="background1"/>
          </w:tcPr>
          <w:p w:rsidR="00AB7467" w:rsidRDefault="00AB7467" w:rsidP="0027407A">
            <w:pPr>
              <w:rPr>
                <w:rFonts w:ascii="Times New Roman" w:hAnsi="Times New Roman" w:cs="Times New Roman"/>
                <w:sz w:val="24"/>
                <w:szCs w:val="24"/>
              </w:rPr>
            </w:pPr>
            <w:r>
              <w:rPr>
                <w:rFonts w:ascii="Times New Roman" w:hAnsi="Times New Roman" w:cs="Times New Roman"/>
                <w:sz w:val="24"/>
                <w:szCs w:val="24"/>
              </w:rPr>
              <w:t>Организовано трудоустройство безработных граждан</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Default="00AB7467" w:rsidP="00B071F7">
            <w:pPr>
              <w:rPr>
                <w:rFonts w:ascii="Times New Roman" w:hAnsi="Times New Roman" w:cs="Times New Roman"/>
                <w:sz w:val="24"/>
                <w:szCs w:val="24"/>
              </w:rPr>
            </w:pPr>
            <w:r>
              <w:rPr>
                <w:rFonts w:ascii="Times New Roman" w:hAnsi="Times New Roman" w:cs="Times New Roman"/>
                <w:sz w:val="24"/>
                <w:szCs w:val="24"/>
              </w:rPr>
              <w:t>Профессиональное обучение и дополнительное профессиональное образование безработных граждан, включая обучение в другой местности</w:t>
            </w:r>
          </w:p>
        </w:tc>
        <w:tc>
          <w:tcPr>
            <w:tcW w:w="5670" w:type="dxa"/>
            <w:shd w:val="clear" w:color="auto" w:fill="FFFFFF" w:themeFill="background1"/>
          </w:tcPr>
          <w:p w:rsidR="00AB7467" w:rsidRDefault="00AB7467" w:rsidP="0027407A">
            <w:pPr>
              <w:rPr>
                <w:rFonts w:ascii="Times New Roman" w:hAnsi="Times New Roman" w:cs="Times New Roman"/>
                <w:sz w:val="24"/>
                <w:szCs w:val="24"/>
              </w:rPr>
            </w:pPr>
            <w:r>
              <w:rPr>
                <w:rFonts w:ascii="Times New Roman" w:hAnsi="Times New Roman" w:cs="Times New Roman"/>
                <w:sz w:val="24"/>
                <w:szCs w:val="24"/>
              </w:rPr>
              <w:t>Проведено обучение</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r w:rsidR="00AB7467" w:rsidRPr="0027407A" w:rsidTr="002A506D">
        <w:tc>
          <w:tcPr>
            <w:tcW w:w="849" w:type="dxa"/>
          </w:tcPr>
          <w:p w:rsidR="00AB7467" w:rsidRPr="004600F4" w:rsidRDefault="00AB7467" w:rsidP="0027407A">
            <w:pPr>
              <w:pStyle w:val="a3"/>
              <w:numPr>
                <w:ilvl w:val="0"/>
                <w:numId w:val="5"/>
              </w:numPr>
              <w:rPr>
                <w:rFonts w:ascii="Times New Roman" w:hAnsi="Times New Roman" w:cs="Times New Roman"/>
                <w:sz w:val="24"/>
                <w:szCs w:val="24"/>
              </w:rPr>
            </w:pPr>
          </w:p>
        </w:tc>
        <w:tc>
          <w:tcPr>
            <w:tcW w:w="5247" w:type="dxa"/>
            <w:shd w:val="clear" w:color="auto" w:fill="FFFFFF" w:themeFill="background1"/>
          </w:tcPr>
          <w:p w:rsidR="00AB7467" w:rsidRDefault="00AB7467" w:rsidP="00B071F7">
            <w:pPr>
              <w:rPr>
                <w:rFonts w:ascii="Times New Roman" w:hAnsi="Times New Roman" w:cs="Times New Roman"/>
                <w:sz w:val="24"/>
                <w:szCs w:val="24"/>
              </w:rPr>
            </w:pPr>
            <w:r>
              <w:rPr>
                <w:rFonts w:ascii="Times New Roman" w:hAnsi="Times New Roman" w:cs="Times New Roman"/>
                <w:sz w:val="24"/>
                <w:szCs w:val="24"/>
              </w:rPr>
              <w:t>Организация общественных работ, временного трудоустройства безработных граждан, испытывающих трудности в поиске работы</w:t>
            </w:r>
          </w:p>
        </w:tc>
        <w:tc>
          <w:tcPr>
            <w:tcW w:w="5670" w:type="dxa"/>
            <w:shd w:val="clear" w:color="auto" w:fill="FFFFFF" w:themeFill="background1"/>
          </w:tcPr>
          <w:p w:rsidR="00AB7467" w:rsidRDefault="00AB7467" w:rsidP="0027407A">
            <w:pPr>
              <w:rPr>
                <w:rFonts w:ascii="Times New Roman" w:hAnsi="Times New Roman" w:cs="Times New Roman"/>
                <w:sz w:val="24"/>
                <w:szCs w:val="24"/>
              </w:rPr>
            </w:pPr>
            <w:r>
              <w:rPr>
                <w:rFonts w:ascii="Times New Roman" w:hAnsi="Times New Roman" w:cs="Times New Roman"/>
                <w:sz w:val="24"/>
                <w:szCs w:val="24"/>
              </w:rPr>
              <w:t>Проведены общественные работы</w:t>
            </w:r>
          </w:p>
        </w:tc>
        <w:tc>
          <w:tcPr>
            <w:tcW w:w="1843" w:type="dxa"/>
            <w:shd w:val="clear" w:color="auto" w:fill="FFFFFF" w:themeFill="background1"/>
          </w:tcPr>
          <w:p w:rsidR="00AB7467" w:rsidRPr="0095192E" w:rsidRDefault="00AB7467" w:rsidP="008D1FE4">
            <w:pPr>
              <w:jc w:val="center"/>
              <w:rPr>
                <w:rFonts w:ascii="Times New Roman" w:hAnsi="Times New Roman" w:cs="Times New Roman"/>
                <w:sz w:val="24"/>
                <w:szCs w:val="24"/>
              </w:rPr>
            </w:pPr>
            <w:r w:rsidRPr="0095192E">
              <w:rPr>
                <w:rFonts w:ascii="Times New Roman" w:hAnsi="Times New Roman" w:cs="Times New Roman"/>
                <w:sz w:val="24"/>
                <w:szCs w:val="24"/>
              </w:rPr>
              <w:t>завершение этапа</w:t>
            </w:r>
          </w:p>
        </w:tc>
        <w:tc>
          <w:tcPr>
            <w:tcW w:w="1701" w:type="dxa"/>
            <w:shd w:val="clear" w:color="auto" w:fill="FFFFFF" w:themeFill="background1"/>
          </w:tcPr>
          <w:p w:rsidR="00AB7467" w:rsidRPr="0095192E" w:rsidRDefault="00AB7467" w:rsidP="000306F0">
            <w:pPr>
              <w:pStyle w:val="a3"/>
              <w:ind w:left="0"/>
              <w:jc w:val="center"/>
              <w:rPr>
                <w:rFonts w:ascii="Times New Roman" w:hAnsi="Times New Roman" w:cs="Times New Roman"/>
                <w:sz w:val="24"/>
                <w:szCs w:val="24"/>
              </w:rPr>
            </w:pPr>
            <w:r>
              <w:rPr>
                <w:rFonts w:ascii="Times New Roman" w:hAnsi="Times New Roman" w:cs="Times New Roman"/>
                <w:sz w:val="24"/>
                <w:szCs w:val="24"/>
              </w:rPr>
              <w:t>31.12.2025</w:t>
            </w:r>
          </w:p>
        </w:tc>
      </w:tr>
    </w:tbl>
    <w:p w:rsidR="0012160C" w:rsidRDefault="0012160C" w:rsidP="003225CD">
      <w:pPr>
        <w:pStyle w:val="a3"/>
        <w:spacing w:after="0"/>
        <w:rPr>
          <w:rFonts w:ascii="Times New Roman" w:hAnsi="Times New Roman" w:cs="Times New Roman"/>
          <w:b/>
          <w:sz w:val="28"/>
          <w:szCs w:val="28"/>
        </w:rPr>
      </w:pPr>
    </w:p>
    <w:p w:rsidR="00476CF8" w:rsidRPr="00B05708" w:rsidRDefault="005957E8" w:rsidP="003225CD">
      <w:pPr>
        <w:numPr>
          <w:ilvl w:val="0"/>
          <w:numId w:val="11"/>
        </w:numPr>
        <w:tabs>
          <w:tab w:val="left" w:pos="840"/>
        </w:tabs>
        <w:spacing w:after="0" w:line="240" w:lineRule="auto"/>
        <w:rPr>
          <w:rFonts w:eastAsia="Times New Roman"/>
          <w:b/>
          <w:bCs/>
          <w:sz w:val="24"/>
          <w:szCs w:val="24"/>
        </w:rPr>
      </w:pPr>
      <w:r w:rsidRPr="00B05708">
        <w:rPr>
          <w:rFonts w:ascii="Times New Roman" w:eastAsia="Times New Roman" w:hAnsi="Times New Roman" w:cs="Times New Roman"/>
          <w:b/>
          <w:bCs/>
          <w:sz w:val="24"/>
          <w:szCs w:val="24"/>
        </w:rPr>
        <w:t>Финансовое обеспечение программы</w:t>
      </w:r>
    </w:p>
    <w:p w:rsidR="008A742A" w:rsidRDefault="008A742A"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p w:rsidR="00370551" w:rsidRDefault="00370551" w:rsidP="008A742A">
      <w:pPr>
        <w:pStyle w:val="a3"/>
        <w:tabs>
          <w:tab w:val="left" w:pos="840"/>
        </w:tabs>
        <w:spacing w:after="0" w:line="240" w:lineRule="auto"/>
        <w:ind w:left="360"/>
        <w:rPr>
          <w:rFonts w:ascii="Times New Roman" w:eastAsia="Times New Roman" w:hAnsi="Times New Roman" w:cs="Times New Roman"/>
          <w:b/>
          <w:bCs/>
          <w:sz w:val="24"/>
          <w:szCs w:val="24"/>
        </w:rPr>
      </w:pPr>
    </w:p>
    <w:tbl>
      <w:tblPr>
        <w:tblW w:w="0" w:type="auto"/>
        <w:jc w:val="center"/>
        <w:shd w:val="clear" w:color="auto" w:fill="FFFFFF"/>
        <w:tblCellMar>
          <w:left w:w="28" w:type="dxa"/>
          <w:right w:w="28" w:type="dxa"/>
        </w:tblCellMar>
        <w:tblLook w:val="0000" w:firstRow="0" w:lastRow="0" w:firstColumn="0" w:lastColumn="0" w:noHBand="0" w:noVBand="0"/>
      </w:tblPr>
      <w:tblGrid>
        <w:gridCol w:w="517"/>
        <w:gridCol w:w="5372"/>
        <w:gridCol w:w="881"/>
        <w:gridCol w:w="881"/>
        <w:gridCol w:w="892"/>
        <w:gridCol w:w="956"/>
        <w:gridCol w:w="956"/>
        <w:gridCol w:w="956"/>
        <w:gridCol w:w="956"/>
        <w:gridCol w:w="1076"/>
        <w:gridCol w:w="1212"/>
      </w:tblGrid>
      <w:tr w:rsidR="00B96B37" w:rsidRPr="00377FB9" w:rsidTr="008C47FE">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Mar>
              <w:top w:w="80" w:type="dxa"/>
              <w:left w:w="57" w:type="dxa"/>
              <w:bottom w:w="80" w:type="dxa"/>
              <w:right w:w="57" w:type="dxa"/>
            </w:tcMar>
            <w:vAlign w:val="center"/>
          </w:tcPr>
          <w:p w:rsidR="008C47FE" w:rsidRPr="00377FB9" w:rsidRDefault="008C47FE" w:rsidP="00DD7C51">
            <w:pPr>
              <w:tabs>
                <w:tab w:val="left" w:pos="589"/>
              </w:tabs>
              <w:jc w:val="center"/>
              <w:rPr>
                <w:rFonts w:ascii="Times New Roman" w:eastAsia="Arial Unicode MS" w:hAnsi="Times New Roman" w:cs="Times New Roman"/>
                <w:b/>
                <w:bCs/>
                <w:i/>
                <w:color w:val="000000" w:themeColor="text1"/>
                <w:sz w:val="24"/>
                <w:szCs w:val="24"/>
                <w:u w:color="000000"/>
              </w:rPr>
            </w:pPr>
            <w:r w:rsidRPr="00377FB9">
              <w:rPr>
                <w:rFonts w:ascii="Times New Roman" w:hAnsi="Times New Roman" w:cs="Times New Roman"/>
                <w:b/>
                <w:bCs/>
                <w:sz w:val="24"/>
                <w:szCs w:val="24"/>
              </w:rPr>
              <w:lastRenderedPageBreak/>
              <w:t xml:space="preserve">№ </w:t>
            </w:r>
            <w:proofErr w:type="gramStart"/>
            <w:r w:rsidRPr="00377FB9">
              <w:rPr>
                <w:rFonts w:ascii="Times New Roman" w:hAnsi="Times New Roman" w:cs="Times New Roman"/>
                <w:b/>
                <w:bCs/>
                <w:sz w:val="24"/>
                <w:szCs w:val="24"/>
              </w:rPr>
              <w:t>п</w:t>
            </w:r>
            <w:proofErr w:type="gramEnd"/>
            <w:r w:rsidRPr="00377FB9">
              <w:rPr>
                <w:rFonts w:ascii="Times New Roman" w:hAnsi="Times New Roman" w:cs="Times New Roman"/>
                <w:b/>
                <w:bCs/>
                <w:sz w:val="24"/>
                <w:szCs w:val="24"/>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377FB9" w:rsidRDefault="008C47FE" w:rsidP="00DD7C51">
            <w:pPr>
              <w:tabs>
                <w:tab w:val="left" w:pos="589"/>
              </w:tabs>
              <w:jc w:val="center"/>
              <w:rPr>
                <w:rFonts w:ascii="Times New Roman" w:eastAsia="Arial Unicode MS" w:hAnsi="Times New Roman" w:cs="Times New Roman"/>
                <w:b/>
                <w:bCs/>
                <w:i/>
                <w:color w:val="000000" w:themeColor="text1"/>
                <w:sz w:val="24"/>
                <w:szCs w:val="24"/>
                <w:u w:color="000000"/>
              </w:rPr>
            </w:pPr>
            <w:r w:rsidRPr="00377FB9">
              <w:rPr>
                <w:rFonts w:ascii="Times New Roman" w:hAnsi="Times New Roman" w:cs="Times New Roman"/>
                <w:b/>
                <w:bCs/>
                <w:sz w:val="24"/>
                <w:szCs w:val="24"/>
              </w:rPr>
              <w:t>Наименование проекта, мероприятия</w:t>
            </w:r>
          </w:p>
        </w:tc>
        <w:tc>
          <w:tcPr>
            <w:tcW w:w="0" w:type="auto"/>
            <w:gridSpan w:val="8"/>
            <w:tcBorders>
              <w:top w:val="single" w:sz="4" w:space="0" w:color="auto"/>
              <w:left w:val="single" w:sz="4" w:space="0" w:color="auto"/>
              <w:bottom w:val="single" w:sz="4" w:space="0" w:color="auto"/>
              <w:right w:val="single" w:sz="4" w:space="0" w:color="auto"/>
            </w:tcBorders>
            <w:shd w:val="clear" w:color="auto" w:fill="FFFFFF"/>
          </w:tcPr>
          <w:p w:rsidR="008C47FE" w:rsidRPr="00377FB9" w:rsidRDefault="008C47FE" w:rsidP="00DD7C51">
            <w:pPr>
              <w:tabs>
                <w:tab w:val="left" w:pos="589"/>
              </w:tabs>
              <w:jc w:val="center"/>
              <w:rPr>
                <w:rFonts w:ascii="Times New Roman" w:eastAsia="Arial Unicode MS" w:hAnsi="Times New Roman" w:cs="Times New Roman"/>
                <w:b/>
                <w:sz w:val="24"/>
                <w:szCs w:val="24"/>
              </w:rPr>
            </w:pPr>
            <w:r w:rsidRPr="00377FB9">
              <w:rPr>
                <w:rFonts w:ascii="Times New Roman" w:eastAsia="Arial Unicode MS" w:hAnsi="Times New Roman" w:cs="Times New Roman"/>
                <w:b/>
                <w:sz w:val="24"/>
                <w:szCs w:val="24"/>
              </w:rPr>
              <w:t>Год реализации</w:t>
            </w:r>
          </w:p>
        </w:tc>
        <w:tc>
          <w:tcPr>
            <w:tcW w:w="0" w:type="auto"/>
            <w:vMerge w:val="restart"/>
            <w:tcBorders>
              <w:top w:val="single" w:sz="4" w:space="0" w:color="auto"/>
              <w:left w:val="single" w:sz="4" w:space="0" w:color="auto"/>
              <w:right w:val="single" w:sz="4" w:space="0" w:color="auto"/>
            </w:tcBorders>
            <w:shd w:val="clear" w:color="auto" w:fill="FFFFFF"/>
            <w:vAlign w:val="center"/>
          </w:tcPr>
          <w:p w:rsidR="008C47FE" w:rsidRPr="00377FB9" w:rsidRDefault="008C47FE" w:rsidP="00DD7C51">
            <w:pPr>
              <w:tabs>
                <w:tab w:val="left" w:pos="589"/>
              </w:tabs>
              <w:jc w:val="center"/>
              <w:rPr>
                <w:rFonts w:ascii="Times New Roman" w:eastAsia="Arial Unicode MS" w:hAnsi="Times New Roman" w:cs="Times New Roman"/>
                <w:b/>
                <w:bCs/>
                <w:i/>
                <w:color w:val="000000" w:themeColor="text1"/>
                <w:sz w:val="24"/>
                <w:szCs w:val="24"/>
                <w:u w:color="000000"/>
              </w:rPr>
            </w:pPr>
            <w:r w:rsidRPr="00377FB9">
              <w:rPr>
                <w:rFonts w:ascii="Times New Roman" w:eastAsia="Arial Unicode MS" w:hAnsi="Times New Roman" w:cs="Times New Roman"/>
                <w:b/>
                <w:sz w:val="24"/>
                <w:szCs w:val="24"/>
              </w:rPr>
              <w:t>Всего, млн. руб.</w:t>
            </w:r>
          </w:p>
        </w:tc>
      </w:tr>
      <w:tr w:rsidR="002B56EA" w:rsidRPr="00377FB9" w:rsidTr="008C47FE">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80" w:type="dxa"/>
              <w:left w:w="57" w:type="dxa"/>
              <w:bottom w:w="80" w:type="dxa"/>
              <w:right w:w="57" w:type="dxa"/>
            </w:tcMar>
            <w:vAlign w:val="center"/>
          </w:tcPr>
          <w:p w:rsidR="008C47FE" w:rsidRPr="00377FB9" w:rsidRDefault="008C47FE" w:rsidP="00DD7C51">
            <w:pPr>
              <w:tabs>
                <w:tab w:val="left" w:pos="589"/>
              </w:tabs>
              <w:rPr>
                <w:rFonts w:ascii="Times New Roman" w:eastAsia="Arial Unicode MS" w:hAnsi="Times New Roman" w:cs="Times New Roman"/>
                <w:b/>
                <w:color w:val="000000"/>
                <w:sz w:val="24"/>
                <w:szCs w:val="24"/>
                <w:u w:color="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377FB9" w:rsidRDefault="008C47FE" w:rsidP="00DD7C51">
            <w:pPr>
              <w:tabs>
                <w:tab w:val="left" w:pos="589"/>
              </w:tabs>
              <w:rPr>
                <w:rFonts w:ascii="Times New Roman" w:eastAsia="Arial Unicode MS" w:hAnsi="Times New Roman" w:cs="Times New Roman"/>
                <w:b/>
                <w:color w:val="000000"/>
                <w:sz w:val="24"/>
                <w:szCs w:val="24"/>
                <w:u w:color="00000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377FB9" w:rsidRDefault="008C47FE" w:rsidP="00DD7C51">
            <w:pPr>
              <w:tabs>
                <w:tab w:val="left" w:pos="589"/>
              </w:tabs>
              <w:jc w:val="center"/>
              <w:rPr>
                <w:rFonts w:ascii="Times New Roman" w:eastAsia="Arial Unicode MS" w:hAnsi="Times New Roman" w:cs="Times New Roman"/>
                <w:b/>
                <w:bCs/>
                <w:i/>
                <w:color w:val="000000" w:themeColor="text1"/>
                <w:sz w:val="24"/>
                <w:szCs w:val="24"/>
                <w:u w:color="000000"/>
              </w:rPr>
            </w:pPr>
            <w:r w:rsidRPr="00377FB9">
              <w:rPr>
                <w:rFonts w:ascii="Times New Roman" w:eastAsia="Arial Unicode MS" w:hAnsi="Times New Roman" w:cs="Times New Roman"/>
                <w:b/>
                <w:sz w:val="24"/>
                <w:szCs w:val="24"/>
              </w:rPr>
              <w:t>2018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377FB9" w:rsidRDefault="008C47FE" w:rsidP="00DD7C51">
            <w:pPr>
              <w:tabs>
                <w:tab w:val="left" w:pos="589"/>
              </w:tabs>
              <w:jc w:val="center"/>
              <w:rPr>
                <w:rFonts w:ascii="Times New Roman" w:eastAsia="Arial Unicode MS" w:hAnsi="Times New Roman" w:cs="Times New Roman"/>
                <w:b/>
                <w:sz w:val="24"/>
                <w:szCs w:val="24"/>
              </w:rPr>
            </w:pPr>
            <w:r w:rsidRPr="00377FB9">
              <w:rPr>
                <w:rFonts w:ascii="Times New Roman" w:eastAsia="Arial Unicode MS" w:hAnsi="Times New Roman" w:cs="Times New Roman"/>
                <w:b/>
                <w:sz w:val="24"/>
                <w:szCs w:val="24"/>
              </w:rPr>
              <w:t>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377FB9" w:rsidRDefault="008C47FE" w:rsidP="00DD7C51">
            <w:pPr>
              <w:tabs>
                <w:tab w:val="left" w:pos="589"/>
              </w:tabs>
              <w:jc w:val="center"/>
              <w:rPr>
                <w:rFonts w:ascii="Times New Roman" w:eastAsia="Arial Unicode MS" w:hAnsi="Times New Roman" w:cs="Times New Roman"/>
                <w:b/>
                <w:bCs/>
                <w:color w:val="000000" w:themeColor="text1"/>
                <w:sz w:val="24"/>
                <w:szCs w:val="24"/>
                <w:u w:color="000000"/>
              </w:rPr>
            </w:pPr>
            <w:r w:rsidRPr="00377FB9">
              <w:rPr>
                <w:rFonts w:ascii="Times New Roman" w:eastAsia="Arial Unicode MS" w:hAnsi="Times New Roman" w:cs="Times New Roman"/>
                <w:b/>
                <w:sz w:val="24"/>
                <w:szCs w:val="24"/>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8C47FE" w:rsidRDefault="008C47FE" w:rsidP="008C47FE">
            <w:pPr>
              <w:tabs>
                <w:tab w:val="left" w:pos="589"/>
              </w:tabs>
              <w:jc w:val="center"/>
              <w:rPr>
                <w:rFonts w:ascii="Times New Roman" w:eastAsia="Arial Unicode MS" w:hAnsi="Times New Roman" w:cs="Times New Roman"/>
                <w:b/>
                <w:sz w:val="24"/>
                <w:szCs w:val="24"/>
              </w:rPr>
            </w:pPr>
            <w:r w:rsidRPr="008C47FE">
              <w:rPr>
                <w:rFonts w:ascii="Times New Roman" w:eastAsia="Arial Unicode MS" w:hAnsi="Times New Roman" w:cs="Times New Roman"/>
                <w:b/>
                <w:sz w:val="24"/>
                <w:szCs w:val="24"/>
              </w:rPr>
              <w:t>2021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8C47FE" w:rsidRDefault="008C47FE" w:rsidP="008C47FE">
            <w:pPr>
              <w:tabs>
                <w:tab w:val="left" w:pos="589"/>
              </w:tabs>
              <w:jc w:val="center"/>
              <w:rPr>
                <w:rFonts w:ascii="Times New Roman" w:eastAsia="Arial Unicode MS" w:hAnsi="Times New Roman" w:cs="Times New Roman"/>
                <w:b/>
                <w:sz w:val="24"/>
                <w:szCs w:val="24"/>
              </w:rPr>
            </w:pPr>
            <w:r w:rsidRPr="008C47FE">
              <w:rPr>
                <w:rFonts w:ascii="Times New Roman" w:eastAsia="Arial Unicode MS" w:hAnsi="Times New Roman" w:cs="Times New Roman"/>
                <w:b/>
                <w:sz w:val="24"/>
                <w:szCs w:val="24"/>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8C47FE" w:rsidRDefault="008C47FE" w:rsidP="008C47FE">
            <w:pPr>
              <w:tabs>
                <w:tab w:val="left" w:pos="589"/>
              </w:tabs>
              <w:jc w:val="center"/>
              <w:rPr>
                <w:rFonts w:ascii="Times New Roman" w:eastAsia="Arial Unicode MS" w:hAnsi="Times New Roman" w:cs="Times New Roman"/>
                <w:b/>
                <w:sz w:val="24"/>
                <w:szCs w:val="24"/>
              </w:rPr>
            </w:pPr>
            <w:r w:rsidRPr="008C47FE">
              <w:rPr>
                <w:rFonts w:ascii="Times New Roman" w:eastAsia="Arial Unicode MS" w:hAnsi="Times New Roman" w:cs="Times New Roman"/>
                <w:b/>
                <w:sz w:val="24"/>
                <w:szCs w:val="24"/>
              </w:rPr>
              <w:t>2023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8C47FE" w:rsidRDefault="008C47FE" w:rsidP="008C47FE">
            <w:pPr>
              <w:tabs>
                <w:tab w:val="left" w:pos="589"/>
              </w:tabs>
              <w:jc w:val="center"/>
              <w:rPr>
                <w:rFonts w:ascii="Times New Roman" w:eastAsia="Arial Unicode MS" w:hAnsi="Times New Roman" w:cs="Times New Roman"/>
                <w:b/>
                <w:sz w:val="24"/>
                <w:szCs w:val="24"/>
              </w:rPr>
            </w:pPr>
            <w:r w:rsidRPr="008C47FE">
              <w:rPr>
                <w:rFonts w:ascii="Times New Roman" w:eastAsia="Arial Unicode MS" w:hAnsi="Times New Roman" w:cs="Times New Roman"/>
                <w:b/>
                <w:sz w:val="24"/>
                <w:szCs w:val="24"/>
              </w:rPr>
              <w:t>2024</w:t>
            </w:r>
          </w:p>
        </w:tc>
        <w:tc>
          <w:tcPr>
            <w:tcW w:w="0" w:type="auto"/>
            <w:tcBorders>
              <w:left w:val="single" w:sz="4" w:space="0" w:color="auto"/>
              <w:bottom w:val="single" w:sz="4" w:space="0" w:color="auto"/>
              <w:right w:val="single" w:sz="4" w:space="0" w:color="auto"/>
            </w:tcBorders>
            <w:shd w:val="clear" w:color="auto" w:fill="FFFFFF"/>
          </w:tcPr>
          <w:p w:rsidR="008C47FE" w:rsidRPr="008C47FE" w:rsidRDefault="008C47FE" w:rsidP="008C47FE">
            <w:pPr>
              <w:tabs>
                <w:tab w:val="left" w:pos="589"/>
              </w:tabs>
              <w:jc w:val="center"/>
              <w:rPr>
                <w:rFonts w:ascii="Times New Roman" w:eastAsia="Arial Unicode MS" w:hAnsi="Times New Roman" w:cs="Times New Roman"/>
                <w:b/>
                <w:sz w:val="24"/>
                <w:szCs w:val="24"/>
              </w:rPr>
            </w:pPr>
            <w:r w:rsidRPr="008C47FE">
              <w:rPr>
                <w:rFonts w:ascii="Times New Roman" w:eastAsia="Arial Unicode MS" w:hAnsi="Times New Roman" w:cs="Times New Roman"/>
                <w:b/>
                <w:sz w:val="24"/>
                <w:szCs w:val="24"/>
              </w:rPr>
              <w:t xml:space="preserve">2025 </w:t>
            </w:r>
          </w:p>
        </w:tc>
        <w:tc>
          <w:tcPr>
            <w:tcW w:w="0" w:type="auto"/>
            <w:vMerge/>
            <w:tcBorders>
              <w:left w:val="single" w:sz="4" w:space="0" w:color="auto"/>
              <w:bottom w:val="single" w:sz="4" w:space="0" w:color="auto"/>
              <w:right w:val="single" w:sz="4" w:space="0" w:color="auto"/>
            </w:tcBorders>
            <w:shd w:val="clear" w:color="auto" w:fill="FFFFFF"/>
            <w:vAlign w:val="center"/>
          </w:tcPr>
          <w:p w:rsidR="008C47FE" w:rsidRPr="00377FB9" w:rsidRDefault="008C47FE" w:rsidP="00DD7C51">
            <w:pPr>
              <w:tabs>
                <w:tab w:val="left" w:pos="589"/>
              </w:tabs>
              <w:rPr>
                <w:rFonts w:ascii="Times New Roman" w:eastAsia="Arial Unicode MS" w:hAnsi="Times New Roman" w:cs="Times New Roman"/>
                <w:bCs/>
                <w:i/>
                <w:color w:val="000000" w:themeColor="text1"/>
                <w:sz w:val="24"/>
                <w:szCs w:val="24"/>
                <w:u w:color="000000"/>
              </w:rPr>
            </w:pPr>
          </w:p>
        </w:tc>
      </w:tr>
      <w:tr w:rsidR="002B56EA" w:rsidRPr="00377FB9" w:rsidTr="00B96B37">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1</w:t>
            </w:r>
          </w:p>
        </w:tc>
        <w:tc>
          <w:tcPr>
            <w:tcW w:w="0" w:type="auto"/>
            <w:tcBorders>
              <w:top w:val="single" w:sz="4" w:space="0" w:color="auto"/>
              <w:left w:val="single" w:sz="4" w:space="0" w:color="auto"/>
              <w:bottom w:val="single" w:sz="4" w:space="0" w:color="auto"/>
            </w:tcBorders>
          </w:tcPr>
          <w:p w:rsidR="008C47FE" w:rsidRPr="001B63F5" w:rsidRDefault="008C47FE" w:rsidP="00DD7C51">
            <w:pPr>
              <w:outlineLvl w:val="0"/>
              <w:rPr>
                <w:rFonts w:ascii="Times New Roman" w:hAnsi="Times New Roman" w:cs="Times New Roman"/>
                <w:sz w:val="24"/>
                <w:szCs w:val="24"/>
              </w:rPr>
            </w:pPr>
            <w:r w:rsidRPr="001B63F5">
              <w:rPr>
                <w:rFonts w:ascii="Times New Roman" w:hAnsi="Times New Roman" w:cs="Times New Roman"/>
                <w:sz w:val="24"/>
                <w:szCs w:val="24"/>
              </w:rPr>
              <w:t xml:space="preserve">Создание условий для реализации инвестиционных проектов, в </w:t>
            </w:r>
            <w:proofErr w:type="spellStart"/>
            <w:r w:rsidRPr="001B63F5">
              <w:rPr>
                <w:rFonts w:ascii="Times New Roman" w:hAnsi="Times New Roman" w:cs="Times New Roman"/>
                <w:sz w:val="24"/>
                <w:szCs w:val="24"/>
              </w:rPr>
              <w:t>т.ч</w:t>
            </w:r>
            <w:proofErr w:type="spellEnd"/>
            <w:r w:rsidRPr="001B63F5">
              <w:rPr>
                <w:rFonts w:ascii="Times New Roman" w:hAnsi="Times New Roman" w:cs="Times New Roman"/>
                <w:sz w:val="24"/>
                <w:szCs w:val="24"/>
              </w:rPr>
              <w:t>. объектов инфраструктуры, необходимых для реализации новых инвестиционных проектов в моногородах</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8C47FE" w:rsidP="00B96B37">
            <w:pPr>
              <w:pStyle w:val="a3"/>
              <w:ind w:left="0"/>
              <w:jc w:val="center"/>
              <w:outlineLvl w:val="0"/>
              <w:rPr>
                <w:rFonts w:ascii="Times New Roman" w:hAnsi="Times New Roman" w:cs="Times New Roman"/>
              </w:rPr>
            </w:pPr>
            <w:r>
              <w:rPr>
                <w:rFonts w:ascii="Times New Roman" w:hAnsi="Times New Roman" w:cs="Times New Roman"/>
              </w:rPr>
              <w:t>1410,694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8C47FE" w:rsidP="00B96B37">
            <w:pPr>
              <w:jc w:val="center"/>
              <w:rPr>
                <w:rFonts w:ascii="Times New Roman" w:hAnsi="Times New Roman" w:cs="Times New Roman"/>
              </w:rPr>
            </w:pPr>
            <w:r>
              <w:rPr>
                <w:rFonts w:ascii="Times New Roman" w:hAnsi="Times New Roman" w:cs="Times New Roman"/>
              </w:rPr>
              <w:t>1832,801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B96B37" w:rsidP="00B96B37">
            <w:pPr>
              <w:tabs>
                <w:tab w:val="left" w:pos="589"/>
              </w:tabs>
              <w:jc w:val="center"/>
              <w:rPr>
                <w:rFonts w:ascii="Times New Roman" w:hAnsi="Times New Roman" w:cs="Times New Roman"/>
              </w:rPr>
            </w:pPr>
            <w:r>
              <w:rPr>
                <w:rFonts w:ascii="Times New Roman" w:hAnsi="Times New Roman" w:cs="Times New Roman"/>
              </w:rPr>
              <w:t>2070,293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bCs/>
                <w:color w:val="000000"/>
              </w:rPr>
            </w:pPr>
            <w:r>
              <w:rPr>
                <w:rFonts w:ascii="Times New Roman" w:hAnsi="Times New Roman" w:cs="Times New Roman"/>
                <w:bCs/>
                <w:color w:val="000000"/>
              </w:rPr>
              <w:t>1847,841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bCs/>
                <w:color w:val="000000"/>
              </w:rPr>
            </w:pPr>
            <w:r>
              <w:rPr>
                <w:rFonts w:ascii="Times New Roman" w:hAnsi="Times New Roman" w:cs="Times New Roman"/>
                <w:bCs/>
                <w:color w:val="000000"/>
              </w:rPr>
              <w:t>1556,760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bCs/>
                <w:color w:val="000000"/>
              </w:rPr>
            </w:pPr>
            <w:r>
              <w:rPr>
                <w:rFonts w:ascii="Times New Roman" w:hAnsi="Times New Roman" w:cs="Times New Roman"/>
                <w:bCs/>
                <w:color w:val="000000"/>
              </w:rPr>
              <w:t>3645,100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bCs/>
                <w:color w:val="000000"/>
              </w:rPr>
            </w:pPr>
            <w:r>
              <w:rPr>
                <w:rFonts w:ascii="Times New Roman" w:hAnsi="Times New Roman" w:cs="Times New Roman"/>
                <w:bCs/>
                <w:color w:val="000000"/>
              </w:rPr>
              <w:t>7515,500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bCs/>
                <w:color w:val="000000"/>
              </w:rPr>
            </w:pPr>
            <w:r>
              <w:rPr>
                <w:rFonts w:ascii="Times New Roman" w:hAnsi="Times New Roman" w:cs="Times New Roman"/>
                <w:bCs/>
                <w:color w:val="000000"/>
              </w:rPr>
              <w:t>23433,700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565921">
            <w:pPr>
              <w:jc w:val="center"/>
              <w:rPr>
                <w:rFonts w:ascii="Times New Roman" w:hAnsi="Times New Roman" w:cs="Times New Roman"/>
                <w:bCs/>
                <w:color w:val="000000"/>
              </w:rPr>
            </w:pPr>
            <w:r>
              <w:rPr>
                <w:rFonts w:ascii="Times New Roman" w:hAnsi="Times New Roman" w:cs="Times New Roman"/>
                <w:bCs/>
                <w:color w:val="000000"/>
              </w:rPr>
              <w:t>43312,689</w:t>
            </w:r>
          </w:p>
        </w:tc>
      </w:tr>
      <w:tr w:rsidR="002B56EA" w:rsidRPr="00377FB9" w:rsidTr="00B96B37">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2</w:t>
            </w:r>
          </w:p>
        </w:tc>
        <w:tc>
          <w:tcPr>
            <w:tcW w:w="0" w:type="auto"/>
            <w:tcBorders>
              <w:top w:val="single" w:sz="4" w:space="0" w:color="auto"/>
              <w:left w:val="single" w:sz="4" w:space="0" w:color="auto"/>
              <w:bottom w:val="single" w:sz="4" w:space="0" w:color="auto"/>
            </w:tcBorders>
          </w:tcPr>
          <w:p w:rsidR="008C47FE" w:rsidRPr="001B63F5" w:rsidRDefault="008C47FE" w:rsidP="00DD7C51">
            <w:pPr>
              <w:outlineLvl w:val="0"/>
              <w:rPr>
                <w:rFonts w:ascii="Times New Roman" w:hAnsi="Times New Roman" w:cs="Times New Roman"/>
                <w:sz w:val="24"/>
                <w:szCs w:val="24"/>
              </w:rPr>
            </w:pPr>
            <w:r w:rsidRPr="001B63F5">
              <w:rPr>
                <w:rFonts w:ascii="Times New Roman" w:hAnsi="Times New Roman" w:cs="Times New Roman"/>
                <w:sz w:val="24"/>
                <w:szCs w:val="24"/>
              </w:rPr>
              <w:t xml:space="preserve">Создание благоприятных условий для развития малого и среднего предпринимательства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B96B37" w:rsidP="00B96B37">
            <w:pPr>
              <w:jc w:val="center"/>
              <w:rPr>
                <w:rFonts w:ascii="Times New Roman" w:hAnsi="Times New Roman" w:cs="Times New Roman"/>
              </w:rPr>
            </w:pPr>
            <w:r>
              <w:rPr>
                <w:rFonts w:ascii="Times New Roman" w:hAnsi="Times New Roman" w:cs="Times New Roman"/>
              </w:rPr>
              <w:t>1,415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B96B37" w:rsidP="00B96B37">
            <w:pPr>
              <w:jc w:val="center"/>
            </w:pPr>
            <w:r w:rsidRPr="00B96B37">
              <w:rPr>
                <w:rFonts w:ascii="Times New Roman" w:hAnsi="Times New Roman" w:cs="Times New Roman"/>
              </w:rPr>
              <w:t>0,108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C5966" w:rsidP="00B96B37">
            <w:pPr>
              <w:jc w:val="center"/>
              <w:rPr>
                <w:rFonts w:ascii="Times New Roman" w:hAnsi="Times New Roman" w:cs="Times New Roman"/>
              </w:rPr>
            </w:pPr>
            <w:r>
              <w:rPr>
                <w:rFonts w:ascii="Times New Roman" w:hAnsi="Times New Roman" w:cs="Times New Roman"/>
              </w:rPr>
              <w:t>0,000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color w:val="000000"/>
              </w:rPr>
            </w:pPr>
            <w:r>
              <w:rPr>
                <w:rFonts w:ascii="Times New Roman" w:hAnsi="Times New Roman" w:cs="Times New Roman"/>
                <w:color w:val="000000"/>
              </w:rPr>
              <w:t>0,202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color w:val="000000"/>
              </w:rPr>
            </w:pPr>
            <w:r>
              <w:rPr>
                <w:rFonts w:ascii="Times New Roman" w:hAnsi="Times New Roman" w:cs="Times New Roman"/>
                <w:color w:val="000000"/>
              </w:rPr>
              <w:t>0,099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color w:val="000000"/>
              </w:rPr>
            </w:pPr>
            <w:r>
              <w:rPr>
                <w:rFonts w:ascii="Times New Roman" w:hAnsi="Times New Roman" w:cs="Times New Roman"/>
                <w:color w:val="000000"/>
              </w:rPr>
              <w:t>0,126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color w:val="000000"/>
              </w:rPr>
            </w:pPr>
            <w:r>
              <w:rPr>
                <w:rFonts w:ascii="Times New Roman" w:hAnsi="Times New Roman" w:cs="Times New Roman"/>
                <w:color w:val="000000"/>
              </w:rPr>
              <w:t>0,103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B96B37" w:rsidP="00B96B37">
            <w:pPr>
              <w:jc w:val="center"/>
              <w:rPr>
                <w:rFonts w:ascii="Times New Roman" w:hAnsi="Times New Roman" w:cs="Times New Roman"/>
                <w:color w:val="000000"/>
              </w:rPr>
            </w:pPr>
            <w:r>
              <w:rPr>
                <w:rFonts w:ascii="Times New Roman" w:hAnsi="Times New Roman" w:cs="Times New Roman"/>
                <w:color w:val="000000"/>
              </w:rPr>
              <w:t>0,210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B96B37" w:rsidRDefault="00B96B37" w:rsidP="00A04F9B">
            <w:pPr>
              <w:jc w:val="center"/>
              <w:rPr>
                <w:rFonts w:ascii="Times New Roman" w:hAnsi="Times New Roman" w:cs="Times New Roman"/>
                <w:color w:val="000000"/>
              </w:rPr>
            </w:pPr>
            <w:r w:rsidRPr="00B96B37">
              <w:rPr>
                <w:rFonts w:ascii="Times New Roman" w:hAnsi="Times New Roman" w:cs="Times New Roman"/>
                <w:color w:val="000000"/>
              </w:rPr>
              <w:t>2,</w:t>
            </w:r>
            <w:r w:rsidR="00A04F9B">
              <w:rPr>
                <w:rFonts w:ascii="Times New Roman" w:hAnsi="Times New Roman" w:cs="Times New Roman"/>
                <w:color w:val="000000"/>
              </w:rPr>
              <w:t>263</w:t>
            </w:r>
          </w:p>
        </w:tc>
      </w:tr>
      <w:tr w:rsidR="002B56EA" w:rsidRPr="00377FB9" w:rsidTr="00A04F9B">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3</w:t>
            </w:r>
          </w:p>
        </w:tc>
        <w:tc>
          <w:tcPr>
            <w:tcW w:w="0" w:type="auto"/>
            <w:tcBorders>
              <w:top w:val="single" w:sz="4" w:space="0" w:color="auto"/>
              <w:left w:val="single" w:sz="4" w:space="0" w:color="auto"/>
              <w:bottom w:val="single" w:sz="4" w:space="0" w:color="auto"/>
            </w:tcBorders>
          </w:tcPr>
          <w:p w:rsidR="008C47FE" w:rsidRPr="001B63F5" w:rsidRDefault="008C47FE" w:rsidP="00DD7C51">
            <w:pPr>
              <w:outlineLvl w:val="0"/>
              <w:rPr>
                <w:rFonts w:ascii="Times New Roman" w:hAnsi="Times New Roman" w:cs="Times New Roman"/>
                <w:sz w:val="24"/>
                <w:szCs w:val="24"/>
              </w:rPr>
            </w:pPr>
            <w:r w:rsidRPr="001B63F5">
              <w:rPr>
                <w:rFonts w:ascii="Times New Roman" w:hAnsi="Times New Roman" w:cs="Times New Roman"/>
                <w:sz w:val="24"/>
                <w:szCs w:val="24"/>
              </w:rPr>
              <w:t xml:space="preserve">Развитие жилищно-коммунального хозяйства и повышение качества городской среды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565921">
            <w:pPr>
              <w:jc w:val="center"/>
              <w:rPr>
                <w:rFonts w:ascii="Times New Roman" w:hAnsi="Times New Roman" w:cs="Times New Roman"/>
              </w:rPr>
            </w:pPr>
            <w:r>
              <w:rPr>
                <w:rFonts w:ascii="Times New Roman" w:hAnsi="Times New Roman" w:cs="Times New Roman"/>
              </w:rPr>
              <w:t>84,144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565921">
            <w:pPr>
              <w:jc w:val="center"/>
              <w:rPr>
                <w:rFonts w:ascii="Times New Roman" w:hAnsi="Times New Roman" w:cs="Times New Roman"/>
              </w:rPr>
            </w:pPr>
            <w:r>
              <w:rPr>
                <w:rFonts w:ascii="Times New Roman" w:hAnsi="Times New Roman" w:cs="Times New Roman"/>
              </w:rPr>
              <w:t>159,523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565921">
            <w:pPr>
              <w:jc w:val="center"/>
              <w:rPr>
                <w:rFonts w:ascii="Times New Roman" w:hAnsi="Times New Roman" w:cs="Times New Roman"/>
              </w:rPr>
            </w:pPr>
            <w:r>
              <w:rPr>
                <w:rFonts w:ascii="Times New Roman" w:hAnsi="Times New Roman" w:cs="Times New Roman"/>
              </w:rPr>
              <w:t>185,447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125,104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236,705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162,392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198,230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128,370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C47FE" w:rsidRPr="00565921" w:rsidRDefault="00A04F9B" w:rsidP="00A04F9B">
            <w:pPr>
              <w:jc w:val="center"/>
            </w:pPr>
            <w:r w:rsidRPr="00A04F9B">
              <w:rPr>
                <w:rFonts w:ascii="Times New Roman" w:hAnsi="Times New Roman" w:cs="Times New Roman"/>
                <w:color w:val="000000"/>
              </w:rPr>
              <w:t>1279,915</w:t>
            </w:r>
          </w:p>
        </w:tc>
      </w:tr>
      <w:tr w:rsidR="002B56EA" w:rsidRPr="00377FB9" w:rsidTr="00A04F9B">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4.</w:t>
            </w:r>
          </w:p>
        </w:tc>
        <w:tc>
          <w:tcPr>
            <w:tcW w:w="0" w:type="auto"/>
            <w:tcBorders>
              <w:top w:val="single" w:sz="4" w:space="0" w:color="auto"/>
              <w:left w:val="single" w:sz="4" w:space="0" w:color="auto"/>
              <w:bottom w:val="single" w:sz="4" w:space="0" w:color="auto"/>
            </w:tcBorders>
            <w:vAlign w:val="center"/>
          </w:tcPr>
          <w:p w:rsidR="008C47FE" w:rsidRPr="001B63F5" w:rsidRDefault="008C47FE" w:rsidP="00DD7C51">
            <w:pPr>
              <w:jc w:val="both"/>
              <w:outlineLvl w:val="0"/>
              <w:rPr>
                <w:rFonts w:ascii="Times New Roman" w:hAnsi="Times New Roman" w:cs="Times New Roman"/>
                <w:sz w:val="24"/>
                <w:szCs w:val="24"/>
              </w:rPr>
            </w:pPr>
            <w:r w:rsidRPr="001B63F5">
              <w:rPr>
                <w:rFonts w:ascii="Times New Roman" w:hAnsi="Times New Roman" w:cs="Times New Roman"/>
                <w:sz w:val="24"/>
                <w:szCs w:val="24"/>
              </w:rPr>
              <w:t>Развитие объектов транспортной инфраструктуры и дорожной инфраструктуры, пять шагов благоустройства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565921">
            <w:pPr>
              <w:jc w:val="center"/>
              <w:rPr>
                <w:rFonts w:ascii="Times New Roman" w:hAnsi="Times New Roman" w:cs="Times New Roman"/>
              </w:rPr>
            </w:pPr>
            <w:r>
              <w:rPr>
                <w:rFonts w:ascii="Times New Roman" w:hAnsi="Times New Roman" w:cs="Times New Roman"/>
              </w:rPr>
              <w:t>153,000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565921">
            <w:pPr>
              <w:jc w:val="center"/>
              <w:rPr>
                <w:rFonts w:ascii="Times New Roman" w:hAnsi="Times New Roman" w:cs="Times New Roman"/>
              </w:rPr>
            </w:pPr>
            <w:r>
              <w:rPr>
                <w:rFonts w:ascii="Times New Roman" w:hAnsi="Times New Roman" w:cs="Times New Roman"/>
              </w:rPr>
              <w:t>141,537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565921">
            <w:pPr>
              <w:jc w:val="center"/>
              <w:rPr>
                <w:rFonts w:ascii="Times New Roman" w:hAnsi="Times New Roman" w:cs="Times New Roman"/>
              </w:rPr>
            </w:pPr>
            <w:r>
              <w:rPr>
                <w:rFonts w:ascii="Times New Roman" w:hAnsi="Times New Roman" w:cs="Times New Roman"/>
              </w:rPr>
              <w:t>109,128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89,089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78,265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185,738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196,179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85,285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1038,221</w:t>
            </w:r>
          </w:p>
        </w:tc>
      </w:tr>
      <w:tr w:rsidR="002B56EA" w:rsidRPr="00377FB9" w:rsidTr="008C47FE">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5</w:t>
            </w:r>
          </w:p>
        </w:tc>
        <w:tc>
          <w:tcPr>
            <w:tcW w:w="0" w:type="auto"/>
            <w:tcBorders>
              <w:top w:val="single" w:sz="4" w:space="0" w:color="auto"/>
              <w:left w:val="single" w:sz="4" w:space="0" w:color="auto"/>
              <w:bottom w:val="single" w:sz="4" w:space="0" w:color="auto"/>
            </w:tcBorders>
          </w:tcPr>
          <w:p w:rsidR="008C47FE" w:rsidRPr="00377FB9" w:rsidRDefault="008C47FE" w:rsidP="00DD7C51">
            <w:pPr>
              <w:outlineLvl w:val="0"/>
              <w:rPr>
                <w:rFonts w:ascii="Times New Roman" w:eastAsia="Calibri" w:hAnsi="Times New Roman" w:cs="Times New Roman"/>
                <w:sz w:val="24"/>
                <w:szCs w:val="24"/>
              </w:rPr>
            </w:pPr>
            <w:r w:rsidRPr="00377FB9">
              <w:rPr>
                <w:rFonts w:ascii="Times New Roman" w:eastAsia="Calibri" w:hAnsi="Times New Roman" w:cs="Times New Roman"/>
                <w:sz w:val="24"/>
                <w:szCs w:val="24"/>
              </w:rPr>
              <w:t>Мероприятия по направлению «Р</w:t>
            </w:r>
            <w:r w:rsidRPr="00377FB9">
              <w:rPr>
                <w:rFonts w:ascii="Times New Roman" w:eastAsia="Arial Unicode MS" w:hAnsi="Times New Roman" w:cs="Times New Roman"/>
                <w:sz w:val="24"/>
                <w:szCs w:val="24"/>
                <w:u w:color="000000"/>
              </w:rPr>
              <w:t>азвитие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31,663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rPr>
            </w:pPr>
            <w:r>
              <w:rPr>
                <w:rFonts w:ascii="Times New Roman" w:hAnsi="Times New Roman" w:cs="Times New Roman"/>
              </w:rPr>
              <w:t>121,844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375,882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586,212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130,000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130,000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85,056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1460,657</w:t>
            </w:r>
          </w:p>
        </w:tc>
      </w:tr>
      <w:tr w:rsidR="00F62382" w:rsidRPr="00377FB9" w:rsidTr="00A04F9B">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F62382" w:rsidRPr="00377FB9" w:rsidRDefault="00F62382"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6</w:t>
            </w:r>
          </w:p>
        </w:tc>
        <w:tc>
          <w:tcPr>
            <w:tcW w:w="0" w:type="auto"/>
            <w:tcBorders>
              <w:top w:val="single" w:sz="4" w:space="0" w:color="auto"/>
              <w:left w:val="single" w:sz="4" w:space="0" w:color="auto"/>
              <w:bottom w:val="single" w:sz="4" w:space="0" w:color="auto"/>
            </w:tcBorders>
          </w:tcPr>
          <w:p w:rsidR="00F62382" w:rsidRPr="00377FB9" w:rsidRDefault="00F62382" w:rsidP="00DD7C51">
            <w:pPr>
              <w:outlineLvl w:val="0"/>
              <w:rPr>
                <w:rFonts w:ascii="Times New Roman" w:eastAsia="Calibri" w:hAnsi="Times New Roman" w:cs="Times New Roman"/>
                <w:sz w:val="24"/>
                <w:szCs w:val="24"/>
              </w:rPr>
            </w:pPr>
            <w:r w:rsidRPr="00377FB9">
              <w:rPr>
                <w:rFonts w:ascii="Times New Roman" w:eastAsia="Calibri" w:hAnsi="Times New Roman" w:cs="Times New Roman"/>
                <w:sz w:val="24"/>
                <w:szCs w:val="24"/>
              </w:rPr>
              <w:t>Мероприятия по направлению «Р</w:t>
            </w:r>
            <w:r w:rsidRPr="00377FB9">
              <w:rPr>
                <w:rFonts w:ascii="Times New Roman" w:eastAsia="Arial Unicode MS" w:hAnsi="Times New Roman" w:cs="Times New Roman"/>
                <w:sz w:val="24"/>
                <w:szCs w:val="24"/>
                <w:u w:color="000000"/>
              </w:rPr>
              <w:t>азвитие здравоохранения»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62382" w:rsidRPr="00A04F9B" w:rsidRDefault="00F62382"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62382" w:rsidRPr="00A04F9B" w:rsidRDefault="00F62382" w:rsidP="00A04F9B">
            <w:pPr>
              <w:pStyle w:val="Default"/>
              <w:spacing w:line="276" w:lineRule="auto"/>
              <w:jc w:val="center"/>
              <w:rPr>
                <w:sz w:val="22"/>
                <w:szCs w:val="22"/>
              </w:rPr>
            </w:pPr>
            <w:r>
              <w:rPr>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62382" w:rsidRPr="00A04F9B" w:rsidRDefault="00F62382" w:rsidP="00A04F9B">
            <w:pPr>
              <w:pStyle w:val="Default"/>
              <w:spacing w:line="276" w:lineRule="auto"/>
              <w:jc w:val="center"/>
              <w:rPr>
                <w:sz w:val="22"/>
                <w:szCs w:val="22"/>
              </w:rPr>
            </w:pPr>
            <w:r>
              <w:rPr>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382" w:rsidRPr="00565921" w:rsidRDefault="00F62382"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382" w:rsidRPr="00565921" w:rsidRDefault="00F62382" w:rsidP="006E2E61">
            <w:pPr>
              <w:jc w:val="center"/>
              <w:rPr>
                <w:rFonts w:ascii="Times New Roman" w:hAnsi="Times New Roman" w:cs="Times New Roman"/>
                <w:color w:val="000000"/>
              </w:rPr>
            </w:pPr>
            <w:r>
              <w:rPr>
                <w:rFonts w:ascii="Times New Roman" w:hAnsi="Times New Roman" w:cs="Times New Roman"/>
                <w:color w:val="000000"/>
              </w:rPr>
              <w:t>150,500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382" w:rsidRPr="00565921" w:rsidRDefault="00F62382" w:rsidP="006E2E61">
            <w:pPr>
              <w:jc w:val="center"/>
              <w:rPr>
                <w:rFonts w:ascii="Times New Roman" w:hAnsi="Times New Roman" w:cs="Times New Roman"/>
                <w:color w:val="000000"/>
              </w:rPr>
            </w:pPr>
            <w:r>
              <w:rPr>
                <w:rFonts w:ascii="Times New Roman" w:hAnsi="Times New Roman" w:cs="Times New Roman"/>
                <w:color w:val="000000"/>
              </w:rPr>
              <w:t>225,550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382" w:rsidRPr="00565921" w:rsidRDefault="00F62382" w:rsidP="006E2E61">
            <w:pPr>
              <w:jc w:val="center"/>
              <w:rPr>
                <w:rFonts w:ascii="Times New Roman" w:hAnsi="Times New Roman" w:cs="Times New Roman"/>
                <w:color w:val="000000"/>
              </w:rPr>
            </w:pPr>
            <w:r>
              <w:rPr>
                <w:rFonts w:ascii="Times New Roman" w:hAnsi="Times New Roman" w:cs="Times New Roman"/>
                <w:color w:val="000000"/>
              </w:rPr>
              <w:t>280,700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382" w:rsidRPr="00565921" w:rsidRDefault="00F62382"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382" w:rsidRPr="00565921" w:rsidRDefault="00F62382" w:rsidP="00A04F9B">
            <w:pPr>
              <w:jc w:val="center"/>
              <w:rPr>
                <w:rFonts w:ascii="Times New Roman" w:hAnsi="Times New Roman" w:cs="Times New Roman"/>
                <w:color w:val="000000"/>
              </w:rPr>
            </w:pPr>
            <w:r>
              <w:rPr>
                <w:rFonts w:ascii="Times New Roman" w:hAnsi="Times New Roman" w:cs="Times New Roman"/>
                <w:color w:val="000000"/>
              </w:rPr>
              <w:t>656,750</w:t>
            </w:r>
          </w:p>
        </w:tc>
      </w:tr>
      <w:tr w:rsidR="002B56EA" w:rsidRPr="00377FB9" w:rsidTr="00A04F9B">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t>7</w:t>
            </w:r>
          </w:p>
        </w:tc>
        <w:tc>
          <w:tcPr>
            <w:tcW w:w="0" w:type="auto"/>
            <w:tcBorders>
              <w:top w:val="single" w:sz="4" w:space="0" w:color="auto"/>
              <w:left w:val="single" w:sz="4" w:space="0" w:color="auto"/>
              <w:bottom w:val="single" w:sz="4" w:space="0" w:color="auto"/>
            </w:tcBorders>
          </w:tcPr>
          <w:p w:rsidR="008C47FE" w:rsidRPr="00377FB9" w:rsidRDefault="008C47FE" w:rsidP="00DD7C51">
            <w:pPr>
              <w:outlineLvl w:val="0"/>
              <w:rPr>
                <w:rFonts w:ascii="Times New Roman" w:eastAsia="Calibri" w:hAnsi="Times New Roman" w:cs="Times New Roman"/>
                <w:sz w:val="24"/>
                <w:szCs w:val="24"/>
              </w:rPr>
            </w:pPr>
            <w:r w:rsidRPr="00377FB9">
              <w:rPr>
                <w:rFonts w:ascii="Times New Roman" w:eastAsia="Calibri" w:hAnsi="Times New Roman" w:cs="Times New Roman"/>
                <w:sz w:val="24"/>
                <w:szCs w:val="24"/>
              </w:rPr>
              <w:t>Мероприятия по направлению «Развитие физкультуры и спорта</w:t>
            </w:r>
            <w:r w:rsidRPr="00377FB9">
              <w:rPr>
                <w:rFonts w:ascii="Times New Roman" w:eastAsia="Arial Unicode MS" w:hAnsi="Times New Roman" w:cs="Times New Roman"/>
                <w:sz w:val="24"/>
                <w:szCs w:val="24"/>
                <w:u w:color="000000"/>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69,662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29,427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153,073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1,000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7FE" w:rsidRPr="00565921" w:rsidRDefault="00A04F9B" w:rsidP="00A04F9B">
            <w:pPr>
              <w:jc w:val="center"/>
              <w:rPr>
                <w:rFonts w:ascii="Times New Roman" w:hAnsi="Times New Roman" w:cs="Times New Roman"/>
                <w:color w:val="000000"/>
              </w:rPr>
            </w:pPr>
            <w:r>
              <w:rPr>
                <w:rFonts w:ascii="Times New Roman" w:hAnsi="Times New Roman" w:cs="Times New Roman"/>
                <w:color w:val="000000"/>
              </w:rPr>
              <w:t>253,162</w:t>
            </w:r>
          </w:p>
        </w:tc>
      </w:tr>
      <w:tr w:rsidR="002B56EA" w:rsidRPr="00377FB9" w:rsidTr="008C47FE">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sidRPr="00377FB9">
              <w:rPr>
                <w:rFonts w:ascii="Times New Roman" w:eastAsia="Arial Unicode MS" w:hAnsi="Times New Roman" w:cs="Times New Roman"/>
                <w:sz w:val="24"/>
                <w:szCs w:val="24"/>
                <w:u w:color="000000"/>
              </w:rPr>
              <w:lastRenderedPageBreak/>
              <w:t>8</w:t>
            </w:r>
          </w:p>
        </w:tc>
        <w:tc>
          <w:tcPr>
            <w:tcW w:w="0" w:type="auto"/>
            <w:tcBorders>
              <w:top w:val="single" w:sz="4" w:space="0" w:color="auto"/>
              <w:left w:val="single" w:sz="4" w:space="0" w:color="auto"/>
              <w:bottom w:val="single" w:sz="4" w:space="0" w:color="auto"/>
            </w:tcBorders>
          </w:tcPr>
          <w:p w:rsidR="008C47FE" w:rsidRPr="00377FB9" w:rsidRDefault="008C47FE" w:rsidP="00DD7C51">
            <w:pPr>
              <w:outlineLvl w:val="0"/>
              <w:rPr>
                <w:rFonts w:ascii="Times New Roman" w:eastAsia="Calibri" w:hAnsi="Times New Roman" w:cs="Times New Roman"/>
                <w:sz w:val="24"/>
                <w:szCs w:val="24"/>
              </w:rPr>
            </w:pPr>
            <w:r w:rsidRPr="00377FB9">
              <w:rPr>
                <w:rFonts w:ascii="Times New Roman" w:eastAsia="Calibri" w:hAnsi="Times New Roman" w:cs="Times New Roman"/>
                <w:sz w:val="24"/>
                <w:szCs w:val="24"/>
              </w:rPr>
              <w:t>Мероприятия по направлению «Развитие культуры</w:t>
            </w:r>
            <w:r w:rsidRPr="00377FB9">
              <w:rPr>
                <w:rFonts w:ascii="Times New Roman" w:eastAsia="Arial Unicode MS" w:hAnsi="Times New Roman" w:cs="Times New Roman"/>
                <w:sz w:val="24"/>
                <w:szCs w:val="24"/>
                <w:u w:color="000000"/>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134,564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rPr>
            </w:pPr>
            <w:r>
              <w:rPr>
                <w:rFonts w:ascii="Times New Roman" w:hAnsi="Times New Roman" w:cs="Times New Roman"/>
              </w:rPr>
              <w:t>195,621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jc w:val="center"/>
              <w:rPr>
                <w:rFonts w:ascii="Times New Roman" w:hAnsi="Times New Roman" w:cs="Times New Roman"/>
              </w:rPr>
            </w:pPr>
            <w:r>
              <w:rPr>
                <w:rFonts w:ascii="Times New Roman" w:hAnsi="Times New Roman" w:cs="Times New Roman"/>
              </w:rPr>
              <w:t>22,679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5,329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32,000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11,000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401,193</w:t>
            </w:r>
          </w:p>
        </w:tc>
      </w:tr>
      <w:tr w:rsidR="002B56EA" w:rsidRPr="00377FB9" w:rsidTr="008C47FE">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9</w:t>
            </w:r>
          </w:p>
        </w:tc>
        <w:tc>
          <w:tcPr>
            <w:tcW w:w="0" w:type="auto"/>
            <w:tcBorders>
              <w:top w:val="single" w:sz="4" w:space="0" w:color="auto"/>
              <w:left w:val="single" w:sz="4" w:space="0" w:color="auto"/>
              <w:bottom w:val="single" w:sz="4" w:space="0" w:color="auto"/>
            </w:tcBorders>
          </w:tcPr>
          <w:p w:rsidR="008C47FE" w:rsidRPr="00377FB9" w:rsidRDefault="008C47FE" w:rsidP="00DD7C51">
            <w:pPr>
              <w:outlineLvl w:val="0"/>
              <w:rPr>
                <w:rFonts w:ascii="Times New Roman" w:eastAsia="Calibri" w:hAnsi="Times New Roman" w:cs="Times New Roman"/>
                <w:sz w:val="24"/>
                <w:szCs w:val="24"/>
              </w:rPr>
            </w:pPr>
            <w:r w:rsidRPr="007451D7">
              <w:rPr>
                <w:rFonts w:ascii="Times New Roman" w:eastAsia="Calibri" w:hAnsi="Times New Roman" w:cs="Times New Roman"/>
                <w:sz w:val="24"/>
                <w:szCs w:val="24"/>
              </w:rPr>
              <w:t>Мероприятия по направлению «Охрана окружающей среды и экология»</w:t>
            </w:r>
            <w:r w:rsidRPr="006744F7">
              <w:rPr>
                <w:rFonts w:ascii="Arial" w:eastAsia="Times New Roman" w:hAnsi="Arial" w:cs="Arial"/>
                <w:b/>
                <w:bCs/>
                <w:sz w:val="16"/>
                <w:szCs w:val="16"/>
                <w:lang w:eastAsia="ru-RU"/>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pStyle w:val="Default"/>
              <w:spacing w:line="276" w:lineRule="auto"/>
              <w:jc w:val="center"/>
              <w:rPr>
                <w:color w:val="auto"/>
                <w:sz w:val="22"/>
                <w:szCs w:val="22"/>
              </w:rPr>
            </w:pPr>
            <w:r>
              <w:rPr>
                <w:color w:val="auto"/>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pStyle w:val="Default"/>
              <w:spacing w:line="276" w:lineRule="auto"/>
              <w:jc w:val="center"/>
              <w:rPr>
                <w:color w:val="auto"/>
                <w:sz w:val="22"/>
                <w:szCs w:val="22"/>
              </w:rPr>
            </w:pPr>
            <w:r>
              <w:rPr>
                <w:color w:val="auto"/>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A04F9B" w:rsidP="00DD7C51">
            <w:pPr>
              <w:pStyle w:val="Default"/>
              <w:spacing w:line="276" w:lineRule="auto"/>
              <w:jc w:val="center"/>
              <w:rPr>
                <w:color w:val="auto"/>
                <w:sz w:val="22"/>
                <w:szCs w:val="22"/>
              </w:rPr>
            </w:pPr>
            <w:r>
              <w:rPr>
                <w:color w:val="auto"/>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25,200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8C47FE" w:rsidRPr="00565921" w:rsidRDefault="00A04F9B" w:rsidP="00DD7C51">
            <w:pPr>
              <w:jc w:val="center"/>
              <w:rPr>
                <w:rFonts w:ascii="Times New Roman" w:hAnsi="Times New Roman" w:cs="Times New Roman"/>
                <w:color w:val="000000"/>
              </w:rPr>
            </w:pPr>
            <w:r>
              <w:rPr>
                <w:rFonts w:ascii="Times New Roman" w:hAnsi="Times New Roman" w:cs="Times New Roman"/>
                <w:color w:val="000000"/>
              </w:rPr>
              <w:t>25,200</w:t>
            </w:r>
          </w:p>
        </w:tc>
      </w:tr>
      <w:tr w:rsidR="002B56EA" w:rsidRPr="00377FB9" w:rsidTr="002B56EA">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2B56EA" w:rsidRDefault="002B56EA" w:rsidP="00DD7C51">
            <w:pPr>
              <w:jc w:val="center"/>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10</w:t>
            </w:r>
          </w:p>
        </w:tc>
        <w:tc>
          <w:tcPr>
            <w:tcW w:w="0" w:type="auto"/>
            <w:tcBorders>
              <w:top w:val="single" w:sz="4" w:space="0" w:color="auto"/>
              <w:left w:val="single" w:sz="4" w:space="0" w:color="auto"/>
              <w:bottom w:val="single" w:sz="4" w:space="0" w:color="auto"/>
            </w:tcBorders>
          </w:tcPr>
          <w:p w:rsidR="002B56EA" w:rsidRPr="007451D7" w:rsidRDefault="002B56EA" w:rsidP="00DD7C51">
            <w:pPr>
              <w:outlineLvl w:val="0"/>
              <w:rPr>
                <w:rFonts w:ascii="Times New Roman" w:eastAsia="Calibri" w:hAnsi="Times New Roman" w:cs="Times New Roman"/>
                <w:sz w:val="24"/>
                <w:szCs w:val="24"/>
              </w:rPr>
            </w:pPr>
            <w:r>
              <w:rPr>
                <w:rFonts w:ascii="Times New Roman" w:eastAsia="Calibri" w:hAnsi="Times New Roman" w:cs="Times New Roman"/>
                <w:sz w:val="24"/>
                <w:szCs w:val="24"/>
              </w:rPr>
              <w:t>Мероприятия по направлению «Развитие туризма»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DD7C51">
            <w:pPr>
              <w:pStyle w:val="Default"/>
              <w:spacing w:line="276" w:lineRule="auto"/>
              <w:jc w:val="center"/>
              <w:rPr>
                <w:color w:val="auto"/>
                <w:sz w:val="22"/>
                <w:szCs w:val="22"/>
              </w:rPr>
            </w:pPr>
            <w:r>
              <w:rPr>
                <w:color w:val="auto"/>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DD7C51">
            <w:pPr>
              <w:pStyle w:val="Default"/>
              <w:spacing w:line="276" w:lineRule="auto"/>
              <w:jc w:val="center"/>
              <w:rPr>
                <w:color w:val="auto"/>
                <w:sz w:val="22"/>
                <w:szCs w:val="22"/>
              </w:rPr>
            </w:pPr>
            <w:r>
              <w:rPr>
                <w:color w:val="auto"/>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DD7C51">
            <w:pPr>
              <w:pStyle w:val="Default"/>
              <w:spacing w:line="276" w:lineRule="auto"/>
              <w:jc w:val="center"/>
              <w:rPr>
                <w:color w:val="auto"/>
                <w:sz w:val="22"/>
                <w:szCs w:val="22"/>
              </w:rPr>
            </w:pPr>
            <w:r>
              <w:rPr>
                <w:color w:val="auto"/>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0,400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0,400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B56EA"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0,800</w:t>
            </w:r>
          </w:p>
        </w:tc>
      </w:tr>
      <w:tr w:rsidR="002B56EA" w:rsidRPr="00377FB9" w:rsidTr="002B56EA">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Default="008C47FE" w:rsidP="00DD7C51">
            <w:pPr>
              <w:jc w:val="center"/>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10</w:t>
            </w:r>
          </w:p>
        </w:tc>
        <w:tc>
          <w:tcPr>
            <w:tcW w:w="0" w:type="auto"/>
            <w:tcBorders>
              <w:top w:val="single" w:sz="4" w:space="0" w:color="auto"/>
              <w:left w:val="single" w:sz="4" w:space="0" w:color="auto"/>
              <w:bottom w:val="single" w:sz="4" w:space="0" w:color="auto"/>
            </w:tcBorders>
          </w:tcPr>
          <w:p w:rsidR="008C47FE" w:rsidRPr="007451D7" w:rsidRDefault="008C47FE" w:rsidP="00DD7C51">
            <w:pPr>
              <w:outlineLvl w:val="0"/>
              <w:rPr>
                <w:rFonts w:ascii="Times New Roman" w:eastAsia="Calibri" w:hAnsi="Times New Roman" w:cs="Times New Roman"/>
                <w:sz w:val="24"/>
                <w:szCs w:val="24"/>
              </w:rPr>
            </w:pPr>
            <w:r w:rsidRPr="007451D7">
              <w:rPr>
                <w:rFonts w:ascii="Times New Roman" w:eastAsia="Calibri" w:hAnsi="Times New Roman" w:cs="Times New Roman"/>
                <w:sz w:val="24"/>
                <w:szCs w:val="24"/>
              </w:rPr>
              <w:t>Мероприятия по направлению «Содействие занятости населения»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DD7C51">
            <w:pPr>
              <w:pStyle w:val="Default"/>
              <w:spacing w:line="276" w:lineRule="auto"/>
              <w:jc w:val="center"/>
              <w:rPr>
                <w:color w:val="auto"/>
                <w:sz w:val="22"/>
                <w:szCs w:val="22"/>
              </w:rPr>
            </w:pPr>
            <w:r>
              <w:rPr>
                <w:color w:val="auto"/>
                <w:sz w:val="22"/>
                <w:szCs w:val="22"/>
              </w:rPr>
              <w:t>1,635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DD7C51">
            <w:pPr>
              <w:pStyle w:val="Default"/>
              <w:spacing w:line="276" w:lineRule="auto"/>
              <w:jc w:val="center"/>
              <w:rPr>
                <w:color w:val="auto"/>
                <w:sz w:val="22"/>
                <w:szCs w:val="22"/>
              </w:rPr>
            </w:pPr>
            <w:r>
              <w:rPr>
                <w:color w:val="auto"/>
                <w:sz w:val="22"/>
                <w:szCs w:val="22"/>
              </w:rPr>
              <w:t>2,364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DD7C51">
            <w:pPr>
              <w:pStyle w:val="Default"/>
              <w:spacing w:line="276" w:lineRule="auto"/>
              <w:jc w:val="center"/>
              <w:rPr>
                <w:color w:val="auto"/>
                <w:sz w:val="22"/>
                <w:szCs w:val="22"/>
              </w:rPr>
            </w:pPr>
            <w:r>
              <w:rPr>
                <w:color w:val="auto"/>
                <w:sz w:val="22"/>
                <w:szCs w:val="22"/>
              </w:rPr>
              <w:t>3,139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565921" w:rsidRDefault="002B56EA" w:rsidP="002B56EA">
            <w:pPr>
              <w:jc w:val="center"/>
              <w:rPr>
                <w:rFonts w:ascii="Times New Roman" w:hAnsi="Times New Roman" w:cs="Times New Roman"/>
                <w:color w:val="000000"/>
              </w:rPr>
            </w:pPr>
            <w:r>
              <w:rPr>
                <w:rFonts w:ascii="Times New Roman" w:hAnsi="Times New Roman" w:cs="Times New Roman"/>
                <w:color w:val="000000"/>
              </w:rPr>
              <w:t>19,638</w:t>
            </w:r>
          </w:p>
        </w:tc>
      </w:tr>
      <w:tr w:rsidR="002B56EA" w:rsidRPr="00377FB9" w:rsidTr="008C47FE">
        <w:trPr>
          <w:cantSplit/>
          <w:trHeight w:val="20"/>
          <w:jc w:val="center"/>
        </w:trPr>
        <w:tc>
          <w:tcPr>
            <w:tcW w:w="0" w:type="auto"/>
            <w:tcBorders>
              <w:top w:val="single" w:sz="4" w:space="0" w:color="auto"/>
              <w:left w:val="single" w:sz="4" w:space="0" w:color="auto"/>
              <w:bottom w:val="single" w:sz="4" w:space="0" w:color="auto"/>
              <w:right w:val="single" w:sz="4" w:space="0" w:color="auto"/>
            </w:tcBorders>
            <w:tcMar>
              <w:top w:w="80" w:type="dxa"/>
              <w:left w:w="57" w:type="dxa"/>
              <w:bottom w:w="80" w:type="dxa"/>
              <w:right w:w="57" w:type="dxa"/>
            </w:tcMar>
            <w:vAlign w:val="center"/>
          </w:tcPr>
          <w:p w:rsidR="008C47FE" w:rsidRPr="00377FB9" w:rsidRDefault="008C47FE" w:rsidP="00DD7C51">
            <w:pPr>
              <w:jc w:val="center"/>
              <w:outlineLvl w:val="0"/>
              <w:rPr>
                <w:rFonts w:ascii="Times New Roman" w:eastAsia="Arial Unicode MS" w:hAnsi="Times New Roman" w:cs="Times New Roman"/>
                <w:b/>
                <w:sz w:val="24"/>
                <w:szCs w:val="24"/>
                <w:u w:color="000000"/>
              </w:rPr>
            </w:pPr>
          </w:p>
        </w:tc>
        <w:tc>
          <w:tcPr>
            <w:tcW w:w="0" w:type="auto"/>
            <w:tcBorders>
              <w:top w:val="single" w:sz="4" w:space="0" w:color="auto"/>
              <w:left w:val="single" w:sz="4" w:space="0" w:color="auto"/>
              <w:bottom w:val="single" w:sz="4" w:space="0" w:color="auto"/>
            </w:tcBorders>
          </w:tcPr>
          <w:p w:rsidR="008C47FE" w:rsidRPr="00377FB9" w:rsidRDefault="008C47FE" w:rsidP="00DD7C51">
            <w:pPr>
              <w:jc w:val="center"/>
              <w:outlineLvl w:val="0"/>
              <w:rPr>
                <w:rFonts w:ascii="Times New Roman" w:eastAsia="Calibri" w:hAnsi="Times New Roman" w:cs="Times New Roman"/>
                <w:b/>
                <w:sz w:val="24"/>
                <w:szCs w:val="24"/>
              </w:rPr>
            </w:pPr>
            <w:r w:rsidRPr="00377FB9">
              <w:rPr>
                <w:rFonts w:ascii="Times New Roman" w:eastAsia="Calibri" w:hAnsi="Times New Roman" w:cs="Times New Roman"/>
                <w:b/>
                <w:sz w:val="24"/>
                <w:szCs w:val="24"/>
              </w:rPr>
              <w:t>ИТОГО ПО ПРОГРАММЕ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8C47FE" w:rsidRPr="00565921" w:rsidRDefault="002B56EA" w:rsidP="00DD7C51">
            <w:pPr>
              <w:jc w:val="center"/>
              <w:rPr>
                <w:rFonts w:ascii="Times New Roman" w:hAnsi="Times New Roman" w:cs="Times New Roman"/>
                <w:color w:val="000000"/>
              </w:rPr>
            </w:pPr>
            <w:r>
              <w:rPr>
                <w:rFonts w:ascii="Times New Roman" w:hAnsi="Times New Roman" w:cs="Times New Roman"/>
                <w:color w:val="000000"/>
              </w:rPr>
              <w:t>1886,777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8C47FE" w:rsidRPr="00565921" w:rsidRDefault="002B56EA" w:rsidP="00DD7C51">
            <w:pPr>
              <w:jc w:val="center"/>
              <w:rPr>
                <w:rFonts w:ascii="Times New Roman" w:hAnsi="Times New Roman" w:cs="Times New Roman"/>
                <w:color w:val="000000"/>
              </w:rPr>
            </w:pPr>
            <w:r>
              <w:rPr>
                <w:rFonts w:ascii="Times New Roman" w:hAnsi="Times New Roman" w:cs="Times New Roman"/>
                <w:color w:val="000000"/>
              </w:rPr>
              <w:t>2483,225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8C47FE" w:rsidRDefault="002B56EA" w:rsidP="00DD7C51">
            <w:pPr>
              <w:jc w:val="center"/>
              <w:rPr>
                <w:rFonts w:ascii="Calibri" w:hAnsi="Calibri"/>
                <w:color w:val="000000"/>
              </w:rPr>
            </w:pPr>
            <w:r>
              <w:rPr>
                <w:rFonts w:ascii="Calibri" w:hAnsi="Calibri"/>
                <w:color w:val="000000"/>
              </w:rPr>
              <w:t>2919,641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Default="00155309" w:rsidP="00DD7C51">
            <w:pPr>
              <w:jc w:val="center"/>
              <w:rPr>
                <w:rFonts w:ascii="Times New Roman" w:hAnsi="Times New Roman" w:cs="Times New Roman"/>
                <w:color w:val="000000"/>
                <w:sz w:val="24"/>
                <w:szCs w:val="24"/>
              </w:rPr>
            </w:pPr>
            <w:r>
              <w:rPr>
                <w:rFonts w:ascii="Times New Roman" w:hAnsi="Times New Roman" w:cs="Times New Roman"/>
                <w:color w:val="000000"/>
                <w:sz w:val="24"/>
                <w:szCs w:val="24"/>
              </w:rPr>
              <w:t>1682,477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Default="00155309" w:rsidP="00DD7C51">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2186,829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Default="00155309" w:rsidP="00DD7C51">
            <w:pPr>
              <w:jc w:val="center"/>
              <w:rPr>
                <w:rFonts w:ascii="Times New Roman" w:hAnsi="Times New Roman" w:cs="Times New Roman"/>
                <w:color w:val="000000"/>
                <w:sz w:val="24"/>
                <w:szCs w:val="24"/>
              </w:rPr>
            </w:pPr>
            <w:r>
              <w:rPr>
                <w:rFonts w:ascii="Times New Roman" w:hAnsi="Times New Roman" w:cs="Times New Roman"/>
                <w:color w:val="000000"/>
                <w:sz w:val="24"/>
                <w:szCs w:val="24"/>
              </w:rPr>
              <w:t>4351,406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Default="00155309" w:rsidP="00DD7C51">
            <w:pPr>
              <w:jc w:val="center"/>
              <w:rPr>
                <w:rFonts w:ascii="Times New Roman" w:hAnsi="Times New Roman" w:cs="Times New Roman"/>
                <w:color w:val="000000"/>
                <w:sz w:val="24"/>
                <w:szCs w:val="24"/>
              </w:rPr>
            </w:pPr>
            <w:r>
              <w:rPr>
                <w:rFonts w:ascii="Times New Roman" w:hAnsi="Times New Roman" w:cs="Times New Roman"/>
                <w:color w:val="000000"/>
                <w:sz w:val="24"/>
                <w:szCs w:val="24"/>
              </w:rPr>
              <w:t>8278,668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47FE" w:rsidRDefault="002B56EA" w:rsidP="00DD7C51">
            <w:pPr>
              <w:jc w:val="center"/>
              <w:rPr>
                <w:rFonts w:ascii="Times New Roman" w:hAnsi="Times New Roman" w:cs="Times New Roman"/>
                <w:color w:val="000000"/>
                <w:sz w:val="24"/>
                <w:szCs w:val="24"/>
              </w:rPr>
            </w:pPr>
            <w:r>
              <w:rPr>
                <w:rFonts w:ascii="Times New Roman" w:hAnsi="Times New Roman" w:cs="Times New Roman"/>
                <w:color w:val="000000"/>
                <w:sz w:val="24"/>
                <w:szCs w:val="24"/>
              </w:rPr>
              <w:t>23661,465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C47FE" w:rsidRPr="00F4787C" w:rsidRDefault="002B56EA" w:rsidP="00DD7C51">
            <w:pPr>
              <w:jc w:val="center"/>
              <w:rPr>
                <w:rFonts w:ascii="Times New Roman" w:hAnsi="Times New Roman" w:cs="Times New Roman"/>
                <w:color w:val="000000"/>
                <w:sz w:val="24"/>
                <w:szCs w:val="24"/>
              </w:rPr>
            </w:pPr>
            <w:r>
              <w:rPr>
                <w:rFonts w:ascii="Times New Roman" w:hAnsi="Times New Roman" w:cs="Times New Roman"/>
                <w:color w:val="000000"/>
                <w:sz w:val="24"/>
                <w:szCs w:val="24"/>
              </w:rPr>
              <w:t>48450,488</w:t>
            </w:r>
          </w:p>
        </w:tc>
      </w:tr>
    </w:tbl>
    <w:p w:rsidR="004D2A7D" w:rsidRDefault="004D2A7D" w:rsidP="004D2A7D">
      <w:pPr>
        <w:tabs>
          <w:tab w:val="left" w:pos="840"/>
        </w:tabs>
        <w:spacing w:after="0" w:line="240" w:lineRule="auto"/>
        <w:ind w:left="360"/>
        <w:rPr>
          <w:rFonts w:eastAsia="Times New Roman"/>
          <w:b/>
          <w:bCs/>
          <w:sz w:val="24"/>
          <w:szCs w:val="24"/>
        </w:rPr>
      </w:pPr>
    </w:p>
    <w:p w:rsidR="006160C2" w:rsidRPr="002B56EA" w:rsidRDefault="006160C2" w:rsidP="006160C2">
      <w:pPr>
        <w:numPr>
          <w:ilvl w:val="0"/>
          <w:numId w:val="11"/>
        </w:numPr>
        <w:tabs>
          <w:tab w:val="left" w:pos="840"/>
        </w:tabs>
        <w:spacing w:after="0" w:line="240" w:lineRule="auto"/>
        <w:rPr>
          <w:rFonts w:eastAsia="Times New Roman"/>
          <w:b/>
          <w:bCs/>
          <w:sz w:val="24"/>
          <w:szCs w:val="24"/>
        </w:rPr>
      </w:pPr>
      <w:r w:rsidRPr="002B56EA">
        <w:rPr>
          <w:rFonts w:ascii="Times New Roman" w:eastAsia="Times New Roman" w:hAnsi="Times New Roman" w:cs="Times New Roman"/>
          <w:b/>
          <w:bCs/>
          <w:sz w:val="24"/>
          <w:szCs w:val="24"/>
        </w:rPr>
        <w:t>Ключевые риски и возможности</w:t>
      </w:r>
    </w:p>
    <w:p w:rsidR="006160C2" w:rsidRPr="006160C2" w:rsidRDefault="006160C2" w:rsidP="006160C2">
      <w:pPr>
        <w:tabs>
          <w:tab w:val="left" w:pos="840"/>
        </w:tabs>
        <w:spacing w:after="0" w:line="240" w:lineRule="auto"/>
        <w:ind w:left="360"/>
        <w:rPr>
          <w:rFonts w:eastAsia="Times New Roman"/>
          <w:b/>
          <w:bCs/>
          <w:sz w:val="24"/>
          <w:szCs w:val="24"/>
        </w:rPr>
      </w:pPr>
    </w:p>
    <w:tbl>
      <w:tblPr>
        <w:tblStyle w:val="a6"/>
        <w:tblW w:w="0" w:type="auto"/>
        <w:tblLook w:val="04A0" w:firstRow="1" w:lastRow="0" w:firstColumn="1" w:lastColumn="0" w:noHBand="0" w:noVBand="1"/>
      </w:tblPr>
      <w:tblGrid>
        <w:gridCol w:w="1526"/>
        <w:gridCol w:w="6379"/>
        <w:gridCol w:w="6881"/>
      </w:tblGrid>
      <w:tr w:rsidR="006160C2" w:rsidRPr="00D7133D" w:rsidTr="004D2A7D">
        <w:tc>
          <w:tcPr>
            <w:tcW w:w="1526" w:type="dxa"/>
          </w:tcPr>
          <w:p w:rsidR="006160C2" w:rsidRPr="006744F7" w:rsidRDefault="006160C2" w:rsidP="004D2A7D">
            <w:pPr>
              <w:pStyle w:val="Default"/>
              <w:jc w:val="center"/>
              <w:rPr>
                <w:sz w:val="23"/>
                <w:szCs w:val="23"/>
              </w:rPr>
            </w:pPr>
            <w:r w:rsidRPr="006744F7">
              <w:rPr>
                <w:sz w:val="23"/>
                <w:szCs w:val="23"/>
              </w:rPr>
              <w:t>Номер строки</w:t>
            </w:r>
          </w:p>
          <w:p w:rsidR="006160C2" w:rsidRPr="006744F7" w:rsidRDefault="006160C2" w:rsidP="004D2A7D">
            <w:pPr>
              <w:autoSpaceDE w:val="0"/>
              <w:autoSpaceDN w:val="0"/>
              <w:adjustRightInd w:val="0"/>
              <w:jc w:val="center"/>
              <w:rPr>
                <w:rFonts w:ascii="Times New Roman" w:hAnsi="Times New Roman" w:cs="Times New Roman"/>
                <w:i/>
                <w:iCs/>
              </w:rPr>
            </w:pPr>
          </w:p>
        </w:tc>
        <w:tc>
          <w:tcPr>
            <w:tcW w:w="6379" w:type="dxa"/>
          </w:tcPr>
          <w:p w:rsidR="006160C2" w:rsidRPr="006744F7" w:rsidRDefault="006160C2" w:rsidP="004D2A7D">
            <w:pPr>
              <w:pStyle w:val="Default"/>
              <w:jc w:val="center"/>
              <w:rPr>
                <w:sz w:val="23"/>
                <w:szCs w:val="23"/>
              </w:rPr>
            </w:pPr>
            <w:r w:rsidRPr="006744F7">
              <w:rPr>
                <w:sz w:val="23"/>
                <w:szCs w:val="23"/>
              </w:rPr>
              <w:t>Наименование риска/возможности</w:t>
            </w:r>
          </w:p>
          <w:p w:rsidR="006160C2" w:rsidRPr="006744F7" w:rsidRDefault="006160C2" w:rsidP="004D2A7D">
            <w:pPr>
              <w:autoSpaceDE w:val="0"/>
              <w:autoSpaceDN w:val="0"/>
              <w:adjustRightInd w:val="0"/>
              <w:jc w:val="center"/>
              <w:rPr>
                <w:rFonts w:ascii="Times New Roman" w:hAnsi="Times New Roman" w:cs="Times New Roman"/>
                <w:i/>
                <w:iCs/>
              </w:rPr>
            </w:pPr>
          </w:p>
        </w:tc>
        <w:tc>
          <w:tcPr>
            <w:tcW w:w="6881" w:type="dxa"/>
          </w:tcPr>
          <w:p w:rsidR="006160C2" w:rsidRPr="006744F7" w:rsidRDefault="006160C2" w:rsidP="004D2A7D">
            <w:pPr>
              <w:pStyle w:val="Default"/>
              <w:jc w:val="center"/>
              <w:rPr>
                <w:sz w:val="23"/>
                <w:szCs w:val="23"/>
              </w:rPr>
            </w:pPr>
            <w:r w:rsidRPr="006744F7">
              <w:rPr>
                <w:sz w:val="23"/>
                <w:szCs w:val="23"/>
              </w:rPr>
              <w:t>Мероприятия по предупреждению риска/ реализации возможности</w:t>
            </w:r>
          </w:p>
        </w:tc>
      </w:tr>
      <w:tr w:rsidR="006160C2" w:rsidTr="004D2A7D">
        <w:tc>
          <w:tcPr>
            <w:tcW w:w="1526" w:type="dxa"/>
          </w:tcPr>
          <w:p w:rsidR="006160C2" w:rsidRPr="006744F7" w:rsidRDefault="006160C2"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1.</w:t>
            </w:r>
          </w:p>
        </w:tc>
        <w:tc>
          <w:tcPr>
            <w:tcW w:w="6379" w:type="dxa"/>
          </w:tcPr>
          <w:p w:rsidR="006160C2" w:rsidRPr="006744F7" w:rsidRDefault="006160C2" w:rsidP="004D2A7D">
            <w:pPr>
              <w:autoSpaceDE w:val="0"/>
              <w:autoSpaceDN w:val="0"/>
              <w:adjustRightInd w:val="0"/>
              <w:jc w:val="center"/>
              <w:rPr>
                <w:rFonts w:ascii="Times New Roman" w:hAnsi="Times New Roman" w:cs="Times New Roman"/>
                <w:iCs/>
              </w:rPr>
            </w:pPr>
            <w:r w:rsidRPr="006744F7">
              <w:rPr>
                <w:rFonts w:ascii="Times New Roman" w:hAnsi="Times New Roman" w:cs="Times New Roman"/>
                <w:iCs/>
              </w:rPr>
              <w:t>Риски</w:t>
            </w:r>
          </w:p>
        </w:tc>
        <w:tc>
          <w:tcPr>
            <w:tcW w:w="6881" w:type="dxa"/>
          </w:tcPr>
          <w:p w:rsidR="006160C2" w:rsidRPr="006744F7" w:rsidRDefault="006160C2" w:rsidP="004D2A7D">
            <w:pPr>
              <w:pStyle w:val="Default"/>
              <w:jc w:val="center"/>
              <w:rPr>
                <w:sz w:val="23"/>
                <w:szCs w:val="23"/>
              </w:rPr>
            </w:pPr>
            <w:r w:rsidRPr="006744F7">
              <w:rPr>
                <w:sz w:val="23"/>
                <w:szCs w:val="23"/>
              </w:rPr>
              <w:t>Мероприятия по предупреждению риска</w:t>
            </w:r>
          </w:p>
        </w:tc>
      </w:tr>
      <w:tr w:rsidR="006160C2" w:rsidRPr="0097337C" w:rsidTr="004D2A7D">
        <w:tc>
          <w:tcPr>
            <w:tcW w:w="1526" w:type="dxa"/>
          </w:tcPr>
          <w:p w:rsidR="006160C2" w:rsidRPr="006744F7" w:rsidRDefault="006160C2"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1.1</w:t>
            </w:r>
          </w:p>
        </w:tc>
        <w:tc>
          <w:tcPr>
            <w:tcW w:w="6379" w:type="dxa"/>
          </w:tcPr>
          <w:p w:rsidR="006160C2" w:rsidRPr="006744F7" w:rsidRDefault="00A150B6" w:rsidP="004D2A7D">
            <w:pPr>
              <w:tabs>
                <w:tab w:val="left" w:pos="5460"/>
              </w:tabs>
              <w:autoSpaceDE w:val="0"/>
              <w:autoSpaceDN w:val="0"/>
              <w:adjustRightInd w:val="0"/>
              <w:jc w:val="both"/>
              <w:rPr>
                <w:rFonts w:ascii="Times New Roman" w:hAnsi="Times New Roman" w:cs="Times New Roman"/>
                <w:iCs/>
              </w:rPr>
            </w:pPr>
            <w:r w:rsidRPr="006744F7">
              <w:rPr>
                <w:rFonts w:ascii="Times New Roman" w:hAnsi="Times New Roman" w:cs="Times New Roman"/>
                <w:iCs/>
              </w:rPr>
              <w:t>Сокращение объемов финансирования в рамках государственных программ Иркутской области</w:t>
            </w:r>
          </w:p>
        </w:tc>
        <w:tc>
          <w:tcPr>
            <w:tcW w:w="6881" w:type="dxa"/>
          </w:tcPr>
          <w:p w:rsidR="006160C2" w:rsidRPr="006744F7" w:rsidRDefault="00A150B6" w:rsidP="004D2A7D">
            <w:pPr>
              <w:autoSpaceDE w:val="0"/>
              <w:autoSpaceDN w:val="0"/>
              <w:adjustRightInd w:val="0"/>
              <w:jc w:val="both"/>
              <w:rPr>
                <w:rFonts w:ascii="Times New Roman" w:hAnsi="Times New Roman" w:cs="Times New Roman"/>
                <w:i/>
                <w:iCs/>
              </w:rPr>
            </w:pPr>
            <w:r w:rsidRPr="006744F7">
              <w:rPr>
                <w:rFonts w:ascii="Times New Roman" w:eastAsia="CordiaUPC" w:hAnsi="Times New Roman" w:cs="Times New Roman"/>
                <w:color w:val="000000"/>
                <w:sz w:val="24"/>
                <w:szCs w:val="24"/>
                <w:shd w:val="clear" w:color="auto" w:fill="FFFFFF"/>
              </w:rPr>
              <w:t xml:space="preserve">Оптимизация этапов проекта, </w:t>
            </w:r>
            <w:proofErr w:type="spellStart"/>
            <w:r w:rsidRPr="006744F7">
              <w:rPr>
                <w:rFonts w:ascii="Times New Roman" w:eastAsia="CordiaUPC" w:hAnsi="Times New Roman" w:cs="Times New Roman"/>
                <w:color w:val="000000"/>
                <w:sz w:val="24"/>
                <w:szCs w:val="24"/>
                <w:shd w:val="clear" w:color="auto" w:fill="FFFFFF"/>
              </w:rPr>
              <w:t>приоритизация</w:t>
            </w:r>
            <w:proofErr w:type="spellEnd"/>
            <w:r w:rsidRPr="006744F7">
              <w:rPr>
                <w:rFonts w:ascii="Times New Roman" w:eastAsia="CordiaUPC" w:hAnsi="Times New Roman" w:cs="Times New Roman"/>
                <w:color w:val="000000"/>
                <w:sz w:val="24"/>
                <w:szCs w:val="24"/>
                <w:shd w:val="clear" w:color="auto" w:fill="FFFFFF"/>
              </w:rPr>
              <w:t xml:space="preserve"> в решении вопросов финансирования</w:t>
            </w:r>
          </w:p>
        </w:tc>
      </w:tr>
      <w:tr w:rsidR="00A150B6" w:rsidRPr="0097337C" w:rsidTr="004D2A7D">
        <w:tc>
          <w:tcPr>
            <w:tcW w:w="1526" w:type="dxa"/>
          </w:tcPr>
          <w:p w:rsidR="00A150B6" w:rsidRPr="006744F7" w:rsidRDefault="00A150B6"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1.2</w:t>
            </w:r>
          </w:p>
        </w:tc>
        <w:tc>
          <w:tcPr>
            <w:tcW w:w="6379" w:type="dxa"/>
          </w:tcPr>
          <w:p w:rsidR="00A150B6" w:rsidRPr="006744F7" w:rsidRDefault="00A150B6" w:rsidP="004D2A7D">
            <w:pPr>
              <w:tabs>
                <w:tab w:val="left" w:pos="5460"/>
              </w:tabs>
              <w:autoSpaceDE w:val="0"/>
              <w:autoSpaceDN w:val="0"/>
              <w:adjustRightInd w:val="0"/>
              <w:jc w:val="both"/>
              <w:rPr>
                <w:rFonts w:ascii="Times New Roman" w:hAnsi="Times New Roman" w:cs="Times New Roman"/>
                <w:i/>
                <w:iCs/>
              </w:rPr>
            </w:pPr>
            <w:r w:rsidRPr="006744F7">
              <w:rPr>
                <w:rFonts w:ascii="Times New Roman" w:hAnsi="Times New Roman" w:cs="Times New Roman"/>
                <w:sz w:val="24"/>
                <w:szCs w:val="24"/>
              </w:rPr>
              <w:t>Замедление темпов финансирования проекта в связи с ухудшением экономической ситуации</w:t>
            </w:r>
          </w:p>
        </w:tc>
        <w:tc>
          <w:tcPr>
            <w:tcW w:w="6881" w:type="dxa"/>
          </w:tcPr>
          <w:p w:rsidR="00A150B6" w:rsidRPr="006744F7" w:rsidRDefault="00A150B6" w:rsidP="004D2A7D">
            <w:pPr>
              <w:autoSpaceDE w:val="0"/>
              <w:autoSpaceDN w:val="0"/>
              <w:adjustRightInd w:val="0"/>
              <w:jc w:val="both"/>
              <w:rPr>
                <w:rFonts w:ascii="Times New Roman" w:hAnsi="Times New Roman" w:cs="Times New Roman"/>
                <w:i/>
                <w:iCs/>
              </w:rPr>
            </w:pPr>
            <w:r w:rsidRPr="006744F7">
              <w:rPr>
                <w:rFonts w:ascii="Times New Roman" w:eastAsia="CordiaUPC" w:hAnsi="Times New Roman" w:cs="Times New Roman"/>
                <w:color w:val="000000"/>
                <w:sz w:val="24"/>
                <w:szCs w:val="24"/>
                <w:shd w:val="clear" w:color="auto" w:fill="FFFFFF"/>
              </w:rPr>
              <w:t xml:space="preserve">Оптимизация этапов проекта, </w:t>
            </w:r>
            <w:proofErr w:type="spellStart"/>
            <w:r w:rsidRPr="006744F7">
              <w:rPr>
                <w:rFonts w:ascii="Times New Roman" w:eastAsia="CordiaUPC" w:hAnsi="Times New Roman" w:cs="Times New Roman"/>
                <w:color w:val="000000"/>
                <w:sz w:val="24"/>
                <w:szCs w:val="24"/>
                <w:shd w:val="clear" w:color="auto" w:fill="FFFFFF"/>
              </w:rPr>
              <w:t>приоритизация</w:t>
            </w:r>
            <w:proofErr w:type="spellEnd"/>
            <w:r w:rsidRPr="006744F7">
              <w:rPr>
                <w:rFonts w:ascii="Times New Roman" w:eastAsia="CordiaUPC" w:hAnsi="Times New Roman" w:cs="Times New Roman"/>
                <w:color w:val="000000"/>
                <w:sz w:val="24"/>
                <w:szCs w:val="24"/>
                <w:shd w:val="clear" w:color="auto" w:fill="FFFFFF"/>
              </w:rPr>
              <w:t xml:space="preserve"> в решении вопросов финансирования</w:t>
            </w:r>
          </w:p>
        </w:tc>
      </w:tr>
      <w:tr w:rsidR="006160C2" w:rsidRPr="008806DE" w:rsidTr="004D2A7D">
        <w:tc>
          <w:tcPr>
            <w:tcW w:w="1526" w:type="dxa"/>
          </w:tcPr>
          <w:p w:rsidR="006160C2" w:rsidRPr="006744F7" w:rsidRDefault="006160C2"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2.</w:t>
            </w:r>
          </w:p>
        </w:tc>
        <w:tc>
          <w:tcPr>
            <w:tcW w:w="6379" w:type="dxa"/>
          </w:tcPr>
          <w:p w:rsidR="006160C2" w:rsidRPr="006744F7" w:rsidRDefault="006160C2" w:rsidP="004D2A7D">
            <w:pPr>
              <w:autoSpaceDE w:val="0"/>
              <w:autoSpaceDN w:val="0"/>
              <w:adjustRightInd w:val="0"/>
              <w:jc w:val="center"/>
              <w:rPr>
                <w:rFonts w:ascii="Times New Roman" w:hAnsi="Times New Roman" w:cs="Times New Roman"/>
                <w:iCs/>
              </w:rPr>
            </w:pPr>
            <w:r w:rsidRPr="006744F7">
              <w:rPr>
                <w:rFonts w:ascii="Times New Roman" w:hAnsi="Times New Roman" w:cs="Times New Roman"/>
                <w:iCs/>
              </w:rPr>
              <w:t>Возможности</w:t>
            </w:r>
          </w:p>
        </w:tc>
        <w:tc>
          <w:tcPr>
            <w:tcW w:w="6881" w:type="dxa"/>
          </w:tcPr>
          <w:p w:rsidR="006160C2" w:rsidRPr="006744F7" w:rsidRDefault="006160C2" w:rsidP="004D2A7D">
            <w:pPr>
              <w:pStyle w:val="Default"/>
              <w:jc w:val="center"/>
            </w:pPr>
            <w:r w:rsidRPr="006744F7">
              <w:t>Мероприятия по реализации возможности</w:t>
            </w:r>
          </w:p>
        </w:tc>
      </w:tr>
      <w:tr w:rsidR="006160C2" w:rsidRPr="008806DE" w:rsidTr="004D2A7D">
        <w:tc>
          <w:tcPr>
            <w:tcW w:w="1526" w:type="dxa"/>
          </w:tcPr>
          <w:p w:rsidR="006160C2" w:rsidRPr="006744F7" w:rsidRDefault="006160C2"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2.1</w:t>
            </w:r>
          </w:p>
        </w:tc>
        <w:tc>
          <w:tcPr>
            <w:tcW w:w="6379" w:type="dxa"/>
          </w:tcPr>
          <w:p w:rsidR="006160C2" w:rsidRPr="00155309" w:rsidRDefault="00A150B6" w:rsidP="004D2A7D">
            <w:pPr>
              <w:autoSpaceDE w:val="0"/>
              <w:autoSpaceDN w:val="0"/>
              <w:adjustRightInd w:val="0"/>
              <w:jc w:val="both"/>
              <w:rPr>
                <w:rFonts w:ascii="Times New Roman" w:hAnsi="Times New Roman" w:cs="Times New Roman"/>
                <w:iCs/>
              </w:rPr>
            </w:pPr>
            <w:r w:rsidRPr="00155309">
              <w:rPr>
                <w:rFonts w:ascii="Times New Roman" w:hAnsi="Times New Roman" w:cs="Times New Roman"/>
              </w:rPr>
              <w:t xml:space="preserve">Создание территории опережающего социально-экономического развития в </w:t>
            </w:r>
            <w:proofErr w:type="spellStart"/>
            <w:r w:rsidRPr="00155309">
              <w:rPr>
                <w:rFonts w:ascii="Times New Roman" w:hAnsi="Times New Roman" w:cs="Times New Roman"/>
              </w:rPr>
              <w:t>монопрофильном</w:t>
            </w:r>
            <w:proofErr w:type="spellEnd"/>
            <w:r w:rsidRPr="00155309">
              <w:rPr>
                <w:rFonts w:ascii="Times New Roman" w:hAnsi="Times New Roman" w:cs="Times New Roman"/>
              </w:rPr>
              <w:t xml:space="preserve"> муниципальном  образовании «город Саянск»</w:t>
            </w:r>
          </w:p>
        </w:tc>
        <w:tc>
          <w:tcPr>
            <w:tcW w:w="6881" w:type="dxa"/>
          </w:tcPr>
          <w:p w:rsidR="006160C2" w:rsidRPr="00155309" w:rsidRDefault="00155309" w:rsidP="004D2A7D">
            <w:pPr>
              <w:autoSpaceDE w:val="0"/>
              <w:autoSpaceDN w:val="0"/>
              <w:adjustRightInd w:val="0"/>
              <w:jc w:val="both"/>
              <w:rPr>
                <w:rFonts w:ascii="Times New Roman" w:hAnsi="Times New Roman" w:cs="Times New Roman"/>
                <w:iCs/>
              </w:rPr>
            </w:pPr>
            <w:r w:rsidRPr="00155309">
              <w:rPr>
                <w:rFonts w:ascii="Times New Roman" w:hAnsi="Times New Roman" w:cs="Times New Roman"/>
                <w:iCs/>
              </w:rPr>
              <w:t>Привлечение инвесторов</w:t>
            </w:r>
            <w:r w:rsidR="00A150B6" w:rsidRPr="00155309">
              <w:rPr>
                <w:rFonts w:ascii="Times New Roman" w:hAnsi="Times New Roman" w:cs="Times New Roman"/>
                <w:iCs/>
              </w:rPr>
              <w:t xml:space="preserve"> </w:t>
            </w:r>
          </w:p>
        </w:tc>
      </w:tr>
      <w:tr w:rsidR="00A150B6" w:rsidRPr="008806DE" w:rsidTr="004D2A7D">
        <w:tc>
          <w:tcPr>
            <w:tcW w:w="1526" w:type="dxa"/>
          </w:tcPr>
          <w:p w:rsidR="00A150B6" w:rsidRPr="006744F7" w:rsidRDefault="00A150B6"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2.2.</w:t>
            </w:r>
          </w:p>
        </w:tc>
        <w:tc>
          <w:tcPr>
            <w:tcW w:w="6379" w:type="dxa"/>
          </w:tcPr>
          <w:p w:rsidR="00A150B6" w:rsidRPr="006744F7" w:rsidRDefault="00A150B6" w:rsidP="004D2A7D">
            <w:pPr>
              <w:autoSpaceDE w:val="0"/>
              <w:autoSpaceDN w:val="0"/>
              <w:adjustRightInd w:val="0"/>
              <w:jc w:val="both"/>
              <w:rPr>
                <w:rFonts w:ascii="Times New Roman" w:hAnsi="Times New Roman" w:cs="Times New Roman"/>
              </w:rPr>
            </w:pPr>
            <w:r w:rsidRPr="006744F7">
              <w:rPr>
                <w:rFonts w:ascii="Times New Roman" w:hAnsi="Times New Roman" w:cs="Times New Roman"/>
              </w:rPr>
              <w:t>Развитие сельского хозяйства</w:t>
            </w:r>
            <w:bookmarkStart w:id="0" w:name="_GoBack"/>
            <w:bookmarkEnd w:id="0"/>
          </w:p>
        </w:tc>
        <w:tc>
          <w:tcPr>
            <w:tcW w:w="6881" w:type="dxa"/>
          </w:tcPr>
          <w:p w:rsidR="00A150B6" w:rsidRPr="006744F7" w:rsidRDefault="00A150B6" w:rsidP="00A150B6">
            <w:pPr>
              <w:numPr>
                <w:ilvl w:val="0"/>
                <w:numId w:val="12"/>
              </w:numPr>
              <w:tabs>
                <w:tab w:val="left" w:pos="284"/>
              </w:tabs>
              <w:ind w:left="0" w:right="132" w:firstLine="0"/>
              <w:jc w:val="both"/>
              <w:rPr>
                <w:rFonts w:ascii="Times New Roman" w:hAnsi="Times New Roman" w:cs="Times New Roman"/>
              </w:rPr>
            </w:pPr>
            <w:r w:rsidRPr="006744F7">
              <w:rPr>
                <w:rFonts w:ascii="Times New Roman" w:hAnsi="Times New Roman" w:cs="Times New Roman"/>
                <w:iCs/>
              </w:rPr>
              <w:t xml:space="preserve">Рассмотрение проектов, бизнес- планов малого бизнеса, </w:t>
            </w:r>
            <w:r w:rsidRPr="006744F7">
              <w:rPr>
                <w:rFonts w:ascii="Times New Roman" w:hAnsi="Times New Roman" w:cs="Times New Roman"/>
              </w:rPr>
              <w:t>ООО «Саянский бройлер»</w:t>
            </w:r>
          </w:p>
        </w:tc>
      </w:tr>
      <w:tr w:rsidR="00A150B6" w:rsidRPr="008806DE" w:rsidTr="004D2A7D">
        <w:tc>
          <w:tcPr>
            <w:tcW w:w="1526" w:type="dxa"/>
          </w:tcPr>
          <w:p w:rsidR="00A150B6" w:rsidRPr="006744F7" w:rsidRDefault="00A150B6"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2.3.</w:t>
            </w:r>
          </w:p>
        </w:tc>
        <w:tc>
          <w:tcPr>
            <w:tcW w:w="6379" w:type="dxa"/>
          </w:tcPr>
          <w:p w:rsidR="00A150B6" w:rsidRPr="006744F7" w:rsidRDefault="00A150B6" w:rsidP="00A150B6">
            <w:pPr>
              <w:autoSpaceDE w:val="0"/>
              <w:autoSpaceDN w:val="0"/>
              <w:adjustRightInd w:val="0"/>
              <w:jc w:val="both"/>
              <w:rPr>
                <w:rFonts w:ascii="Times New Roman" w:hAnsi="Times New Roman" w:cs="Times New Roman"/>
              </w:rPr>
            </w:pPr>
            <w:r w:rsidRPr="006744F7">
              <w:rPr>
                <w:rFonts w:ascii="Times New Roman" w:hAnsi="Times New Roman" w:cs="Times New Roman"/>
              </w:rPr>
              <w:t xml:space="preserve">Развитие малого и среднего предпринимательства </w:t>
            </w:r>
          </w:p>
        </w:tc>
        <w:tc>
          <w:tcPr>
            <w:tcW w:w="6881" w:type="dxa"/>
          </w:tcPr>
          <w:p w:rsidR="00A150B6" w:rsidRPr="006744F7" w:rsidRDefault="00A150B6" w:rsidP="00A150B6">
            <w:pPr>
              <w:numPr>
                <w:ilvl w:val="0"/>
                <w:numId w:val="12"/>
              </w:numPr>
              <w:tabs>
                <w:tab w:val="left" w:pos="284"/>
              </w:tabs>
              <w:ind w:left="0" w:right="132" w:firstLine="0"/>
              <w:jc w:val="both"/>
              <w:rPr>
                <w:rFonts w:ascii="Times New Roman" w:hAnsi="Times New Roman" w:cs="Times New Roman"/>
                <w:iCs/>
              </w:rPr>
            </w:pPr>
            <w:r w:rsidRPr="006744F7">
              <w:rPr>
                <w:rFonts w:ascii="Times New Roman" w:hAnsi="Times New Roman" w:cs="Times New Roman"/>
              </w:rPr>
              <w:t>За счет реализации бизнес-планов ряда начинающих и действующих субъектов малого и среднего предпринимательства</w:t>
            </w:r>
          </w:p>
        </w:tc>
      </w:tr>
      <w:tr w:rsidR="00A150B6" w:rsidRPr="008806DE" w:rsidTr="004D2A7D">
        <w:tc>
          <w:tcPr>
            <w:tcW w:w="1526" w:type="dxa"/>
          </w:tcPr>
          <w:p w:rsidR="00A150B6" w:rsidRPr="006744F7" w:rsidRDefault="00A150B6" w:rsidP="004D2A7D">
            <w:pPr>
              <w:autoSpaceDE w:val="0"/>
              <w:autoSpaceDN w:val="0"/>
              <w:adjustRightInd w:val="0"/>
              <w:jc w:val="both"/>
              <w:rPr>
                <w:rFonts w:ascii="Times New Roman" w:hAnsi="Times New Roman" w:cs="Times New Roman"/>
                <w:iCs/>
              </w:rPr>
            </w:pPr>
            <w:r w:rsidRPr="006744F7">
              <w:rPr>
                <w:rFonts w:ascii="Times New Roman" w:hAnsi="Times New Roman" w:cs="Times New Roman"/>
                <w:iCs/>
              </w:rPr>
              <w:t>2.4.</w:t>
            </w:r>
          </w:p>
        </w:tc>
        <w:tc>
          <w:tcPr>
            <w:tcW w:w="6379" w:type="dxa"/>
          </w:tcPr>
          <w:p w:rsidR="00A150B6" w:rsidRPr="006744F7" w:rsidRDefault="00A150B6" w:rsidP="000754E5">
            <w:pPr>
              <w:tabs>
                <w:tab w:val="left" w:pos="284"/>
              </w:tabs>
              <w:ind w:right="132"/>
              <w:jc w:val="both"/>
              <w:rPr>
                <w:rFonts w:ascii="Times New Roman" w:hAnsi="Times New Roman" w:cs="Times New Roman"/>
              </w:rPr>
            </w:pPr>
            <w:r w:rsidRPr="006744F7">
              <w:rPr>
                <w:rFonts w:ascii="Times New Roman" w:hAnsi="Times New Roman" w:cs="Times New Roman"/>
              </w:rPr>
              <w:t xml:space="preserve">Повышение комфортности проживания </w:t>
            </w:r>
          </w:p>
        </w:tc>
        <w:tc>
          <w:tcPr>
            <w:tcW w:w="6881" w:type="dxa"/>
          </w:tcPr>
          <w:p w:rsidR="00A150B6" w:rsidRPr="006744F7" w:rsidRDefault="00A150B6" w:rsidP="00A150B6">
            <w:pPr>
              <w:numPr>
                <w:ilvl w:val="0"/>
                <w:numId w:val="12"/>
              </w:numPr>
              <w:tabs>
                <w:tab w:val="left" w:pos="284"/>
              </w:tabs>
              <w:ind w:left="0" w:right="132" w:firstLine="0"/>
              <w:jc w:val="both"/>
              <w:rPr>
                <w:rFonts w:ascii="Times New Roman" w:hAnsi="Times New Roman" w:cs="Times New Roman"/>
              </w:rPr>
            </w:pPr>
            <w:r w:rsidRPr="006744F7">
              <w:rPr>
                <w:rFonts w:ascii="Times New Roman" w:hAnsi="Times New Roman" w:cs="Times New Roman"/>
              </w:rPr>
              <w:t>За счет реализации инвестиционных проектов по модернизации инженерной инфраструктуры</w:t>
            </w:r>
          </w:p>
        </w:tc>
      </w:tr>
    </w:tbl>
    <w:p w:rsidR="000B3B3B" w:rsidRPr="006160C2" w:rsidRDefault="000B3B3B" w:rsidP="006160C2">
      <w:pPr>
        <w:tabs>
          <w:tab w:val="left" w:pos="840"/>
        </w:tabs>
        <w:spacing w:after="0" w:line="240" w:lineRule="auto"/>
        <w:ind w:left="360"/>
        <w:rPr>
          <w:rFonts w:eastAsia="Times New Roman"/>
          <w:b/>
          <w:bCs/>
          <w:sz w:val="24"/>
          <w:szCs w:val="24"/>
        </w:rPr>
      </w:pPr>
    </w:p>
    <w:p w:rsidR="00104390" w:rsidRPr="00C83842" w:rsidRDefault="006160C2" w:rsidP="00104390">
      <w:pPr>
        <w:numPr>
          <w:ilvl w:val="0"/>
          <w:numId w:val="11"/>
        </w:numPr>
        <w:tabs>
          <w:tab w:val="left" w:pos="840"/>
        </w:tabs>
        <w:spacing w:after="0" w:line="240" w:lineRule="auto"/>
        <w:rPr>
          <w:rFonts w:eastAsia="Times New Roman"/>
          <w:b/>
          <w:bCs/>
          <w:sz w:val="24"/>
          <w:szCs w:val="24"/>
        </w:rPr>
      </w:pPr>
      <w:r w:rsidRPr="00C83842">
        <w:rPr>
          <w:rFonts w:ascii="Times New Roman" w:eastAsia="Times New Roman" w:hAnsi="Times New Roman" w:cs="Times New Roman"/>
          <w:b/>
          <w:bCs/>
          <w:sz w:val="24"/>
          <w:szCs w:val="24"/>
        </w:rPr>
        <w:t>Описание приоритетной программы</w:t>
      </w:r>
    </w:p>
    <w:p w:rsidR="00104390" w:rsidRDefault="00104390" w:rsidP="00104390">
      <w:pPr>
        <w:tabs>
          <w:tab w:val="left" w:pos="300"/>
        </w:tabs>
        <w:spacing w:after="0" w:line="240" w:lineRule="auto"/>
        <w:rPr>
          <w:rFonts w:ascii="Times New Roman" w:eastAsia="Times New Roman" w:hAnsi="Times New Roman" w:cs="Times New Roman"/>
          <w:b/>
          <w:bCs/>
          <w:sz w:val="24"/>
          <w:szCs w:val="24"/>
        </w:rPr>
      </w:pPr>
    </w:p>
    <w:tbl>
      <w:tblPr>
        <w:tblStyle w:val="a6"/>
        <w:tblW w:w="0" w:type="auto"/>
        <w:tblLook w:val="04A0" w:firstRow="1" w:lastRow="0" w:firstColumn="1" w:lastColumn="0" w:noHBand="0" w:noVBand="1"/>
      </w:tblPr>
      <w:tblGrid>
        <w:gridCol w:w="4077"/>
        <w:gridCol w:w="10709"/>
      </w:tblGrid>
      <w:tr w:rsidR="00104390" w:rsidTr="0071602C">
        <w:trPr>
          <w:trHeight w:val="546"/>
        </w:trPr>
        <w:tc>
          <w:tcPr>
            <w:tcW w:w="4077" w:type="dxa"/>
          </w:tcPr>
          <w:p w:rsidR="00104390" w:rsidRDefault="00104390" w:rsidP="00104390">
            <w:pPr>
              <w:ind w:left="60"/>
              <w:rPr>
                <w:sz w:val="20"/>
                <w:szCs w:val="20"/>
              </w:rPr>
            </w:pPr>
            <w:r>
              <w:rPr>
                <w:rFonts w:ascii="Times New Roman" w:eastAsia="Times New Roman" w:hAnsi="Times New Roman" w:cs="Times New Roman"/>
                <w:b/>
                <w:bCs/>
                <w:sz w:val="24"/>
                <w:szCs w:val="24"/>
              </w:rPr>
              <w:t xml:space="preserve">Связь с </w:t>
            </w:r>
            <w:proofErr w:type="gramStart"/>
            <w:r>
              <w:rPr>
                <w:rFonts w:ascii="Times New Roman" w:eastAsia="Times New Roman" w:hAnsi="Times New Roman" w:cs="Times New Roman"/>
                <w:b/>
                <w:bCs/>
                <w:sz w:val="24"/>
                <w:szCs w:val="24"/>
              </w:rPr>
              <w:t>государственными</w:t>
            </w:r>
            <w:proofErr w:type="gramEnd"/>
          </w:p>
          <w:p w:rsidR="00104390" w:rsidRDefault="00104390" w:rsidP="00104390">
            <w:pPr>
              <w:spacing w:line="266" w:lineRule="exact"/>
              <w:ind w:left="60"/>
              <w:rPr>
                <w:sz w:val="20"/>
                <w:szCs w:val="20"/>
              </w:rPr>
            </w:pPr>
            <w:r>
              <w:rPr>
                <w:rFonts w:ascii="Times New Roman" w:eastAsia="Times New Roman" w:hAnsi="Times New Roman" w:cs="Times New Roman"/>
                <w:b/>
                <w:bCs/>
                <w:sz w:val="24"/>
                <w:szCs w:val="24"/>
              </w:rPr>
              <w:t xml:space="preserve">программами </w:t>
            </w:r>
            <w:proofErr w:type="gramStart"/>
            <w:r>
              <w:rPr>
                <w:rFonts w:ascii="Times New Roman" w:eastAsia="Times New Roman" w:hAnsi="Times New Roman" w:cs="Times New Roman"/>
                <w:b/>
                <w:bCs/>
                <w:sz w:val="24"/>
                <w:szCs w:val="24"/>
              </w:rPr>
              <w:t>Российской</w:t>
            </w:r>
            <w:proofErr w:type="gramEnd"/>
          </w:p>
          <w:p w:rsidR="00104390" w:rsidRDefault="00104390" w:rsidP="00104390">
            <w:pPr>
              <w:spacing w:line="268" w:lineRule="exact"/>
              <w:ind w:left="60"/>
              <w:rPr>
                <w:sz w:val="20"/>
                <w:szCs w:val="20"/>
              </w:rPr>
            </w:pPr>
            <w:r>
              <w:rPr>
                <w:rFonts w:ascii="Times New Roman" w:eastAsia="Times New Roman" w:hAnsi="Times New Roman" w:cs="Times New Roman"/>
                <w:b/>
                <w:bCs/>
                <w:sz w:val="24"/>
                <w:szCs w:val="24"/>
              </w:rPr>
              <w:t>Федерации, субъекта</w:t>
            </w:r>
          </w:p>
          <w:p w:rsidR="00104390" w:rsidRDefault="00104390" w:rsidP="00104390">
            <w:pPr>
              <w:spacing w:line="268" w:lineRule="exact"/>
              <w:ind w:left="60"/>
              <w:rPr>
                <w:sz w:val="20"/>
                <w:szCs w:val="20"/>
              </w:rPr>
            </w:pPr>
            <w:r>
              <w:rPr>
                <w:rFonts w:ascii="Times New Roman" w:eastAsia="Times New Roman" w:hAnsi="Times New Roman" w:cs="Times New Roman"/>
                <w:b/>
                <w:bCs/>
                <w:sz w:val="24"/>
                <w:szCs w:val="24"/>
              </w:rPr>
              <w:t>Российской Федерации,</w:t>
            </w:r>
          </w:p>
          <w:p w:rsidR="00104390" w:rsidRDefault="00104390" w:rsidP="00104390">
            <w:pPr>
              <w:spacing w:line="266" w:lineRule="exact"/>
              <w:ind w:left="60"/>
              <w:rPr>
                <w:sz w:val="20"/>
                <w:szCs w:val="20"/>
              </w:rPr>
            </w:pPr>
            <w:r>
              <w:rPr>
                <w:rFonts w:ascii="Times New Roman" w:eastAsia="Times New Roman" w:hAnsi="Times New Roman" w:cs="Times New Roman"/>
                <w:b/>
                <w:bCs/>
                <w:sz w:val="24"/>
                <w:szCs w:val="24"/>
              </w:rPr>
              <w:t>муниципальными</w:t>
            </w:r>
          </w:p>
          <w:p w:rsidR="00104390" w:rsidRDefault="00104390" w:rsidP="00104390">
            <w:pPr>
              <w:spacing w:line="268" w:lineRule="exact"/>
              <w:ind w:left="60"/>
              <w:rPr>
                <w:sz w:val="20"/>
                <w:szCs w:val="20"/>
              </w:rPr>
            </w:pPr>
            <w:proofErr w:type="gramStart"/>
            <w:r>
              <w:rPr>
                <w:rFonts w:ascii="Times New Roman" w:eastAsia="Times New Roman" w:hAnsi="Times New Roman" w:cs="Times New Roman"/>
                <w:b/>
                <w:bCs/>
                <w:sz w:val="24"/>
                <w:szCs w:val="24"/>
              </w:rPr>
              <w:t xml:space="preserve">программами (в </w:t>
            </w:r>
            <w:proofErr w:type="spellStart"/>
            <w:r>
              <w:rPr>
                <w:rFonts w:ascii="Times New Roman" w:eastAsia="Times New Roman" w:hAnsi="Times New Roman" w:cs="Times New Roman"/>
                <w:b/>
                <w:bCs/>
                <w:sz w:val="24"/>
                <w:szCs w:val="24"/>
              </w:rPr>
              <w:t>т.ч</w:t>
            </w:r>
            <w:proofErr w:type="spellEnd"/>
            <w:r>
              <w:rPr>
                <w:rFonts w:ascii="Times New Roman" w:eastAsia="Times New Roman" w:hAnsi="Times New Roman" w:cs="Times New Roman"/>
                <w:b/>
                <w:bCs/>
                <w:sz w:val="24"/>
                <w:szCs w:val="24"/>
              </w:rPr>
              <w:t>.</w:t>
            </w:r>
            <w:proofErr w:type="gramEnd"/>
          </w:p>
          <w:p w:rsidR="00104390" w:rsidRDefault="00104390" w:rsidP="00104390">
            <w:pPr>
              <w:spacing w:line="268" w:lineRule="exact"/>
              <w:ind w:left="60"/>
              <w:rPr>
                <w:sz w:val="20"/>
                <w:szCs w:val="20"/>
              </w:rPr>
            </w:pPr>
            <w:r>
              <w:rPr>
                <w:rFonts w:ascii="Times New Roman" w:eastAsia="Times New Roman" w:hAnsi="Times New Roman" w:cs="Times New Roman"/>
                <w:b/>
                <w:bCs/>
                <w:sz w:val="24"/>
                <w:szCs w:val="24"/>
              </w:rPr>
              <w:t>районными)</w:t>
            </w:r>
          </w:p>
        </w:tc>
        <w:tc>
          <w:tcPr>
            <w:tcW w:w="10709" w:type="dxa"/>
          </w:tcPr>
          <w:p w:rsidR="00C82E49" w:rsidRDefault="00C82E49" w:rsidP="008B7FEF">
            <w:pPr>
              <w:tabs>
                <w:tab w:val="left" w:pos="300"/>
              </w:tabs>
              <w:rPr>
                <w:rFonts w:ascii="Times New Roman" w:eastAsia="Times New Roman" w:hAnsi="Times New Roman" w:cs="Times New Roman"/>
                <w:bCs/>
                <w:sz w:val="24"/>
                <w:szCs w:val="24"/>
              </w:rPr>
            </w:pPr>
            <w:r w:rsidRPr="0078336B">
              <w:rPr>
                <w:rFonts w:ascii="Times New Roman" w:hAnsi="Times New Roman" w:cs="Times New Roman"/>
                <w:sz w:val="24"/>
                <w:szCs w:val="24"/>
              </w:rPr>
              <w:t>Государственная программа Иркутской области «Развитие образования» на 201</w:t>
            </w:r>
            <w:r w:rsidR="002B56EA">
              <w:rPr>
                <w:rFonts w:ascii="Times New Roman" w:hAnsi="Times New Roman" w:cs="Times New Roman"/>
                <w:sz w:val="24"/>
                <w:szCs w:val="24"/>
              </w:rPr>
              <w:t>9</w:t>
            </w:r>
            <w:r w:rsidRPr="0078336B">
              <w:rPr>
                <w:rFonts w:ascii="Times New Roman" w:hAnsi="Times New Roman" w:cs="Times New Roman"/>
                <w:sz w:val="24"/>
                <w:szCs w:val="24"/>
              </w:rPr>
              <w:t xml:space="preserve"> – 20</w:t>
            </w:r>
            <w:r w:rsidR="000D796F">
              <w:rPr>
                <w:rFonts w:ascii="Times New Roman" w:hAnsi="Times New Roman" w:cs="Times New Roman"/>
                <w:sz w:val="24"/>
                <w:szCs w:val="24"/>
              </w:rPr>
              <w:t>2</w:t>
            </w:r>
            <w:r w:rsidR="002B56EA">
              <w:rPr>
                <w:rFonts w:ascii="Times New Roman" w:hAnsi="Times New Roman" w:cs="Times New Roman"/>
                <w:sz w:val="24"/>
                <w:szCs w:val="24"/>
              </w:rPr>
              <w:t>4</w:t>
            </w:r>
            <w:r w:rsidRPr="0078336B">
              <w:rPr>
                <w:rFonts w:ascii="Times New Roman" w:hAnsi="Times New Roman" w:cs="Times New Roman"/>
                <w:sz w:val="24"/>
                <w:szCs w:val="24"/>
              </w:rPr>
              <w:t xml:space="preserve"> годы</w:t>
            </w:r>
            <w:r w:rsidRPr="0078336B">
              <w:rPr>
                <w:rFonts w:ascii="Times New Roman" w:eastAsia="Times New Roman" w:hAnsi="Times New Roman" w:cs="Times New Roman"/>
                <w:bCs/>
                <w:sz w:val="24"/>
                <w:szCs w:val="24"/>
              </w:rPr>
              <w:t xml:space="preserve"> </w:t>
            </w:r>
          </w:p>
          <w:p w:rsidR="00C82E49" w:rsidRPr="0078336B" w:rsidRDefault="00C82E49" w:rsidP="008B7FEF">
            <w:pPr>
              <w:tabs>
                <w:tab w:val="left" w:pos="300"/>
              </w:tabs>
              <w:rPr>
                <w:rFonts w:ascii="Times New Roman" w:hAnsi="Times New Roman" w:cs="Times New Roman"/>
                <w:sz w:val="24"/>
                <w:szCs w:val="24"/>
              </w:rPr>
            </w:pPr>
            <w:r w:rsidRPr="0078336B">
              <w:rPr>
                <w:rFonts w:ascii="Times New Roman" w:hAnsi="Times New Roman" w:cs="Times New Roman"/>
                <w:sz w:val="24"/>
                <w:szCs w:val="24"/>
              </w:rPr>
              <w:t>Государственная программа Иркутской области «Экономическое развитие и инновационная экономика» на 201</w:t>
            </w:r>
            <w:r w:rsidR="002B56EA">
              <w:rPr>
                <w:rFonts w:ascii="Times New Roman" w:hAnsi="Times New Roman" w:cs="Times New Roman"/>
                <w:sz w:val="24"/>
                <w:szCs w:val="24"/>
              </w:rPr>
              <w:t>9</w:t>
            </w:r>
            <w:r w:rsidRPr="0078336B">
              <w:rPr>
                <w:rFonts w:ascii="Times New Roman" w:hAnsi="Times New Roman" w:cs="Times New Roman"/>
                <w:sz w:val="24"/>
                <w:szCs w:val="24"/>
              </w:rPr>
              <w:t xml:space="preserve"> - 202</w:t>
            </w:r>
            <w:r w:rsidR="002B56EA">
              <w:rPr>
                <w:rFonts w:ascii="Times New Roman" w:hAnsi="Times New Roman" w:cs="Times New Roman"/>
                <w:sz w:val="24"/>
                <w:szCs w:val="24"/>
              </w:rPr>
              <w:t>4</w:t>
            </w:r>
            <w:r w:rsidRPr="0078336B">
              <w:rPr>
                <w:rFonts w:ascii="Times New Roman" w:hAnsi="Times New Roman" w:cs="Times New Roman"/>
                <w:sz w:val="24"/>
                <w:szCs w:val="24"/>
              </w:rPr>
              <w:t xml:space="preserve"> годы</w:t>
            </w:r>
          </w:p>
          <w:p w:rsidR="004361F6" w:rsidRDefault="004361F6" w:rsidP="008B7FEF">
            <w:pPr>
              <w:tabs>
                <w:tab w:val="left" w:pos="300"/>
              </w:tabs>
              <w:rPr>
                <w:rFonts w:ascii="Times New Roman" w:hAnsi="Times New Roman" w:cs="Times New Roman"/>
                <w:sz w:val="24"/>
                <w:szCs w:val="24"/>
              </w:rPr>
            </w:pPr>
            <w:r w:rsidRPr="004361F6">
              <w:rPr>
                <w:rFonts w:ascii="Times New Roman" w:hAnsi="Times New Roman" w:cs="Times New Roman"/>
                <w:sz w:val="24"/>
                <w:szCs w:val="24"/>
              </w:rPr>
              <w:t>Государственная программа Иркутской области «Реализация государственной политики в сфере строительства, дорожного хозяйства» на 201</w:t>
            </w:r>
            <w:r w:rsidR="002B56EA">
              <w:rPr>
                <w:rFonts w:ascii="Times New Roman" w:hAnsi="Times New Roman" w:cs="Times New Roman"/>
                <w:sz w:val="24"/>
                <w:szCs w:val="24"/>
              </w:rPr>
              <w:t>9</w:t>
            </w:r>
            <w:r w:rsidRPr="004361F6">
              <w:rPr>
                <w:rFonts w:ascii="Times New Roman" w:hAnsi="Times New Roman" w:cs="Times New Roman"/>
                <w:sz w:val="24"/>
                <w:szCs w:val="24"/>
              </w:rPr>
              <w:t>-202</w:t>
            </w:r>
            <w:r w:rsidR="002B56EA">
              <w:rPr>
                <w:rFonts w:ascii="Times New Roman" w:hAnsi="Times New Roman" w:cs="Times New Roman"/>
                <w:sz w:val="24"/>
                <w:szCs w:val="24"/>
              </w:rPr>
              <w:t>4</w:t>
            </w:r>
            <w:r w:rsidRPr="004361F6">
              <w:rPr>
                <w:rFonts w:ascii="Times New Roman" w:hAnsi="Times New Roman" w:cs="Times New Roman"/>
                <w:sz w:val="24"/>
                <w:szCs w:val="24"/>
              </w:rPr>
              <w:t xml:space="preserve"> годы</w:t>
            </w:r>
          </w:p>
          <w:p w:rsidR="00C82E49" w:rsidRPr="0078336B" w:rsidRDefault="00C82E49" w:rsidP="008B7FEF">
            <w:pPr>
              <w:tabs>
                <w:tab w:val="left" w:pos="300"/>
              </w:tabs>
              <w:rPr>
                <w:rFonts w:ascii="Times New Roman" w:hAnsi="Times New Roman" w:cs="Times New Roman"/>
                <w:sz w:val="24"/>
                <w:szCs w:val="24"/>
              </w:rPr>
            </w:pPr>
            <w:r w:rsidRPr="0078336B">
              <w:rPr>
                <w:rFonts w:ascii="Times New Roman" w:hAnsi="Times New Roman" w:cs="Times New Roman"/>
                <w:sz w:val="24"/>
                <w:szCs w:val="24"/>
              </w:rPr>
              <w:t>Государственная программа Иркутской области «</w:t>
            </w:r>
            <w:r w:rsidR="002B56EA" w:rsidRPr="002B56EA">
              <w:rPr>
                <w:rFonts w:ascii="Times New Roman" w:hAnsi="Times New Roman" w:cs="Times New Roman"/>
                <w:sz w:val="24"/>
                <w:szCs w:val="24"/>
              </w:rPr>
              <w:t xml:space="preserve">Развитие жилищно-коммунального хозяйства и повышение </w:t>
            </w:r>
            <w:proofErr w:type="spellStart"/>
            <w:r w:rsidR="002B56EA" w:rsidRPr="002B56EA">
              <w:rPr>
                <w:rFonts w:ascii="Times New Roman" w:hAnsi="Times New Roman" w:cs="Times New Roman"/>
                <w:sz w:val="24"/>
                <w:szCs w:val="24"/>
              </w:rPr>
              <w:t>энергоэффективности</w:t>
            </w:r>
            <w:proofErr w:type="spellEnd"/>
            <w:r w:rsidR="002B56EA" w:rsidRPr="002B56EA">
              <w:rPr>
                <w:rFonts w:ascii="Times New Roman" w:hAnsi="Times New Roman" w:cs="Times New Roman"/>
                <w:sz w:val="24"/>
                <w:szCs w:val="24"/>
              </w:rPr>
              <w:t xml:space="preserve"> Иркутской области</w:t>
            </w:r>
            <w:r w:rsidRPr="0078336B">
              <w:rPr>
                <w:rFonts w:ascii="Times New Roman" w:hAnsi="Times New Roman" w:cs="Times New Roman"/>
                <w:sz w:val="24"/>
                <w:szCs w:val="24"/>
              </w:rPr>
              <w:t>» на 201</w:t>
            </w:r>
            <w:r w:rsidR="002B56EA">
              <w:rPr>
                <w:rFonts w:ascii="Times New Roman" w:hAnsi="Times New Roman" w:cs="Times New Roman"/>
                <w:sz w:val="24"/>
                <w:szCs w:val="24"/>
              </w:rPr>
              <w:t>9</w:t>
            </w:r>
            <w:r w:rsidRPr="0078336B">
              <w:rPr>
                <w:rFonts w:ascii="Times New Roman" w:hAnsi="Times New Roman" w:cs="Times New Roman"/>
                <w:sz w:val="24"/>
                <w:szCs w:val="24"/>
              </w:rPr>
              <w:t xml:space="preserve"> - 20</w:t>
            </w:r>
            <w:r w:rsidR="000D796F">
              <w:rPr>
                <w:rFonts w:ascii="Times New Roman" w:hAnsi="Times New Roman" w:cs="Times New Roman"/>
                <w:sz w:val="24"/>
                <w:szCs w:val="24"/>
              </w:rPr>
              <w:t>2</w:t>
            </w:r>
            <w:r w:rsidR="002B56EA">
              <w:rPr>
                <w:rFonts w:ascii="Times New Roman" w:hAnsi="Times New Roman" w:cs="Times New Roman"/>
                <w:sz w:val="24"/>
                <w:szCs w:val="24"/>
              </w:rPr>
              <w:t>4</w:t>
            </w:r>
            <w:r w:rsidRPr="0078336B">
              <w:rPr>
                <w:rFonts w:ascii="Times New Roman" w:hAnsi="Times New Roman" w:cs="Times New Roman"/>
                <w:sz w:val="24"/>
                <w:szCs w:val="24"/>
              </w:rPr>
              <w:t>годы</w:t>
            </w:r>
          </w:p>
          <w:p w:rsidR="00C82E49" w:rsidRPr="0078336B" w:rsidRDefault="00C82E49" w:rsidP="008B7FEF">
            <w:pPr>
              <w:tabs>
                <w:tab w:val="left" w:pos="300"/>
              </w:tabs>
              <w:rPr>
                <w:rFonts w:ascii="Times New Roman" w:hAnsi="Times New Roman" w:cs="Times New Roman"/>
                <w:sz w:val="24"/>
                <w:szCs w:val="24"/>
              </w:rPr>
            </w:pPr>
            <w:r w:rsidRPr="0078336B">
              <w:rPr>
                <w:rFonts w:ascii="Times New Roman" w:hAnsi="Times New Roman" w:cs="Times New Roman"/>
                <w:sz w:val="24"/>
                <w:szCs w:val="24"/>
              </w:rPr>
              <w:t>Государственная программа Иркутской области «Развитие физическо</w:t>
            </w:r>
            <w:r w:rsidR="009960B8" w:rsidRPr="0078336B">
              <w:rPr>
                <w:rFonts w:ascii="Times New Roman" w:hAnsi="Times New Roman" w:cs="Times New Roman"/>
                <w:sz w:val="24"/>
                <w:szCs w:val="24"/>
              </w:rPr>
              <w:t>й культуры и спорта» на 201</w:t>
            </w:r>
            <w:r w:rsidR="002B56EA">
              <w:rPr>
                <w:rFonts w:ascii="Times New Roman" w:hAnsi="Times New Roman" w:cs="Times New Roman"/>
                <w:sz w:val="24"/>
                <w:szCs w:val="24"/>
              </w:rPr>
              <w:t>9</w:t>
            </w:r>
            <w:r w:rsidR="009960B8" w:rsidRPr="0078336B">
              <w:rPr>
                <w:rFonts w:ascii="Times New Roman" w:hAnsi="Times New Roman" w:cs="Times New Roman"/>
                <w:sz w:val="24"/>
                <w:szCs w:val="24"/>
              </w:rPr>
              <w:t>-20</w:t>
            </w:r>
            <w:r w:rsidR="002B56EA">
              <w:rPr>
                <w:rFonts w:ascii="Times New Roman" w:hAnsi="Times New Roman" w:cs="Times New Roman"/>
                <w:sz w:val="24"/>
                <w:szCs w:val="24"/>
              </w:rPr>
              <w:t>24</w:t>
            </w:r>
            <w:r w:rsidRPr="0078336B">
              <w:rPr>
                <w:rFonts w:ascii="Times New Roman" w:hAnsi="Times New Roman" w:cs="Times New Roman"/>
                <w:sz w:val="24"/>
                <w:szCs w:val="24"/>
              </w:rPr>
              <w:t xml:space="preserve"> годы</w:t>
            </w:r>
          </w:p>
          <w:p w:rsidR="00C82E49" w:rsidRPr="0078336B" w:rsidRDefault="00C82E49" w:rsidP="008B7FEF">
            <w:pPr>
              <w:tabs>
                <w:tab w:val="left" w:pos="300"/>
              </w:tabs>
              <w:rPr>
                <w:rFonts w:ascii="Times New Roman" w:hAnsi="Times New Roman" w:cs="Times New Roman"/>
                <w:sz w:val="24"/>
                <w:szCs w:val="24"/>
              </w:rPr>
            </w:pPr>
            <w:r w:rsidRPr="0078336B">
              <w:rPr>
                <w:rFonts w:ascii="Times New Roman" w:hAnsi="Times New Roman" w:cs="Times New Roman"/>
                <w:sz w:val="24"/>
                <w:szCs w:val="24"/>
              </w:rPr>
              <w:t>Государственная программа Иркутской области «Охрана окружающей среды» на 201</w:t>
            </w:r>
            <w:r w:rsidR="002B56EA">
              <w:rPr>
                <w:rFonts w:ascii="Times New Roman" w:hAnsi="Times New Roman" w:cs="Times New Roman"/>
                <w:sz w:val="24"/>
                <w:szCs w:val="24"/>
              </w:rPr>
              <w:t>9</w:t>
            </w:r>
            <w:r w:rsidRPr="0078336B">
              <w:rPr>
                <w:rFonts w:ascii="Times New Roman" w:hAnsi="Times New Roman" w:cs="Times New Roman"/>
                <w:sz w:val="24"/>
                <w:szCs w:val="24"/>
              </w:rPr>
              <w:t>-20</w:t>
            </w:r>
            <w:r w:rsidR="000D796F">
              <w:rPr>
                <w:rFonts w:ascii="Times New Roman" w:hAnsi="Times New Roman" w:cs="Times New Roman"/>
                <w:sz w:val="24"/>
                <w:szCs w:val="24"/>
              </w:rPr>
              <w:t>2</w:t>
            </w:r>
            <w:r w:rsidR="002B56EA">
              <w:rPr>
                <w:rFonts w:ascii="Times New Roman" w:hAnsi="Times New Roman" w:cs="Times New Roman"/>
                <w:sz w:val="24"/>
                <w:szCs w:val="24"/>
              </w:rPr>
              <w:t>4</w:t>
            </w:r>
            <w:r w:rsidRPr="0078336B">
              <w:rPr>
                <w:rFonts w:ascii="Times New Roman" w:hAnsi="Times New Roman" w:cs="Times New Roman"/>
                <w:sz w:val="24"/>
                <w:szCs w:val="24"/>
              </w:rPr>
              <w:t xml:space="preserve"> годы</w:t>
            </w:r>
          </w:p>
          <w:p w:rsidR="00C82E49" w:rsidRPr="0078336B" w:rsidRDefault="00C82E49" w:rsidP="008B7FEF">
            <w:pPr>
              <w:tabs>
                <w:tab w:val="left" w:pos="300"/>
              </w:tabs>
              <w:rPr>
                <w:rFonts w:ascii="Times New Roman" w:hAnsi="Times New Roman" w:cs="Times New Roman"/>
                <w:sz w:val="24"/>
                <w:szCs w:val="24"/>
              </w:rPr>
            </w:pPr>
            <w:r w:rsidRPr="0078336B">
              <w:rPr>
                <w:rFonts w:ascii="Times New Roman" w:hAnsi="Times New Roman" w:cs="Times New Roman"/>
                <w:sz w:val="24"/>
                <w:szCs w:val="24"/>
              </w:rPr>
              <w:t>Государственная программа Иркутской области «Развитие здравоохранения» на 201</w:t>
            </w:r>
            <w:r w:rsidR="002B56EA">
              <w:rPr>
                <w:rFonts w:ascii="Times New Roman" w:hAnsi="Times New Roman" w:cs="Times New Roman"/>
                <w:sz w:val="24"/>
                <w:szCs w:val="24"/>
              </w:rPr>
              <w:t>9</w:t>
            </w:r>
            <w:r w:rsidRPr="0078336B">
              <w:rPr>
                <w:rFonts w:ascii="Times New Roman" w:hAnsi="Times New Roman" w:cs="Times New Roman"/>
                <w:sz w:val="24"/>
                <w:szCs w:val="24"/>
              </w:rPr>
              <w:t xml:space="preserve"> - 202</w:t>
            </w:r>
            <w:r w:rsidR="002B56EA">
              <w:rPr>
                <w:rFonts w:ascii="Times New Roman" w:hAnsi="Times New Roman" w:cs="Times New Roman"/>
                <w:sz w:val="24"/>
                <w:szCs w:val="24"/>
              </w:rPr>
              <w:t>4</w:t>
            </w:r>
            <w:r w:rsidRPr="0078336B">
              <w:rPr>
                <w:rFonts w:ascii="Times New Roman" w:hAnsi="Times New Roman" w:cs="Times New Roman"/>
                <w:sz w:val="24"/>
                <w:szCs w:val="24"/>
              </w:rPr>
              <w:t xml:space="preserve"> годы</w:t>
            </w:r>
          </w:p>
          <w:p w:rsidR="00C82E49" w:rsidRPr="0078336B" w:rsidRDefault="00C82E49" w:rsidP="008B7FEF">
            <w:pPr>
              <w:tabs>
                <w:tab w:val="left" w:pos="300"/>
              </w:tabs>
              <w:rPr>
                <w:rFonts w:ascii="Times New Roman" w:eastAsia="Times New Roman" w:hAnsi="Times New Roman" w:cs="Times New Roman"/>
                <w:bCs/>
                <w:sz w:val="24"/>
                <w:szCs w:val="24"/>
              </w:rPr>
            </w:pPr>
            <w:r w:rsidRPr="0078336B">
              <w:rPr>
                <w:rFonts w:ascii="Times New Roman" w:hAnsi="Times New Roman" w:cs="Times New Roman"/>
                <w:sz w:val="24"/>
                <w:szCs w:val="24"/>
              </w:rPr>
              <w:t>Государственная программа Иркутской области «Развитие культуры» на 201</w:t>
            </w:r>
            <w:r w:rsidR="002B56EA">
              <w:rPr>
                <w:rFonts w:ascii="Times New Roman" w:hAnsi="Times New Roman" w:cs="Times New Roman"/>
                <w:sz w:val="24"/>
                <w:szCs w:val="24"/>
              </w:rPr>
              <w:t>9</w:t>
            </w:r>
            <w:r w:rsidRPr="0078336B">
              <w:rPr>
                <w:rFonts w:ascii="Times New Roman" w:hAnsi="Times New Roman" w:cs="Times New Roman"/>
                <w:sz w:val="24"/>
                <w:szCs w:val="24"/>
              </w:rPr>
              <w:t>-20</w:t>
            </w:r>
            <w:r w:rsidR="002B56EA">
              <w:rPr>
                <w:rFonts w:ascii="Times New Roman" w:hAnsi="Times New Roman" w:cs="Times New Roman"/>
                <w:sz w:val="24"/>
                <w:szCs w:val="24"/>
              </w:rPr>
              <w:t>24</w:t>
            </w:r>
            <w:r w:rsidRPr="0078336B">
              <w:rPr>
                <w:rFonts w:ascii="Times New Roman" w:hAnsi="Times New Roman" w:cs="Times New Roman"/>
                <w:sz w:val="24"/>
                <w:szCs w:val="24"/>
              </w:rPr>
              <w:t xml:space="preserve"> годы</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8B7FEF" w:rsidRPr="0078336B">
              <w:rPr>
                <w:rFonts w:ascii="Times New Roman" w:eastAsia="Times New Roman" w:hAnsi="Times New Roman" w:cs="Times New Roman"/>
                <w:bCs/>
                <w:sz w:val="24"/>
                <w:szCs w:val="24"/>
              </w:rPr>
              <w:t xml:space="preserve">Развитие </w:t>
            </w:r>
            <w:r>
              <w:rPr>
                <w:rFonts w:ascii="Times New Roman" w:eastAsia="Times New Roman" w:hAnsi="Times New Roman" w:cs="Times New Roman"/>
                <w:bCs/>
                <w:sz w:val="24"/>
                <w:szCs w:val="24"/>
              </w:rPr>
              <w:t>образования</w:t>
            </w:r>
            <w:r w:rsidR="002B56EA">
              <w:rPr>
                <w:rFonts w:ascii="Times New Roman" w:eastAsia="Times New Roman" w:hAnsi="Times New Roman" w:cs="Times New Roman"/>
                <w:bCs/>
                <w:sz w:val="24"/>
                <w:szCs w:val="24"/>
              </w:rPr>
              <w:t xml:space="preserve"> города Саянска</w:t>
            </w:r>
            <w:r>
              <w:rPr>
                <w:rFonts w:ascii="Times New Roman" w:eastAsia="Times New Roman" w:hAnsi="Times New Roman" w:cs="Times New Roman"/>
                <w:bCs/>
                <w:sz w:val="24"/>
                <w:szCs w:val="24"/>
              </w:rPr>
              <w:t>»</w:t>
            </w:r>
          </w:p>
          <w:p w:rsidR="008B7FEF" w:rsidRPr="0078336B" w:rsidRDefault="008B7FEF" w:rsidP="008B7FEF">
            <w:pPr>
              <w:tabs>
                <w:tab w:val="left" w:pos="300"/>
              </w:tabs>
              <w:rPr>
                <w:rFonts w:ascii="Times New Roman" w:eastAsia="Times New Roman" w:hAnsi="Times New Roman" w:cs="Times New Roman"/>
                <w:bCs/>
                <w:sz w:val="24"/>
                <w:szCs w:val="24"/>
              </w:rPr>
            </w:pPr>
            <w:r w:rsidRPr="0078336B">
              <w:rPr>
                <w:rFonts w:ascii="Times New Roman" w:eastAsia="Times New Roman" w:hAnsi="Times New Roman" w:cs="Times New Roman"/>
                <w:bCs/>
                <w:sz w:val="24"/>
                <w:szCs w:val="24"/>
              </w:rPr>
              <w:t>Муниципальная программа «</w:t>
            </w:r>
            <w:r w:rsidR="002B56EA">
              <w:rPr>
                <w:rFonts w:ascii="Times New Roman" w:eastAsia="Times New Roman" w:hAnsi="Times New Roman" w:cs="Times New Roman"/>
                <w:bCs/>
                <w:sz w:val="24"/>
                <w:szCs w:val="24"/>
              </w:rPr>
              <w:t>Развитие к</w:t>
            </w:r>
            <w:r w:rsidRPr="0078336B">
              <w:rPr>
                <w:rFonts w:ascii="Times New Roman" w:eastAsia="Times New Roman" w:hAnsi="Times New Roman" w:cs="Times New Roman"/>
                <w:bCs/>
                <w:sz w:val="24"/>
                <w:szCs w:val="24"/>
              </w:rPr>
              <w:t>ультур</w:t>
            </w:r>
            <w:r w:rsidR="002B56EA">
              <w:rPr>
                <w:rFonts w:ascii="Times New Roman" w:eastAsia="Times New Roman" w:hAnsi="Times New Roman" w:cs="Times New Roman"/>
                <w:bCs/>
                <w:sz w:val="24"/>
                <w:szCs w:val="24"/>
              </w:rPr>
              <w:t>ы муниципального образования «город Саянск»</w:t>
            </w:r>
            <w:r w:rsidRPr="0078336B">
              <w:rPr>
                <w:rFonts w:ascii="Times New Roman" w:eastAsia="Times New Roman" w:hAnsi="Times New Roman" w:cs="Times New Roman"/>
                <w:bCs/>
                <w:sz w:val="24"/>
                <w:szCs w:val="24"/>
              </w:rPr>
              <w:t xml:space="preserve">» </w:t>
            </w:r>
          </w:p>
          <w:p w:rsidR="002B56EA" w:rsidRPr="002B56EA" w:rsidRDefault="008B7FEF" w:rsidP="002B56EA">
            <w:pPr>
              <w:tabs>
                <w:tab w:val="left" w:pos="300"/>
              </w:tabs>
              <w:rPr>
                <w:rFonts w:ascii="Times New Roman" w:eastAsia="Times New Roman" w:hAnsi="Times New Roman" w:cs="Times New Roman"/>
                <w:bCs/>
                <w:sz w:val="24"/>
                <w:szCs w:val="24"/>
              </w:rPr>
            </w:pPr>
            <w:r w:rsidRPr="0078336B">
              <w:rPr>
                <w:rFonts w:ascii="Times New Roman" w:eastAsia="Times New Roman" w:hAnsi="Times New Roman" w:cs="Times New Roman"/>
                <w:bCs/>
                <w:sz w:val="24"/>
                <w:szCs w:val="24"/>
              </w:rPr>
              <w:t xml:space="preserve">Муниципальная программа </w:t>
            </w:r>
            <w:r w:rsidR="008224FC">
              <w:rPr>
                <w:rFonts w:ascii="Times New Roman" w:eastAsia="Times New Roman" w:hAnsi="Times New Roman" w:cs="Times New Roman"/>
                <w:bCs/>
                <w:sz w:val="24"/>
                <w:szCs w:val="24"/>
              </w:rPr>
              <w:t>«</w:t>
            </w:r>
            <w:r w:rsidRPr="0078336B">
              <w:rPr>
                <w:rFonts w:ascii="Times New Roman" w:eastAsia="Times New Roman" w:hAnsi="Times New Roman" w:cs="Times New Roman"/>
                <w:bCs/>
                <w:sz w:val="24"/>
                <w:szCs w:val="24"/>
              </w:rPr>
              <w:t>Социальная подде</w:t>
            </w:r>
            <w:r w:rsidR="008224FC">
              <w:rPr>
                <w:rFonts w:ascii="Times New Roman" w:eastAsia="Times New Roman" w:hAnsi="Times New Roman" w:cs="Times New Roman"/>
                <w:bCs/>
                <w:sz w:val="24"/>
                <w:szCs w:val="24"/>
              </w:rPr>
              <w:t>ржка населения</w:t>
            </w:r>
            <w:r w:rsidR="002B56EA">
              <w:rPr>
                <w:rFonts w:ascii="Times New Roman" w:eastAsia="Times New Roman" w:hAnsi="Times New Roman" w:cs="Times New Roman"/>
                <w:bCs/>
                <w:sz w:val="24"/>
                <w:szCs w:val="24"/>
              </w:rPr>
              <w:t xml:space="preserve"> </w:t>
            </w:r>
            <w:r w:rsidR="002B56EA" w:rsidRPr="002B56EA">
              <w:rPr>
                <w:rFonts w:ascii="Times New Roman" w:eastAsia="Times New Roman" w:hAnsi="Times New Roman" w:cs="Times New Roman"/>
                <w:bCs/>
                <w:sz w:val="24"/>
                <w:szCs w:val="24"/>
              </w:rPr>
              <w:t>муниципального образования</w:t>
            </w:r>
          </w:p>
          <w:p w:rsidR="008B7FEF" w:rsidRPr="0078336B" w:rsidRDefault="002B56EA" w:rsidP="002B56EA">
            <w:pPr>
              <w:tabs>
                <w:tab w:val="left" w:pos="300"/>
              </w:tabs>
              <w:rPr>
                <w:rFonts w:ascii="Times New Roman" w:eastAsia="Times New Roman" w:hAnsi="Times New Roman" w:cs="Times New Roman"/>
                <w:bCs/>
                <w:sz w:val="24"/>
                <w:szCs w:val="24"/>
              </w:rPr>
            </w:pPr>
            <w:r w:rsidRPr="002B56EA">
              <w:rPr>
                <w:rFonts w:ascii="Times New Roman" w:eastAsia="Times New Roman" w:hAnsi="Times New Roman" w:cs="Times New Roman"/>
                <w:bCs/>
                <w:sz w:val="24"/>
                <w:szCs w:val="24"/>
              </w:rPr>
              <w:t>«город Саянск»</w:t>
            </w:r>
            <w:r w:rsidR="008224FC">
              <w:rPr>
                <w:rFonts w:ascii="Times New Roman" w:eastAsia="Times New Roman" w:hAnsi="Times New Roman" w:cs="Times New Roman"/>
                <w:bCs/>
                <w:sz w:val="24"/>
                <w:szCs w:val="24"/>
              </w:rPr>
              <w:t>»</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8B7FEF" w:rsidRPr="0078336B">
              <w:rPr>
                <w:rFonts w:ascii="Times New Roman" w:eastAsia="Times New Roman" w:hAnsi="Times New Roman" w:cs="Times New Roman"/>
                <w:bCs/>
                <w:sz w:val="24"/>
                <w:szCs w:val="24"/>
              </w:rPr>
              <w:t>Мо</w:t>
            </w:r>
            <w:r>
              <w:rPr>
                <w:rFonts w:ascii="Times New Roman" w:eastAsia="Times New Roman" w:hAnsi="Times New Roman" w:cs="Times New Roman"/>
                <w:bCs/>
                <w:sz w:val="24"/>
                <w:szCs w:val="24"/>
              </w:rPr>
              <w:t xml:space="preserve">лодым </w:t>
            </w:r>
            <w:proofErr w:type="gramStart"/>
            <w:r>
              <w:rPr>
                <w:rFonts w:ascii="Times New Roman" w:eastAsia="Times New Roman" w:hAnsi="Times New Roman" w:cs="Times New Roman"/>
                <w:bCs/>
                <w:sz w:val="24"/>
                <w:szCs w:val="24"/>
              </w:rPr>
              <w:t>семьям-доступное</w:t>
            </w:r>
            <w:proofErr w:type="gramEnd"/>
            <w:r>
              <w:rPr>
                <w:rFonts w:ascii="Times New Roman" w:eastAsia="Times New Roman" w:hAnsi="Times New Roman" w:cs="Times New Roman"/>
                <w:bCs/>
                <w:sz w:val="24"/>
                <w:szCs w:val="24"/>
              </w:rPr>
              <w:t xml:space="preserve"> жилье</w:t>
            </w:r>
            <w:r w:rsidR="002B56EA">
              <w:rPr>
                <w:rFonts w:ascii="Times New Roman" w:eastAsia="Times New Roman" w:hAnsi="Times New Roman" w:cs="Times New Roman"/>
                <w:bCs/>
                <w:sz w:val="24"/>
                <w:szCs w:val="24"/>
              </w:rPr>
              <w:t xml:space="preserve"> </w:t>
            </w:r>
            <w:r w:rsidR="002B56EA" w:rsidRPr="002B56EA">
              <w:rPr>
                <w:rFonts w:ascii="Times New Roman" w:eastAsia="Times New Roman" w:hAnsi="Times New Roman" w:cs="Times New Roman"/>
                <w:bCs/>
                <w:sz w:val="24"/>
                <w:szCs w:val="24"/>
              </w:rPr>
              <w:t>муниципального образования «город Саянск»</w:t>
            </w:r>
            <w:r>
              <w:rPr>
                <w:rFonts w:ascii="Times New Roman" w:eastAsia="Times New Roman" w:hAnsi="Times New Roman" w:cs="Times New Roman"/>
                <w:bCs/>
                <w:sz w:val="24"/>
                <w:szCs w:val="24"/>
              </w:rPr>
              <w:t>»</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8B7FEF" w:rsidRPr="0078336B">
              <w:rPr>
                <w:rFonts w:ascii="Times New Roman" w:eastAsia="Times New Roman" w:hAnsi="Times New Roman" w:cs="Times New Roman"/>
                <w:bCs/>
                <w:sz w:val="24"/>
                <w:szCs w:val="24"/>
              </w:rPr>
              <w:t>Физическая культура</w:t>
            </w:r>
            <w:r w:rsidR="002B56EA">
              <w:rPr>
                <w:rFonts w:ascii="Times New Roman" w:eastAsia="Times New Roman" w:hAnsi="Times New Roman" w:cs="Times New Roman"/>
                <w:bCs/>
                <w:sz w:val="24"/>
                <w:szCs w:val="24"/>
              </w:rPr>
              <w:t xml:space="preserve"> и</w:t>
            </w:r>
            <w:r w:rsidR="008B7FEF" w:rsidRPr="0078336B">
              <w:rPr>
                <w:rFonts w:ascii="Times New Roman" w:eastAsia="Times New Roman" w:hAnsi="Times New Roman" w:cs="Times New Roman"/>
                <w:bCs/>
                <w:sz w:val="24"/>
                <w:szCs w:val="24"/>
              </w:rPr>
              <w:t xml:space="preserve"> спорт</w:t>
            </w:r>
            <w:r w:rsidR="002B56EA">
              <w:rPr>
                <w:rFonts w:ascii="Times New Roman" w:eastAsia="Times New Roman" w:hAnsi="Times New Roman" w:cs="Times New Roman"/>
                <w:bCs/>
                <w:sz w:val="24"/>
                <w:szCs w:val="24"/>
              </w:rPr>
              <w:t xml:space="preserve"> </w:t>
            </w:r>
            <w:r w:rsidR="002B56EA" w:rsidRPr="002B56EA">
              <w:rPr>
                <w:rFonts w:ascii="Times New Roman" w:eastAsia="Times New Roman" w:hAnsi="Times New Roman" w:cs="Times New Roman"/>
                <w:bCs/>
                <w:sz w:val="24"/>
                <w:szCs w:val="24"/>
              </w:rPr>
              <w:t>в муниципальном образовании «город Саянск»</w:t>
            </w:r>
            <w:r>
              <w:rPr>
                <w:rFonts w:ascii="Times New Roman" w:eastAsia="Times New Roman" w:hAnsi="Times New Roman" w:cs="Times New Roman"/>
                <w:bCs/>
                <w:sz w:val="24"/>
                <w:szCs w:val="24"/>
              </w:rPr>
              <w:t>»</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8B7FEF" w:rsidRPr="0078336B">
              <w:rPr>
                <w:rFonts w:ascii="Times New Roman" w:eastAsia="Times New Roman" w:hAnsi="Times New Roman" w:cs="Times New Roman"/>
                <w:bCs/>
                <w:sz w:val="24"/>
                <w:szCs w:val="24"/>
              </w:rPr>
              <w:t xml:space="preserve">Организация  отдыха, оздоровления </w:t>
            </w:r>
            <w:r w:rsidR="002B56EA">
              <w:rPr>
                <w:rFonts w:ascii="Times New Roman" w:eastAsia="Times New Roman" w:hAnsi="Times New Roman" w:cs="Times New Roman"/>
                <w:bCs/>
                <w:sz w:val="24"/>
                <w:szCs w:val="24"/>
              </w:rPr>
              <w:t>и занятости детей и подростков</w:t>
            </w:r>
            <w:r w:rsidR="00C83842">
              <w:rPr>
                <w:rFonts w:ascii="Times New Roman" w:eastAsia="Times New Roman" w:hAnsi="Times New Roman" w:cs="Times New Roman"/>
                <w:bCs/>
                <w:sz w:val="24"/>
                <w:szCs w:val="24"/>
              </w:rPr>
              <w:t xml:space="preserve"> города Саянска</w:t>
            </w:r>
            <w:r>
              <w:rPr>
                <w:rFonts w:ascii="Times New Roman" w:eastAsia="Times New Roman" w:hAnsi="Times New Roman" w:cs="Times New Roman"/>
                <w:bCs/>
                <w:sz w:val="24"/>
                <w:szCs w:val="24"/>
              </w:rPr>
              <w:t>»</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8B7FEF" w:rsidRPr="0078336B">
              <w:rPr>
                <w:rFonts w:ascii="Times New Roman" w:eastAsia="Times New Roman" w:hAnsi="Times New Roman" w:cs="Times New Roman"/>
                <w:bCs/>
                <w:sz w:val="24"/>
                <w:szCs w:val="24"/>
              </w:rPr>
              <w:t>Профилактика социально-негативных явлений</w:t>
            </w:r>
            <w:r w:rsidR="00C83842">
              <w:rPr>
                <w:rFonts w:ascii="Times New Roman" w:eastAsia="Times New Roman" w:hAnsi="Times New Roman" w:cs="Times New Roman"/>
                <w:bCs/>
                <w:sz w:val="24"/>
                <w:szCs w:val="24"/>
              </w:rPr>
              <w:t xml:space="preserve"> </w:t>
            </w:r>
            <w:r w:rsidR="008B7FEF" w:rsidRPr="0078336B">
              <w:rPr>
                <w:rFonts w:ascii="Times New Roman" w:eastAsia="Times New Roman" w:hAnsi="Times New Roman" w:cs="Times New Roman"/>
                <w:bCs/>
                <w:sz w:val="24"/>
                <w:szCs w:val="24"/>
              </w:rPr>
              <w:t xml:space="preserve"> </w:t>
            </w:r>
            <w:r w:rsidR="00C83842" w:rsidRPr="00C83842">
              <w:rPr>
                <w:rFonts w:ascii="Times New Roman" w:eastAsia="Times New Roman" w:hAnsi="Times New Roman" w:cs="Times New Roman"/>
                <w:bCs/>
                <w:sz w:val="24"/>
                <w:szCs w:val="24"/>
              </w:rPr>
              <w:t>в муниципальном образовании «город Саянск»</w:t>
            </w:r>
            <w:r>
              <w:rPr>
                <w:rFonts w:ascii="Times New Roman" w:eastAsia="Times New Roman" w:hAnsi="Times New Roman" w:cs="Times New Roman"/>
                <w:bCs/>
                <w:sz w:val="24"/>
                <w:szCs w:val="24"/>
              </w:rPr>
              <w:t xml:space="preserve">» </w:t>
            </w:r>
          </w:p>
          <w:p w:rsidR="008B7FEF" w:rsidRPr="0078336B" w:rsidRDefault="008B7FEF" w:rsidP="008B7FEF">
            <w:pPr>
              <w:tabs>
                <w:tab w:val="left" w:pos="300"/>
              </w:tabs>
              <w:rPr>
                <w:rFonts w:ascii="Times New Roman" w:eastAsia="Times New Roman" w:hAnsi="Times New Roman" w:cs="Times New Roman"/>
                <w:bCs/>
                <w:sz w:val="24"/>
                <w:szCs w:val="24"/>
              </w:rPr>
            </w:pPr>
            <w:r w:rsidRPr="0078336B">
              <w:rPr>
                <w:rFonts w:ascii="Times New Roman" w:eastAsia="Times New Roman" w:hAnsi="Times New Roman" w:cs="Times New Roman"/>
                <w:bCs/>
                <w:sz w:val="24"/>
                <w:szCs w:val="24"/>
              </w:rPr>
              <w:t xml:space="preserve">Муниципальная программа </w:t>
            </w:r>
            <w:r w:rsidR="008224FC">
              <w:rPr>
                <w:rFonts w:ascii="Times New Roman" w:eastAsia="Times New Roman" w:hAnsi="Times New Roman" w:cs="Times New Roman"/>
                <w:bCs/>
                <w:sz w:val="24"/>
                <w:szCs w:val="24"/>
              </w:rPr>
              <w:t>«</w:t>
            </w:r>
            <w:r w:rsidRPr="0078336B">
              <w:rPr>
                <w:rFonts w:ascii="Times New Roman" w:eastAsia="Times New Roman" w:hAnsi="Times New Roman" w:cs="Times New Roman"/>
                <w:bCs/>
                <w:sz w:val="24"/>
                <w:szCs w:val="24"/>
              </w:rPr>
              <w:t>Поддержка и развитие  субъектов малого и среднего предпринимательства</w:t>
            </w:r>
            <w:r w:rsidR="00C83842">
              <w:rPr>
                <w:rFonts w:ascii="Times New Roman" w:eastAsia="Times New Roman" w:hAnsi="Times New Roman" w:cs="Times New Roman"/>
                <w:bCs/>
                <w:sz w:val="24"/>
                <w:szCs w:val="24"/>
              </w:rPr>
              <w:t xml:space="preserve"> </w:t>
            </w:r>
            <w:r w:rsidR="00C83842" w:rsidRPr="00C83842">
              <w:rPr>
                <w:rFonts w:ascii="Times New Roman" w:eastAsia="Times New Roman" w:hAnsi="Times New Roman" w:cs="Times New Roman"/>
                <w:bCs/>
                <w:sz w:val="24"/>
                <w:szCs w:val="24"/>
              </w:rPr>
              <w:t>в муниципальном образовании «город Саянск»</w:t>
            </w:r>
            <w:r w:rsidR="008224FC">
              <w:rPr>
                <w:rFonts w:ascii="Times New Roman" w:eastAsia="Times New Roman" w:hAnsi="Times New Roman" w:cs="Times New Roman"/>
                <w:bCs/>
                <w:sz w:val="24"/>
                <w:szCs w:val="24"/>
              </w:rPr>
              <w:t>»</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8B7FEF" w:rsidRPr="0078336B">
              <w:rPr>
                <w:rFonts w:ascii="Times New Roman" w:eastAsia="Times New Roman" w:hAnsi="Times New Roman" w:cs="Times New Roman"/>
                <w:bCs/>
                <w:sz w:val="24"/>
                <w:szCs w:val="24"/>
              </w:rPr>
              <w:t>Управление  имуществ</w:t>
            </w:r>
            <w:r>
              <w:rPr>
                <w:rFonts w:ascii="Times New Roman" w:eastAsia="Times New Roman" w:hAnsi="Times New Roman" w:cs="Times New Roman"/>
                <w:bCs/>
                <w:sz w:val="24"/>
                <w:szCs w:val="24"/>
              </w:rPr>
              <w:t>ом  муниципального образования «</w:t>
            </w:r>
            <w:r w:rsidR="008B7FEF" w:rsidRPr="0078336B">
              <w:rPr>
                <w:rFonts w:ascii="Times New Roman" w:eastAsia="Times New Roman" w:hAnsi="Times New Roman" w:cs="Times New Roman"/>
                <w:bCs/>
                <w:sz w:val="24"/>
                <w:szCs w:val="24"/>
              </w:rPr>
              <w:t>гор</w:t>
            </w:r>
            <w:r>
              <w:rPr>
                <w:rFonts w:ascii="Times New Roman" w:eastAsia="Times New Roman" w:hAnsi="Times New Roman" w:cs="Times New Roman"/>
                <w:bCs/>
                <w:sz w:val="24"/>
                <w:szCs w:val="24"/>
              </w:rPr>
              <w:t>од Саянск»</w:t>
            </w:r>
            <w:r w:rsidR="008B7FEF" w:rsidRPr="0078336B">
              <w:rPr>
                <w:rFonts w:ascii="Times New Roman" w:eastAsia="Times New Roman" w:hAnsi="Times New Roman" w:cs="Times New Roman"/>
                <w:bCs/>
                <w:sz w:val="24"/>
                <w:szCs w:val="24"/>
              </w:rPr>
              <w:t xml:space="preserve"> </w:t>
            </w:r>
          </w:p>
          <w:p w:rsidR="008B7FEF" w:rsidRPr="0078336B" w:rsidRDefault="008224FC" w:rsidP="008B7FEF">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C83842" w:rsidRPr="00C83842">
              <w:rPr>
                <w:rFonts w:ascii="Times New Roman" w:eastAsia="Times New Roman" w:hAnsi="Times New Roman" w:cs="Times New Roman"/>
                <w:bCs/>
                <w:sz w:val="24"/>
                <w:szCs w:val="24"/>
              </w:rPr>
              <w:t>Развитие архитектуры и градостроительства муниципального образования «город Саянск»</w:t>
            </w:r>
          </w:p>
          <w:p w:rsidR="00C83842" w:rsidRDefault="008224FC" w:rsidP="008224FC">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C83842" w:rsidRPr="00C83842">
              <w:rPr>
                <w:rFonts w:ascii="Times New Roman" w:eastAsia="Times New Roman" w:hAnsi="Times New Roman" w:cs="Times New Roman"/>
                <w:bCs/>
                <w:sz w:val="24"/>
                <w:szCs w:val="24"/>
              </w:rPr>
              <w:t xml:space="preserve">Развитие, содержание дорожного хозяйства и благоустройство муниципального образования «город </w:t>
            </w:r>
            <w:proofErr w:type="spellStart"/>
            <w:r w:rsidR="00C83842" w:rsidRPr="00C83842">
              <w:rPr>
                <w:rFonts w:ascii="Times New Roman" w:eastAsia="Times New Roman" w:hAnsi="Times New Roman" w:cs="Times New Roman"/>
                <w:bCs/>
                <w:sz w:val="24"/>
                <w:szCs w:val="24"/>
              </w:rPr>
              <w:t>Саянск»</w:t>
            </w:r>
            <w:proofErr w:type="spellEnd"/>
          </w:p>
          <w:p w:rsidR="002329E8" w:rsidRDefault="008224FC" w:rsidP="008224FC">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Муниципальная программа «</w:t>
            </w:r>
            <w:r w:rsidR="00C83842" w:rsidRPr="00C83842">
              <w:rPr>
                <w:rFonts w:ascii="Times New Roman" w:eastAsia="Times New Roman" w:hAnsi="Times New Roman" w:cs="Times New Roman"/>
                <w:bCs/>
                <w:sz w:val="24"/>
                <w:szCs w:val="24"/>
              </w:rPr>
              <w:t>Строительство и капитальный ремонт объектов систем водоснабжения и водоотведения муниципального образования «город Саянск»</w:t>
            </w:r>
          </w:p>
          <w:p w:rsidR="00C83842" w:rsidRDefault="00C83842" w:rsidP="008224FC">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Муниципальная программа </w:t>
            </w:r>
            <w:r w:rsidRPr="00C83842">
              <w:rPr>
                <w:rFonts w:ascii="Times New Roman" w:eastAsia="Times New Roman" w:hAnsi="Times New Roman" w:cs="Times New Roman"/>
                <w:bCs/>
                <w:sz w:val="24"/>
                <w:szCs w:val="24"/>
              </w:rPr>
              <w:t xml:space="preserve">«Формирование современной городской среды на территории </w:t>
            </w:r>
            <w:r w:rsidRPr="00C83842">
              <w:rPr>
                <w:rFonts w:ascii="Times New Roman" w:eastAsia="Times New Roman" w:hAnsi="Times New Roman" w:cs="Times New Roman"/>
                <w:bCs/>
                <w:sz w:val="24"/>
                <w:szCs w:val="24"/>
              </w:rPr>
              <w:lastRenderedPageBreak/>
              <w:t>муниципального образования «город Саянск»</w:t>
            </w:r>
          </w:p>
          <w:p w:rsidR="00C83842" w:rsidRPr="00C83842" w:rsidRDefault="00C83842" w:rsidP="00C83842">
            <w:pPr>
              <w:tabs>
                <w:tab w:val="left" w:pos="30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Муниципальная программа </w:t>
            </w:r>
            <w:r>
              <w:rPr>
                <w:rFonts w:ascii="Times New Roman" w:eastAsia="Times New Roman" w:hAnsi="Times New Roman" w:cs="Times New Roman"/>
                <w:bCs/>
                <w:sz w:val="24"/>
                <w:szCs w:val="24"/>
              </w:rPr>
              <w:t xml:space="preserve"> </w:t>
            </w:r>
            <w:r w:rsidRPr="00C83842">
              <w:rPr>
                <w:rFonts w:ascii="Times New Roman" w:eastAsia="Times New Roman" w:hAnsi="Times New Roman" w:cs="Times New Roman"/>
                <w:bCs/>
                <w:sz w:val="24"/>
                <w:szCs w:val="24"/>
              </w:rPr>
              <w:t xml:space="preserve">«Охрана окружающей среды территории </w:t>
            </w:r>
            <w:proofErr w:type="gramStart"/>
            <w:r w:rsidRPr="00C83842">
              <w:rPr>
                <w:rFonts w:ascii="Times New Roman" w:eastAsia="Times New Roman" w:hAnsi="Times New Roman" w:cs="Times New Roman"/>
                <w:bCs/>
                <w:sz w:val="24"/>
                <w:szCs w:val="24"/>
              </w:rPr>
              <w:t>муниципального</w:t>
            </w:r>
            <w:proofErr w:type="gramEnd"/>
            <w:r w:rsidRPr="00C83842">
              <w:rPr>
                <w:rFonts w:ascii="Times New Roman" w:eastAsia="Times New Roman" w:hAnsi="Times New Roman" w:cs="Times New Roman"/>
                <w:bCs/>
                <w:sz w:val="24"/>
                <w:szCs w:val="24"/>
              </w:rPr>
              <w:t xml:space="preserve"> </w:t>
            </w:r>
          </w:p>
          <w:p w:rsidR="00C83842" w:rsidRDefault="00C83842" w:rsidP="00C83842">
            <w:pPr>
              <w:tabs>
                <w:tab w:val="left" w:pos="300"/>
              </w:tabs>
              <w:rPr>
                <w:rFonts w:eastAsia="Times New Roman"/>
                <w:b/>
                <w:bCs/>
                <w:sz w:val="24"/>
                <w:szCs w:val="24"/>
              </w:rPr>
            </w:pPr>
            <w:r w:rsidRPr="00C83842">
              <w:rPr>
                <w:rFonts w:ascii="Times New Roman" w:eastAsia="Times New Roman" w:hAnsi="Times New Roman" w:cs="Times New Roman"/>
                <w:bCs/>
                <w:sz w:val="24"/>
                <w:szCs w:val="24"/>
              </w:rPr>
              <w:t>образования «город Саянск»</w:t>
            </w:r>
          </w:p>
        </w:tc>
      </w:tr>
      <w:tr w:rsidR="00104390" w:rsidTr="00104390">
        <w:trPr>
          <w:trHeight w:val="712"/>
        </w:trPr>
        <w:tc>
          <w:tcPr>
            <w:tcW w:w="4077" w:type="dxa"/>
          </w:tcPr>
          <w:p w:rsidR="00104390" w:rsidRDefault="00104390" w:rsidP="00104390">
            <w:pPr>
              <w:ind w:left="60"/>
              <w:rPr>
                <w:sz w:val="20"/>
                <w:szCs w:val="20"/>
              </w:rPr>
            </w:pPr>
            <w:r>
              <w:rPr>
                <w:rFonts w:ascii="Times New Roman" w:eastAsia="Times New Roman" w:hAnsi="Times New Roman" w:cs="Times New Roman"/>
                <w:b/>
                <w:bCs/>
                <w:sz w:val="24"/>
                <w:szCs w:val="24"/>
              </w:rPr>
              <w:lastRenderedPageBreak/>
              <w:t>Формальные основания</w:t>
            </w:r>
          </w:p>
          <w:p w:rsidR="00104390" w:rsidRDefault="00104390" w:rsidP="00104390">
            <w:pPr>
              <w:spacing w:line="266" w:lineRule="exact"/>
              <w:ind w:left="60"/>
              <w:rPr>
                <w:sz w:val="20"/>
                <w:szCs w:val="20"/>
              </w:rPr>
            </w:pPr>
            <w:r>
              <w:rPr>
                <w:rFonts w:ascii="Times New Roman" w:eastAsia="Times New Roman" w:hAnsi="Times New Roman" w:cs="Times New Roman"/>
                <w:b/>
                <w:bCs/>
                <w:sz w:val="24"/>
                <w:szCs w:val="24"/>
              </w:rPr>
              <w:t>для инициации</w:t>
            </w:r>
          </w:p>
        </w:tc>
        <w:tc>
          <w:tcPr>
            <w:tcW w:w="10709" w:type="dxa"/>
            <w:vAlign w:val="bottom"/>
          </w:tcPr>
          <w:p w:rsidR="00104390" w:rsidRPr="0078336B" w:rsidRDefault="00104390" w:rsidP="00104390">
            <w:pPr>
              <w:ind w:left="40"/>
              <w:rPr>
                <w:rFonts w:ascii="Times New Roman" w:hAnsi="Times New Roman" w:cs="Times New Roman"/>
                <w:sz w:val="24"/>
                <w:szCs w:val="24"/>
              </w:rPr>
            </w:pPr>
            <w:r w:rsidRPr="0078336B">
              <w:rPr>
                <w:rFonts w:ascii="Times New Roman" w:eastAsia="Times New Roman" w:hAnsi="Times New Roman" w:cs="Times New Roman"/>
                <w:iCs/>
                <w:sz w:val="24"/>
                <w:szCs w:val="24"/>
              </w:rPr>
              <w:t>В рамках решения основных задач по направлению «Моногорода», утвержденного протоколом заседания</w:t>
            </w:r>
            <w:r w:rsidRPr="0078336B">
              <w:rPr>
                <w:rFonts w:ascii="Times New Roman" w:hAnsi="Times New Roman" w:cs="Times New Roman"/>
                <w:sz w:val="24"/>
                <w:szCs w:val="24"/>
              </w:rPr>
              <w:t xml:space="preserve"> </w:t>
            </w:r>
            <w:r w:rsidRPr="0078336B">
              <w:rPr>
                <w:rFonts w:ascii="Times New Roman" w:eastAsia="Times New Roman" w:hAnsi="Times New Roman" w:cs="Times New Roman"/>
                <w:iCs/>
                <w:sz w:val="24"/>
                <w:szCs w:val="24"/>
              </w:rPr>
              <w:t>президиума Совета при Президенте Российской Федерации по стратегическому развитию и приоритетным</w:t>
            </w:r>
            <w:r w:rsidRPr="0078336B">
              <w:rPr>
                <w:rFonts w:ascii="Times New Roman" w:hAnsi="Times New Roman" w:cs="Times New Roman"/>
                <w:sz w:val="24"/>
                <w:szCs w:val="24"/>
              </w:rPr>
              <w:t xml:space="preserve"> </w:t>
            </w:r>
            <w:r w:rsidRPr="0078336B">
              <w:rPr>
                <w:rFonts w:ascii="Times New Roman" w:eastAsia="Times New Roman" w:hAnsi="Times New Roman" w:cs="Times New Roman"/>
                <w:iCs/>
                <w:sz w:val="24"/>
                <w:szCs w:val="24"/>
              </w:rPr>
              <w:t>проектам от 19 сентября 2016 г. №4</w:t>
            </w:r>
          </w:p>
        </w:tc>
      </w:tr>
      <w:tr w:rsidR="00104390" w:rsidTr="0047375E">
        <w:trPr>
          <w:trHeight w:val="1303"/>
        </w:trPr>
        <w:tc>
          <w:tcPr>
            <w:tcW w:w="4077" w:type="dxa"/>
          </w:tcPr>
          <w:p w:rsidR="00104390" w:rsidRDefault="00104390" w:rsidP="00104390">
            <w:pPr>
              <w:spacing w:line="271" w:lineRule="exact"/>
              <w:ind w:left="60"/>
              <w:rPr>
                <w:sz w:val="20"/>
                <w:szCs w:val="20"/>
              </w:rPr>
            </w:pPr>
            <w:r>
              <w:rPr>
                <w:rFonts w:ascii="Times New Roman" w:eastAsia="Times New Roman" w:hAnsi="Times New Roman" w:cs="Times New Roman"/>
                <w:b/>
                <w:bCs/>
                <w:sz w:val="24"/>
                <w:szCs w:val="24"/>
              </w:rPr>
              <w:t>Дополнительная</w:t>
            </w:r>
          </w:p>
          <w:p w:rsidR="00104390" w:rsidRDefault="00104390" w:rsidP="00104390">
            <w:pPr>
              <w:spacing w:line="268" w:lineRule="exact"/>
              <w:ind w:left="60"/>
              <w:rPr>
                <w:sz w:val="24"/>
                <w:szCs w:val="24"/>
              </w:rPr>
            </w:pPr>
            <w:r>
              <w:rPr>
                <w:rFonts w:ascii="Times New Roman" w:eastAsia="Times New Roman" w:hAnsi="Times New Roman" w:cs="Times New Roman"/>
                <w:b/>
                <w:bCs/>
                <w:sz w:val="24"/>
                <w:szCs w:val="24"/>
              </w:rPr>
              <w:t>информация</w:t>
            </w:r>
          </w:p>
        </w:tc>
        <w:tc>
          <w:tcPr>
            <w:tcW w:w="10709" w:type="dxa"/>
            <w:vAlign w:val="bottom"/>
          </w:tcPr>
          <w:p w:rsidR="00104390" w:rsidRPr="0078336B" w:rsidRDefault="00104390" w:rsidP="0047375E">
            <w:pPr>
              <w:spacing w:line="270" w:lineRule="exact"/>
              <w:ind w:left="40"/>
              <w:rPr>
                <w:rFonts w:ascii="Times New Roman" w:hAnsi="Times New Roman" w:cs="Times New Roman"/>
                <w:sz w:val="24"/>
                <w:szCs w:val="24"/>
              </w:rPr>
            </w:pPr>
            <w:r w:rsidRPr="0078336B">
              <w:rPr>
                <w:rFonts w:ascii="Times New Roman" w:eastAsia="Times New Roman" w:hAnsi="Times New Roman" w:cs="Times New Roman"/>
                <w:iCs/>
                <w:sz w:val="24"/>
                <w:szCs w:val="24"/>
              </w:rPr>
              <w:t>Проекты и мероприятия, не включенные в программу, реализуемые, организациями и физическими</w:t>
            </w:r>
          </w:p>
          <w:p w:rsidR="00104390" w:rsidRPr="0078336B" w:rsidRDefault="00104390" w:rsidP="0047375E">
            <w:pPr>
              <w:spacing w:line="266" w:lineRule="exact"/>
              <w:ind w:left="40"/>
              <w:rPr>
                <w:rFonts w:ascii="Times New Roman" w:hAnsi="Times New Roman" w:cs="Times New Roman"/>
                <w:sz w:val="24"/>
                <w:szCs w:val="24"/>
              </w:rPr>
            </w:pPr>
            <w:r w:rsidRPr="0078336B">
              <w:rPr>
                <w:rFonts w:ascii="Times New Roman" w:eastAsia="Times New Roman" w:hAnsi="Times New Roman" w:cs="Times New Roman"/>
                <w:iCs/>
                <w:sz w:val="24"/>
                <w:szCs w:val="24"/>
              </w:rPr>
              <w:t>лицами, уполномоченными федеральными и региональными органами исполнительной власти, а также</w:t>
            </w:r>
            <w:r w:rsidR="008121B3" w:rsidRPr="0078336B">
              <w:rPr>
                <w:rFonts w:ascii="Times New Roman" w:hAnsi="Times New Roman" w:cs="Times New Roman"/>
                <w:sz w:val="24"/>
                <w:szCs w:val="24"/>
              </w:rPr>
              <w:t xml:space="preserve"> </w:t>
            </w:r>
            <w:r w:rsidRPr="0078336B">
              <w:rPr>
                <w:rFonts w:ascii="Times New Roman" w:eastAsia="Times New Roman" w:hAnsi="Times New Roman" w:cs="Times New Roman"/>
                <w:iCs/>
                <w:sz w:val="24"/>
                <w:szCs w:val="24"/>
              </w:rPr>
              <w:t xml:space="preserve">администрацией </w:t>
            </w:r>
            <w:r w:rsidR="008121B3" w:rsidRPr="0078336B">
              <w:rPr>
                <w:rFonts w:ascii="Times New Roman" w:eastAsia="Times New Roman" w:hAnsi="Times New Roman" w:cs="Times New Roman"/>
                <w:iCs/>
                <w:sz w:val="24"/>
                <w:szCs w:val="24"/>
              </w:rPr>
              <w:t xml:space="preserve">городского округа </w:t>
            </w:r>
            <w:r w:rsidRPr="0078336B">
              <w:rPr>
                <w:rFonts w:ascii="Times New Roman" w:eastAsia="Times New Roman" w:hAnsi="Times New Roman" w:cs="Times New Roman"/>
                <w:iCs/>
                <w:sz w:val="24"/>
                <w:szCs w:val="24"/>
              </w:rPr>
              <w:t>муниципального образования</w:t>
            </w:r>
            <w:r w:rsidR="008121B3" w:rsidRPr="0078336B">
              <w:rPr>
                <w:rFonts w:ascii="Times New Roman" w:eastAsia="Times New Roman" w:hAnsi="Times New Roman" w:cs="Times New Roman"/>
                <w:iCs/>
                <w:sz w:val="24"/>
                <w:szCs w:val="24"/>
              </w:rPr>
              <w:t xml:space="preserve"> «город Саянск»</w:t>
            </w:r>
            <w:r w:rsidRPr="0078336B">
              <w:rPr>
                <w:rFonts w:ascii="Times New Roman" w:eastAsia="Times New Roman" w:hAnsi="Times New Roman" w:cs="Times New Roman"/>
                <w:iCs/>
                <w:sz w:val="24"/>
                <w:szCs w:val="24"/>
              </w:rPr>
              <w:t>, учитываться при определении показателей программы, при</w:t>
            </w:r>
            <w:r w:rsidR="008121B3" w:rsidRPr="0078336B">
              <w:rPr>
                <w:rFonts w:ascii="Times New Roman" w:hAnsi="Times New Roman" w:cs="Times New Roman"/>
                <w:sz w:val="24"/>
                <w:szCs w:val="24"/>
              </w:rPr>
              <w:t xml:space="preserve"> </w:t>
            </w:r>
            <w:r w:rsidRPr="0078336B">
              <w:rPr>
                <w:rFonts w:ascii="Times New Roman" w:eastAsia="Times New Roman" w:hAnsi="Times New Roman" w:cs="Times New Roman"/>
                <w:iCs/>
                <w:sz w:val="24"/>
                <w:szCs w:val="24"/>
              </w:rPr>
              <w:t>наличии связи с проектами и мероприятиями, включенными в программу.</w:t>
            </w:r>
          </w:p>
        </w:tc>
      </w:tr>
    </w:tbl>
    <w:p w:rsidR="00104390" w:rsidRDefault="00104390" w:rsidP="00104390">
      <w:pPr>
        <w:tabs>
          <w:tab w:val="left" w:pos="300"/>
        </w:tabs>
        <w:spacing w:after="0" w:line="240" w:lineRule="auto"/>
        <w:rPr>
          <w:rFonts w:eastAsia="Times New Roman"/>
          <w:b/>
          <w:bCs/>
          <w:sz w:val="24"/>
          <w:szCs w:val="24"/>
        </w:rPr>
      </w:pPr>
    </w:p>
    <w:p w:rsidR="00B5021B" w:rsidRDefault="00B5021B" w:rsidP="00B5021B">
      <w:pPr>
        <w:jc w:val="center"/>
        <w:rPr>
          <w:rFonts w:ascii="Times New Roman" w:hAnsi="Times New Roman" w:cs="Times New Roman"/>
          <w:sz w:val="28"/>
          <w:szCs w:val="28"/>
        </w:rPr>
      </w:pPr>
    </w:p>
    <w:sectPr w:rsidR="00B5021B" w:rsidSect="00C2422D">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D674BEE6"/>
    <w:lvl w:ilvl="0" w:tplc="36688F5C">
      <w:start w:val="2"/>
      <w:numFmt w:val="decimal"/>
      <w:lvlText w:val="%1."/>
      <w:lvlJc w:val="left"/>
    </w:lvl>
    <w:lvl w:ilvl="1" w:tplc="5358E9E8">
      <w:start w:val="1"/>
      <w:numFmt w:val="bullet"/>
      <w:lvlText w:val="-"/>
      <w:lvlJc w:val="left"/>
    </w:lvl>
    <w:lvl w:ilvl="2" w:tplc="26BEB218">
      <w:start w:val="1"/>
      <w:numFmt w:val="decimal"/>
      <w:lvlText w:val="%3."/>
      <w:lvlJc w:val="left"/>
    </w:lvl>
    <w:lvl w:ilvl="3" w:tplc="CB6A3802">
      <w:numFmt w:val="decimal"/>
      <w:lvlText w:val=""/>
      <w:lvlJc w:val="left"/>
    </w:lvl>
    <w:lvl w:ilvl="4" w:tplc="089CCD88">
      <w:numFmt w:val="decimal"/>
      <w:lvlText w:val=""/>
      <w:lvlJc w:val="left"/>
    </w:lvl>
    <w:lvl w:ilvl="5" w:tplc="8DD249FA">
      <w:numFmt w:val="decimal"/>
      <w:lvlText w:val=""/>
      <w:lvlJc w:val="left"/>
    </w:lvl>
    <w:lvl w:ilvl="6" w:tplc="4956D7F8">
      <w:numFmt w:val="decimal"/>
      <w:lvlText w:val=""/>
      <w:lvlJc w:val="left"/>
    </w:lvl>
    <w:lvl w:ilvl="7" w:tplc="D226A250">
      <w:numFmt w:val="decimal"/>
      <w:lvlText w:val=""/>
      <w:lvlJc w:val="left"/>
    </w:lvl>
    <w:lvl w:ilvl="8" w:tplc="63F4E726">
      <w:numFmt w:val="decimal"/>
      <w:lvlText w:val=""/>
      <w:lvlJc w:val="left"/>
    </w:lvl>
  </w:abstractNum>
  <w:abstractNum w:abstractNumId="1">
    <w:nsid w:val="00005D03"/>
    <w:multiLevelType w:val="hybridMultilevel"/>
    <w:tmpl w:val="905EF034"/>
    <w:lvl w:ilvl="0" w:tplc="9E943B2C">
      <w:start w:val="5"/>
      <w:numFmt w:val="decimal"/>
      <w:lvlText w:val="%1."/>
      <w:lvlJc w:val="left"/>
    </w:lvl>
    <w:lvl w:ilvl="1" w:tplc="6596B556">
      <w:start w:val="1"/>
      <w:numFmt w:val="bullet"/>
      <w:lvlText w:val="*"/>
      <w:lvlJc w:val="left"/>
    </w:lvl>
    <w:lvl w:ilvl="2" w:tplc="3DA2DA88">
      <w:numFmt w:val="decimal"/>
      <w:lvlText w:val=""/>
      <w:lvlJc w:val="left"/>
    </w:lvl>
    <w:lvl w:ilvl="3" w:tplc="4698AC90">
      <w:numFmt w:val="decimal"/>
      <w:lvlText w:val=""/>
      <w:lvlJc w:val="left"/>
    </w:lvl>
    <w:lvl w:ilvl="4" w:tplc="885EF4DC">
      <w:numFmt w:val="decimal"/>
      <w:lvlText w:val=""/>
      <w:lvlJc w:val="left"/>
    </w:lvl>
    <w:lvl w:ilvl="5" w:tplc="3FE0C9F4">
      <w:numFmt w:val="decimal"/>
      <w:lvlText w:val=""/>
      <w:lvlJc w:val="left"/>
    </w:lvl>
    <w:lvl w:ilvl="6" w:tplc="436280B2">
      <w:numFmt w:val="decimal"/>
      <w:lvlText w:val=""/>
      <w:lvlJc w:val="left"/>
    </w:lvl>
    <w:lvl w:ilvl="7" w:tplc="A15CF89A">
      <w:numFmt w:val="decimal"/>
      <w:lvlText w:val=""/>
      <w:lvlJc w:val="left"/>
    </w:lvl>
    <w:lvl w:ilvl="8" w:tplc="D6D07DE8">
      <w:numFmt w:val="decimal"/>
      <w:lvlText w:val=""/>
      <w:lvlJc w:val="left"/>
    </w:lvl>
  </w:abstractNum>
  <w:abstractNum w:abstractNumId="2">
    <w:nsid w:val="0000701F"/>
    <w:multiLevelType w:val="hybridMultilevel"/>
    <w:tmpl w:val="E9E82A0E"/>
    <w:lvl w:ilvl="0" w:tplc="B6509CD4">
      <w:start w:val="5"/>
      <w:numFmt w:val="decimal"/>
      <w:lvlText w:val="%1."/>
      <w:lvlJc w:val="left"/>
    </w:lvl>
    <w:lvl w:ilvl="1" w:tplc="18BA140E">
      <w:numFmt w:val="decimal"/>
      <w:lvlText w:val=""/>
      <w:lvlJc w:val="left"/>
    </w:lvl>
    <w:lvl w:ilvl="2" w:tplc="D4D226F6">
      <w:numFmt w:val="decimal"/>
      <w:lvlText w:val=""/>
      <w:lvlJc w:val="left"/>
    </w:lvl>
    <w:lvl w:ilvl="3" w:tplc="26CE377A">
      <w:numFmt w:val="decimal"/>
      <w:lvlText w:val=""/>
      <w:lvlJc w:val="left"/>
    </w:lvl>
    <w:lvl w:ilvl="4" w:tplc="8CCE1BA0">
      <w:numFmt w:val="decimal"/>
      <w:lvlText w:val=""/>
      <w:lvlJc w:val="left"/>
    </w:lvl>
    <w:lvl w:ilvl="5" w:tplc="48BA9D40">
      <w:numFmt w:val="decimal"/>
      <w:lvlText w:val=""/>
      <w:lvlJc w:val="left"/>
    </w:lvl>
    <w:lvl w:ilvl="6" w:tplc="4D2AC62E">
      <w:numFmt w:val="decimal"/>
      <w:lvlText w:val=""/>
      <w:lvlJc w:val="left"/>
    </w:lvl>
    <w:lvl w:ilvl="7" w:tplc="53427CCE">
      <w:numFmt w:val="decimal"/>
      <w:lvlText w:val=""/>
      <w:lvlJc w:val="left"/>
    </w:lvl>
    <w:lvl w:ilvl="8" w:tplc="6E680F70">
      <w:numFmt w:val="decimal"/>
      <w:lvlText w:val=""/>
      <w:lvlJc w:val="left"/>
    </w:lvl>
  </w:abstractNum>
  <w:abstractNum w:abstractNumId="3">
    <w:nsid w:val="141D4929"/>
    <w:multiLevelType w:val="hybridMultilevel"/>
    <w:tmpl w:val="E3E2DE78"/>
    <w:lvl w:ilvl="0" w:tplc="481E35EC">
      <w:start w:val="4"/>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291549"/>
    <w:multiLevelType w:val="hybridMultilevel"/>
    <w:tmpl w:val="80B41ADA"/>
    <w:lvl w:ilvl="0" w:tplc="9226282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5F59B5"/>
    <w:multiLevelType w:val="hybridMultilevel"/>
    <w:tmpl w:val="3B686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CB16CE"/>
    <w:multiLevelType w:val="hybridMultilevel"/>
    <w:tmpl w:val="7C2C1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530F7C"/>
    <w:multiLevelType w:val="hybridMultilevel"/>
    <w:tmpl w:val="CA467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F641FB"/>
    <w:multiLevelType w:val="hybridMultilevel"/>
    <w:tmpl w:val="AFCCCF1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7A3F0CBB"/>
    <w:multiLevelType w:val="hybridMultilevel"/>
    <w:tmpl w:val="7C2C1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B0201F"/>
    <w:multiLevelType w:val="hybridMultilevel"/>
    <w:tmpl w:val="104ED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5E1F36"/>
    <w:multiLevelType w:val="multilevel"/>
    <w:tmpl w:val="402E7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7"/>
  </w:num>
  <w:num w:numId="5">
    <w:abstractNumId w:val="9"/>
  </w:num>
  <w:num w:numId="6">
    <w:abstractNumId w:val="5"/>
  </w:num>
  <w:num w:numId="7">
    <w:abstractNumId w:val="2"/>
  </w:num>
  <w:num w:numId="8">
    <w:abstractNumId w:val="6"/>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BA"/>
    <w:rsid w:val="0000272D"/>
    <w:rsid w:val="000039C6"/>
    <w:rsid w:val="00003B8D"/>
    <w:rsid w:val="00004826"/>
    <w:rsid w:val="0001083D"/>
    <w:rsid w:val="00012CA5"/>
    <w:rsid w:val="00012FFE"/>
    <w:rsid w:val="00014846"/>
    <w:rsid w:val="00015D11"/>
    <w:rsid w:val="000218EE"/>
    <w:rsid w:val="00021ABD"/>
    <w:rsid w:val="000240D4"/>
    <w:rsid w:val="00026D3C"/>
    <w:rsid w:val="000279B8"/>
    <w:rsid w:val="000306F0"/>
    <w:rsid w:val="000323F5"/>
    <w:rsid w:val="0003366C"/>
    <w:rsid w:val="00033A2E"/>
    <w:rsid w:val="000365D3"/>
    <w:rsid w:val="00036D97"/>
    <w:rsid w:val="0006757E"/>
    <w:rsid w:val="000754E5"/>
    <w:rsid w:val="00077CCA"/>
    <w:rsid w:val="00083770"/>
    <w:rsid w:val="00090030"/>
    <w:rsid w:val="00093FA7"/>
    <w:rsid w:val="00095FB2"/>
    <w:rsid w:val="000B3B3B"/>
    <w:rsid w:val="000C14B1"/>
    <w:rsid w:val="000D01E3"/>
    <w:rsid w:val="000D25ED"/>
    <w:rsid w:val="000D796F"/>
    <w:rsid w:val="000E01CC"/>
    <w:rsid w:val="000E314C"/>
    <w:rsid w:val="000E3B15"/>
    <w:rsid w:val="000E4569"/>
    <w:rsid w:val="000F0D7E"/>
    <w:rsid w:val="000F67CF"/>
    <w:rsid w:val="001002E7"/>
    <w:rsid w:val="00104390"/>
    <w:rsid w:val="001045FE"/>
    <w:rsid w:val="001100F8"/>
    <w:rsid w:val="00113F04"/>
    <w:rsid w:val="0011400A"/>
    <w:rsid w:val="0012160C"/>
    <w:rsid w:val="00130B8E"/>
    <w:rsid w:val="0013122A"/>
    <w:rsid w:val="00133E76"/>
    <w:rsid w:val="00140D25"/>
    <w:rsid w:val="00141207"/>
    <w:rsid w:val="001417A3"/>
    <w:rsid w:val="00143F8B"/>
    <w:rsid w:val="001525D3"/>
    <w:rsid w:val="00154586"/>
    <w:rsid w:val="00155309"/>
    <w:rsid w:val="00160AD3"/>
    <w:rsid w:val="00167189"/>
    <w:rsid w:val="00174C95"/>
    <w:rsid w:val="00180828"/>
    <w:rsid w:val="00180CD8"/>
    <w:rsid w:val="00181882"/>
    <w:rsid w:val="0018197B"/>
    <w:rsid w:val="0019168E"/>
    <w:rsid w:val="00191DF0"/>
    <w:rsid w:val="001A05A1"/>
    <w:rsid w:val="001A0875"/>
    <w:rsid w:val="001B63F5"/>
    <w:rsid w:val="001C29FC"/>
    <w:rsid w:val="001C311A"/>
    <w:rsid w:val="001C5B07"/>
    <w:rsid w:val="001D35FA"/>
    <w:rsid w:val="001D5594"/>
    <w:rsid w:val="001E4E3D"/>
    <w:rsid w:val="001F1528"/>
    <w:rsid w:val="001F2427"/>
    <w:rsid w:val="001F2A78"/>
    <w:rsid w:val="0020308C"/>
    <w:rsid w:val="002200F1"/>
    <w:rsid w:val="0022511C"/>
    <w:rsid w:val="002252DE"/>
    <w:rsid w:val="00230E47"/>
    <w:rsid w:val="002322B2"/>
    <w:rsid w:val="002329E8"/>
    <w:rsid w:val="00234264"/>
    <w:rsid w:val="00234B64"/>
    <w:rsid w:val="00240419"/>
    <w:rsid w:val="002416A0"/>
    <w:rsid w:val="00244E56"/>
    <w:rsid w:val="002456C6"/>
    <w:rsid w:val="00246850"/>
    <w:rsid w:val="002474D8"/>
    <w:rsid w:val="00247F0B"/>
    <w:rsid w:val="00263120"/>
    <w:rsid w:val="00263226"/>
    <w:rsid w:val="002646C8"/>
    <w:rsid w:val="00264950"/>
    <w:rsid w:val="002710F6"/>
    <w:rsid w:val="00271C0E"/>
    <w:rsid w:val="002735DD"/>
    <w:rsid w:val="002737AD"/>
    <w:rsid w:val="0027407A"/>
    <w:rsid w:val="00274DE4"/>
    <w:rsid w:val="00275C05"/>
    <w:rsid w:val="002934D4"/>
    <w:rsid w:val="00294F94"/>
    <w:rsid w:val="002A2A5B"/>
    <w:rsid w:val="002A506D"/>
    <w:rsid w:val="002B4520"/>
    <w:rsid w:val="002B4EAB"/>
    <w:rsid w:val="002B56EA"/>
    <w:rsid w:val="002C5966"/>
    <w:rsid w:val="002D4F0E"/>
    <w:rsid w:val="002E06BA"/>
    <w:rsid w:val="002E2E7D"/>
    <w:rsid w:val="002F78DB"/>
    <w:rsid w:val="00307021"/>
    <w:rsid w:val="00313A8D"/>
    <w:rsid w:val="003159FF"/>
    <w:rsid w:val="0031727A"/>
    <w:rsid w:val="0032001D"/>
    <w:rsid w:val="00321B50"/>
    <w:rsid w:val="003225CD"/>
    <w:rsid w:val="00325549"/>
    <w:rsid w:val="003258FA"/>
    <w:rsid w:val="003304C6"/>
    <w:rsid w:val="0033656C"/>
    <w:rsid w:val="00340796"/>
    <w:rsid w:val="00341B5B"/>
    <w:rsid w:val="00363E25"/>
    <w:rsid w:val="00364AE1"/>
    <w:rsid w:val="00370551"/>
    <w:rsid w:val="003744C0"/>
    <w:rsid w:val="003851A9"/>
    <w:rsid w:val="00385D8C"/>
    <w:rsid w:val="003A077A"/>
    <w:rsid w:val="003A1B81"/>
    <w:rsid w:val="003B1B8E"/>
    <w:rsid w:val="003B39FE"/>
    <w:rsid w:val="003B45A5"/>
    <w:rsid w:val="003B547F"/>
    <w:rsid w:val="003B781A"/>
    <w:rsid w:val="003C506E"/>
    <w:rsid w:val="003D0428"/>
    <w:rsid w:val="003E4C1F"/>
    <w:rsid w:val="003E7A58"/>
    <w:rsid w:val="003F386D"/>
    <w:rsid w:val="003F6850"/>
    <w:rsid w:val="003F74FF"/>
    <w:rsid w:val="003F77A1"/>
    <w:rsid w:val="00402B74"/>
    <w:rsid w:val="00403536"/>
    <w:rsid w:val="00404542"/>
    <w:rsid w:val="004063CE"/>
    <w:rsid w:val="004142BC"/>
    <w:rsid w:val="00415479"/>
    <w:rsid w:val="00415906"/>
    <w:rsid w:val="00417C0F"/>
    <w:rsid w:val="00430860"/>
    <w:rsid w:val="00430986"/>
    <w:rsid w:val="004311DF"/>
    <w:rsid w:val="00433A14"/>
    <w:rsid w:val="004361F6"/>
    <w:rsid w:val="00436671"/>
    <w:rsid w:val="00437B75"/>
    <w:rsid w:val="0044153D"/>
    <w:rsid w:val="00443457"/>
    <w:rsid w:val="00443819"/>
    <w:rsid w:val="00444138"/>
    <w:rsid w:val="00447010"/>
    <w:rsid w:val="00453077"/>
    <w:rsid w:val="004600F4"/>
    <w:rsid w:val="00464515"/>
    <w:rsid w:val="0047375E"/>
    <w:rsid w:val="00476CF8"/>
    <w:rsid w:val="004816CB"/>
    <w:rsid w:val="004856DA"/>
    <w:rsid w:val="0048737B"/>
    <w:rsid w:val="00491AC4"/>
    <w:rsid w:val="0049255A"/>
    <w:rsid w:val="004B14D6"/>
    <w:rsid w:val="004B2ABB"/>
    <w:rsid w:val="004B5B68"/>
    <w:rsid w:val="004C2D27"/>
    <w:rsid w:val="004C4B29"/>
    <w:rsid w:val="004D0A9B"/>
    <w:rsid w:val="004D2A7D"/>
    <w:rsid w:val="004D6D23"/>
    <w:rsid w:val="004E5FE2"/>
    <w:rsid w:val="004F5A51"/>
    <w:rsid w:val="004F683C"/>
    <w:rsid w:val="0051109C"/>
    <w:rsid w:val="00511217"/>
    <w:rsid w:val="00511837"/>
    <w:rsid w:val="00533895"/>
    <w:rsid w:val="00536A7A"/>
    <w:rsid w:val="00537EC4"/>
    <w:rsid w:val="005427B1"/>
    <w:rsid w:val="005440AF"/>
    <w:rsid w:val="00544CA2"/>
    <w:rsid w:val="00544F3E"/>
    <w:rsid w:val="00545DC6"/>
    <w:rsid w:val="0055034D"/>
    <w:rsid w:val="00555BF7"/>
    <w:rsid w:val="00561CC9"/>
    <w:rsid w:val="00563121"/>
    <w:rsid w:val="00565921"/>
    <w:rsid w:val="0057305A"/>
    <w:rsid w:val="0057648A"/>
    <w:rsid w:val="00584E16"/>
    <w:rsid w:val="005917A6"/>
    <w:rsid w:val="00594F16"/>
    <w:rsid w:val="005957E8"/>
    <w:rsid w:val="00595F90"/>
    <w:rsid w:val="005A68D9"/>
    <w:rsid w:val="005B052A"/>
    <w:rsid w:val="005B50E2"/>
    <w:rsid w:val="005B6241"/>
    <w:rsid w:val="005C69FE"/>
    <w:rsid w:val="005C7D12"/>
    <w:rsid w:val="005D5165"/>
    <w:rsid w:val="005D6C47"/>
    <w:rsid w:val="005E0970"/>
    <w:rsid w:val="005E5D65"/>
    <w:rsid w:val="005F220C"/>
    <w:rsid w:val="005F32BA"/>
    <w:rsid w:val="005F4DCF"/>
    <w:rsid w:val="00603FFC"/>
    <w:rsid w:val="00607848"/>
    <w:rsid w:val="0061342C"/>
    <w:rsid w:val="00613551"/>
    <w:rsid w:val="00615B82"/>
    <w:rsid w:val="006160C2"/>
    <w:rsid w:val="00656D0F"/>
    <w:rsid w:val="0066186C"/>
    <w:rsid w:val="006635EB"/>
    <w:rsid w:val="0066503B"/>
    <w:rsid w:val="00667A3C"/>
    <w:rsid w:val="0067247B"/>
    <w:rsid w:val="00672DA3"/>
    <w:rsid w:val="00672E56"/>
    <w:rsid w:val="0067391B"/>
    <w:rsid w:val="006744F7"/>
    <w:rsid w:val="00680E74"/>
    <w:rsid w:val="00681A71"/>
    <w:rsid w:val="0068520F"/>
    <w:rsid w:val="00686453"/>
    <w:rsid w:val="00690694"/>
    <w:rsid w:val="006971EB"/>
    <w:rsid w:val="00697D85"/>
    <w:rsid w:val="006A205A"/>
    <w:rsid w:val="006B017C"/>
    <w:rsid w:val="006B0AE6"/>
    <w:rsid w:val="006B6CE7"/>
    <w:rsid w:val="006C2D07"/>
    <w:rsid w:val="006C325C"/>
    <w:rsid w:val="006C4D09"/>
    <w:rsid w:val="006C7002"/>
    <w:rsid w:val="006C7AD2"/>
    <w:rsid w:val="006E0AC6"/>
    <w:rsid w:val="006E3B9C"/>
    <w:rsid w:val="006F21BA"/>
    <w:rsid w:val="006F7632"/>
    <w:rsid w:val="006F7ED0"/>
    <w:rsid w:val="007001A6"/>
    <w:rsid w:val="007041EE"/>
    <w:rsid w:val="00706707"/>
    <w:rsid w:val="00707B00"/>
    <w:rsid w:val="00714DB3"/>
    <w:rsid w:val="0071602C"/>
    <w:rsid w:val="0071795E"/>
    <w:rsid w:val="007214F0"/>
    <w:rsid w:val="00722DFE"/>
    <w:rsid w:val="0072568E"/>
    <w:rsid w:val="00726E4C"/>
    <w:rsid w:val="00730ABF"/>
    <w:rsid w:val="00731DAA"/>
    <w:rsid w:val="0073710F"/>
    <w:rsid w:val="0073727D"/>
    <w:rsid w:val="00741A3C"/>
    <w:rsid w:val="007437C7"/>
    <w:rsid w:val="007445E2"/>
    <w:rsid w:val="007451D7"/>
    <w:rsid w:val="00747355"/>
    <w:rsid w:val="00755EE2"/>
    <w:rsid w:val="0075700C"/>
    <w:rsid w:val="00763DA1"/>
    <w:rsid w:val="00767477"/>
    <w:rsid w:val="00774BA3"/>
    <w:rsid w:val="0078099C"/>
    <w:rsid w:val="007818B1"/>
    <w:rsid w:val="0078336B"/>
    <w:rsid w:val="00783C6F"/>
    <w:rsid w:val="00787F4E"/>
    <w:rsid w:val="00791578"/>
    <w:rsid w:val="00792C73"/>
    <w:rsid w:val="00792CE5"/>
    <w:rsid w:val="00795BA6"/>
    <w:rsid w:val="00796DD1"/>
    <w:rsid w:val="00796E4D"/>
    <w:rsid w:val="007A4879"/>
    <w:rsid w:val="007A4CC8"/>
    <w:rsid w:val="007A54C6"/>
    <w:rsid w:val="007B491E"/>
    <w:rsid w:val="007B526C"/>
    <w:rsid w:val="007C1797"/>
    <w:rsid w:val="007C5915"/>
    <w:rsid w:val="007D4A73"/>
    <w:rsid w:val="007D5464"/>
    <w:rsid w:val="007D76E8"/>
    <w:rsid w:val="007E1977"/>
    <w:rsid w:val="007E2154"/>
    <w:rsid w:val="007E23D8"/>
    <w:rsid w:val="007E5AB4"/>
    <w:rsid w:val="007F013B"/>
    <w:rsid w:val="007F0AC7"/>
    <w:rsid w:val="007F6ECC"/>
    <w:rsid w:val="00801BCD"/>
    <w:rsid w:val="00801EFC"/>
    <w:rsid w:val="00802547"/>
    <w:rsid w:val="00802EAF"/>
    <w:rsid w:val="00802FEA"/>
    <w:rsid w:val="00804AFF"/>
    <w:rsid w:val="00806085"/>
    <w:rsid w:val="008069EE"/>
    <w:rsid w:val="008078F5"/>
    <w:rsid w:val="008121B3"/>
    <w:rsid w:val="008126C8"/>
    <w:rsid w:val="00812C3F"/>
    <w:rsid w:val="008157B2"/>
    <w:rsid w:val="008224FC"/>
    <w:rsid w:val="00830A95"/>
    <w:rsid w:val="00832D69"/>
    <w:rsid w:val="00843543"/>
    <w:rsid w:val="00843F0B"/>
    <w:rsid w:val="00846C8A"/>
    <w:rsid w:val="00847CF6"/>
    <w:rsid w:val="00850A90"/>
    <w:rsid w:val="00854EFD"/>
    <w:rsid w:val="008567BA"/>
    <w:rsid w:val="00867754"/>
    <w:rsid w:val="0087355E"/>
    <w:rsid w:val="00875C59"/>
    <w:rsid w:val="00877F66"/>
    <w:rsid w:val="008A0F03"/>
    <w:rsid w:val="008A742A"/>
    <w:rsid w:val="008B129A"/>
    <w:rsid w:val="008B35E3"/>
    <w:rsid w:val="008B7FEF"/>
    <w:rsid w:val="008C00A5"/>
    <w:rsid w:val="008C1EA6"/>
    <w:rsid w:val="008C47FE"/>
    <w:rsid w:val="008D1BA9"/>
    <w:rsid w:val="008D1FE4"/>
    <w:rsid w:val="008E0745"/>
    <w:rsid w:val="008E51F3"/>
    <w:rsid w:val="008F4E4E"/>
    <w:rsid w:val="00906CCC"/>
    <w:rsid w:val="009102A4"/>
    <w:rsid w:val="009106B1"/>
    <w:rsid w:val="009173E4"/>
    <w:rsid w:val="00922595"/>
    <w:rsid w:val="00925818"/>
    <w:rsid w:val="00931BFA"/>
    <w:rsid w:val="00943602"/>
    <w:rsid w:val="00943A4C"/>
    <w:rsid w:val="009446E1"/>
    <w:rsid w:val="0095192E"/>
    <w:rsid w:val="00954EB7"/>
    <w:rsid w:val="0096237A"/>
    <w:rsid w:val="009706D9"/>
    <w:rsid w:val="009772BD"/>
    <w:rsid w:val="00977A50"/>
    <w:rsid w:val="00990336"/>
    <w:rsid w:val="0099071A"/>
    <w:rsid w:val="0099415C"/>
    <w:rsid w:val="00994BB4"/>
    <w:rsid w:val="009960B8"/>
    <w:rsid w:val="00997752"/>
    <w:rsid w:val="009A0258"/>
    <w:rsid w:val="009A1F1A"/>
    <w:rsid w:val="009B04EA"/>
    <w:rsid w:val="009B0AE4"/>
    <w:rsid w:val="009B20B7"/>
    <w:rsid w:val="009B3152"/>
    <w:rsid w:val="009B3547"/>
    <w:rsid w:val="009C63C8"/>
    <w:rsid w:val="009E06CD"/>
    <w:rsid w:val="009E3966"/>
    <w:rsid w:val="009E67DE"/>
    <w:rsid w:val="009F22FB"/>
    <w:rsid w:val="009F2CA9"/>
    <w:rsid w:val="009F44BD"/>
    <w:rsid w:val="00A04F9B"/>
    <w:rsid w:val="00A07E88"/>
    <w:rsid w:val="00A113F8"/>
    <w:rsid w:val="00A12F59"/>
    <w:rsid w:val="00A1319B"/>
    <w:rsid w:val="00A14CA5"/>
    <w:rsid w:val="00A150B6"/>
    <w:rsid w:val="00A15445"/>
    <w:rsid w:val="00A17492"/>
    <w:rsid w:val="00A25BF2"/>
    <w:rsid w:val="00A266FD"/>
    <w:rsid w:val="00A27CCE"/>
    <w:rsid w:val="00A50CA5"/>
    <w:rsid w:val="00A60617"/>
    <w:rsid w:val="00A70500"/>
    <w:rsid w:val="00A73116"/>
    <w:rsid w:val="00A748EC"/>
    <w:rsid w:val="00A765DC"/>
    <w:rsid w:val="00A81E8E"/>
    <w:rsid w:val="00A871BF"/>
    <w:rsid w:val="00A87A19"/>
    <w:rsid w:val="00A937FA"/>
    <w:rsid w:val="00AA1DB1"/>
    <w:rsid w:val="00AA34FE"/>
    <w:rsid w:val="00AA64E7"/>
    <w:rsid w:val="00AA6968"/>
    <w:rsid w:val="00AB1391"/>
    <w:rsid w:val="00AB1D7B"/>
    <w:rsid w:val="00AB7467"/>
    <w:rsid w:val="00AC08CF"/>
    <w:rsid w:val="00AC2985"/>
    <w:rsid w:val="00AD20B8"/>
    <w:rsid w:val="00AD3A6F"/>
    <w:rsid w:val="00AD724A"/>
    <w:rsid w:val="00AE6852"/>
    <w:rsid w:val="00AE6F31"/>
    <w:rsid w:val="00AF1FC9"/>
    <w:rsid w:val="00B0021E"/>
    <w:rsid w:val="00B04EAE"/>
    <w:rsid w:val="00B04EF4"/>
    <w:rsid w:val="00B05708"/>
    <w:rsid w:val="00B0663F"/>
    <w:rsid w:val="00B071F7"/>
    <w:rsid w:val="00B1029C"/>
    <w:rsid w:val="00B1089F"/>
    <w:rsid w:val="00B11EF4"/>
    <w:rsid w:val="00B14EBA"/>
    <w:rsid w:val="00B15E7C"/>
    <w:rsid w:val="00B1615B"/>
    <w:rsid w:val="00B20249"/>
    <w:rsid w:val="00B24E31"/>
    <w:rsid w:val="00B27909"/>
    <w:rsid w:val="00B45F52"/>
    <w:rsid w:val="00B5021B"/>
    <w:rsid w:val="00B540C7"/>
    <w:rsid w:val="00B55F60"/>
    <w:rsid w:val="00B60301"/>
    <w:rsid w:val="00B633C1"/>
    <w:rsid w:val="00B70FCE"/>
    <w:rsid w:val="00B76E61"/>
    <w:rsid w:val="00B775D7"/>
    <w:rsid w:val="00B842DC"/>
    <w:rsid w:val="00B86421"/>
    <w:rsid w:val="00B86F84"/>
    <w:rsid w:val="00B91DE0"/>
    <w:rsid w:val="00B96572"/>
    <w:rsid w:val="00B96B37"/>
    <w:rsid w:val="00BA4E80"/>
    <w:rsid w:val="00BA734F"/>
    <w:rsid w:val="00BC2357"/>
    <w:rsid w:val="00BD30F5"/>
    <w:rsid w:val="00BD3F72"/>
    <w:rsid w:val="00BE4E2D"/>
    <w:rsid w:val="00BE5AAA"/>
    <w:rsid w:val="00BE698C"/>
    <w:rsid w:val="00BE6DE3"/>
    <w:rsid w:val="00BF140B"/>
    <w:rsid w:val="00BF79DF"/>
    <w:rsid w:val="00C0502B"/>
    <w:rsid w:val="00C06DC3"/>
    <w:rsid w:val="00C2422D"/>
    <w:rsid w:val="00C26D45"/>
    <w:rsid w:val="00C3746C"/>
    <w:rsid w:val="00C37534"/>
    <w:rsid w:val="00C40E15"/>
    <w:rsid w:val="00C424C1"/>
    <w:rsid w:val="00C43518"/>
    <w:rsid w:val="00C44498"/>
    <w:rsid w:val="00C51D72"/>
    <w:rsid w:val="00C52716"/>
    <w:rsid w:val="00C57C48"/>
    <w:rsid w:val="00C67A5B"/>
    <w:rsid w:val="00C705B2"/>
    <w:rsid w:val="00C7274F"/>
    <w:rsid w:val="00C75A7F"/>
    <w:rsid w:val="00C75DD5"/>
    <w:rsid w:val="00C8203A"/>
    <w:rsid w:val="00C82E49"/>
    <w:rsid w:val="00C82FD4"/>
    <w:rsid w:val="00C83842"/>
    <w:rsid w:val="00C83B33"/>
    <w:rsid w:val="00C95241"/>
    <w:rsid w:val="00C97006"/>
    <w:rsid w:val="00C97781"/>
    <w:rsid w:val="00CA204A"/>
    <w:rsid w:val="00CA5B06"/>
    <w:rsid w:val="00CB1338"/>
    <w:rsid w:val="00CB2BB4"/>
    <w:rsid w:val="00CB6965"/>
    <w:rsid w:val="00CC34E0"/>
    <w:rsid w:val="00CC577A"/>
    <w:rsid w:val="00CD2BBD"/>
    <w:rsid w:val="00CD42E6"/>
    <w:rsid w:val="00CE76E5"/>
    <w:rsid w:val="00CF1967"/>
    <w:rsid w:val="00CF1D5F"/>
    <w:rsid w:val="00CF6F44"/>
    <w:rsid w:val="00D06FE9"/>
    <w:rsid w:val="00D07C7F"/>
    <w:rsid w:val="00D20E5F"/>
    <w:rsid w:val="00D25DE3"/>
    <w:rsid w:val="00D269C0"/>
    <w:rsid w:val="00D3374B"/>
    <w:rsid w:val="00D454B3"/>
    <w:rsid w:val="00D51CE5"/>
    <w:rsid w:val="00D5280C"/>
    <w:rsid w:val="00D65652"/>
    <w:rsid w:val="00D76DE3"/>
    <w:rsid w:val="00D81A27"/>
    <w:rsid w:val="00D82ACB"/>
    <w:rsid w:val="00D87187"/>
    <w:rsid w:val="00D90D1C"/>
    <w:rsid w:val="00D916C1"/>
    <w:rsid w:val="00DA2EEB"/>
    <w:rsid w:val="00DB1B60"/>
    <w:rsid w:val="00DB3149"/>
    <w:rsid w:val="00DB63A7"/>
    <w:rsid w:val="00DC0EF5"/>
    <w:rsid w:val="00DC3AAF"/>
    <w:rsid w:val="00DC3CF0"/>
    <w:rsid w:val="00DC4D22"/>
    <w:rsid w:val="00DD6551"/>
    <w:rsid w:val="00DD7C51"/>
    <w:rsid w:val="00DE2E45"/>
    <w:rsid w:val="00DF2E28"/>
    <w:rsid w:val="00E0038C"/>
    <w:rsid w:val="00E02271"/>
    <w:rsid w:val="00E04095"/>
    <w:rsid w:val="00E042C2"/>
    <w:rsid w:val="00E05F47"/>
    <w:rsid w:val="00E0695C"/>
    <w:rsid w:val="00E07BEA"/>
    <w:rsid w:val="00E15D23"/>
    <w:rsid w:val="00E15D49"/>
    <w:rsid w:val="00E31960"/>
    <w:rsid w:val="00E329F9"/>
    <w:rsid w:val="00E3752C"/>
    <w:rsid w:val="00E375F1"/>
    <w:rsid w:val="00E5122D"/>
    <w:rsid w:val="00E51F58"/>
    <w:rsid w:val="00E57C26"/>
    <w:rsid w:val="00E64BFC"/>
    <w:rsid w:val="00E6543B"/>
    <w:rsid w:val="00E73572"/>
    <w:rsid w:val="00E85262"/>
    <w:rsid w:val="00E90E70"/>
    <w:rsid w:val="00E94D12"/>
    <w:rsid w:val="00E956DC"/>
    <w:rsid w:val="00E95FA1"/>
    <w:rsid w:val="00E96E62"/>
    <w:rsid w:val="00EB7784"/>
    <w:rsid w:val="00EC0422"/>
    <w:rsid w:val="00EC07F2"/>
    <w:rsid w:val="00EC6996"/>
    <w:rsid w:val="00ED371F"/>
    <w:rsid w:val="00EE0CD2"/>
    <w:rsid w:val="00EF7FC0"/>
    <w:rsid w:val="00F023C8"/>
    <w:rsid w:val="00F078DF"/>
    <w:rsid w:val="00F108DF"/>
    <w:rsid w:val="00F1200A"/>
    <w:rsid w:val="00F22951"/>
    <w:rsid w:val="00F24AF9"/>
    <w:rsid w:val="00F25706"/>
    <w:rsid w:val="00F327AE"/>
    <w:rsid w:val="00F343B6"/>
    <w:rsid w:val="00F41E2E"/>
    <w:rsid w:val="00F422D6"/>
    <w:rsid w:val="00F42AF5"/>
    <w:rsid w:val="00F468EA"/>
    <w:rsid w:val="00F4787C"/>
    <w:rsid w:val="00F50F1D"/>
    <w:rsid w:val="00F51687"/>
    <w:rsid w:val="00F51A08"/>
    <w:rsid w:val="00F55A0C"/>
    <w:rsid w:val="00F62382"/>
    <w:rsid w:val="00F6344A"/>
    <w:rsid w:val="00F70BD3"/>
    <w:rsid w:val="00F800D7"/>
    <w:rsid w:val="00F810F9"/>
    <w:rsid w:val="00F82C19"/>
    <w:rsid w:val="00F901FD"/>
    <w:rsid w:val="00FA70E3"/>
    <w:rsid w:val="00FB1940"/>
    <w:rsid w:val="00FB3535"/>
    <w:rsid w:val="00FB3D06"/>
    <w:rsid w:val="00FC02E3"/>
    <w:rsid w:val="00FC61C2"/>
    <w:rsid w:val="00FC79FC"/>
    <w:rsid w:val="00FD0C1D"/>
    <w:rsid w:val="00FD0F9E"/>
    <w:rsid w:val="00FD1789"/>
    <w:rsid w:val="00FD40CE"/>
    <w:rsid w:val="00FD6ED3"/>
    <w:rsid w:val="00FE25BF"/>
    <w:rsid w:val="00FE5DF8"/>
    <w:rsid w:val="00FE68DE"/>
    <w:rsid w:val="00FE7435"/>
    <w:rsid w:val="00FE7FAD"/>
    <w:rsid w:val="00FF1EC6"/>
    <w:rsid w:val="00FF2B75"/>
    <w:rsid w:val="00FF6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47"/>
  </w:style>
  <w:style w:type="paragraph" w:styleId="3">
    <w:name w:val="heading 3"/>
    <w:basedOn w:val="a"/>
    <w:link w:val="30"/>
    <w:uiPriority w:val="9"/>
    <w:qFormat/>
    <w:rsid w:val="001818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4B29"/>
    <w:pPr>
      <w:ind w:left="720"/>
      <w:contextualSpacing/>
    </w:pPr>
  </w:style>
  <w:style w:type="character" w:customStyle="1" w:styleId="a5">
    <w:name w:val="Основной текст_"/>
    <w:basedOn w:val="a0"/>
    <w:link w:val="2"/>
    <w:rsid w:val="004C4B29"/>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5"/>
    <w:rsid w:val="004C4B29"/>
    <w:pPr>
      <w:widowControl w:val="0"/>
      <w:shd w:val="clear" w:color="auto" w:fill="FFFFFF"/>
      <w:spacing w:after="0" w:line="317" w:lineRule="exact"/>
      <w:jc w:val="center"/>
    </w:pPr>
    <w:rPr>
      <w:rFonts w:ascii="Times New Roman" w:eastAsia="Times New Roman" w:hAnsi="Times New Roman" w:cs="Times New Roman"/>
      <w:spacing w:val="1"/>
      <w:sz w:val="25"/>
      <w:szCs w:val="25"/>
    </w:rPr>
  </w:style>
  <w:style w:type="character" w:customStyle="1" w:styleId="1">
    <w:name w:val="Основной текст1"/>
    <w:basedOn w:val="a5"/>
    <w:rsid w:val="004C4B29"/>
    <w:rPr>
      <w:rFonts w:ascii="Times New Roman" w:eastAsia="Times New Roman" w:hAnsi="Times New Roman" w:cs="Times New Roman"/>
      <w:color w:val="000000"/>
      <w:spacing w:val="1"/>
      <w:w w:val="100"/>
      <w:position w:val="0"/>
      <w:sz w:val="25"/>
      <w:szCs w:val="25"/>
      <w:shd w:val="clear" w:color="auto" w:fill="FFFFFF"/>
      <w:lang w:val="ru-RU"/>
    </w:rPr>
  </w:style>
  <w:style w:type="table" w:styleId="a6">
    <w:name w:val="Table Grid"/>
    <w:basedOn w:val="a1"/>
    <w:rsid w:val="00B84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diaUPC20pt0pt">
    <w:name w:val="Основной текст + CordiaUPC;20 pt;Полужирный;Интервал 0 pt"/>
    <w:basedOn w:val="a5"/>
    <w:rsid w:val="00B842DC"/>
    <w:rPr>
      <w:rFonts w:ascii="CordiaUPC" w:eastAsia="CordiaUPC" w:hAnsi="CordiaUPC" w:cs="CordiaUPC"/>
      <w:b/>
      <w:bCs/>
      <w:i w:val="0"/>
      <w:iCs w:val="0"/>
      <w:smallCaps w:val="0"/>
      <w:strike w:val="0"/>
      <w:color w:val="000000"/>
      <w:spacing w:val="0"/>
      <w:w w:val="100"/>
      <w:position w:val="0"/>
      <w:sz w:val="40"/>
      <w:szCs w:val="40"/>
      <w:u w:val="none"/>
      <w:shd w:val="clear" w:color="auto" w:fill="FFFFFF"/>
    </w:rPr>
  </w:style>
  <w:style w:type="character" w:customStyle="1" w:styleId="CordiaUPC22pt0pt">
    <w:name w:val="Основной текст + CordiaUPC;22 pt;Интервал 0 pt"/>
    <w:basedOn w:val="a5"/>
    <w:rsid w:val="00B842DC"/>
    <w:rPr>
      <w:rFonts w:ascii="CordiaUPC" w:eastAsia="CordiaUPC" w:hAnsi="CordiaUPC" w:cs="CordiaUPC"/>
      <w:b w:val="0"/>
      <w:bCs w:val="0"/>
      <w:i w:val="0"/>
      <w:iCs w:val="0"/>
      <w:smallCaps w:val="0"/>
      <w:strike w:val="0"/>
      <w:color w:val="000000"/>
      <w:spacing w:val="0"/>
      <w:w w:val="100"/>
      <w:position w:val="0"/>
      <w:sz w:val="44"/>
      <w:szCs w:val="44"/>
      <w:u w:val="none"/>
      <w:shd w:val="clear" w:color="auto" w:fill="FFFFFF"/>
    </w:rPr>
  </w:style>
  <w:style w:type="character" w:customStyle="1" w:styleId="0pt">
    <w:name w:val="Основной текст + Интервал 0 pt"/>
    <w:basedOn w:val="a5"/>
    <w:rsid w:val="00B842DC"/>
    <w:rPr>
      <w:rFonts w:ascii="Times New Roman" w:eastAsia="Times New Roman" w:hAnsi="Times New Roman" w:cs="Times New Roman"/>
      <w:b w:val="0"/>
      <w:bCs w:val="0"/>
      <w:i w:val="0"/>
      <w:iCs w:val="0"/>
      <w:smallCaps w:val="0"/>
      <w:strike w:val="0"/>
      <w:color w:val="000000"/>
      <w:spacing w:val="6"/>
      <w:w w:val="100"/>
      <w:position w:val="0"/>
      <w:sz w:val="25"/>
      <w:szCs w:val="25"/>
      <w:u w:val="none"/>
      <w:shd w:val="clear" w:color="auto" w:fill="FFFFFF"/>
      <w:lang w:val="ru-RU"/>
    </w:rPr>
  </w:style>
  <w:style w:type="character" w:customStyle="1" w:styleId="CenturyGothic10pt0pt">
    <w:name w:val="Основной текст + Century Gothic;10 pt;Курсив;Интервал 0 pt"/>
    <w:basedOn w:val="a5"/>
    <w:rsid w:val="00B842DC"/>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rPr>
  </w:style>
  <w:style w:type="character" w:customStyle="1" w:styleId="0pt0">
    <w:name w:val="Основной текст + Курсив;Интервал 0 pt"/>
    <w:basedOn w:val="a5"/>
    <w:rsid w:val="00B842DC"/>
    <w:rPr>
      <w:rFonts w:ascii="Times New Roman" w:eastAsia="Times New Roman" w:hAnsi="Times New Roman" w:cs="Times New Roman"/>
      <w:b w:val="0"/>
      <w:bCs w:val="0"/>
      <w:i/>
      <w:iCs/>
      <w:smallCaps w:val="0"/>
      <w:strike w:val="0"/>
      <w:color w:val="000000"/>
      <w:spacing w:val="-5"/>
      <w:w w:val="100"/>
      <w:position w:val="0"/>
      <w:sz w:val="25"/>
      <w:szCs w:val="25"/>
      <w:u w:val="none"/>
      <w:shd w:val="clear" w:color="auto" w:fill="FFFFFF"/>
      <w:lang w:val="en-US"/>
    </w:rPr>
  </w:style>
  <w:style w:type="character" w:customStyle="1" w:styleId="ArialNarrow65pt0pt">
    <w:name w:val="Основной текст + Arial Narrow;6;5 pt;Интервал 0 pt"/>
    <w:basedOn w:val="a5"/>
    <w:rsid w:val="00B842DC"/>
    <w:rPr>
      <w:rFonts w:ascii="Arial Narrow" w:eastAsia="Arial Narrow" w:hAnsi="Arial Narrow" w:cs="Arial Narrow"/>
      <w:b w:val="0"/>
      <w:bCs w:val="0"/>
      <w:i w:val="0"/>
      <w:iCs w:val="0"/>
      <w:smallCaps w:val="0"/>
      <w:strike w:val="0"/>
      <w:color w:val="000000"/>
      <w:spacing w:val="-1"/>
      <w:w w:val="100"/>
      <w:position w:val="0"/>
      <w:sz w:val="13"/>
      <w:szCs w:val="13"/>
      <w:u w:val="none"/>
      <w:shd w:val="clear" w:color="auto" w:fill="FFFFFF"/>
      <w:lang w:val="ru-RU"/>
    </w:rPr>
  </w:style>
  <w:style w:type="character" w:customStyle="1" w:styleId="CordiaUPC10pt0pt">
    <w:name w:val="Основной текст + CordiaUPC;10 pt;Курсив;Интервал 0 pt"/>
    <w:basedOn w:val="a5"/>
    <w:rsid w:val="00B842DC"/>
    <w:rPr>
      <w:rFonts w:ascii="CordiaUPC" w:eastAsia="CordiaUPC" w:hAnsi="CordiaUPC" w:cs="CordiaUPC"/>
      <w:b w:val="0"/>
      <w:bCs w:val="0"/>
      <w:i/>
      <w:iCs/>
      <w:smallCaps w:val="0"/>
      <w:strike w:val="0"/>
      <w:color w:val="000000"/>
      <w:spacing w:val="0"/>
      <w:w w:val="100"/>
      <w:position w:val="0"/>
      <w:sz w:val="20"/>
      <w:szCs w:val="20"/>
      <w:u w:val="none"/>
      <w:shd w:val="clear" w:color="auto" w:fill="FFFFFF"/>
    </w:rPr>
  </w:style>
  <w:style w:type="character" w:customStyle="1" w:styleId="75pt0pt">
    <w:name w:val="Основной текст + 7;5 pt;Интервал 0 pt"/>
    <w:basedOn w:val="a5"/>
    <w:rsid w:val="00B842D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1">
    <w:name w:val="Основной текст + Малые прописные;Интервал 0 pt"/>
    <w:basedOn w:val="a5"/>
    <w:rsid w:val="00B842DC"/>
    <w:rPr>
      <w:rFonts w:ascii="Times New Roman" w:eastAsia="Times New Roman" w:hAnsi="Times New Roman" w:cs="Times New Roman"/>
      <w:b w:val="0"/>
      <w:bCs w:val="0"/>
      <w:i w:val="0"/>
      <w:iCs w:val="0"/>
      <w:smallCaps/>
      <w:strike w:val="0"/>
      <w:color w:val="000000"/>
      <w:spacing w:val="6"/>
      <w:w w:val="100"/>
      <w:position w:val="0"/>
      <w:sz w:val="25"/>
      <w:szCs w:val="25"/>
      <w:u w:val="none"/>
      <w:shd w:val="clear" w:color="auto" w:fill="FFFFFF"/>
      <w:lang w:val="en-US"/>
    </w:rPr>
  </w:style>
  <w:style w:type="character" w:customStyle="1" w:styleId="31">
    <w:name w:val="Основной текст (3)_"/>
    <w:basedOn w:val="a0"/>
    <w:link w:val="32"/>
    <w:rsid w:val="00C57C48"/>
    <w:rPr>
      <w:rFonts w:ascii="Times New Roman" w:eastAsia="Times New Roman" w:hAnsi="Times New Roman" w:cs="Times New Roman"/>
      <w:shd w:val="clear" w:color="auto" w:fill="FFFFFF"/>
    </w:rPr>
  </w:style>
  <w:style w:type="paragraph" w:customStyle="1" w:styleId="32">
    <w:name w:val="Основной текст (3)"/>
    <w:basedOn w:val="a"/>
    <w:link w:val="31"/>
    <w:rsid w:val="00C57C48"/>
    <w:pPr>
      <w:widowControl w:val="0"/>
      <w:shd w:val="clear" w:color="auto" w:fill="FFFFFF"/>
      <w:spacing w:after="60" w:line="0" w:lineRule="atLeast"/>
    </w:pPr>
    <w:rPr>
      <w:rFonts w:ascii="Times New Roman" w:eastAsia="Times New Roman" w:hAnsi="Times New Roman" w:cs="Times New Roman"/>
    </w:rPr>
  </w:style>
  <w:style w:type="paragraph" w:styleId="a7">
    <w:name w:val="Balloon Text"/>
    <w:basedOn w:val="a"/>
    <w:link w:val="a8"/>
    <w:uiPriority w:val="99"/>
    <w:semiHidden/>
    <w:unhideWhenUsed/>
    <w:rsid w:val="009706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6D9"/>
    <w:rPr>
      <w:rFonts w:ascii="Tahoma" w:hAnsi="Tahoma" w:cs="Tahoma"/>
      <w:sz w:val="16"/>
      <w:szCs w:val="16"/>
    </w:rPr>
  </w:style>
  <w:style w:type="paragraph" w:styleId="a9">
    <w:name w:val="Normal (Web)"/>
    <w:basedOn w:val="a"/>
    <w:uiPriority w:val="99"/>
    <w:semiHidden/>
    <w:unhideWhenUsed/>
    <w:rsid w:val="00F24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160C2"/>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semiHidden/>
    <w:unhideWhenUsed/>
    <w:rsid w:val="000754E5"/>
    <w:rPr>
      <w:color w:val="0563C1"/>
      <w:u w:val="single"/>
    </w:rPr>
  </w:style>
  <w:style w:type="character" w:styleId="ab">
    <w:name w:val="FollowedHyperlink"/>
    <w:basedOn w:val="a0"/>
    <w:uiPriority w:val="99"/>
    <w:semiHidden/>
    <w:unhideWhenUsed/>
    <w:rsid w:val="000754E5"/>
    <w:rPr>
      <w:color w:val="954F72"/>
      <w:u w:val="single"/>
    </w:rPr>
  </w:style>
  <w:style w:type="paragraph" w:customStyle="1" w:styleId="xl68">
    <w:name w:val="xl68"/>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9">
    <w:name w:val="xl69"/>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0">
    <w:name w:val="xl70"/>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1">
    <w:name w:val="xl71"/>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2">
    <w:name w:val="xl72"/>
    <w:basedOn w:val="a"/>
    <w:rsid w:val="000754E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4">
    <w:name w:val="xl74"/>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5">
    <w:name w:val="xl75"/>
    <w:basedOn w:val="a"/>
    <w:rsid w:val="000754E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7">
    <w:name w:val="xl77"/>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8">
    <w:name w:val="xl78"/>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9">
    <w:name w:val="xl79"/>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0">
    <w:name w:val="xl80"/>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2">
    <w:name w:val="xl82"/>
    <w:basedOn w:val="a"/>
    <w:rsid w:val="000754E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0754E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6">
    <w:name w:val="xl86"/>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7">
    <w:name w:val="xl87"/>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8">
    <w:name w:val="xl88"/>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9">
    <w:name w:val="xl89"/>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0">
    <w:name w:val="xl90"/>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1">
    <w:name w:val="xl91"/>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2">
    <w:name w:val="xl92"/>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7">
    <w:name w:val="xl97"/>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8">
    <w:name w:val="xl98"/>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9">
    <w:name w:val="xl99"/>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0">
    <w:name w:val="xl100"/>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1">
    <w:name w:val="xl101"/>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character" w:customStyle="1" w:styleId="apple-converted-space">
    <w:name w:val="apple-converted-space"/>
    <w:basedOn w:val="a0"/>
    <w:rsid w:val="00F25706"/>
  </w:style>
  <w:style w:type="character" w:customStyle="1" w:styleId="a4">
    <w:name w:val="Абзац списка Знак"/>
    <w:link w:val="a3"/>
    <w:uiPriority w:val="34"/>
    <w:locked/>
    <w:rsid w:val="008A742A"/>
  </w:style>
  <w:style w:type="paragraph" w:customStyle="1" w:styleId="ConsPlusNonformat">
    <w:name w:val="ConsPlusNonformat"/>
    <w:uiPriority w:val="99"/>
    <w:rsid w:val="00C424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181882"/>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47"/>
  </w:style>
  <w:style w:type="paragraph" w:styleId="3">
    <w:name w:val="heading 3"/>
    <w:basedOn w:val="a"/>
    <w:link w:val="30"/>
    <w:uiPriority w:val="9"/>
    <w:qFormat/>
    <w:rsid w:val="001818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4B29"/>
    <w:pPr>
      <w:ind w:left="720"/>
      <w:contextualSpacing/>
    </w:pPr>
  </w:style>
  <w:style w:type="character" w:customStyle="1" w:styleId="a5">
    <w:name w:val="Основной текст_"/>
    <w:basedOn w:val="a0"/>
    <w:link w:val="2"/>
    <w:rsid w:val="004C4B29"/>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5"/>
    <w:rsid w:val="004C4B29"/>
    <w:pPr>
      <w:widowControl w:val="0"/>
      <w:shd w:val="clear" w:color="auto" w:fill="FFFFFF"/>
      <w:spacing w:after="0" w:line="317" w:lineRule="exact"/>
      <w:jc w:val="center"/>
    </w:pPr>
    <w:rPr>
      <w:rFonts w:ascii="Times New Roman" w:eastAsia="Times New Roman" w:hAnsi="Times New Roman" w:cs="Times New Roman"/>
      <w:spacing w:val="1"/>
      <w:sz w:val="25"/>
      <w:szCs w:val="25"/>
    </w:rPr>
  </w:style>
  <w:style w:type="character" w:customStyle="1" w:styleId="1">
    <w:name w:val="Основной текст1"/>
    <w:basedOn w:val="a5"/>
    <w:rsid w:val="004C4B29"/>
    <w:rPr>
      <w:rFonts w:ascii="Times New Roman" w:eastAsia="Times New Roman" w:hAnsi="Times New Roman" w:cs="Times New Roman"/>
      <w:color w:val="000000"/>
      <w:spacing w:val="1"/>
      <w:w w:val="100"/>
      <w:position w:val="0"/>
      <w:sz w:val="25"/>
      <w:szCs w:val="25"/>
      <w:shd w:val="clear" w:color="auto" w:fill="FFFFFF"/>
      <w:lang w:val="ru-RU"/>
    </w:rPr>
  </w:style>
  <w:style w:type="table" w:styleId="a6">
    <w:name w:val="Table Grid"/>
    <w:basedOn w:val="a1"/>
    <w:rsid w:val="00B84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diaUPC20pt0pt">
    <w:name w:val="Основной текст + CordiaUPC;20 pt;Полужирный;Интервал 0 pt"/>
    <w:basedOn w:val="a5"/>
    <w:rsid w:val="00B842DC"/>
    <w:rPr>
      <w:rFonts w:ascii="CordiaUPC" w:eastAsia="CordiaUPC" w:hAnsi="CordiaUPC" w:cs="CordiaUPC"/>
      <w:b/>
      <w:bCs/>
      <w:i w:val="0"/>
      <w:iCs w:val="0"/>
      <w:smallCaps w:val="0"/>
      <w:strike w:val="0"/>
      <w:color w:val="000000"/>
      <w:spacing w:val="0"/>
      <w:w w:val="100"/>
      <w:position w:val="0"/>
      <w:sz w:val="40"/>
      <w:szCs w:val="40"/>
      <w:u w:val="none"/>
      <w:shd w:val="clear" w:color="auto" w:fill="FFFFFF"/>
    </w:rPr>
  </w:style>
  <w:style w:type="character" w:customStyle="1" w:styleId="CordiaUPC22pt0pt">
    <w:name w:val="Основной текст + CordiaUPC;22 pt;Интервал 0 pt"/>
    <w:basedOn w:val="a5"/>
    <w:rsid w:val="00B842DC"/>
    <w:rPr>
      <w:rFonts w:ascii="CordiaUPC" w:eastAsia="CordiaUPC" w:hAnsi="CordiaUPC" w:cs="CordiaUPC"/>
      <w:b w:val="0"/>
      <w:bCs w:val="0"/>
      <w:i w:val="0"/>
      <w:iCs w:val="0"/>
      <w:smallCaps w:val="0"/>
      <w:strike w:val="0"/>
      <w:color w:val="000000"/>
      <w:spacing w:val="0"/>
      <w:w w:val="100"/>
      <w:position w:val="0"/>
      <w:sz w:val="44"/>
      <w:szCs w:val="44"/>
      <w:u w:val="none"/>
      <w:shd w:val="clear" w:color="auto" w:fill="FFFFFF"/>
    </w:rPr>
  </w:style>
  <w:style w:type="character" w:customStyle="1" w:styleId="0pt">
    <w:name w:val="Основной текст + Интервал 0 pt"/>
    <w:basedOn w:val="a5"/>
    <w:rsid w:val="00B842DC"/>
    <w:rPr>
      <w:rFonts w:ascii="Times New Roman" w:eastAsia="Times New Roman" w:hAnsi="Times New Roman" w:cs="Times New Roman"/>
      <w:b w:val="0"/>
      <w:bCs w:val="0"/>
      <w:i w:val="0"/>
      <w:iCs w:val="0"/>
      <w:smallCaps w:val="0"/>
      <w:strike w:val="0"/>
      <w:color w:val="000000"/>
      <w:spacing w:val="6"/>
      <w:w w:val="100"/>
      <w:position w:val="0"/>
      <w:sz w:val="25"/>
      <w:szCs w:val="25"/>
      <w:u w:val="none"/>
      <w:shd w:val="clear" w:color="auto" w:fill="FFFFFF"/>
      <w:lang w:val="ru-RU"/>
    </w:rPr>
  </w:style>
  <w:style w:type="character" w:customStyle="1" w:styleId="CenturyGothic10pt0pt">
    <w:name w:val="Основной текст + Century Gothic;10 pt;Курсив;Интервал 0 pt"/>
    <w:basedOn w:val="a5"/>
    <w:rsid w:val="00B842DC"/>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rPr>
  </w:style>
  <w:style w:type="character" w:customStyle="1" w:styleId="0pt0">
    <w:name w:val="Основной текст + Курсив;Интервал 0 pt"/>
    <w:basedOn w:val="a5"/>
    <w:rsid w:val="00B842DC"/>
    <w:rPr>
      <w:rFonts w:ascii="Times New Roman" w:eastAsia="Times New Roman" w:hAnsi="Times New Roman" w:cs="Times New Roman"/>
      <w:b w:val="0"/>
      <w:bCs w:val="0"/>
      <w:i/>
      <w:iCs/>
      <w:smallCaps w:val="0"/>
      <w:strike w:val="0"/>
      <w:color w:val="000000"/>
      <w:spacing w:val="-5"/>
      <w:w w:val="100"/>
      <w:position w:val="0"/>
      <w:sz w:val="25"/>
      <w:szCs w:val="25"/>
      <w:u w:val="none"/>
      <w:shd w:val="clear" w:color="auto" w:fill="FFFFFF"/>
      <w:lang w:val="en-US"/>
    </w:rPr>
  </w:style>
  <w:style w:type="character" w:customStyle="1" w:styleId="ArialNarrow65pt0pt">
    <w:name w:val="Основной текст + Arial Narrow;6;5 pt;Интервал 0 pt"/>
    <w:basedOn w:val="a5"/>
    <w:rsid w:val="00B842DC"/>
    <w:rPr>
      <w:rFonts w:ascii="Arial Narrow" w:eastAsia="Arial Narrow" w:hAnsi="Arial Narrow" w:cs="Arial Narrow"/>
      <w:b w:val="0"/>
      <w:bCs w:val="0"/>
      <w:i w:val="0"/>
      <w:iCs w:val="0"/>
      <w:smallCaps w:val="0"/>
      <w:strike w:val="0"/>
      <w:color w:val="000000"/>
      <w:spacing w:val="-1"/>
      <w:w w:val="100"/>
      <w:position w:val="0"/>
      <w:sz w:val="13"/>
      <w:szCs w:val="13"/>
      <w:u w:val="none"/>
      <w:shd w:val="clear" w:color="auto" w:fill="FFFFFF"/>
      <w:lang w:val="ru-RU"/>
    </w:rPr>
  </w:style>
  <w:style w:type="character" w:customStyle="1" w:styleId="CordiaUPC10pt0pt">
    <w:name w:val="Основной текст + CordiaUPC;10 pt;Курсив;Интервал 0 pt"/>
    <w:basedOn w:val="a5"/>
    <w:rsid w:val="00B842DC"/>
    <w:rPr>
      <w:rFonts w:ascii="CordiaUPC" w:eastAsia="CordiaUPC" w:hAnsi="CordiaUPC" w:cs="CordiaUPC"/>
      <w:b w:val="0"/>
      <w:bCs w:val="0"/>
      <w:i/>
      <w:iCs/>
      <w:smallCaps w:val="0"/>
      <w:strike w:val="0"/>
      <w:color w:val="000000"/>
      <w:spacing w:val="0"/>
      <w:w w:val="100"/>
      <w:position w:val="0"/>
      <w:sz w:val="20"/>
      <w:szCs w:val="20"/>
      <w:u w:val="none"/>
      <w:shd w:val="clear" w:color="auto" w:fill="FFFFFF"/>
    </w:rPr>
  </w:style>
  <w:style w:type="character" w:customStyle="1" w:styleId="75pt0pt">
    <w:name w:val="Основной текст + 7;5 pt;Интервал 0 pt"/>
    <w:basedOn w:val="a5"/>
    <w:rsid w:val="00B842D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1">
    <w:name w:val="Основной текст + Малые прописные;Интервал 0 pt"/>
    <w:basedOn w:val="a5"/>
    <w:rsid w:val="00B842DC"/>
    <w:rPr>
      <w:rFonts w:ascii="Times New Roman" w:eastAsia="Times New Roman" w:hAnsi="Times New Roman" w:cs="Times New Roman"/>
      <w:b w:val="0"/>
      <w:bCs w:val="0"/>
      <w:i w:val="0"/>
      <w:iCs w:val="0"/>
      <w:smallCaps/>
      <w:strike w:val="0"/>
      <w:color w:val="000000"/>
      <w:spacing w:val="6"/>
      <w:w w:val="100"/>
      <w:position w:val="0"/>
      <w:sz w:val="25"/>
      <w:szCs w:val="25"/>
      <w:u w:val="none"/>
      <w:shd w:val="clear" w:color="auto" w:fill="FFFFFF"/>
      <w:lang w:val="en-US"/>
    </w:rPr>
  </w:style>
  <w:style w:type="character" w:customStyle="1" w:styleId="31">
    <w:name w:val="Основной текст (3)_"/>
    <w:basedOn w:val="a0"/>
    <w:link w:val="32"/>
    <w:rsid w:val="00C57C48"/>
    <w:rPr>
      <w:rFonts w:ascii="Times New Roman" w:eastAsia="Times New Roman" w:hAnsi="Times New Roman" w:cs="Times New Roman"/>
      <w:shd w:val="clear" w:color="auto" w:fill="FFFFFF"/>
    </w:rPr>
  </w:style>
  <w:style w:type="paragraph" w:customStyle="1" w:styleId="32">
    <w:name w:val="Основной текст (3)"/>
    <w:basedOn w:val="a"/>
    <w:link w:val="31"/>
    <w:rsid w:val="00C57C48"/>
    <w:pPr>
      <w:widowControl w:val="0"/>
      <w:shd w:val="clear" w:color="auto" w:fill="FFFFFF"/>
      <w:spacing w:after="60" w:line="0" w:lineRule="atLeast"/>
    </w:pPr>
    <w:rPr>
      <w:rFonts w:ascii="Times New Roman" w:eastAsia="Times New Roman" w:hAnsi="Times New Roman" w:cs="Times New Roman"/>
    </w:rPr>
  </w:style>
  <w:style w:type="paragraph" w:styleId="a7">
    <w:name w:val="Balloon Text"/>
    <w:basedOn w:val="a"/>
    <w:link w:val="a8"/>
    <w:uiPriority w:val="99"/>
    <w:semiHidden/>
    <w:unhideWhenUsed/>
    <w:rsid w:val="009706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6D9"/>
    <w:rPr>
      <w:rFonts w:ascii="Tahoma" w:hAnsi="Tahoma" w:cs="Tahoma"/>
      <w:sz w:val="16"/>
      <w:szCs w:val="16"/>
    </w:rPr>
  </w:style>
  <w:style w:type="paragraph" w:styleId="a9">
    <w:name w:val="Normal (Web)"/>
    <w:basedOn w:val="a"/>
    <w:uiPriority w:val="99"/>
    <w:semiHidden/>
    <w:unhideWhenUsed/>
    <w:rsid w:val="00F24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160C2"/>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semiHidden/>
    <w:unhideWhenUsed/>
    <w:rsid w:val="000754E5"/>
    <w:rPr>
      <w:color w:val="0563C1"/>
      <w:u w:val="single"/>
    </w:rPr>
  </w:style>
  <w:style w:type="character" w:styleId="ab">
    <w:name w:val="FollowedHyperlink"/>
    <w:basedOn w:val="a0"/>
    <w:uiPriority w:val="99"/>
    <w:semiHidden/>
    <w:unhideWhenUsed/>
    <w:rsid w:val="000754E5"/>
    <w:rPr>
      <w:color w:val="954F72"/>
      <w:u w:val="single"/>
    </w:rPr>
  </w:style>
  <w:style w:type="paragraph" w:customStyle="1" w:styleId="xl68">
    <w:name w:val="xl68"/>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9">
    <w:name w:val="xl69"/>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0">
    <w:name w:val="xl70"/>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1">
    <w:name w:val="xl71"/>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2">
    <w:name w:val="xl72"/>
    <w:basedOn w:val="a"/>
    <w:rsid w:val="000754E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4">
    <w:name w:val="xl74"/>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5">
    <w:name w:val="xl75"/>
    <w:basedOn w:val="a"/>
    <w:rsid w:val="000754E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7">
    <w:name w:val="xl77"/>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8">
    <w:name w:val="xl78"/>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9">
    <w:name w:val="xl79"/>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0">
    <w:name w:val="xl80"/>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2">
    <w:name w:val="xl82"/>
    <w:basedOn w:val="a"/>
    <w:rsid w:val="000754E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0754E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6">
    <w:name w:val="xl86"/>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7">
    <w:name w:val="xl87"/>
    <w:basedOn w:val="a"/>
    <w:rsid w:val="000754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8">
    <w:name w:val="xl88"/>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9">
    <w:name w:val="xl89"/>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0">
    <w:name w:val="xl90"/>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1">
    <w:name w:val="xl91"/>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2">
    <w:name w:val="xl92"/>
    <w:basedOn w:val="a"/>
    <w:rsid w:val="00075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7">
    <w:name w:val="xl97"/>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8">
    <w:name w:val="xl98"/>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9">
    <w:name w:val="xl99"/>
    <w:basedOn w:val="a"/>
    <w:rsid w:val="00075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0">
    <w:name w:val="xl100"/>
    <w:basedOn w:val="a"/>
    <w:rsid w:val="000754E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1">
    <w:name w:val="xl101"/>
    <w:basedOn w:val="a"/>
    <w:rsid w:val="00075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character" w:customStyle="1" w:styleId="apple-converted-space">
    <w:name w:val="apple-converted-space"/>
    <w:basedOn w:val="a0"/>
    <w:rsid w:val="00F25706"/>
  </w:style>
  <w:style w:type="character" w:customStyle="1" w:styleId="a4">
    <w:name w:val="Абзац списка Знак"/>
    <w:link w:val="a3"/>
    <w:uiPriority w:val="34"/>
    <w:locked/>
    <w:rsid w:val="008A742A"/>
  </w:style>
  <w:style w:type="paragraph" w:customStyle="1" w:styleId="ConsPlusNonformat">
    <w:name w:val="ConsPlusNonformat"/>
    <w:uiPriority w:val="99"/>
    <w:rsid w:val="00C424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18188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8672">
      <w:bodyDiv w:val="1"/>
      <w:marLeft w:val="0"/>
      <w:marRight w:val="0"/>
      <w:marTop w:val="0"/>
      <w:marBottom w:val="0"/>
      <w:divBdr>
        <w:top w:val="none" w:sz="0" w:space="0" w:color="auto"/>
        <w:left w:val="none" w:sz="0" w:space="0" w:color="auto"/>
        <w:bottom w:val="none" w:sz="0" w:space="0" w:color="auto"/>
        <w:right w:val="none" w:sz="0" w:space="0" w:color="auto"/>
      </w:divBdr>
    </w:div>
    <w:div w:id="47072070">
      <w:bodyDiv w:val="1"/>
      <w:marLeft w:val="0"/>
      <w:marRight w:val="0"/>
      <w:marTop w:val="0"/>
      <w:marBottom w:val="0"/>
      <w:divBdr>
        <w:top w:val="none" w:sz="0" w:space="0" w:color="auto"/>
        <w:left w:val="none" w:sz="0" w:space="0" w:color="auto"/>
        <w:bottom w:val="none" w:sz="0" w:space="0" w:color="auto"/>
        <w:right w:val="none" w:sz="0" w:space="0" w:color="auto"/>
      </w:divBdr>
    </w:div>
    <w:div w:id="90125958">
      <w:bodyDiv w:val="1"/>
      <w:marLeft w:val="0"/>
      <w:marRight w:val="0"/>
      <w:marTop w:val="0"/>
      <w:marBottom w:val="0"/>
      <w:divBdr>
        <w:top w:val="none" w:sz="0" w:space="0" w:color="auto"/>
        <w:left w:val="none" w:sz="0" w:space="0" w:color="auto"/>
        <w:bottom w:val="none" w:sz="0" w:space="0" w:color="auto"/>
        <w:right w:val="none" w:sz="0" w:space="0" w:color="auto"/>
      </w:divBdr>
    </w:div>
    <w:div w:id="121853053">
      <w:bodyDiv w:val="1"/>
      <w:marLeft w:val="0"/>
      <w:marRight w:val="0"/>
      <w:marTop w:val="0"/>
      <w:marBottom w:val="0"/>
      <w:divBdr>
        <w:top w:val="none" w:sz="0" w:space="0" w:color="auto"/>
        <w:left w:val="none" w:sz="0" w:space="0" w:color="auto"/>
        <w:bottom w:val="none" w:sz="0" w:space="0" w:color="auto"/>
        <w:right w:val="none" w:sz="0" w:space="0" w:color="auto"/>
      </w:divBdr>
    </w:div>
    <w:div w:id="157430282">
      <w:bodyDiv w:val="1"/>
      <w:marLeft w:val="0"/>
      <w:marRight w:val="0"/>
      <w:marTop w:val="0"/>
      <w:marBottom w:val="0"/>
      <w:divBdr>
        <w:top w:val="none" w:sz="0" w:space="0" w:color="auto"/>
        <w:left w:val="none" w:sz="0" w:space="0" w:color="auto"/>
        <w:bottom w:val="none" w:sz="0" w:space="0" w:color="auto"/>
        <w:right w:val="none" w:sz="0" w:space="0" w:color="auto"/>
      </w:divBdr>
    </w:div>
    <w:div w:id="159393217">
      <w:bodyDiv w:val="1"/>
      <w:marLeft w:val="0"/>
      <w:marRight w:val="0"/>
      <w:marTop w:val="0"/>
      <w:marBottom w:val="0"/>
      <w:divBdr>
        <w:top w:val="none" w:sz="0" w:space="0" w:color="auto"/>
        <w:left w:val="none" w:sz="0" w:space="0" w:color="auto"/>
        <w:bottom w:val="none" w:sz="0" w:space="0" w:color="auto"/>
        <w:right w:val="none" w:sz="0" w:space="0" w:color="auto"/>
      </w:divBdr>
    </w:div>
    <w:div w:id="190730428">
      <w:bodyDiv w:val="1"/>
      <w:marLeft w:val="0"/>
      <w:marRight w:val="0"/>
      <w:marTop w:val="0"/>
      <w:marBottom w:val="0"/>
      <w:divBdr>
        <w:top w:val="none" w:sz="0" w:space="0" w:color="auto"/>
        <w:left w:val="none" w:sz="0" w:space="0" w:color="auto"/>
        <w:bottom w:val="none" w:sz="0" w:space="0" w:color="auto"/>
        <w:right w:val="none" w:sz="0" w:space="0" w:color="auto"/>
      </w:divBdr>
    </w:div>
    <w:div w:id="198279074">
      <w:bodyDiv w:val="1"/>
      <w:marLeft w:val="0"/>
      <w:marRight w:val="0"/>
      <w:marTop w:val="0"/>
      <w:marBottom w:val="0"/>
      <w:divBdr>
        <w:top w:val="none" w:sz="0" w:space="0" w:color="auto"/>
        <w:left w:val="none" w:sz="0" w:space="0" w:color="auto"/>
        <w:bottom w:val="none" w:sz="0" w:space="0" w:color="auto"/>
        <w:right w:val="none" w:sz="0" w:space="0" w:color="auto"/>
      </w:divBdr>
    </w:div>
    <w:div w:id="239170623">
      <w:bodyDiv w:val="1"/>
      <w:marLeft w:val="0"/>
      <w:marRight w:val="0"/>
      <w:marTop w:val="0"/>
      <w:marBottom w:val="0"/>
      <w:divBdr>
        <w:top w:val="none" w:sz="0" w:space="0" w:color="auto"/>
        <w:left w:val="none" w:sz="0" w:space="0" w:color="auto"/>
        <w:bottom w:val="none" w:sz="0" w:space="0" w:color="auto"/>
        <w:right w:val="none" w:sz="0" w:space="0" w:color="auto"/>
      </w:divBdr>
    </w:div>
    <w:div w:id="255872926">
      <w:bodyDiv w:val="1"/>
      <w:marLeft w:val="0"/>
      <w:marRight w:val="0"/>
      <w:marTop w:val="0"/>
      <w:marBottom w:val="0"/>
      <w:divBdr>
        <w:top w:val="none" w:sz="0" w:space="0" w:color="auto"/>
        <w:left w:val="none" w:sz="0" w:space="0" w:color="auto"/>
        <w:bottom w:val="none" w:sz="0" w:space="0" w:color="auto"/>
        <w:right w:val="none" w:sz="0" w:space="0" w:color="auto"/>
      </w:divBdr>
    </w:div>
    <w:div w:id="344675602">
      <w:bodyDiv w:val="1"/>
      <w:marLeft w:val="0"/>
      <w:marRight w:val="0"/>
      <w:marTop w:val="0"/>
      <w:marBottom w:val="0"/>
      <w:divBdr>
        <w:top w:val="none" w:sz="0" w:space="0" w:color="auto"/>
        <w:left w:val="none" w:sz="0" w:space="0" w:color="auto"/>
        <w:bottom w:val="none" w:sz="0" w:space="0" w:color="auto"/>
        <w:right w:val="none" w:sz="0" w:space="0" w:color="auto"/>
      </w:divBdr>
    </w:div>
    <w:div w:id="356009207">
      <w:bodyDiv w:val="1"/>
      <w:marLeft w:val="0"/>
      <w:marRight w:val="0"/>
      <w:marTop w:val="0"/>
      <w:marBottom w:val="0"/>
      <w:divBdr>
        <w:top w:val="none" w:sz="0" w:space="0" w:color="auto"/>
        <w:left w:val="none" w:sz="0" w:space="0" w:color="auto"/>
        <w:bottom w:val="none" w:sz="0" w:space="0" w:color="auto"/>
        <w:right w:val="none" w:sz="0" w:space="0" w:color="auto"/>
      </w:divBdr>
    </w:div>
    <w:div w:id="379401375">
      <w:bodyDiv w:val="1"/>
      <w:marLeft w:val="0"/>
      <w:marRight w:val="0"/>
      <w:marTop w:val="0"/>
      <w:marBottom w:val="0"/>
      <w:divBdr>
        <w:top w:val="none" w:sz="0" w:space="0" w:color="auto"/>
        <w:left w:val="none" w:sz="0" w:space="0" w:color="auto"/>
        <w:bottom w:val="none" w:sz="0" w:space="0" w:color="auto"/>
        <w:right w:val="none" w:sz="0" w:space="0" w:color="auto"/>
      </w:divBdr>
    </w:div>
    <w:div w:id="403920511">
      <w:bodyDiv w:val="1"/>
      <w:marLeft w:val="0"/>
      <w:marRight w:val="0"/>
      <w:marTop w:val="0"/>
      <w:marBottom w:val="0"/>
      <w:divBdr>
        <w:top w:val="none" w:sz="0" w:space="0" w:color="auto"/>
        <w:left w:val="none" w:sz="0" w:space="0" w:color="auto"/>
        <w:bottom w:val="none" w:sz="0" w:space="0" w:color="auto"/>
        <w:right w:val="none" w:sz="0" w:space="0" w:color="auto"/>
      </w:divBdr>
    </w:div>
    <w:div w:id="435442318">
      <w:bodyDiv w:val="1"/>
      <w:marLeft w:val="0"/>
      <w:marRight w:val="0"/>
      <w:marTop w:val="0"/>
      <w:marBottom w:val="0"/>
      <w:divBdr>
        <w:top w:val="none" w:sz="0" w:space="0" w:color="auto"/>
        <w:left w:val="none" w:sz="0" w:space="0" w:color="auto"/>
        <w:bottom w:val="none" w:sz="0" w:space="0" w:color="auto"/>
        <w:right w:val="none" w:sz="0" w:space="0" w:color="auto"/>
      </w:divBdr>
    </w:div>
    <w:div w:id="452097391">
      <w:bodyDiv w:val="1"/>
      <w:marLeft w:val="0"/>
      <w:marRight w:val="0"/>
      <w:marTop w:val="0"/>
      <w:marBottom w:val="0"/>
      <w:divBdr>
        <w:top w:val="none" w:sz="0" w:space="0" w:color="auto"/>
        <w:left w:val="none" w:sz="0" w:space="0" w:color="auto"/>
        <w:bottom w:val="none" w:sz="0" w:space="0" w:color="auto"/>
        <w:right w:val="none" w:sz="0" w:space="0" w:color="auto"/>
      </w:divBdr>
    </w:div>
    <w:div w:id="485588151">
      <w:bodyDiv w:val="1"/>
      <w:marLeft w:val="0"/>
      <w:marRight w:val="0"/>
      <w:marTop w:val="0"/>
      <w:marBottom w:val="0"/>
      <w:divBdr>
        <w:top w:val="none" w:sz="0" w:space="0" w:color="auto"/>
        <w:left w:val="none" w:sz="0" w:space="0" w:color="auto"/>
        <w:bottom w:val="none" w:sz="0" w:space="0" w:color="auto"/>
        <w:right w:val="none" w:sz="0" w:space="0" w:color="auto"/>
      </w:divBdr>
    </w:div>
    <w:div w:id="540820397">
      <w:bodyDiv w:val="1"/>
      <w:marLeft w:val="0"/>
      <w:marRight w:val="0"/>
      <w:marTop w:val="0"/>
      <w:marBottom w:val="0"/>
      <w:divBdr>
        <w:top w:val="none" w:sz="0" w:space="0" w:color="auto"/>
        <w:left w:val="none" w:sz="0" w:space="0" w:color="auto"/>
        <w:bottom w:val="none" w:sz="0" w:space="0" w:color="auto"/>
        <w:right w:val="none" w:sz="0" w:space="0" w:color="auto"/>
      </w:divBdr>
    </w:div>
    <w:div w:id="560603803">
      <w:bodyDiv w:val="1"/>
      <w:marLeft w:val="0"/>
      <w:marRight w:val="0"/>
      <w:marTop w:val="0"/>
      <w:marBottom w:val="0"/>
      <w:divBdr>
        <w:top w:val="none" w:sz="0" w:space="0" w:color="auto"/>
        <w:left w:val="none" w:sz="0" w:space="0" w:color="auto"/>
        <w:bottom w:val="none" w:sz="0" w:space="0" w:color="auto"/>
        <w:right w:val="none" w:sz="0" w:space="0" w:color="auto"/>
      </w:divBdr>
    </w:div>
    <w:div w:id="569582459">
      <w:bodyDiv w:val="1"/>
      <w:marLeft w:val="0"/>
      <w:marRight w:val="0"/>
      <w:marTop w:val="0"/>
      <w:marBottom w:val="0"/>
      <w:divBdr>
        <w:top w:val="none" w:sz="0" w:space="0" w:color="auto"/>
        <w:left w:val="none" w:sz="0" w:space="0" w:color="auto"/>
        <w:bottom w:val="none" w:sz="0" w:space="0" w:color="auto"/>
        <w:right w:val="none" w:sz="0" w:space="0" w:color="auto"/>
      </w:divBdr>
    </w:div>
    <w:div w:id="593129676">
      <w:bodyDiv w:val="1"/>
      <w:marLeft w:val="0"/>
      <w:marRight w:val="0"/>
      <w:marTop w:val="0"/>
      <w:marBottom w:val="0"/>
      <w:divBdr>
        <w:top w:val="none" w:sz="0" w:space="0" w:color="auto"/>
        <w:left w:val="none" w:sz="0" w:space="0" w:color="auto"/>
        <w:bottom w:val="none" w:sz="0" w:space="0" w:color="auto"/>
        <w:right w:val="none" w:sz="0" w:space="0" w:color="auto"/>
      </w:divBdr>
    </w:div>
    <w:div w:id="634337302">
      <w:bodyDiv w:val="1"/>
      <w:marLeft w:val="0"/>
      <w:marRight w:val="0"/>
      <w:marTop w:val="0"/>
      <w:marBottom w:val="0"/>
      <w:divBdr>
        <w:top w:val="none" w:sz="0" w:space="0" w:color="auto"/>
        <w:left w:val="none" w:sz="0" w:space="0" w:color="auto"/>
        <w:bottom w:val="none" w:sz="0" w:space="0" w:color="auto"/>
        <w:right w:val="none" w:sz="0" w:space="0" w:color="auto"/>
      </w:divBdr>
    </w:div>
    <w:div w:id="670761854">
      <w:bodyDiv w:val="1"/>
      <w:marLeft w:val="0"/>
      <w:marRight w:val="0"/>
      <w:marTop w:val="0"/>
      <w:marBottom w:val="0"/>
      <w:divBdr>
        <w:top w:val="none" w:sz="0" w:space="0" w:color="auto"/>
        <w:left w:val="none" w:sz="0" w:space="0" w:color="auto"/>
        <w:bottom w:val="none" w:sz="0" w:space="0" w:color="auto"/>
        <w:right w:val="none" w:sz="0" w:space="0" w:color="auto"/>
      </w:divBdr>
    </w:div>
    <w:div w:id="692650176">
      <w:bodyDiv w:val="1"/>
      <w:marLeft w:val="0"/>
      <w:marRight w:val="0"/>
      <w:marTop w:val="0"/>
      <w:marBottom w:val="0"/>
      <w:divBdr>
        <w:top w:val="none" w:sz="0" w:space="0" w:color="auto"/>
        <w:left w:val="none" w:sz="0" w:space="0" w:color="auto"/>
        <w:bottom w:val="none" w:sz="0" w:space="0" w:color="auto"/>
        <w:right w:val="none" w:sz="0" w:space="0" w:color="auto"/>
      </w:divBdr>
    </w:div>
    <w:div w:id="705955641">
      <w:bodyDiv w:val="1"/>
      <w:marLeft w:val="0"/>
      <w:marRight w:val="0"/>
      <w:marTop w:val="0"/>
      <w:marBottom w:val="0"/>
      <w:divBdr>
        <w:top w:val="none" w:sz="0" w:space="0" w:color="auto"/>
        <w:left w:val="none" w:sz="0" w:space="0" w:color="auto"/>
        <w:bottom w:val="none" w:sz="0" w:space="0" w:color="auto"/>
        <w:right w:val="none" w:sz="0" w:space="0" w:color="auto"/>
      </w:divBdr>
    </w:div>
    <w:div w:id="711345828">
      <w:bodyDiv w:val="1"/>
      <w:marLeft w:val="0"/>
      <w:marRight w:val="0"/>
      <w:marTop w:val="0"/>
      <w:marBottom w:val="0"/>
      <w:divBdr>
        <w:top w:val="none" w:sz="0" w:space="0" w:color="auto"/>
        <w:left w:val="none" w:sz="0" w:space="0" w:color="auto"/>
        <w:bottom w:val="none" w:sz="0" w:space="0" w:color="auto"/>
        <w:right w:val="none" w:sz="0" w:space="0" w:color="auto"/>
      </w:divBdr>
    </w:div>
    <w:div w:id="750854320">
      <w:bodyDiv w:val="1"/>
      <w:marLeft w:val="0"/>
      <w:marRight w:val="0"/>
      <w:marTop w:val="0"/>
      <w:marBottom w:val="0"/>
      <w:divBdr>
        <w:top w:val="none" w:sz="0" w:space="0" w:color="auto"/>
        <w:left w:val="none" w:sz="0" w:space="0" w:color="auto"/>
        <w:bottom w:val="none" w:sz="0" w:space="0" w:color="auto"/>
        <w:right w:val="none" w:sz="0" w:space="0" w:color="auto"/>
      </w:divBdr>
    </w:div>
    <w:div w:id="751509179">
      <w:bodyDiv w:val="1"/>
      <w:marLeft w:val="0"/>
      <w:marRight w:val="0"/>
      <w:marTop w:val="0"/>
      <w:marBottom w:val="0"/>
      <w:divBdr>
        <w:top w:val="none" w:sz="0" w:space="0" w:color="auto"/>
        <w:left w:val="none" w:sz="0" w:space="0" w:color="auto"/>
        <w:bottom w:val="none" w:sz="0" w:space="0" w:color="auto"/>
        <w:right w:val="none" w:sz="0" w:space="0" w:color="auto"/>
      </w:divBdr>
    </w:div>
    <w:div w:id="760109050">
      <w:bodyDiv w:val="1"/>
      <w:marLeft w:val="0"/>
      <w:marRight w:val="0"/>
      <w:marTop w:val="0"/>
      <w:marBottom w:val="0"/>
      <w:divBdr>
        <w:top w:val="none" w:sz="0" w:space="0" w:color="auto"/>
        <w:left w:val="none" w:sz="0" w:space="0" w:color="auto"/>
        <w:bottom w:val="none" w:sz="0" w:space="0" w:color="auto"/>
        <w:right w:val="none" w:sz="0" w:space="0" w:color="auto"/>
      </w:divBdr>
    </w:div>
    <w:div w:id="784543311">
      <w:bodyDiv w:val="1"/>
      <w:marLeft w:val="0"/>
      <w:marRight w:val="0"/>
      <w:marTop w:val="0"/>
      <w:marBottom w:val="0"/>
      <w:divBdr>
        <w:top w:val="none" w:sz="0" w:space="0" w:color="auto"/>
        <w:left w:val="none" w:sz="0" w:space="0" w:color="auto"/>
        <w:bottom w:val="none" w:sz="0" w:space="0" w:color="auto"/>
        <w:right w:val="none" w:sz="0" w:space="0" w:color="auto"/>
      </w:divBdr>
    </w:div>
    <w:div w:id="805900482">
      <w:bodyDiv w:val="1"/>
      <w:marLeft w:val="0"/>
      <w:marRight w:val="0"/>
      <w:marTop w:val="0"/>
      <w:marBottom w:val="0"/>
      <w:divBdr>
        <w:top w:val="none" w:sz="0" w:space="0" w:color="auto"/>
        <w:left w:val="none" w:sz="0" w:space="0" w:color="auto"/>
        <w:bottom w:val="none" w:sz="0" w:space="0" w:color="auto"/>
        <w:right w:val="none" w:sz="0" w:space="0" w:color="auto"/>
      </w:divBdr>
    </w:div>
    <w:div w:id="847990232">
      <w:bodyDiv w:val="1"/>
      <w:marLeft w:val="0"/>
      <w:marRight w:val="0"/>
      <w:marTop w:val="0"/>
      <w:marBottom w:val="0"/>
      <w:divBdr>
        <w:top w:val="none" w:sz="0" w:space="0" w:color="auto"/>
        <w:left w:val="none" w:sz="0" w:space="0" w:color="auto"/>
        <w:bottom w:val="none" w:sz="0" w:space="0" w:color="auto"/>
        <w:right w:val="none" w:sz="0" w:space="0" w:color="auto"/>
      </w:divBdr>
    </w:div>
    <w:div w:id="877745395">
      <w:bodyDiv w:val="1"/>
      <w:marLeft w:val="0"/>
      <w:marRight w:val="0"/>
      <w:marTop w:val="0"/>
      <w:marBottom w:val="0"/>
      <w:divBdr>
        <w:top w:val="none" w:sz="0" w:space="0" w:color="auto"/>
        <w:left w:val="none" w:sz="0" w:space="0" w:color="auto"/>
        <w:bottom w:val="none" w:sz="0" w:space="0" w:color="auto"/>
        <w:right w:val="none" w:sz="0" w:space="0" w:color="auto"/>
      </w:divBdr>
    </w:div>
    <w:div w:id="968168456">
      <w:bodyDiv w:val="1"/>
      <w:marLeft w:val="0"/>
      <w:marRight w:val="0"/>
      <w:marTop w:val="0"/>
      <w:marBottom w:val="0"/>
      <w:divBdr>
        <w:top w:val="none" w:sz="0" w:space="0" w:color="auto"/>
        <w:left w:val="none" w:sz="0" w:space="0" w:color="auto"/>
        <w:bottom w:val="none" w:sz="0" w:space="0" w:color="auto"/>
        <w:right w:val="none" w:sz="0" w:space="0" w:color="auto"/>
      </w:divBdr>
    </w:div>
    <w:div w:id="1024553075">
      <w:bodyDiv w:val="1"/>
      <w:marLeft w:val="0"/>
      <w:marRight w:val="0"/>
      <w:marTop w:val="0"/>
      <w:marBottom w:val="0"/>
      <w:divBdr>
        <w:top w:val="none" w:sz="0" w:space="0" w:color="auto"/>
        <w:left w:val="none" w:sz="0" w:space="0" w:color="auto"/>
        <w:bottom w:val="none" w:sz="0" w:space="0" w:color="auto"/>
        <w:right w:val="none" w:sz="0" w:space="0" w:color="auto"/>
      </w:divBdr>
    </w:div>
    <w:div w:id="1068844455">
      <w:bodyDiv w:val="1"/>
      <w:marLeft w:val="0"/>
      <w:marRight w:val="0"/>
      <w:marTop w:val="0"/>
      <w:marBottom w:val="0"/>
      <w:divBdr>
        <w:top w:val="none" w:sz="0" w:space="0" w:color="auto"/>
        <w:left w:val="none" w:sz="0" w:space="0" w:color="auto"/>
        <w:bottom w:val="none" w:sz="0" w:space="0" w:color="auto"/>
        <w:right w:val="none" w:sz="0" w:space="0" w:color="auto"/>
      </w:divBdr>
    </w:div>
    <w:div w:id="1101298771">
      <w:bodyDiv w:val="1"/>
      <w:marLeft w:val="0"/>
      <w:marRight w:val="0"/>
      <w:marTop w:val="0"/>
      <w:marBottom w:val="0"/>
      <w:divBdr>
        <w:top w:val="none" w:sz="0" w:space="0" w:color="auto"/>
        <w:left w:val="none" w:sz="0" w:space="0" w:color="auto"/>
        <w:bottom w:val="none" w:sz="0" w:space="0" w:color="auto"/>
        <w:right w:val="none" w:sz="0" w:space="0" w:color="auto"/>
      </w:divBdr>
    </w:div>
    <w:div w:id="1163006681">
      <w:bodyDiv w:val="1"/>
      <w:marLeft w:val="0"/>
      <w:marRight w:val="0"/>
      <w:marTop w:val="0"/>
      <w:marBottom w:val="0"/>
      <w:divBdr>
        <w:top w:val="none" w:sz="0" w:space="0" w:color="auto"/>
        <w:left w:val="none" w:sz="0" w:space="0" w:color="auto"/>
        <w:bottom w:val="none" w:sz="0" w:space="0" w:color="auto"/>
        <w:right w:val="none" w:sz="0" w:space="0" w:color="auto"/>
      </w:divBdr>
    </w:div>
    <w:div w:id="1164051615">
      <w:bodyDiv w:val="1"/>
      <w:marLeft w:val="0"/>
      <w:marRight w:val="0"/>
      <w:marTop w:val="0"/>
      <w:marBottom w:val="0"/>
      <w:divBdr>
        <w:top w:val="none" w:sz="0" w:space="0" w:color="auto"/>
        <w:left w:val="none" w:sz="0" w:space="0" w:color="auto"/>
        <w:bottom w:val="none" w:sz="0" w:space="0" w:color="auto"/>
        <w:right w:val="none" w:sz="0" w:space="0" w:color="auto"/>
      </w:divBdr>
    </w:div>
    <w:div w:id="1172111551">
      <w:bodyDiv w:val="1"/>
      <w:marLeft w:val="0"/>
      <w:marRight w:val="0"/>
      <w:marTop w:val="0"/>
      <w:marBottom w:val="0"/>
      <w:divBdr>
        <w:top w:val="none" w:sz="0" w:space="0" w:color="auto"/>
        <w:left w:val="none" w:sz="0" w:space="0" w:color="auto"/>
        <w:bottom w:val="none" w:sz="0" w:space="0" w:color="auto"/>
        <w:right w:val="none" w:sz="0" w:space="0" w:color="auto"/>
      </w:divBdr>
    </w:div>
    <w:div w:id="1240403327">
      <w:bodyDiv w:val="1"/>
      <w:marLeft w:val="0"/>
      <w:marRight w:val="0"/>
      <w:marTop w:val="0"/>
      <w:marBottom w:val="0"/>
      <w:divBdr>
        <w:top w:val="none" w:sz="0" w:space="0" w:color="auto"/>
        <w:left w:val="none" w:sz="0" w:space="0" w:color="auto"/>
        <w:bottom w:val="none" w:sz="0" w:space="0" w:color="auto"/>
        <w:right w:val="none" w:sz="0" w:space="0" w:color="auto"/>
      </w:divBdr>
    </w:div>
    <w:div w:id="1255669885">
      <w:bodyDiv w:val="1"/>
      <w:marLeft w:val="0"/>
      <w:marRight w:val="0"/>
      <w:marTop w:val="0"/>
      <w:marBottom w:val="0"/>
      <w:divBdr>
        <w:top w:val="none" w:sz="0" w:space="0" w:color="auto"/>
        <w:left w:val="none" w:sz="0" w:space="0" w:color="auto"/>
        <w:bottom w:val="none" w:sz="0" w:space="0" w:color="auto"/>
        <w:right w:val="none" w:sz="0" w:space="0" w:color="auto"/>
      </w:divBdr>
    </w:div>
    <w:div w:id="1270356376">
      <w:bodyDiv w:val="1"/>
      <w:marLeft w:val="0"/>
      <w:marRight w:val="0"/>
      <w:marTop w:val="0"/>
      <w:marBottom w:val="0"/>
      <w:divBdr>
        <w:top w:val="none" w:sz="0" w:space="0" w:color="auto"/>
        <w:left w:val="none" w:sz="0" w:space="0" w:color="auto"/>
        <w:bottom w:val="none" w:sz="0" w:space="0" w:color="auto"/>
        <w:right w:val="none" w:sz="0" w:space="0" w:color="auto"/>
      </w:divBdr>
    </w:div>
    <w:div w:id="1280987012">
      <w:bodyDiv w:val="1"/>
      <w:marLeft w:val="0"/>
      <w:marRight w:val="0"/>
      <w:marTop w:val="0"/>
      <w:marBottom w:val="0"/>
      <w:divBdr>
        <w:top w:val="none" w:sz="0" w:space="0" w:color="auto"/>
        <w:left w:val="none" w:sz="0" w:space="0" w:color="auto"/>
        <w:bottom w:val="none" w:sz="0" w:space="0" w:color="auto"/>
        <w:right w:val="none" w:sz="0" w:space="0" w:color="auto"/>
      </w:divBdr>
    </w:div>
    <w:div w:id="1283537077">
      <w:bodyDiv w:val="1"/>
      <w:marLeft w:val="0"/>
      <w:marRight w:val="0"/>
      <w:marTop w:val="0"/>
      <w:marBottom w:val="0"/>
      <w:divBdr>
        <w:top w:val="none" w:sz="0" w:space="0" w:color="auto"/>
        <w:left w:val="none" w:sz="0" w:space="0" w:color="auto"/>
        <w:bottom w:val="none" w:sz="0" w:space="0" w:color="auto"/>
        <w:right w:val="none" w:sz="0" w:space="0" w:color="auto"/>
      </w:divBdr>
    </w:div>
    <w:div w:id="1465931005">
      <w:bodyDiv w:val="1"/>
      <w:marLeft w:val="0"/>
      <w:marRight w:val="0"/>
      <w:marTop w:val="0"/>
      <w:marBottom w:val="0"/>
      <w:divBdr>
        <w:top w:val="none" w:sz="0" w:space="0" w:color="auto"/>
        <w:left w:val="none" w:sz="0" w:space="0" w:color="auto"/>
        <w:bottom w:val="none" w:sz="0" w:space="0" w:color="auto"/>
        <w:right w:val="none" w:sz="0" w:space="0" w:color="auto"/>
      </w:divBdr>
    </w:div>
    <w:div w:id="1471944294">
      <w:bodyDiv w:val="1"/>
      <w:marLeft w:val="0"/>
      <w:marRight w:val="0"/>
      <w:marTop w:val="0"/>
      <w:marBottom w:val="0"/>
      <w:divBdr>
        <w:top w:val="none" w:sz="0" w:space="0" w:color="auto"/>
        <w:left w:val="none" w:sz="0" w:space="0" w:color="auto"/>
        <w:bottom w:val="none" w:sz="0" w:space="0" w:color="auto"/>
        <w:right w:val="none" w:sz="0" w:space="0" w:color="auto"/>
      </w:divBdr>
    </w:div>
    <w:div w:id="1482576932">
      <w:bodyDiv w:val="1"/>
      <w:marLeft w:val="0"/>
      <w:marRight w:val="0"/>
      <w:marTop w:val="0"/>
      <w:marBottom w:val="0"/>
      <w:divBdr>
        <w:top w:val="none" w:sz="0" w:space="0" w:color="auto"/>
        <w:left w:val="none" w:sz="0" w:space="0" w:color="auto"/>
        <w:bottom w:val="none" w:sz="0" w:space="0" w:color="auto"/>
        <w:right w:val="none" w:sz="0" w:space="0" w:color="auto"/>
      </w:divBdr>
    </w:div>
    <w:div w:id="1518032678">
      <w:bodyDiv w:val="1"/>
      <w:marLeft w:val="0"/>
      <w:marRight w:val="0"/>
      <w:marTop w:val="0"/>
      <w:marBottom w:val="0"/>
      <w:divBdr>
        <w:top w:val="none" w:sz="0" w:space="0" w:color="auto"/>
        <w:left w:val="none" w:sz="0" w:space="0" w:color="auto"/>
        <w:bottom w:val="none" w:sz="0" w:space="0" w:color="auto"/>
        <w:right w:val="none" w:sz="0" w:space="0" w:color="auto"/>
      </w:divBdr>
    </w:div>
    <w:div w:id="1567035705">
      <w:bodyDiv w:val="1"/>
      <w:marLeft w:val="0"/>
      <w:marRight w:val="0"/>
      <w:marTop w:val="0"/>
      <w:marBottom w:val="0"/>
      <w:divBdr>
        <w:top w:val="none" w:sz="0" w:space="0" w:color="auto"/>
        <w:left w:val="none" w:sz="0" w:space="0" w:color="auto"/>
        <w:bottom w:val="none" w:sz="0" w:space="0" w:color="auto"/>
        <w:right w:val="none" w:sz="0" w:space="0" w:color="auto"/>
      </w:divBdr>
    </w:div>
    <w:div w:id="1614168021">
      <w:bodyDiv w:val="1"/>
      <w:marLeft w:val="0"/>
      <w:marRight w:val="0"/>
      <w:marTop w:val="0"/>
      <w:marBottom w:val="0"/>
      <w:divBdr>
        <w:top w:val="none" w:sz="0" w:space="0" w:color="auto"/>
        <w:left w:val="none" w:sz="0" w:space="0" w:color="auto"/>
        <w:bottom w:val="none" w:sz="0" w:space="0" w:color="auto"/>
        <w:right w:val="none" w:sz="0" w:space="0" w:color="auto"/>
      </w:divBdr>
    </w:div>
    <w:div w:id="1629094019">
      <w:bodyDiv w:val="1"/>
      <w:marLeft w:val="0"/>
      <w:marRight w:val="0"/>
      <w:marTop w:val="0"/>
      <w:marBottom w:val="0"/>
      <w:divBdr>
        <w:top w:val="none" w:sz="0" w:space="0" w:color="auto"/>
        <w:left w:val="none" w:sz="0" w:space="0" w:color="auto"/>
        <w:bottom w:val="none" w:sz="0" w:space="0" w:color="auto"/>
        <w:right w:val="none" w:sz="0" w:space="0" w:color="auto"/>
      </w:divBdr>
    </w:div>
    <w:div w:id="1631591134">
      <w:bodyDiv w:val="1"/>
      <w:marLeft w:val="0"/>
      <w:marRight w:val="0"/>
      <w:marTop w:val="0"/>
      <w:marBottom w:val="0"/>
      <w:divBdr>
        <w:top w:val="none" w:sz="0" w:space="0" w:color="auto"/>
        <w:left w:val="none" w:sz="0" w:space="0" w:color="auto"/>
        <w:bottom w:val="none" w:sz="0" w:space="0" w:color="auto"/>
        <w:right w:val="none" w:sz="0" w:space="0" w:color="auto"/>
      </w:divBdr>
    </w:div>
    <w:div w:id="1646079077">
      <w:bodyDiv w:val="1"/>
      <w:marLeft w:val="0"/>
      <w:marRight w:val="0"/>
      <w:marTop w:val="0"/>
      <w:marBottom w:val="0"/>
      <w:divBdr>
        <w:top w:val="none" w:sz="0" w:space="0" w:color="auto"/>
        <w:left w:val="none" w:sz="0" w:space="0" w:color="auto"/>
        <w:bottom w:val="none" w:sz="0" w:space="0" w:color="auto"/>
        <w:right w:val="none" w:sz="0" w:space="0" w:color="auto"/>
      </w:divBdr>
    </w:div>
    <w:div w:id="1666662966">
      <w:bodyDiv w:val="1"/>
      <w:marLeft w:val="0"/>
      <w:marRight w:val="0"/>
      <w:marTop w:val="0"/>
      <w:marBottom w:val="0"/>
      <w:divBdr>
        <w:top w:val="none" w:sz="0" w:space="0" w:color="auto"/>
        <w:left w:val="none" w:sz="0" w:space="0" w:color="auto"/>
        <w:bottom w:val="none" w:sz="0" w:space="0" w:color="auto"/>
        <w:right w:val="none" w:sz="0" w:space="0" w:color="auto"/>
      </w:divBdr>
    </w:div>
    <w:div w:id="1672875403">
      <w:bodyDiv w:val="1"/>
      <w:marLeft w:val="0"/>
      <w:marRight w:val="0"/>
      <w:marTop w:val="0"/>
      <w:marBottom w:val="0"/>
      <w:divBdr>
        <w:top w:val="none" w:sz="0" w:space="0" w:color="auto"/>
        <w:left w:val="none" w:sz="0" w:space="0" w:color="auto"/>
        <w:bottom w:val="none" w:sz="0" w:space="0" w:color="auto"/>
        <w:right w:val="none" w:sz="0" w:space="0" w:color="auto"/>
      </w:divBdr>
    </w:div>
    <w:div w:id="1759018223">
      <w:bodyDiv w:val="1"/>
      <w:marLeft w:val="0"/>
      <w:marRight w:val="0"/>
      <w:marTop w:val="0"/>
      <w:marBottom w:val="0"/>
      <w:divBdr>
        <w:top w:val="none" w:sz="0" w:space="0" w:color="auto"/>
        <w:left w:val="none" w:sz="0" w:space="0" w:color="auto"/>
        <w:bottom w:val="none" w:sz="0" w:space="0" w:color="auto"/>
        <w:right w:val="none" w:sz="0" w:space="0" w:color="auto"/>
      </w:divBdr>
    </w:div>
    <w:div w:id="1799646671">
      <w:bodyDiv w:val="1"/>
      <w:marLeft w:val="0"/>
      <w:marRight w:val="0"/>
      <w:marTop w:val="0"/>
      <w:marBottom w:val="0"/>
      <w:divBdr>
        <w:top w:val="none" w:sz="0" w:space="0" w:color="auto"/>
        <w:left w:val="none" w:sz="0" w:space="0" w:color="auto"/>
        <w:bottom w:val="none" w:sz="0" w:space="0" w:color="auto"/>
        <w:right w:val="none" w:sz="0" w:space="0" w:color="auto"/>
      </w:divBdr>
    </w:div>
    <w:div w:id="1820686248">
      <w:bodyDiv w:val="1"/>
      <w:marLeft w:val="0"/>
      <w:marRight w:val="0"/>
      <w:marTop w:val="0"/>
      <w:marBottom w:val="0"/>
      <w:divBdr>
        <w:top w:val="none" w:sz="0" w:space="0" w:color="auto"/>
        <w:left w:val="none" w:sz="0" w:space="0" w:color="auto"/>
        <w:bottom w:val="none" w:sz="0" w:space="0" w:color="auto"/>
        <w:right w:val="none" w:sz="0" w:space="0" w:color="auto"/>
      </w:divBdr>
    </w:div>
    <w:div w:id="1826319855">
      <w:bodyDiv w:val="1"/>
      <w:marLeft w:val="0"/>
      <w:marRight w:val="0"/>
      <w:marTop w:val="0"/>
      <w:marBottom w:val="0"/>
      <w:divBdr>
        <w:top w:val="none" w:sz="0" w:space="0" w:color="auto"/>
        <w:left w:val="none" w:sz="0" w:space="0" w:color="auto"/>
        <w:bottom w:val="none" w:sz="0" w:space="0" w:color="auto"/>
        <w:right w:val="none" w:sz="0" w:space="0" w:color="auto"/>
      </w:divBdr>
    </w:div>
    <w:div w:id="1885286403">
      <w:bodyDiv w:val="1"/>
      <w:marLeft w:val="0"/>
      <w:marRight w:val="0"/>
      <w:marTop w:val="0"/>
      <w:marBottom w:val="0"/>
      <w:divBdr>
        <w:top w:val="none" w:sz="0" w:space="0" w:color="auto"/>
        <w:left w:val="none" w:sz="0" w:space="0" w:color="auto"/>
        <w:bottom w:val="none" w:sz="0" w:space="0" w:color="auto"/>
        <w:right w:val="none" w:sz="0" w:space="0" w:color="auto"/>
      </w:divBdr>
    </w:div>
    <w:div w:id="1888645437">
      <w:bodyDiv w:val="1"/>
      <w:marLeft w:val="0"/>
      <w:marRight w:val="0"/>
      <w:marTop w:val="0"/>
      <w:marBottom w:val="0"/>
      <w:divBdr>
        <w:top w:val="none" w:sz="0" w:space="0" w:color="auto"/>
        <w:left w:val="none" w:sz="0" w:space="0" w:color="auto"/>
        <w:bottom w:val="none" w:sz="0" w:space="0" w:color="auto"/>
        <w:right w:val="none" w:sz="0" w:space="0" w:color="auto"/>
      </w:divBdr>
    </w:div>
    <w:div w:id="1903523678">
      <w:bodyDiv w:val="1"/>
      <w:marLeft w:val="0"/>
      <w:marRight w:val="0"/>
      <w:marTop w:val="0"/>
      <w:marBottom w:val="0"/>
      <w:divBdr>
        <w:top w:val="none" w:sz="0" w:space="0" w:color="auto"/>
        <w:left w:val="none" w:sz="0" w:space="0" w:color="auto"/>
        <w:bottom w:val="none" w:sz="0" w:space="0" w:color="auto"/>
        <w:right w:val="none" w:sz="0" w:space="0" w:color="auto"/>
      </w:divBdr>
    </w:div>
    <w:div w:id="2028674057">
      <w:bodyDiv w:val="1"/>
      <w:marLeft w:val="0"/>
      <w:marRight w:val="0"/>
      <w:marTop w:val="0"/>
      <w:marBottom w:val="0"/>
      <w:divBdr>
        <w:top w:val="none" w:sz="0" w:space="0" w:color="auto"/>
        <w:left w:val="none" w:sz="0" w:space="0" w:color="auto"/>
        <w:bottom w:val="none" w:sz="0" w:space="0" w:color="auto"/>
        <w:right w:val="none" w:sz="0" w:space="0" w:color="auto"/>
      </w:divBdr>
    </w:div>
    <w:div w:id="2029869556">
      <w:bodyDiv w:val="1"/>
      <w:marLeft w:val="0"/>
      <w:marRight w:val="0"/>
      <w:marTop w:val="0"/>
      <w:marBottom w:val="0"/>
      <w:divBdr>
        <w:top w:val="none" w:sz="0" w:space="0" w:color="auto"/>
        <w:left w:val="none" w:sz="0" w:space="0" w:color="auto"/>
        <w:bottom w:val="none" w:sz="0" w:space="0" w:color="auto"/>
        <w:right w:val="none" w:sz="0" w:space="0" w:color="auto"/>
      </w:divBdr>
    </w:div>
    <w:div w:id="20474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20AF-20BE-4841-8E5E-54A758B6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18054</Words>
  <Characters>102913</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Окшина</dc:creator>
  <cp:lastModifiedBy>Грайвер Ольга Ивановна</cp:lastModifiedBy>
  <cp:revision>2</cp:revision>
  <cp:lastPrinted>2021-01-18T09:54:00Z</cp:lastPrinted>
  <dcterms:created xsi:type="dcterms:W3CDTF">2021-01-18T10:03:00Z</dcterms:created>
  <dcterms:modified xsi:type="dcterms:W3CDTF">2021-01-18T10:03:00Z</dcterms:modified>
</cp:coreProperties>
</file>