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C9" w:rsidRPr="00A06D5F" w:rsidRDefault="000771C9" w:rsidP="000771C9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771C9" w:rsidRPr="00A06D5F" w:rsidRDefault="000771C9" w:rsidP="0007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0771C9" w:rsidRPr="00A06D5F" w:rsidRDefault="000771C9" w:rsidP="0007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771C9" w:rsidRPr="00A06D5F" w:rsidRDefault="000771C9" w:rsidP="0007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0771C9" w:rsidRPr="00A06D5F" w:rsidRDefault="000771C9" w:rsidP="000771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0771C9" w:rsidRPr="00A06D5F" w:rsidRDefault="000771C9" w:rsidP="0007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0771C9" w:rsidRPr="00A06D5F" w:rsidTr="00CE366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771C9" w:rsidRPr="00BF16FE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0771C9" w:rsidRPr="00A06D5F" w:rsidRDefault="000771C9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771C9" w:rsidRPr="00BF16FE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gridSpan w:val="2"/>
            <w:vMerge w:val="restart"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0771C9" w:rsidRPr="00A06D5F" w:rsidRDefault="000771C9" w:rsidP="00CE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71C9" w:rsidRPr="00A06D5F" w:rsidTr="00CE366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0771C9" w:rsidRPr="00A06D5F" w:rsidRDefault="000771C9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0771C9" w:rsidRPr="00A06D5F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0771C9" w:rsidRPr="00A06D5F" w:rsidRDefault="000771C9" w:rsidP="00CE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771C9" w:rsidRPr="00A06D5F" w:rsidTr="00CE366A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0771C9" w:rsidRPr="00A06D5F" w:rsidRDefault="000771C9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0771C9" w:rsidRPr="00A06D5F" w:rsidRDefault="000771C9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0771C9" w:rsidRPr="00A06D5F" w:rsidRDefault="000771C9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0771C9" w:rsidRDefault="000771C9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</w:p>
          <w:p w:rsidR="00D34413" w:rsidRDefault="000771C9" w:rsidP="00D3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«Молодежная политика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proofErr w:type="gramEnd"/>
          </w:p>
          <w:p w:rsidR="000771C9" w:rsidRPr="00A06D5F" w:rsidRDefault="000771C9" w:rsidP="00D3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Саянск»</w:t>
            </w:r>
          </w:p>
        </w:tc>
        <w:tc>
          <w:tcPr>
            <w:tcW w:w="146" w:type="dxa"/>
            <w:gridSpan w:val="2"/>
          </w:tcPr>
          <w:p w:rsidR="000771C9" w:rsidRPr="00A06D5F" w:rsidRDefault="000771C9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71C9" w:rsidRDefault="000771C9" w:rsidP="0007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0771C9" w:rsidRPr="00A06D5F" w:rsidRDefault="000771C9" w:rsidP="0007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0771C9" w:rsidRPr="000E5C9B" w:rsidRDefault="000771C9" w:rsidP="00077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государственной молодежной политики</w:t>
      </w:r>
      <w:r w:rsidRPr="000E5C9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муниципального образования «город Саянск», руководствуясь </w:t>
      </w:r>
      <w:hyperlink r:id="rId8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8AE" w:rsidRPr="0055352B">
        <w:rPr>
          <w:rFonts w:ascii="Times New Roman" w:hAnsi="Times New Roman" w:cs="Times New Roman"/>
          <w:sz w:val="28"/>
          <w:szCs w:val="28"/>
        </w:rPr>
        <w:t>стать</w:t>
      </w:r>
      <w:r w:rsidR="00C002F3">
        <w:rPr>
          <w:rFonts w:ascii="Times New Roman" w:hAnsi="Times New Roman" w:cs="Times New Roman"/>
          <w:sz w:val="28"/>
          <w:szCs w:val="28"/>
        </w:rPr>
        <w:t>ей</w:t>
      </w:r>
      <w:r w:rsidR="003608AE" w:rsidRPr="0055352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8AE">
        <w:rPr>
          <w:rFonts w:ascii="Times New Roman" w:hAnsi="Times New Roman" w:cs="Times New Roman"/>
          <w:sz w:val="28"/>
          <w:szCs w:val="28"/>
        </w:rPr>
        <w:t>Федерального закона от 06.10.2003 №</w:t>
      </w:r>
      <w:r w:rsidR="00D34413" w:rsidRPr="003608AE">
        <w:rPr>
          <w:rFonts w:ascii="Times New Roman" w:hAnsi="Times New Roman" w:cs="Times New Roman"/>
          <w:sz w:val="28"/>
          <w:szCs w:val="28"/>
        </w:rPr>
        <w:t xml:space="preserve"> </w:t>
      </w:r>
      <w:r w:rsidRPr="003608AE">
        <w:rPr>
          <w:rFonts w:ascii="Times New Roman" w:hAnsi="Times New Roman" w:cs="Times New Roman"/>
          <w:sz w:val="28"/>
          <w:szCs w:val="28"/>
        </w:rPr>
        <w:t>131-ФЗ «Об общих</w:t>
      </w:r>
      <w:r w:rsidRPr="000A0045">
        <w:rPr>
          <w:rFonts w:ascii="Times New Roman" w:eastAsia="Calibri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3608AE" w:rsidRPr="0055352B">
        <w:rPr>
          <w:rFonts w:ascii="Times New Roman" w:hAnsi="Times New Roman" w:cs="Times New Roman"/>
          <w:sz w:val="28"/>
          <w:szCs w:val="28"/>
        </w:rPr>
        <w:t>статьей 32</w:t>
      </w:r>
      <w:r w:rsidR="003608AE" w:rsidRPr="003608AE">
        <w:rPr>
          <w:rFonts w:ascii="Times New Roman" w:hAnsi="Times New Roman" w:cs="Times New Roman"/>
          <w:sz w:val="28"/>
          <w:szCs w:val="28"/>
        </w:rPr>
        <w:t xml:space="preserve"> </w:t>
      </w:r>
      <w:r w:rsidR="003608AE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D24691">
        <w:rPr>
          <w:rFonts w:ascii="Times New Roman" w:eastAsia="Calibri" w:hAnsi="Times New Roman" w:cs="Times New Roman"/>
          <w:sz w:val="28"/>
          <w:szCs w:val="28"/>
        </w:rPr>
        <w:t>закон</w:t>
      </w:r>
      <w:r w:rsidR="003608AE">
        <w:rPr>
          <w:rFonts w:ascii="Times New Roman" w:eastAsia="Calibri" w:hAnsi="Times New Roman" w:cs="Times New Roman"/>
          <w:sz w:val="28"/>
          <w:szCs w:val="28"/>
        </w:rPr>
        <w:t>а</w:t>
      </w:r>
      <w:r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="00D3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691"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</w:t>
      </w:r>
      <w:proofErr w:type="gramEnd"/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="00D3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0771C9" w:rsidRPr="00A06D5F" w:rsidRDefault="000771C9" w:rsidP="000771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ПОСТАНОВЛЯЕТ:</w:t>
      </w:r>
    </w:p>
    <w:p w:rsidR="000771C9" w:rsidRPr="00943038" w:rsidRDefault="000771C9" w:rsidP="00077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Pr="00943038">
        <w:rPr>
          <w:rFonts w:ascii="Times New Roman" w:hAnsi="Times New Roman" w:cs="Times New Roman"/>
          <w:sz w:val="28"/>
          <w:szCs w:val="28"/>
        </w:rPr>
        <w:t xml:space="preserve">Утвердить муниципальную </w:t>
      </w:r>
      <w:hyperlink w:anchor="P40" w:history="1">
        <w:r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94303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Молодежная политика </w:t>
      </w:r>
      <w:r w:rsidRPr="00943038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1C9" w:rsidRDefault="000771C9" w:rsidP="000771C9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43038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4413" w:rsidRDefault="000771C9" w:rsidP="0007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C7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24.09.2019 № 110-37-1065-19 </w:t>
      </w:r>
      <w:r w:rsidRPr="00422A8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BD1C78">
        <w:rPr>
          <w:rFonts w:ascii="Times New Roman" w:hAnsi="Times New Roman" w:cs="Times New Roman"/>
          <w:sz w:val="28"/>
          <w:szCs w:val="28"/>
        </w:rPr>
        <w:t>«Молодежная политика в муниципальном образова</w:t>
      </w:r>
      <w:r>
        <w:rPr>
          <w:rFonts w:ascii="Times New Roman" w:hAnsi="Times New Roman" w:cs="Times New Roman"/>
          <w:sz w:val="28"/>
          <w:szCs w:val="28"/>
        </w:rPr>
        <w:t>нии «город Саянск» на 2020-202</w:t>
      </w:r>
      <w:r w:rsidR="00D34413">
        <w:rPr>
          <w:rFonts w:ascii="Times New Roman" w:hAnsi="Times New Roman" w:cs="Times New Roman"/>
          <w:sz w:val="28"/>
          <w:szCs w:val="28"/>
        </w:rPr>
        <w:t>5</w:t>
      </w:r>
      <w:r w:rsidRPr="00BD1C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D34413">
        <w:rPr>
          <w:rFonts w:ascii="Times New Roman" w:hAnsi="Times New Roman" w:cs="Times New Roman"/>
          <w:sz w:val="28"/>
          <w:szCs w:val="28"/>
        </w:rPr>
        <w:t>,</w:t>
      </w:r>
      <w:r w:rsidRPr="00BD1C78">
        <w:rPr>
          <w:rFonts w:ascii="Times New Roman" w:hAnsi="Times New Roman" w:cs="Times New Roman"/>
          <w:sz w:val="28"/>
          <w:szCs w:val="28"/>
        </w:rPr>
        <w:t xml:space="preserve"> </w:t>
      </w:r>
      <w:r w:rsidR="00D34413" w:rsidRPr="00D34413">
        <w:rPr>
          <w:rFonts w:ascii="Times New Roman" w:hAnsi="Times New Roman" w:cs="Times New Roman"/>
          <w:sz w:val="28"/>
          <w:szCs w:val="28"/>
        </w:rPr>
        <w:t>опубликованного в газете «Саянские зори» выпуск от 03.10.2019 № 39 (вкладыш официальной информации стр. 4)</w:t>
      </w:r>
      <w:r w:rsidR="00D34413">
        <w:rPr>
          <w:rFonts w:ascii="Times New Roman" w:hAnsi="Times New Roman" w:cs="Times New Roman"/>
          <w:sz w:val="28"/>
          <w:szCs w:val="28"/>
        </w:rPr>
        <w:t>;</w:t>
      </w:r>
    </w:p>
    <w:p w:rsidR="00D34413" w:rsidRDefault="00D34413" w:rsidP="0007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413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44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441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4413">
        <w:rPr>
          <w:rFonts w:ascii="Times New Roman" w:hAnsi="Times New Roman" w:cs="Times New Roman"/>
          <w:sz w:val="28"/>
          <w:szCs w:val="28"/>
        </w:rPr>
        <w:t xml:space="preserve"> № 110-37-1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4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9-20</w:t>
      </w:r>
      <w:r w:rsidRPr="00D3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3C6C" w:rsidRPr="006B3C6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6B3C6C" w:rsidRPr="006B3C6C">
        <w:rPr>
          <w:rFonts w:ascii="Times New Roman" w:hAnsi="Times New Roman" w:cs="Times New Roman"/>
          <w:bCs/>
          <w:sz w:val="28"/>
          <w:szCs w:val="28"/>
        </w:rPr>
        <w:t>«</w:t>
      </w:r>
      <w:r w:rsidR="006B3C6C" w:rsidRPr="006B3C6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24.09.2019 № 110-37-1065-19</w:t>
      </w:r>
      <w:r w:rsidRPr="00D34413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55352B">
        <w:rPr>
          <w:rFonts w:ascii="Times New Roman" w:hAnsi="Times New Roman" w:cs="Times New Roman"/>
          <w:sz w:val="28"/>
          <w:szCs w:val="28"/>
        </w:rPr>
        <w:t xml:space="preserve">31.12.2020 </w:t>
      </w:r>
      <w:r w:rsidRPr="00D34413">
        <w:rPr>
          <w:rFonts w:ascii="Times New Roman" w:hAnsi="Times New Roman" w:cs="Times New Roman"/>
          <w:sz w:val="28"/>
          <w:szCs w:val="28"/>
        </w:rPr>
        <w:t xml:space="preserve">№ </w:t>
      </w:r>
      <w:r w:rsidR="0055352B">
        <w:rPr>
          <w:rFonts w:ascii="Times New Roman" w:hAnsi="Times New Roman" w:cs="Times New Roman"/>
          <w:sz w:val="28"/>
          <w:szCs w:val="28"/>
        </w:rPr>
        <w:t>52</w:t>
      </w:r>
      <w:r w:rsidR="00E8748D">
        <w:rPr>
          <w:rFonts w:ascii="Times New Roman" w:hAnsi="Times New Roman" w:cs="Times New Roman"/>
          <w:sz w:val="28"/>
          <w:szCs w:val="28"/>
        </w:rPr>
        <w:t xml:space="preserve"> </w:t>
      </w:r>
      <w:r w:rsidRPr="00D34413">
        <w:rPr>
          <w:rFonts w:ascii="Times New Roman" w:hAnsi="Times New Roman" w:cs="Times New Roman"/>
          <w:sz w:val="28"/>
          <w:szCs w:val="28"/>
        </w:rPr>
        <w:t xml:space="preserve">(вкладыш официальной информации стр. </w:t>
      </w:r>
      <w:r w:rsidR="0055352B">
        <w:rPr>
          <w:rFonts w:ascii="Times New Roman" w:hAnsi="Times New Roman" w:cs="Times New Roman"/>
          <w:sz w:val="28"/>
          <w:szCs w:val="28"/>
        </w:rPr>
        <w:t>1</w:t>
      </w:r>
      <w:r w:rsidRPr="00D344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180" w:rsidRDefault="001B7180" w:rsidP="0007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B7180">
        <w:t xml:space="preserve"> </w:t>
      </w:r>
      <w:r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07</w:t>
      </w:r>
      <w:r w:rsidRPr="001B718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110-37-1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1B718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7180">
        <w:rPr>
          <w:rFonts w:ascii="Times New Roman" w:hAnsi="Times New Roman" w:cs="Times New Roman"/>
          <w:sz w:val="28"/>
          <w:szCs w:val="28"/>
        </w:rPr>
        <w:t xml:space="preserve"> </w:t>
      </w:r>
      <w:r w:rsidR="003E0DBC">
        <w:rPr>
          <w:rFonts w:ascii="Times New Roman" w:hAnsi="Times New Roman" w:cs="Times New Roman"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3E0DBC" w:rsidRPr="003E0DBC">
        <w:rPr>
          <w:rFonts w:ascii="Times New Roman" w:hAnsi="Times New Roman" w:cs="Times New Roman"/>
          <w:bCs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24.09.2019 № 110-37-1065-19</w:t>
      </w:r>
      <w:r w:rsidR="003E0DBC">
        <w:rPr>
          <w:rFonts w:ascii="Times New Roman" w:hAnsi="Times New Roman" w:cs="Times New Roman"/>
          <w:sz w:val="28"/>
          <w:szCs w:val="28"/>
        </w:rPr>
        <w:t>»</w:t>
      </w:r>
      <w:r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55352B">
        <w:rPr>
          <w:rFonts w:ascii="Times New Roman" w:hAnsi="Times New Roman" w:cs="Times New Roman"/>
          <w:sz w:val="28"/>
          <w:szCs w:val="28"/>
        </w:rPr>
        <w:t xml:space="preserve">16.12.2021 </w:t>
      </w:r>
      <w:r w:rsidRPr="001B7180">
        <w:rPr>
          <w:rFonts w:ascii="Times New Roman" w:hAnsi="Times New Roman" w:cs="Times New Roman"/>
          <w:sz w:val="28"/>
          <w:szCs w:val="28"/>
        </w:rPr>
        <w:t xml:space="preserve">№ </w:t>
      </w:r>
      <w:r w:rsidR="0055352B">
        <w:rPr>
          <w:rFonts w:ascii="Times New Roman" w:hAnsi="Times New Roman" w:cs="Times New Roman"/>
          <w:sz w:val="28"/>
          <w:szCs w:val="28"/>
        </w:rPr>
        <w:t>49</w:t>
      </w:r>
      <w:r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441C3">
        <w:rPr>
          <w:rFonts w:ascii="Times New Roman" w:hAnsi="Times New Roman" w:cs="Times New Roman"/>
          <w:sz w:val="28"/>
          <w:szCs w:val="28"/>
        </w:rPr>
        <w:t>5,6</w:t>
      </w:r>
      <w:r w:rsidRPr="001B7180">
        <w:rPr>
          <w:rFonts w:ascii="Times New Roman" w:hAnsi="Times New Roman" w:cs="Times New Roman"/>
          <w:sz w:val="28"/>
          <w:szCs w:val="28"/>
        </w:rPr>
        <w:t>);</w:t>
      </w:r>
    </w:p>
    <w:p w:rsidR="0055352B" w:rsidRDefault="00D34413" w:rsidP="00553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48D">
        <w:rPr>
          <w:rFonts w:ascii="Times New Roman" w:hAnsi="Times New Roman" w:cs="Times New Roman"/>
          <w:sz w:val="28"/>
          <w:szCs w:val="28"/>
        </w:rPr>
        <w:t xml:space="preserve"> </w:t>
      </w:r>
      <w:r w:rsidR="0055352B"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 w:rsidR="0055352B"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27</w:t>
      </w:r>
      <w:r w:rsidR="0055352B" w:rsidRPr="001B7180">
        <w:rPr>
          <w:rFonts w:ascii="Times New Roman" w:hAnsi="Times New Roman" w:cs="Times New Roman"/>
          <w:sz w:val="28"/>
          <w:szCs w:val="28"/>
        </w:rPr>
        <w:t>.12.202</w:t>
      </w:r>
      <w:r w:rsidR="0055352B">
        <w:rPr>
          <w:rFonts w:ascii="Times New Roman" w:hAnsi="Times New Roman" w:cs="Times New Roman"/>
          <w:sz w:val="28"/>
          <w:szCs w:val="28"/>
        </w:rPr>
        <w:t>2</w:t>
      </w:r>
      <w:r w:rsidR="0055352B" w:rsidRPr="001B7180">
        <w:rPr>
          <w:rFonts w:ascii="Times New Roman" w:hAnsi="Times New Roman" w:cs="Times New Roman"/>
          <w:sz w:val="28"/>
          <w:szCs w:val="28"/>
        </w:rPr>
        <w:t xml:space="preserve"> № 110-37-1</w:t>
      </w:r>
      <w:r w:rsidR="0055352B">
        <w:rPr>
          <w:rFonts w:ascii="Times New Roman" w:hAnsi="Times New Roman" w:cs="Times New Roman"/>
          <w:sz w:val="28"/>
          <w:szCs w:val="28"/>
        </w:rPr>
        <w:t>511</w:t>
      </w:r>
      <w:r w:rsidR="0055352B" w:rsidRPr="001B7180">
        <w:rPr>
          <w:rFonts w:ascii="Times New Roman" w:hAnsi="Times New Roman" w:cs="Times New Roman"/>
          <w:sz w:val="28"/>
          <w:szCs w:val="28"/>
        </w:rPr>
        <w:t>-2</w:t>
      </w:r>
      <w:r w:rsidR="0055352B">
        <w:rPr>
          <w:rFonts w:ascii="Times New Roman" w:hAnsi="Times New Roman" w:cs="Times New Roman"/>
          <w:sz w:val="28"/>
          <w:szCs w:val="28"/>
        </w:rPr>
        <w:t>2</w:t>
      </w:r>
      <w:r w:rsidR="0055352B" w:rsidRPr="001B7180">
        <w:rPr>
          <w:rFonts w:ascii="Times New Roman" w:hAnsi="Times New Roman" w:cs="Times New Roman"/>
          <w:sz w:val="28"/>
          <w:szCs w:val="28"/>
        </w:rPr>
        <w:t xml:space="preserve"> 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3E0DBC" w:rsidRPr="003E0DBC">
        <w:rPr>
          <w:rFonts w:ascii="Times New Roman" w:hAnsi="Times New Roman" w:cs="Times New Roman"/>
          <w:bCs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24.09.2019 № 110-37-1065-19</w:t>
      </w:r>
      <w:r w:rsidR="003E0DBC">
        <w:rPr>
          <w:rFonts w:ascii="Times New Roman" w:hAnsi="Times New Roman" w:cs="Times New Roman"/>
          <w:sz w:val="28"/>
          <w:szCs w:val="28"/>
        </w:rPr>
        <w:t>»</w:t>
      </w:r>
      <w:r w:rsidR="0055352B"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6441C3">
        <w:rPr>
          <w:rFonts w:ascii="Times New Roman" w:hAnsi="Times New Roman" w:cs="Times New Roman"/>
          <w:sz w:val="28"/>
          <w:szCs w:val="28"/>
        </w:rPr>
        <w:t xml:space="preserve">12.01.2023 </w:t>
      </w:r>
      <w:r w:rsidR="0055352B" w:rsidRPr="001B7180">
        <w:rPr>
          <w:rFonts w:ascii="Times New Roman" w:hAnsi="Times New Roman" w:cs="Times New Roman"/>
          <w:sz w:val="28"/>
          <w:szCs w:val="28"/>
        </w:rPr>
        <w:t xml:space="preserve">№ </w:t>
      </w:r>
      <w:r w:rsidR="006441C3">
        <w:rPr>
          <w:rFonts w:ascii="Times New Roman" w:hAnsi="Times New Roman" w:cs="Times New Roman"/>
          <w:sz w:val="28"/>
          <w:szCs w:val="28"/>
        </w:rPr>
        <w:t>1</w:t>
      </w:r>
      <w:r w:rsidR="0055352B"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441C3">
        <w:rPr>
          <w:rFonts w:ascii="Times New Roman" w:hAnsi="Times New Roman" w:cs="Times New Roman"/>
          <w:sz w:val="28"/>
          <w:szCs w:val="28"/>
        </w:rPr>
        <w:t>3</w:t>
      </w:r>
      <w:r w:rsidR="0055352B" w:rsidRPr="001B7180">
        <w:rPr>
          <w:rFonts w:ascii="Times New Roman" w:hAnsi="Times New Roman" w:cs="Times New Roman"/>
          <w:sz w:val="28"/>
          <w:szCs w:val="28"/>
        </w:rPr>
        <w:t>);</w:t>
      </w:r>
    </w:p>
    <w:p w:rsidR="0055352B" w:rsidRDefault="0055352B" w:rsidP="00553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15</w:t>
      </w:r>
      <w:r w:rsidRPr="001B71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B71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967</w:t>
      </w:r>
      <w:r w:rsidRPr="001B718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7180">
        <w:rPr>
          <w:rFonts w:ascii="Times New Roman" w:hAnsi="Times New Roman" w:cs="Times New Roman"/>
          <w:sz w:val="28"/>
          <w:szCs w:val="28"/>
        </w:rPr>
        <w:t xml:space="preserve"> 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3E0DBC" w:rsidRPr="003E0DBC">
        <w:rPr>
          <w:rFonts w:ascii="Times New Roman" w:hAnsi="Times New Roman" w:cs="Times New Roman"/>
          <w:bCs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24.09.2019 № 110-37-1065-19</w:t>
      </w:r>
      <w:r w:rsidR="003E0DBC">
        <w:rPr>
          <w:rFonts w:ascii="Times New Roman" w:hAnsi="Times New Roman" w:cs="Times New Roman"/>
          <w:sz w:val="28"/>
          <w:szCs w:val="28"/>
        </w:rPr>
        <w:t>»</w:t>
      </w:r>
      <w:r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6441C3">
        <w:rPr>
          <w:rFonts w:ascii="Times New Roman" w:hAnsi="Times New Roman" w:cs="Times New Roman"/>
          <w:sz w:val="28"/>
          <w:szCs w:val="28"/>
        </w:rPr>
        <w:t>24.08.2023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</w:t>
      </w:r>
      <w:r w:rsidR="006441C3">
        <w:rPr>
          <w:rFonts w:ascii="Times New Roman" w:hAnsi="Times New Roman" w:cs="Times New Roman"/>
          <w:sz w:val="28"/>
          <w:szCs w:val="28"/>
        </w:rPr>
        <w:t>33</w:t>
      </w:r>
      <w:r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441C3">
        <w:rPr>
          <w:rFonts w:ascii="Times New Roman" w:hAnsi="Times New Roman" w:cs="Times New Roman"/>
          <w:sz w:val="28"/>
          <w:szCs w:val="28"/>
        </w:rPr>
        <w:t>10,11</w:t>
      </w:r>
      <w:r w:rsidRPr="001B718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5352B" w:rsidRDefault="0055352B" w:rsidP="00553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07.12</w:t>
      </w:r>
      <w:r w:rsidRPr="001B71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1476</w:t>
      </w:r>
      <w:r w:rsidRPr="001B718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7180">
        <w:rPr>
          <w:rFonts w:ascii="Times New Roman" w:hAnsi="Times New Roman" w:cs="Times New Roman"/>
          <w:sz w:val="28"/>
          <w:szCs w:val="28"/>
        </w:rPr>
        <w:t xml:space="preserve"> 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3E0DBC" w:rsidRPr="003E0DBC">
        <w:rPr>
          <w:rFonts w:ascii="Times New Roman" w:hAnsi="Times New Roman" w:cs="Times New Roman"/>
          <w:bCs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 на 2020-2026 годы, утвержденную постановлением администрации городского округа муниципального образования «город Саянск» от 24.09.2019 № 110-37-1065-19</w:t>
      </w:r>
      <w:r w:rsidR="003E0DBC">
        <w:rPr>
          <w:rFonts w:ascii="Times New Roman" w:hAnsi="Times New Roman" w:cs="Times New Roman"/>
          <w:sz w:val="28"/>
          <w:szCs w:val="28"/>
        </w:rPr>
        <w:t>»</w:t>
      </w:r>
      <w:r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6441C3">
        <w:rPr>
          <w:rFonts w:ascii="Times New Roman" w:hAnsi="Times New Roman" w:cs="Times New Roman"/>
          <w:sz w:val="28"/>
          <w:szCs w:val="28"/>
        </w:rPr>
        <w:t>14.12.2023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</w:t>
      </w:r>
      <w:r w:rsidR="006441C3">
        <w:rPr>
          <w:rFonts w:ascii="Times New Roman" w:hAnsi="Times New Roman" w:cs="Times New Roman"/>
          <w:sz w:val="28"/>
          <w:szCs w:val="28"/>
        </w:rPr>
        <w:t>49</w:t>
      </w:r>
      <w:r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441C3">
        <w:rPr>
          <w:rFonts w:ascii="Times New Roman" w:hAnsi="Times New Roman" w:cs="Times New Roman"/>
          <w:sz w:val="28"/>
          <w:szCs w:val="28"/>
        </w:rPr>
        <w:t>1</w:t>
      </w:r>
      <w:r w:rsidRPr="001B718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5352B" w:rsidRDefault="0055352B" w:rsidP="00553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23.09</w:t>
      </w:r>
      <w:r w:rsidRPr="001B71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1101</w:t>
      </w:r>
      <w:r w:rsidRPr="001B718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7180">
        <w:rPr>
          <w:rFonts w:ascii="Times New Roman" w:hAnsi="Times New Roman" w:cs="Times New Roman"/>
          <w:sz w:val="28"/>
          <w:szCs w:val="28"/>
        </w:rPr>
        <w:t xml:space="preserve"> 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24.09.2019 № 110-37-1065-19 «Об утверждении муниципальной программы </w:t>
      </w:r>
      <w:r w:rsidR="003E0DBC" w:rsidRPr="003E0DBC">
        <w:rPr>
          <w:rFonts w:ascii="Times New Roman" w:hAnsi="Times New Roman" w:cs="Times New Roman"/>
          <w:bCs/>
          <w:sz w:val="28"/>
          <w:szCs w:val="28"/>
        </w:rPr>
        <w:t>«</w:t>
      </w:r>
      <w:r w:rsidR="003E0DBC" w:rsidRPr="003E0DBC">
        <w:rPr>
          <w:rFonts w:ascii="Times New Roman" w:hAnsi="Times New Roman" w:cs="Times New Roman"/>
          <w:sz w:val="28"/>
          <w:szCs w:val="28"/>
        </w:rPr>
        <w:t>Молодежная политика в муниципальном образовании «город Саянск» на 2020-2026 годы»</w:t>
      </w:r>
      <w:r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6441C3">
        <w:rPr>
          <w:rFonts w:ascii="Times New Roman" w:hAnsi="Times New Roman" w:cs="Times New Roman"/>
          <w:sz w:val="28"/>
          <w:szCs w:val="28"/>
        </w:rPr>
        <w:t xml:space="preserve">26.09.2024 </w:t>
      </w:r>
      <w:r w:rsidRPr="001B7180">
        <w:rPr>
          <w:rFonts w:ascii="Times New Roman" w:hAnsi="Times New Roman" w:cs="Times New Roman"/>
          <w:sz w:val="28"/>
          <w:szCs w:val="28"/>
        </w:rPr>
        <w:t xml:space="preserve">№ </w:t>
      </w:r>
      <w:r w:rsidR="006441C3">
        <w:rPr>
          <w:rFonts w:ascii="Times New Roman" w:hAnsi="Times New Roman" w:cs="Times New Roman"/>
          <w:sz w:val="28"/>
          <w:szCs w:val="28"/>
        </w:rPr>
        <w:t>38</w:t>
      </w:r>
      <w:r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441C3">
        <w:rPr>
          <w:rFonts w:ascii="Times New Roman" w:hAnsi="Times New Roman" w:cs="Times New Roman"/>
          <w:sz w:val="28"/>
          <w:szCs w:val="28"/>
        </w:rPr>
        <w:t>10</w:t>
      </w:r>
      <w:r w:rsidRPr="001B718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441C3" w:rsidRDefault="0055352B" w:rsidP="00644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18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от </w:t>
      </w:r>
      <w:r w:rsidR="006B3C6C">
        <w:rPr>
          <w:rFonts w:ascii="Times New Roman" w:hAnsi="Times New Roman" w:cs="Times New Roman"/>
          <w:sz w:val="28"/>
          <w:szCs w:val="28"/>
        </w:rPr>
        <w:t>16.12</w:t>
      </w:r>
      <w:r w:rsidRPr="001B71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3C6C">
        <w:rPr>
          <w:rFonts w:ascii="Times New Roman" w:hAnsi="Times New Roman" w:cs="Times New Roman"/>
          <w:sz w:val="28"/>
          <w:szCs w:val="28"/>
        </w:rPr>
        <w:t>516</w:t>
      </w:r>
      <w:r w:rsidRPr="001B718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7180">
        <w:rPr>
          <w:rFonts w:ascii="Times New Roman" w:hAnsi="Times New Roman" w:cs="Times New Roman"/>
          <w:sz w:val="28"/>
          <w:szCs w:val="28"/>
        </w:rPr>
        <w:t xml:space="preserve"> «</w:t>
      </w:r>
      <w:r w:rsidR="003E0DBC" w:rsidRPr="003E0DB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«Молодежная политика в муниципальном образовании «город Саянск», утвержденную постановлением администрации городского округа муниципального </w:t>
      </w:r>
      <w:r w:rsidR="003E0DBC" w:rsidRPr="003E0DBC">
        <w:rPr>
          <w:rFonts w:ascii="Times New Roman" w:hAnsi="Times New Roman" w:cs="Times New Roman"/>
          <w:sz w:val="28"/>
          <w:szCs w:val="28"/>
        </w:rPr>
        <w:lastRenderedPageBreak/>
        <w:t>образования «город Саянск</w:t>
      </w:r>
      <w:r w:rsidR="003E0DBC" w:rsidRPr="00E53544">
        <w:rPr>
          <w:rFonts w:ascii="Times New Roman" w:hAnsi="Times New Roman" w:cs="Times New Roman"/>
          <w:sz w:val="28"/>
          <w:szCs w:val="28"/>
        </w:rPr>
        <w:t>»</w:t>
      </w:r>
      <w:r w:rsidR="00D02E42" w:rsidRPr="00E53544">
        <w:rPr>
          <w:rFonts w:ascii="Times New Roman" w:hAnsi="Times New Roman" w:cs="Times New Roman"/>
          <w:sz w:val="28"/>
          <w:szCs w:val="28"/>
        </w:rPr>
        <w:t>,</w:t>
      </w:r>
      <w:r w:rsidR="00D02E42" w:rsidRPr="00E53544">
        <w:t xml:space="preserve"> </w:t>
      </w:r>
      <w:r w:rsidR="00D02E42" w:rsidRPr="00E53544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городского округа муниципального образования «город Саянск»</w:t>
      </w:r>
      <w:r w:rsidR="00D02E42" w:rsidRPr="00D02E42">
        <w:rPr>
          <w:rFonts w:ascii="Times New Roman" w:hAnsi="Times New Roman" w:cs="Times New Roman"/>
          <w:sz w:val="28"/>
          <w:szCs w:val="28"/>
        </w:rPr>
        <w:t xml:space="preserve"> от 24.09.2019 № 110-37-1065-19</w:t>
      </w:r>
      <w:r w:rsidR="009155B2">
        <w:rPr>
          <w:rFonts w:ascii="Times New Roman" w:hAnsi="Times New Roman" w:cs="Times New Roman"/>
          <w:sz w:val="28"/>
          <w:szCs w:val="28"/>
        </w:rPr>
        <w:t>»</w:t>
      </w:r>
      <w:r w:rsidRPr="001B7180">
        <w:rPr>
          <w:rFonts w:ascii="Times New Roman" w:hAnsi="Times New Roman" w:cs="Times New Roman"/>
          <w:sz w:val="28"/>
          <w:szCs w:val="28"/>
        </w:rPr>
        <w:t xml:space="preserve">, опубликованного в газете «Саянские зори» выпуск от </w:t>
      </w:r>
      <w:r w:rsidR="006B3C6C">
        <w:rPr>
          <w:rFonts w:ascii="Times New Roman" w:hAnsi="Times New Roman" w:cs="Times New Roman"/>
          <w:sz w:val="28"/>
          <w:szCs w:val="28"/>
        </w:rPr>
        <w:t>26.12.2024</w:t>
      </w:r>
      <w:r w:rsidRPr="001B7180">
        <w:rPr>
          <w:rFonts w:ascii="Times New Roman" w:hAnsi="Times New Roman" w:cs="Times New Roman"/>
          <w:sz w:val="28"/>
          <w:szCs w:val="28"/>
        </w:rPr>
        <w:t xml:space="preserve"> № </w:t>
      </w:r>
      <w:r w:rsidR="006B3C6C">
        <w:rPr>
          <w:rFonts w:ascii="Times New Roman" w:hAnsi="Times New Roman" w:cs="Times New Roman"/>
          <w:sz w:val="28"/>
          <w:szCs w:val="28"/>
        </w:rPr>
        <w:t>51</w:t>
      </w:r>
      <w:r w:rsidRPr="001B7180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 </w:t>
      </w:r>
      <w:r w:rsidR="006B3C6C">
        <w:rPr>
          <w:rFonts w:ascii="Times New Roman" w:hAnsi="Times New Roman" w:cs="Times New Roman"/>
          <w:sz w:val="28"/>
          <w:szCs w:val="28"/>
        </w:rPr>
        <w:t>11</w:t>
      </w:r>
      <w:r w:rsidRPr="001B718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771C9" w:rsidRPr="006441C3" w:rsidRDefault="000771C9" w:rsidP="00644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proofErr w:type="gramStart"/>
      <w:r w:rsidRP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771C9" w:rsidRDefault="000771C9" w:rsidP="00077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Настоящее постановление вступает в силу с 1 января 2026 года, но не ранее дня его официального опубликования.</w:t>
      </w:r>
    </w:p>
    <w:p w:rsidR="000771C9" w:rsidRPr="00A06D5F" w:rsidRDefault="000771C9" w:rsidP="0007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</w:t>
      </w:r>
      <w:r w:rsidRPr="003A3CF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0771C9" w:rsidRPr="00A06D5F" w:rsidRDefault="000771C9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771C9" w:rsidRDefault="000771C9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771C9" w:rsidRDefault="000771C9" w:rsidP="0007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0771C9" w:rsidRDefault="000771C9" w:rsidP="0007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771C9" w:rsidRPr="00A06D5F" w:rsidRDefault="000771C9" w:rsidP="0007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А.В. Ермаков</w:t>
      </w: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1C9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1C9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1C9" w:rsidRPr="00A06D5F" w:rsidRDefault="000771C9" w:rsidP="0007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9155B2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B2" w:rsidRDefault="000771C9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915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Смородина А.В.</w:t>
      </w:r>
    </w:p>
    <w:p w:rsidR="009155B2" w:rsidRDefault="000771C9" w:rsidP="000771C9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5-63-17</w:t>
      </w:r>
    </w:p>
    <w:p w:rsidR="00E8748D" w:rsidRPr="00E8748D" w:rsidRDefault="00E8748D" w:rsidP="00E8748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E8748D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УТВЕРЖДЕНА</w:t>
      </w:r>
    </w:p>
    <w:p w:rsidR="00E8748D" w:rsidRPr="00E8748D" w:rsidRDefault="00E8748D" w:rsidP="00E8748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8748D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</w:t>
      </w:r>
    </w:p>
    <w:p w:rsidR="00E8748D" w:rsidRPr="00E8748D" w:rsidRDefault="00E8748D" w:rsidP="00E8748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8748D">
        <w:rPr>
          <w:rFonts w:ascii="Times New Roman" w:hAnsi="Times New Roman" w:cs="Times New Roman"/>
          <w:b w:val="0"/>
          <w:sz w:val="26"/>
          <w:szCs w:val="26"/>
        </w:rPr>
        <w:t>городского округа муниципального</w:t>
      </w:r>
    </w:p>
    <w:p w:rsidR="00E8748D" w:rsidRDefault="00E8748D" w:rsidP="00E8748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</w:r>
      <w:r w:rsidRPr="00E8748D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образования «город Саянск»</w:t>
      </w:r>
    </w:p>
    <w:p w:rsidR="0027209B" w:rsidRDefault="00C2506A" w:rsidP="00E8748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2506A">
        <w:rPr>
          <w:rFonts w:ascii="Times New Roman" w:hAnsi="Times New Roman" w:cs="Times New Roman"/>
          <w:b w:val="0"/>
          <w:sz w:val="26"/>
          <w:szCs w:val="26"/>
        </w:rPr>
        <w:t>от___________№______________</w:t>
      </w:r>
    </w:p>
    <w:p w:rsidR="0027209B" w:rsidRDefault="0027209B" w:rsidP="0027209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266"/>
      <w:bookmarkEnd w:id="1"/>
    </w:p>
    <w:p w:rsidR="0027209B" w:rsidRPr="008230D9" w:rsidRDefault="0027209B" w:rsidP="0027209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09B" w:rsidRDefault="0027209B" w:rsidP="002720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27209B" w:rsidRPr="00943038" w:rsidRDefault="0027209B" w:rsidP="002720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Молодежная политика </w:t>
      </w:r>
      <w:r w:rsidRPr="00943038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</w:p>
    <w:p w:rsidR="0027209B" w:rsidRPr="00287D20" w:rsidRDefault="0027209B" w:rsidP="002720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209B" w:rsidRPr="00287D20" w:rsidRDefault="0027209B" w:rsidP="0027209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Паспорт программы</w:t>
      </w:r>
    </w:p>
    <w:p w:rsidR="0027209B" w:rsidRDefault="0027209B" w:rsidP="0027209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7371"/>
      </w:tblGrid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371" w:type="dxa"/>
          </w:tcPr>
          <w:p w:rsidR="00E8748D" w:rsidRDefault="001B7180" w:rsidP="0001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8748D" w:rsidRPr="00E8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179 Бюджетного кодекса Российской Федерации</w:t>
            </w:r>
            <w:r w:rsidR="00E8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6F0A" w:rsidRPr="00E8748D" w:rsidRDefault="001B7180" w:rsidP="0001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6F0A" w:rsidRP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Феде</w:t>
            </w:r>
            <w:r w:rsidR="00016F0A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ральн</w:t>
            </w:r>
            <w:r w:rsidR="00016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016F0A" w:rsidRP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закон от 06.10.2003 №</w:t>
            </w:r>
            <w:r w:rsidR="00E8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6F0A" w:rsidRP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131-ФЗ «Об общих принципах организации местного самоуправления в Российской Федерации»</w:t>
            </w:r>
            <w:r w:rsidR="00E8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6F0A" w:rsidRDefault="001B7180" w:rsidP="0001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16F0A" w:rsidRPr="003A3CF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20.03.2025 №</w:t>
            </w:r>
            <w:r w:rsidR="00E87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6F0A" w:rsidRPr="003A3CFC">
              <w:rPr>
                <w:rFonts w:ascii="Times New Roman" w:eastAsia="Calibri" w:hAnsi="Times New Roman" w:cs="Times New Roman"/>
                <w:sz w:val="24"/>
                <w:szCs w:val="24"/>
              </w:rPr>
              <w:t>33-ФЗ «Об общих принципах организации местного самоуправления в единой системе публичной власти»</w:t>
            </w:r>
            <w:r w:rsidR="00E874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16F0A" w:rsidRPr="00016F0A" w:rsidRDefault="001B7180" w:rsidP="0001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6F0A" w:rsidRPr="00016F0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23.12.2020 № 489 – ФЗ</w:t>
            </w:r>
            <w:r w:rsidR="00016F0A">
              <w:rPr>
                <w:rFonts w:ascii="Times New Roman" w:hAnsi="Times New Roman" w:cs="Times New Roman"/>
                <w:sz w:val="24"/>
                <w:szCs w:val="24"/>
              </w:rPr>
              <w:t xml:space="preserve"> « О молодежной политике в Российской Федерации</w:t>
            </w:r>
            <w:r w:rsidR="00E87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209B" w:rsidRPr="00EE718F" w:rsidRDefault="001B7180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1" w:history="1">
              <w:r w:rsidR="0027209B" w:rsidRPr="00EE718F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="0027209B"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  <w:r w:rsidR="00E87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209B" w:rsidRPr="00F50937" w:rsidRDefault="001B7180" w:rsidP="00706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2" w:history="1">
              <w:r w:rsidR="00706AC3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706AC3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706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E87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6AC3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27209B" w:rsidRPr="00F50937" w:rsidRDefault="00E8748D" w:rsidP="00D02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8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="00D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48D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муниципального образования «город Саянск»</w:t>
            </w:r>
            <w:r w:rsidR="00433D7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Администрация)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433D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  <w:r w:rsidR="00433D7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 образования)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</w:t>
            </w:r>
            <w:r w:rsidR="00C825CF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</w:tc>
        <w:tc>
          <w:tcPr>
            <w:tcW w:w="7371" w:type="dxa"/>
          </w:tcPr>
          <w:p w:rsidR="0027209B" w:rsidRPr="00C825CF" w:rsidRDefault="0044509A" w:rsidP="002720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209B" w:rsidRPr="00C825C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 администрации муниципального образования «город Саянск».</w:t>
            </w:r>
          </w:p>
          <w:p w:rsidR="0027209B" w:rsidRPr="00F50937" w:rsidRDefault="0027209B" w:rsidP="001B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5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25C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Муниципальное  бюджетное учреждение дополнительного образования «Спортивная школа города Саянска»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</w:tc>
      </w:tr>
      <w:tr w:rsidR="0027209B" w:rsidRPr="00F50937" w:rsidTr="00CF413A">
        <w:trPr>
          <w:trHeight w:val="2954"/>
        </w:trPr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добровольческих инициатив молодежи;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7209B" w:rsidRPr="00F50937" w:rsidTr="00CF413A">
        <w:trPr>
          <w:trHeight w:val="1073"/>
        </w:trPr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Сроки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371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1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61B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27209B" w:rsidRPr="00F50937" w:rsidRDefault="0027209B" w:rsidP="00DD1C9A">
            <w:pPr>
              <w:pStyle w:val="ConsPlusNormal"/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7219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270"/>
              <w:gridCol w:w="845"/>
              <w:gridCol w:w="851"/>
              <w:gridCol w:w="850"/>
              <w:gridCol w:w="851"/>
              <w:gridCol w:w="992"/>
            </w:tblGrid>
            <w:tr w:rsidR="008B4C7B" w:rsidRPr="00120B2D" w:rsidTr="004D78F6">
              <w:trPr>
                <w:trHeight w:val="560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RANGE!A1:J8"/>
                  <w:bookmarkEnd w:id="2"/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8B4C7B" w:rsidRPr="00120B2D" w:rsidTr="00CF413A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8B4C7B" w:rsidRPr="00120B2D" w:rsidTr="00CF413A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</w:tr>
            <w:tr w:rsidR="008B4C7B" w:rsidRPr="00120B2D" w:rsidTr="00CF413A">
              <w:trPr>
                <w:trHeight w:val="658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14 880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3 020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2 965</w:t>
                  </w:r>
                </w:p>
              </w:tc>
            </w:tr>
            <w:tr w:rsidR="008B4C7B" w:rsidRPr="00120B2D" w:rsidTr="00CF413A">
              <w:trPr>
                <w:trHeight w:val="542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14 880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3 020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4C7B" w:rsidRPr="00120B2D" w:rsidRDefault="008B4C7B" w:rsidP="008B4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B2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2 965</w:t>
                  </w:r>
                </w:p>
              </w:tc>
            </w:tr>
          </w:tbl>
          <w:p w:rsidR="008B4C7B" w:rsidRPr="00F50937" w:rsidRDefault="008B4C7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09B" w:rsidRPr="00F50937" w:rsidTr="00CF413A">
        <w:tc>
          <w:tcPr>
            <w:tcW w:w="453" w:type="dxa"/>
          </w:tcPr>
          <w:p w:rsidR="0027209B" w:rsidRPr="00F50937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в возрасте 14-17 лет, прошедшей профориентацию от общего числа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7209B" w:rsidRPr="00F50937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7209B" w:rsidRDefault="0027209B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принимающей участие в добровольческой деятельности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27209B" w:rsidRPr="00F50937" w:rsidRDefault="0027209B" w:rsidP="00EF7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мероприятиях направленных на выявление и поддержку талантливой молодежи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509A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8B4C7B" w:rsidRDefault="008B4C7B" w:rsidP="0027209B">
      <w:pPr>
        <w:pStyle w:val="Default"/>
        <w:jc w:val="center"/>
        <w:rPr>
          <w:rFonts w:eastAsia="Calibri"/>
          <w:b/>
          <w:sz w:val="28"/>
          <w:szCs w:val="28"/>
          <w:highlight w:val="yellow"/>
          <w:lang w:eastAsia="zh-CN"/>
        </w:rPr>
      </w:pPr>
    </w:p>
    <w:p w:rsidR="00CA02CB" w:rsidRPr="00CA02CB" w:rsidRDefault="00CA02CB" w:rsidP="00CA0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</w:t>
      </w:r>
      <w:r w:rsidRPr="00CA0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Характеристика текущего состояния сферы</w:t>
      </w:r>
    </w:p>
    <w:p w:rsidR="00CA02CB" w:rsidRPr="00C11054" w:rsidRDefault="0044509A" w:rsidP="00C110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реализации молодежной политики</w:t>
      </w:r>
    </w:p>
    <w:p w:rsidR="00764796" w:rsidRDefault="00764796" w:rsidP="00764796">
      <w:pPr>
        <w:keepNext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6"/>
          <w:sz w:val="28"/>
          <w:szCs w:val="28"/>
        </w:rPr>
      </w:pPr>
    </w:p>
    <w:p w:rsidR="00143CF7" w:rsidRPr="000E354B" w:rsidRDefault="00C11054" w:rsidP="000E3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Муниципальная программа </w:t>
      </w:r>
      <w:r w:rsidRPr="00943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Молодежная политика </w:t>
      </w:r>
      <w:r w:rsidRPr="00943038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CF7" w:rsidRPr="00143C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направлена на </w:t>
      </w:r>
      <w:r w:rsidR="00143CF7" w:rsidRPr="00143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включения молоде</w:t>
      </w:r>
      <w:r w:rsidR="00143C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 в социальную, общественную, культурную жизнь города Саянска</w:t>
      </w:r>
      <w:r w:rsidR="00213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4B"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0E354B"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построена на обоснованном учете потребностей всех молодых граждан города, направлена на поддержку поз</w:t>
      </w:r>
      <w:r w:rsidR="000E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итивных тенденций в становлении </w:t>
      </w:r>
      <w:r w:rsidR="000E354B"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развитии молодого поколения, усиление степени противодействия деструктивному влиянию окружающей среды и активной общественной деятельности</w:t>
      </w:r>
      <w:r w:rsidR="000E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благо города и государства.</w:t>
      </w:r>
    </w:p>
    <w:p w:rsidR="00764796" w:rsidRPr="00143CF7" w:rsidRDefault="00764796" w:rsidP="000E35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96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Согласно статистическим данным Территориального органа Федеральной службы статистики по Иркутской области по состоянию на </w:t>
      </w:r>
      <w:r w:rsidRPr="00A64142">
        <w:rPr>
          <w:rFonts w:ascii="Times New Roman" w:eastAsia="Calibri" w:hAnsi="Times New Roman" w:cs="Times New Roman"/>
          <w:spacing w:val="6"/>
          <w:sz w:val="28"/>
          <w:szCs w:val="28"/>
        </w:rPr>
        <w:t>01.0</w:t>
      </w:r>
      <w:r w:rsidR="00A64142">
        <w:rPr>
          <w:rFonts w:ascii="Times New Roman" w:eastAsia="Calibri" w:hAnsi="Times New Roman" w:cs="Times New Roman"/>
          <w:spacing w:val="6"/>
          <w:sz w:val="28"/>
          <w:szCs w:val="28"/>
        </w:rPr>
        <w:t>7</w:t>
      </w:r>
      <w:r w:rsidRPr="00A64142">
        <w:rPr>
          <w:rFonts w:ascii="Times New Roman" w:eastAsia="Calibri" w:hAnsi="Times New Roman" w:cs="Times New Roman"/>
          <w:spacing w:val="6"/>
          <w:sz w:val="28"/>
          <w:szCs w:val="28"/>
        </w:rPr>
        <w:t>.202</w:t>
      </w:r>
      <w:r w:rsidR="00A64142">
        <w:rPr>
          <w:rFonts w:ascii="Times New Roman" w:eastAsia="Calibri" w:hAnsi="Times New Roman" w:cs="Times New Roman"/>
          <w:spacing w:val="6"/>
          <w:sz w:val="28"/>
          <w:szCs w:val="28"/>
        </w:rPr>
        <w:t>5</w:t>
      </w:r>
      <w:r w:rsidRPr="00764796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общая численность молодежи 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>г. Саянска в</w:t>
      </w:r>
      <w:r w:rsidRPr="00764796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возрасте 14-35 лет составляет 2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>4</w:t>
      </w:r>
      <w:r w:rsidR="00A64142">
        <w:rPr>
          <w:rFonts w:ascii="Times New Roman" w:eastAsia="Calibri" w:hAnsi="Times New Roman" w:cs="Times New Roman"/>
          <w:spacing w:val="6"/>
          <w:sz w:val="28"/>
          <w:szCs w:val="28"/>
        </w:rPr>
        <w:t>,9</w:t>
      </w:r>
      <w:r w:rsidRPr="00764796">
        <w:rPr>
          <w:rFonts w:ascii="Times New Roman" w:eastAsia="Calibri" w:hAnsi="Times New Roman" w:cs="Times New Roman"/>
          <w:spacing w:val="6"/>
          <w:sz w:val="28"/>
          <w:szCs w:val="28"/>
        </w:rPr>
        <w:t>% от общего количества населения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города</w:t>
      </w:r>
      <w:r w:rsidRPr="00764796">
        <w:rPr>
          <w:rFonts w:ascii="Times New Roman" w:eastAsia="Calibri" w:hAnsi="Times New Roman" w:cs="Times New Roman"/>
          <w:spacing w:val="6"/>
          <w:sz w:val="28"/>
          <w:szCs w:val="28"/>
        </w:rPr>
        <w:t>.</w:t>
      </w:r>
    </w:p>
    <w:p w:rsidR="00764796" w:rsidRPr="00764796" w:rsidRDefault="00764796" w:rsidP="000E3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города Саянска – это старшеклассники, студенты, молодые специалисты, молодые семьи, члены молодежных общественных организаций, работающая молодежь, молодые люди с ограни</w:t>
      </w:r>
      <w:r w:rsidR="00FA3E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и другие.</w:t>
      </w:r>
    </w:p>
    <w:p w:rsidR="00764796" w:rsidRDefault="00764796" w:rsidP="00C42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7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разнообразие групп определяет множество направлений работы с молодежью: добровольчество, патриотическое воспитание, поддержка талантливой молодежи, мероприятия с молодыми семьями, профориентация и трудовая занятость, профилактика социально-негативных явлений.</w:t>
      </w:r>
    </w:p>
    <w:p w:rsidR="00C45BC8" w:rsidRDefault="00143CF7" w:rsidP="000E354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CF7">
        <w:rPr>
          <w:rFonts w:ascii="Times New Roman" w:hAnsi="Times New Roman" w:cs="Times New Roman"/>
          <w:b w:val="0"/>
          <w:sz w:val="28"/>
          <w:szCs w:val="28"/>
        </w:rPr>
        <w:t>С целью поддержки талантливой молодежи и молодежных инициатив ежегодно проводится ряд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местного и областного значения</w:t>
      </w:r>
      <w:r w:rsidR="00C45B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2D2D" w:rsidRDefault="00C45BC8" w:rsidP="000E354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5BC8">
        <w:rPr>
          <w:rFonts w:ascii="Times New Roman" w:hAnsi="Times New Roman" w:cs="Times New Roman"/>
          <w:b w:val="0"/>
          <w:sz w:val="28"/>
          <w:szCs w:val="28"/>
        </w:rPr>
        <w:t>Востребованным среди работающей молодежи остается городской конкурс молодых специалистов «Про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движение». </w:t>
      </w:r>
      <w:r w:rsidRPr="00C45BC8">
        <w:rPr>
          <w:rFonts w:ascii="Times New Roman" w:hAnsi="Times New Roman" w:cs="Times New Roman"/>
          <w:b w:val="0"/>
          <w:sz w:val="28"/>
          <w:szCs w:val="28"/>
        </w:rPr>
        <w:t>Саянск традиционно остается площадкой для проведения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 не только муниципального этапа школьных игр КВН, но и </w:t>
      </w:r>
      <w:r w:rsidRPr="00C45BC8">
        <w:rPr>
          <w:rFonts w:ascii="Times New Roman" w:hAnsi="Times New Roman" w:cs="Times New Roman"/>
          <w:b w:val="0"/>
          <w:sz w:val="28"/>
          <w:szCs w:val="28"/>
        </w:rPr>
        <w:t xml:space="preserve">областных игр школьной лиги «КВН на Ангаре». 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Ежегодно в День Российского студенчества Саянск присоединяется к областной акции </w:t>
      </w:r>
      <w:r w:rsidRPr="00C45BC8">
        <w:rPr>
          <w:rFonts w:ascii="Times New Roman" w:hAnsi="Times New Roman" w:cs="Times New Roman"/>
          <w:b w:val="0"/>
          <w:sz w:val="28"/>
          <w:szCs w:val="28"/>
        </w:rPr>
        <w:t>единого действия «Все на лёд!»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. Молодые специалисты принимают участие в областном конкурсе «Моя карьера» и становятся победителями. Традиционным стало участие в Международном форуме «Байкал», где </w:t>
      </w:r>
      <w:proofErr w:type="spellStart"/>
      <w:r w:rsidR="00D613DE">
        <w:rPr>
          <w:rFonts w:ascii="Times New Roman" w:hAnsi="Times New Roman" w:cs="Times New Roman"/>
          <w:b w:val="0"/>
          <w:sz w:val="28"/>
          <w:szCs w:val="28"/>
        </w:rPr>
        <w:t>саянцы</w:t>
      </w:r>
      <w:proofErr w:type="spellEnd"/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 активно принимают участие и представляют свои социально значимые проекты. Молодежь города активно участвует в </w:t>
      </w:r>
      <w:r w:rsidR="00213B01">
        <w:rPr>
          <w:rFonts w:ascii="Times New Roman" w:hAnsi="Times New Roman" w:cs="Times New Roman"/>
          <w:b w:val="0"/>
          <w:sz w:val="28"/>
          <w:szCs w:val="28"/>
        </w:rPr>
        <w:t xml:space="preserve">региональных, областных 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>грантовых конкурсах и получает фи</w:t>
      </w:r>
      <w:r w:rsidR="00213B01">
        <w:rPr>
          <w:rFonts w:ascii="Times New Roman" w:hAnsi="Times New Roman" w:cs="Times New Roman"/>
          <w:b w:val="0"/>
          <w:sz w:val="28"/>
          <w:szCs w:val="28"/>
        </w:rPr>
        <w:t xml:space="preserve">нансовую поддержку </w:t>
      </w:r>
      <w:r w:rsidR="00D613DE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своих проектов. </w:t>
      </w:r>
    </w:p>
    <w:p w:rsidR="00C45BC8" w:rsidRDefault="005B68D1" w:rsidP="000E354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В рамках патриотического воспитания молодежи в Саянске создано местное </w:t>
      </w:r>
      <w:proofErr w:type="gramStart"/>
      <w:r w:rsidRPr="005B68D1">
        <w:rPr>
          <w:rFonts w:ascii="Times New Roman" w:hAnsi="Times New Roman" w:cs="Times New Roman"/>
          <w:b w:val="0"/>
          <w:sz w:val="28"/>
          <w:szCs w:val="28"/>
        </w:rPr>
        <w:t>отделение</w:t>
      </w:r>
      <w:proofErr w:type="gramEnd"/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 Всероссийской общественной организации «Волонтеры Победы» в ряды </w:t>
      </w:r>
      <w:proofErr w:type="gramStart"/>
      <w:r w:rsidRPr="005B68D1">
        <w:rPr>
          <w:rFonts w:ascii="Times New Roman" w:hAnsi="Times New Roman" w:cs="Times New Roman"/>
          <w:b w:val="0"/>
          <w:sz w:val="28"/>
          <w:szCs w:val="28"/>
        </w:rPr>
        <w:t>которо</w:t>
      </w:r>
      <w:r w:rsidR="000E354B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gramEnd"/>
      <w:r w:rsidR="000E3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>вступили старшеклассники и студенты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Ежегодно по данному направлению проводятся мероприятия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такие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 как «День призывника», торжественное вручение паспортов гражданам, достигшим 14-летия в исторические и памятные даты России, акция «Доброе такси», адресная доставка новогодних подарков детям</w:t>
      </w:r>
      <w:r w:rsidR="00213B01">
        <w:rPr>
          <w:rFonts w:ascii="Times New Roman" w:hAnsi="Times New Roman" w:cs="Times New Roman"/>
          <w:b w:val="0"/>
          <w:sz w:val="28"/>
          <w:szCs w:val="28"/>
        </w:rPr>
        <w:t xml:space="preserve"> участников 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СВО; адресная доставка открыток – поздравлений от Губернатора Иркутской области с Днем матери женам и </w:t>
      </w:r>
      <w:r>
        <w:rPr>
          <w:rFonts w:ascii="Times New Roman" w:hAnsi="Times New Roman" w:cs="Times New Roman"/>
          <w:b w:val="0"/>
          <w:sz w:val="28"/>
          <w:szCs w:val="28"/>
        </w:rPr>
        <w:t>матерям участников СВО, акция «Георгиевская лента», «Красная гвоздика», автопробег «Победа одна на всех», с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>мотр-конкурс оформления транспортных средств</w:t>
      </w:r>
      <w:r>
        <w:rPr>
          <w:rFonts w:ascii="Times New Roman" w:hAnsi="Times New Roman" w:cs="Times New Roman"/>
          <w:b w:val="0"/>
          <w:sz w:val="28"/>
          <w:szCs w:val="28"/>
        </w:rPr>
        <w:t>, приуроченный к 9 мая,</w:t>
      </w:r>
      <w:r w:rsidRPr="005B68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3B01">
        <w:rPr>
          <w:rFonts w:ascii="Times New Roman" w:hAnsi="Times New Roman" w:cs="Times New Roman"/>
          <w:b w:val="0"/>
          <w:sz w:val="28"/>
          <w:szCs w:val="28"/>
        </w:rPr>
        <w:t>ряд мероприятий, приуроченных к памятной дате присоединения Крыма к России и другие меропри</w:t>
      </w:r>
      <w:r w:rsidR="00FA3E6B">
        <w:rPr>
          <w:rFonts w:ascii="Times New Roman" w:hAnsi="Times New Roman" w:cs="Times New Roman"/>
          <w:b w:val="0"/>
          <w:sz w:val="28"/>
          <w:szCs w:val="28"/>
        </w:rPr>
        <w:t>я</w:t>
      </w:r>
      <w:r w:rsidR="00213B01">
        <w:rPr>
          <w:rFonts w:ascii="Times New Roman" w:hAnsi="Times New Roman" w:cs="Times New Roman"/>
          <w:b w:val="0"/>
          <w:sz w:val="28"/>
          <w:szCs w:val="28"/>
        </w:rPr>
        <w:t>тия.</w:t>
      </w:r>
    </w:p>
    <w:p w:rsidR="00FA3E6B" w:rsidRDefault="005B68D1" w:rsidP="00FA3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Набирают темп развития </w:t>
      </w:r>
      <w:proofErr w:type="spellStart"/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</w:t>
      </w:r>
      <w:proofErr w:type="spellEnd"/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</w:t>
      </w:r>
      <w:r w:rsid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РДДМ «Движение Первых» и </w:t>
      </w:r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но-патриотическое общественное </w:t>
      </w:r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«Юнармия», видны результаты их активной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осуществлялись мероприятия по </w:t>
      </w:r>
      <w:r w:rsidR="0021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5B6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этих организаций в рамках реализации программы «</w:t>
      </w:r>
      <w:r>
        <w:rPr>
          <w:rFonts w:ascii="Times New Roman" w:hAnsi="Times New Roman" w:cs="Times New Roman"/>
          <w:sz w:val="28"/>
          <w:szCs w:val="28"/>
        </w:rPr>
        <w:t xml:space="preserve">Молодежная политика </w:t>
      </w:r>
      <w:r w:rsidRPr="00943038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  <w:r w:rsidR="0043108E">
        <w:rPr>
          <w:rFonts w:ascii="Times New Roman" w:hAnsi="Times New Roman" w:cs="Times New Roman"/>
          <w:sz w:val="28"/>
          <w:szCs w:val="28"/>
        </w:rPr>
        <w:t xml:space="preserve"> </w:t>
      </w:r>
      <w:r w:rsidR="0043108E" w:rsidRPr="00E96B10">
        <w:rPr>
          <w:rFonts w:ascii="Times New Roman" w:hAnsi="Times New Roman" w:cs="Times New Roman"/>
          <w:sz w:val="28"/>
          <w:szCs w:val="28"/>
        </w:rPr>
        <w:t xml:space="preserve">(приобретена форма, </w:t>
      </w:r>
      <w:r w:rsidR="00E96B10" w:rsidRPr="00E96B10">
        <w:rPr>
          <w:rFonts w:ascii="Times New Roman" w:hAnsi="Times New Roman" w:cs="Times New Roman"/>
          <w:sz w:val="28"/>
          <w:szCs w:val="28"/>
        </w:rPr>
        <w:t>игровые комплекты «</w:t>
      </w:r>
      <w:proofErr w:type="spellStart"/>
      <w:r w:rsidR="00E96B10" w:rsidRPr="00E96B10"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 w:rsidR="00E96B10" w:rsidRPr="00E96B10">
        <w:rPr>
          <w:rFonts w:ascii="Times New Roman" w:hAnsi="Times New Roman" w:cs="Times New Roman"/>
          <w:sz w:val="28"/>
          <w:szCs w:val="28"/>
        </w:rPr>
        <w:t>»)</w:t>
      </w:r>
      <w:r w:rsidR="00E96B10">
        <w:rPr>
          <w:rFonts w:ascii="Times New Roman" w:hAnsi="Times New Roman" w:cs="Times New Roman"/>
          <w:sz w:val="28"/>
          <w:szCs w:val="28"/>
        </w:rPr>
        <w:t>.</w:t>
      </w:r>
      <w:r w:rsidR="00213B01">
        <w:rPr>
          <w:rFonts w:ascii="Times New Roman" w:hAnsi="Times New Roman" w:cs="Times New Roman"/>
          <w:sz w:val="28"/>
          <w:szCs w:val="28"/>
        </w:rPr>
        <w:t xml:space="preserve"> Участники принимают активное участие в молодежных городских </w:t>
      </w:r>
      <w:r w:rsidR="005F0505">
        <w:rPr>
          <w:rFonts w:ascii="Times New Roman" w:hAnsi="Times New Roman" w:cs="Times New Roman"/>
          <w:sz w:val="28"/>
          <w:szCs w:val="28"/>
        </w:rPr>
        <w:t>мероприятиях</w:t>
      </w:r>
      <w:r w:rsidR="00213B01">
        <w:rPr>
          <w:rFonts w:ascii="Times New Roman" w:hAnsi="Times New Roman" w:cs="Times New Roman"/>
          <w:sz w:val="28"/>
          <w:szCs w:val="28"/>
        </w:rPr>
        <w:t>.</w:t>
      </w:r>
    </w:p>
    <w:p w:rsidR="00AD29B2" w:rsidRDefault="001D5170" w:rsidP="00FA3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Саянске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</w:t>
      </w:r>
      <w:r w:rsidRPr="001D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добровольческая деятельность среди молодежи, в каждой школе, в учреждениях среднего профессионального образования, дополнительного образования созданы отряды добровольцев.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13B01" w:rsidRPr="000E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213B01" w:rsidRPr="000E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и развития добровольческого движения</w:t>
      </w:r>
      <w:r w:rsidR="00213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организуются и проводятся мероприятия местного и областного уровня, такие как 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 конкурс добровольцев «Вектор на добро»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оржественное награждение ко Дню добровольца России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итогам года), региональный м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олодежн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Саянск</w:t>
      </w:r>
      <w:r w:rsidR="00022E55" w:rsidRP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«Добро на Байкале»</w:t>
      </w:r>
      <w:r w:rsidR="0002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областной конкурс «Лучший доброволец Иркутской области», областной </w:t>
      </w:r>
      <w:r w:rsidR="00022E55" w:rsidRPr="00143C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</w:t>
      </w:r>
      <w:r w:rsidR="00022E5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22E55" w:rsidRPr="0014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добровольцев Иркутской области</w:t>
      </w:r>
      <w:r w:rsidR="00022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2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наши ребята становятся победителями областных конкурсов в разных номинациях. За </w:t>
      </w:r>
      <w:r w:rsidR="00022E55" w:rsidRPr="005F0505">
        <w:rPr>
          <w:rFonts w:ascii="Times New Roman" w:hAnsi="Times New Roman" w:cs="Times New Roman"/>
          <w:sz w:val="28"/>
          <w:szCs w:val="28"/>
        </w:rPr>
        <w:t>помощь населению по голосованию в рамках Федерального проекта «Формирование комфортной городской среды»</w:t>
      </w:r>
      <w:r w:rsidR="005F0505" w:rsidRPr="005F0505">
        <w:rPr>
          <w:rFonts w:ascii="Times New Roman" w:hAnsi="Times New Roman" w:cs="Times New Roman"/>
          <w:sz w:val="28"/>
          <w:szCs w:val="28"/>
        </w:rPr>
        <w:t xml:space="preserve"> многие волонтёры из числа молодежи имеют б</w:t>
      </w:r>
      <w:r w:rsidR="000E354B" w:rsidRPr="005F0505">
        <w:rPr>
          <w:rFonts w:ascii="Times New Roman" w:hAnsi="Times New Roman" w:cs="Times New Roman"/>
          <w:sz w:val="28"/>
          <w:szCs w:val="28"/>
        </w:rPr>
        <w:t>лагодарности министра по молодежной политике Иркутской области</w:t>
      </w:r>
      <w:r w:rsidR="005F0505">
        <w:rPr>
          <w:rFonts w:ascii="Times New Roman" w:hAnsi="Times New Roman" w:cs="Times New Roman"/>
          <w:sz w:val="28"/>
          <w:szCs w:val="28"/>
        </w:rPr>
        <w:t>.</w:t>
      </w:r>
    </w:p>
    <w:p w:rsidR="00C42D2D" w:rsidRPr="00C42D2D" w:rsidRDefault="00C42D2D" w:rsidP="00C42D2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Стоит отметить, что о</w:t>
      </w:r>
      <w:r w:rsidRPr="001D5170">
        <w:rPr>
          <w:rFonts w:ascii="Times New Roman" w:hAnsi="Times New Roman" w:cs="Times New Roman"/>
          <w:b w:val="0"/>
          <w:sz w:val="28"/>
          <w:szCs w:val="28"/>
        </w:rPr>
        <w:t>сновой получения высоких результатов по итогам областных мероприятий является реализация комплекса мероприятий с молодежью муниципального уровня.</w:t>
      </w:r>
    </w:p>
    <w:p w:rsidR="00E96B10" w:rsidRPr="00E96B10" w:rsidRDefault="00E96B10" w:rsidP="00C42D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x-none"/>
        </w:rPr>
      </w:pPr>
      <w:r w:rsidRPr="00E96B1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остается востребованной трудовая деятельность подростков в летний период. В связи с этим на 100% увеличился охват подростков от 14 до 18 лет, работающих в трудовых отрядах, организованных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x-none"/>
        </w:rPr>
        <w:t>Оплата трудовой деятельности несовершеннолетних осуществляется</w:t>
      </w:r>
      <w:r w:rsidR="005F0505">
        <w:rPr>
          <w:rFonts w:ascii="Times New Roman" w:eastAsia="Times New Roman" w:hAnsi="Times New Roman" w:cs="Times New Roman"/>
          <w:spacing w:val="-4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x-none"/>
        </w:rPr>
        <w:t xml:space="preserve"> в том числе в рамках 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Молодежная политика </w:t>
      </w:r>
      <w:r w:rsidRPr="00943038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6B10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Направления работы трудового отряда молодежи остаются традиционными: благоустройство города, экологическая работа по уборке мусора в лесной зоне, полив и прополка цветов.</w:t>
      </w:r>
    </w:p>
    <w:p w:rsidR="00764796" w:rsidRDefault="00C42D2D" w:rsidP="00576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отдела </w:t>
      </w:r>
      <w:r w:rsidR="00576147">
        <w:rPr>
          <w:rFonts w:ascii="Times New Roman" w:hAnsi="Times New Roman" w:cs="Times New Roman"/>
          <w:sz w:val="28"/>
          <w:szCs w:val="28"/>
        </w:rPr>
        <w:t xml:space="preserve">по физической культуре, спорту и молодежной политике осуществляется в тесном взаимодействии с региональным специалистом по профилактике наркомании и других социально-негативных явлений и региональным специалистом по патриотическому воспитанию и допризывной подготовке молодежи. Совместно со специалистом ведется работа по первичной профилактике социально-негативных явлений и пропаганде здорового образа жизни. Среди детей и молодежи на постоянной основе проводятся профилактические мероприятия: игры, </w:t>
      </w:r>
      <w:proofErr w:type="spellStart"/>
      <w:r w:rsidR="00576147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576147">
        <w:rPr>
          <w:rFonts w:ascii="Times New Roman" w:hAnsi="Times New Roman" w:cs="Times New Roman"/>
          <w:sz w:val="28"/>
          <w:szCs w:val="28"/>
        </w:rPr>
        <w:t xml:space="preserve">, кинолектории, тренинги, и мероприятия патриотической направленности в форме </w:t>
      </w:r>
      <w:proofErr w:type="spellStart"/>
      <w:r w:rsidR="0057614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576147">
        <w:rPr>
          <w:rFonts w:ascii="Times New Roman" w:hAnsi="Times New Roman" w:cs="Times New Roman"/>
          <w:sz w:val="28"/>
          <w:szCs w:val="28"/>
        </w:rPr>
        <w:t xml:space="preserve">, акций, </w:t>
      </w:r>
      <w:proofErr w:type="spellStart"/>
      <w:r w:rsidR="0057614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576147">
        <w:rPr>
          <w:rFonts w:ascii="Times New Roman" w:hAnsi="Times New Roman" w:cs="Times New Roman"/>
          <w:sz w:val="28"/>
          <w:szCs w:val="28"/>
        </w:rPr>
        <w:t>-мобов, конкурсов.</w:t>
      </w:r>
    </w:p>
    <w:p w:rsidR="00C2314E" w:rsidRDefault="00CA02CB" w:rsidP="00576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городе действуют молодёжные общественные организации и объединения, которые давно зарекомендовали себя как надежные партнеры органов муниципальной власти, защитники интересов молодежи и проводники городской молодежной политики.</w:t>
      </w:r>
      <w:r w:rsidR="001F3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на территории города действует Молодежный парламент. В 2024 году состав молодых депутатов был обновлен, избран Председатель Молодежного парламента. </w:t>
      </w:r>
      <w:r w:rsidR="00576147" w:rsidRPr="00C42D2D">
        <w:rPr>
          <w:rFonts w:ascii="Times New Roman" w:hAnsi="Times New Roman" w:cs="Times New Roman"/>
          <w:sz w:val="28"/>
          <w:szCs w:val="28"/>
        </w:rPr>
        <w:t>Активисты Молодежного парламента на постоянной основе принимают участие в городских мероприятиях, подготавливают и проводят уличные акции, мастер-классы, занимаются волонтерской деятельностью</w:t>
      </w:r>
      <w:r w:rsidR="00576147">
        <w:rPr>
          <w:rFonts w:ascii="Times New Roman" w:hAnsi="Times New Roman" w:cs="Times New Roman"/>
          <w:sz w:val="28"/>
          <w:szCs w:val="28"/>
        </w:rPr>
        <w:t>.</w:t>
      </w:r>
    </w:p>
    <w:p w:rsidR="00576147" w:rsidRPr="00576147" w:rsidRDefault="009E0AD5" w:rsidP="009E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76147">
        <w:rPr>
          <w:rFonts w:ascii="Times New Roman" w:hAnsi="Times New Roman" w:cs="Times New Roman"/>
          <w:sz w:val="28"/>
          <w:szCs w:val="28"/>
        </w:rPr>
        <w:t>смотря на положительную динамику, а</w:t>
      </w:r>
      <w:r w:rsidR="00576147" w:rsidRPr="00576147">
        <w:rPr>
          <w:rFonts w:ascii="Times New Roman" w:hAnsi="Times New Roman" w:cs="Times New Roman"/>
          <w:sz w:val="28"/>
          <w:szCs w:val="28"/>
        </w:rPr>
        <w:t xml:space="preserve">ктуальной проблемой молодежи является недостаточно высокий уровень духовно-нравственного самосознания и выстраивания социальных отношений. Не менее важным является отсутствие у значительной части молодежи самоидентификации себя как активных жителей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576147" w:rsidRPr="00576147">
        <w:rPr>
          <w:rFonts w:ascii="Times New Roman" w:hAnsi="Times New Roman" w:cs="Times New Roman"/>
          <w:sz w:val="28"/>
          <w:szCs w:val="28"/>
        </w:rPr>
        <w:t>, сопричастности к происходящим событиям.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AD5">
        <w:rPr>
          <w:rFonts w:ascii="Times New Roman" w:hAnsi="Times New Roman" w:cs="Times New Roman"/>
          <w:sz w:val="28"/>
          <w:szCs w:val="28"/>
        </w:rPr>
        <w:t>Оздоровление молодежной среды возможно лишь посредством совершенствования системы, форм, методов осуществления молодежной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CB" w:rsidRPr="00CA02CB" w:rsidRDefault="00CA02CB" w:rsidP="004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систематизированы молодежные мероприятия, проводимые структурными подразделениями администрации города Саянска и общественными организациями, обеспечен межведомственный подход.</w:t>
      </w:r>
    </w:p>
    <w:p w:rsidR="00CA02CB" w:rsidRPr="00CA02CB" w:rsidRDefault="00CA02CB" w:rsidP="004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дальнейшее развитие созданных в городе систем, содействующих:</w:t>
      </w:r>
    </w:p>
    <w:p w:rsidR="00CA02CB" w:rsidRPr="00CA02CB" w:rsidRDefault="00CF4324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стимулированию социально </w:t>
      </w:r>
      <w:r w:rsidR="00CA02CB"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значимой деятельности молодых людей;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реализации творческого потенциала молодежи;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выявлению и поддержке талантливой молодежи;</w:t>
      </w:r>
    </w:p>
    <w:p w:rsidR="00CA02CB" w:rsidRPr="00CA02CB" w:rsidRDefault="00CA02CB" w:rsidP="0044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подготовке молодежи к участию в общественно-политической жизни города и области, социальным отношениям, развитию деловой активности,</w:t>
      </w:r>
    </w:p>
    <w:p w:rsidR="00CA02CB" w:rsidRPr="00CA02CB" w:rsidRDefault="00CA02CB" w:rsidP="0044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добровольческого движения.</w:t>
      </w:r>
    </w:p>
    <w:p w:rsidR="00CA02CB" w:rsidRPr="00CA02CB" w:rsidRDefault="00CA02CB" w:rsidP="004450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02CB" w:rsidRPr="00CA02CB" w:rsidRDefault="00C2314E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</w:t>
      </w:r>
      <w:r w:rsidR="00CA02CB" w:rsidRPr="00CA0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Цель и задачи Программы</w:t>
      </w:r>
    </w:p>
    <w:p w:rsidR="00CA02CB" w:rsidRPr="00CA02CB" w:rsidRDefault="00CA02CB" w:rsidP="004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02CB" w:rsidRPr="00CA02CB" w:rsidRDefault="00CA02CB" w:rsidP="004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обеспечение успешной социализации и эффективной самореализации молодежи.</w:t>
      </w:r>
    </w:p>
    <w:p w:rsidR="00CA02CB" w:rsidRPr="00CA02CB" w:rsidRDefault="00CA02CB" w:rsidP="004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 по достижению цели: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Реализация творческого потенциала молодежи, выявление и поддержка талантливой молодежи;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системы профориентации молодежи города, трудовой занятости подростков;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 молодежи позитивного отношения к институту семьи, традиционным семейным ценностям;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</w:t>
      </w:r>
      <w:r w:rsidRPr="00CA02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системы патриотического воспитания и допризывной подготовки молодежи;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П</w:t>
      </w: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 добровольческих инициатив молодежи;</w:t>
      </w:r>
    </w:p>
    <w:p w:rsidR="00CA02CB" w:rsidRPr="00CA02CB" w:rsidRDefault="00CA02CB" w:rsidP="00445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CA02C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мероприятий, направленных на повышение политической грамотности молодежи, развитие молодежного </w:t>
      </w:r>
      <w:r w:rsidRPr="00CA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парламентаризма.</w:t>
      </w:r>
    </w:p>
    <w:p w:rsidR="008B4C7B" w:rsidRDefault="008B4C7B" w:rsidP="0044509A">
      <w:pPr>
        <w:pStyle w:val="Default"/>
        <w:ind w:firstLine="709"/>
        <w:jc w:val="center"/>
        <w:rPr>
          <w:rFonts w:eastAsia="Calibri"/>
          <w:b/>
          <w:sz w:val="28"/>
          <w:szCs w:val="28"/>
          <w:highlight w:val="yellow"/>
          <w:lang w:eastAsia="zh-CN"/>
        </w:rPr>
      </w:pPr>
    </w:p>
    <w:p w:rsidR="0027209B" w:rsidRDefault="0027209B" w:rsidP="0044509A">
      <w:pPr>
        <w:pStyle w:val="Default"/>
        <w:ind w:firstLine="709"/>
        <w:jc w:val="center"/>
        <w:rPr>
          <w:b/>
          <w:sz w:val="28"/>
          <w:szCs w:val="28"/>
        </w:rPr>
      </w:pPr>
      <w:r w:rsidRPr="00AF1807">
        <w:rPr>
          <w:rFonts w:eastAsia="Calibri"/>
          <w:b/>
          <w:sz w:val="28"/>
          <w:szCs w:val="28"/>
          <w:lang w:eastAsia="zh-CN"/>
        </w:rPr>
        <w:t>Глава 4.</w:t>
      </w:r>
      <w:r w:rsidRPr="006E29FA">
        <w:rPr>
          <w:rFonts w:eastAsia="Calibri"/>
          <w:b/>
          <w:sz w:val="28"/>
          <w:szCs w:val="28"/>
          <w:lang w:eastAsia="zh-CN"/>
        </w:rPr>
        <w:t xml:space="preserve"> </w:t>
      </w:r>
      <w:r w:rsidRPr="006E29FA">
        <w:rPr>
          <w:b/>
          <w:sz w:val="28"/>
          <w:szCs w:val="28"/>
        </w:rPr>
        <w:t>Объем и ист</w:t>
      </w:r>
      <w:r w:rsidR="00061B6D">
        <w:rPr>
          <w:b/>
          <w:sz w:val="28"/>
          <w:szCs w:val="28"/>
        </w:rPr>
        <w:t>очники финансирования программы</w:t>
      </w:r>
    </w:p>
    <w:p w:rsidR="0027209B" w:rsidRDefault="0027209B" w:rsidP="0044509A">
      <w:pPr>
        <w:pStyle w:val="Default"/>
        <w:ind w:firstLine="709"/>
        <w:jc w:val="center"/>
        <w:rPr>
          <w:b/>
          <w:sz w:val="28"/>
          <w:szCs w:val="28"/>
        </w:rPr>
      </w:pPr>
    </w:p>
    <w:p w:rsidR="0027209B" w:rsidRPr="006E29FA" w:rsidRDefault="0027209B" w:rsidP="0044509A">
      <w:pPr>
        <w:pStyle w:val="Default"/>
        <w:ind w:firstLine="709"/>
        <w:jc w:val="both"/>
        <w:rPr>
          <w:sz w:val="28"/>
          <w:szCs w:val="28"/>
        </w:rPr>
      </w:pPr>
      <w:r w:rsidRPr="006E29FA">
        <w:rPr>
          <w:sz w:val="28"/>
          <w:szCs w:val="28"/>
        </w:rPr>
        <w:t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</w:t>
      </w:r>
      <w:r w:rsidR="00CF413A">
        <w:rPr>
          <w:sz w:val="28"/>
          <w:szCs w:val="28"/>
        </w:rPr>
        <w:t xml:space="preserve"> (таблица 1)</w:t>
      </w:r>
      <w:r w:rsidRPr="006E29FA">
        <w:rPr>
          <w:sz w:val="28"/>
          <w:szCs w:val="28"/>
        </w:rPr>
        <w:t>.</w:t>
      </w:r>
    </w:p>
    <w:p w:rsidR="0027209B" w:rsidRPr="006E29FA" w:rsidRDefault="0027209B" w:rsidP="0044509A">
      <w:pPr>
        <w:pStyle w:val="Default"/>
        <w:ind w:firstLine="709"/>
        <w:jc w:val="both"/>
        <w:rPr>
          <w:sz w:val="28"/>
          <w:szCs w:val="28"/>
        </w:rPr>
      </w:pPr>
      <w:r w:rsidRPr="006E29FA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7209B" w:rsidRDefault="0027209B" w:rsidP="0044509A">
      <w:pPr>
        <w:pStyle w:val="Default"/>
        <w:ind w:firstLine="709"/>
        <w:jc w:val="both"/>
        <w:rPr>
          <w:sz w:val="28"/>
          <w:szCs w:val="28"/>
        </w:rPr>
      </w:pPr>
      <w:r w:rsidRPr="006E29FA">
        <w:rPr>
          <w:sz w:val="28"/>
          <w:szCs w:val="28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4D78F6" w:rsidRPr="004D78F6" w:rsidRDefault="004D78F6" w:rsidP="004D78F6">
      <w:pPr>
        <w:pStyle w:val="Default"/>
        <w:ind w:firstLine="709"/>
        <w:jc w:val="both"/>
        <w:rPr>
          <w:b/>
          <w:sz w:val="28"/>
          <w:szCs w:val="28"/>
        </w:rPr>
      </w:pPr>
      <w:r w:rsidRPr="004D78F6">
        <w:rPr>
          <w:rFonts w:eastAsia="Times New Roman"/>
          <w:sz w:val="28"/>
          <w:szCs w:val="28"/>
          <w:bdr w:val="none" w:sz="0" w:space="0" w:color="auto" w:frame="1"/>
          <w:lang w:val="x-none" w:eastAsia="ru-RU"/>
        </w:rPr>
        <w:t>Объемы и источники финансирования муниципальной программы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в разрезе мероприятий</w:t>
      </w:r>
      <w:r w:rsidRPr="004D78F6">
        <w:rPr>
          <w:rFonts w:eastAsia="Times New Roman"/>
          <w:sz w:val="28"/>
          <w:szCs w:val="28"/>
          <w:bdr w:val="none" w:sz="0" w:space="0" w:color="auto" w:frame="1"/>
          <w:lang w:val="x-none" w:eastAsia="ru-RU"/>
        </w:rPr>
        <w:t xml:space="preserve"> представлены в приложении к муниципальной программе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413A" w:rsidRDefault="00CF413A" w:rsidP="0044509A">
      <w:pPr>
        <w:pStyle w:val="Default"/>
        <w:ind w:firstLine="709"/>
        <w:jc w:val="both"/>
        <w:rPr>
          <w:sz w:val="28"/>
          <w:szCs w:val="28"/>
        </w:rPr>
      </w:pPr>
    </w:p>
    <w:p w:rsidR="0027209B" w:rsidRDefault="00CF413A" w:rsidP="00CF413A">
      <w:pPr>
        <w:pStyle w:val="Default"/>
        <w:ind w:firstLine="709"/>
        <w:jc w:val="center"/>
        <w:rPr>
          <w:b/>
          <w:sz w:val="28"/>
          <w:szCs w:val="28"/>
        </w:rPr>
      </w:pPr>
      <w:r w:rsidRPr="00CF413A">
        <w:rPr>
          <w:b/>
          <w:sz w:val="28"/>
          <w:szCs w:val="28"/>
        </w:rPr>
        <w:t>Объем и источники финансирования программы</w:t>
      </w:r>
    </w:p>
    <w:p w:rsidR="0027209B" w:rsidRDefault="0027209B" w:rsidP="0027209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69"/>
        <w:gridCol w:w="1128"/>
        <w:gridCol w:w="864"/>
        <w:gridCol w:w="992"/>
        <w:gridCol w:w="1134"/>
        <w:gridCol w:w="993"/>
        <w:gridCol w:w="992"/>
      </w:tblGrid>
      <w:tr w:rsidR="0027209B" w:rsidRPr="00D02E42" w:rsidTr="00D02E42">
        <w:trPr>
          <w:trHeight w:val="146"/>
        </w:trPr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09B" w:rsidRPr="00D02E42" w:rsidRDefault="0027209B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09B" w:rsidRPr="00D02E42" w:rsidRDefault="0027209B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27209B" w:rsidRPr="00D02E42" w:rsidTr="00D02E42">
        <w:trPr>
          <w:trHeight w:val="294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09B" w:rsidRPr="00D02E42" w:rsidRDefault="0027209B" w:rsidP="00061B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9B" w:rsidRPr="00D02E42" w:rsidRDefault="0027209B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весь период 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09B" w:rsidRPr="00D02E42" w:rsidRDefault="0027209B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390629" w:rsidRPr="00D02E42" w:rsidTr="00D02E42">
        <w:trPr>
          <w:trHeight w:val="315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629" w:rsidRPr="00D02E42" w:rsidRDefault="00390629" w:rsidP="0006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29" w:rsidRPr="00D02E42" w:rsidRDefault="00390629" w:rsidP="0006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0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</w:tr>
      <w:tr w:rsidR="00390629" w:rsidRPr="00D02E42" w:rsidTr="00D02E42">
        <w:trPr>
          <w:trHeight w:val="315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14 880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</w:tr>
      <w:tr w:rsidR="00390629" w:rsidRPr="00D02E42" w:rsidTr="00D02E42">
        <w:trPr>
          <w:trHeight w:val="334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2 965</w:t>
            </w:r>
          </w:p>
        </w:tc>
      </w:tr>
      <w:tr w:rsidR="00390629" w:rsidRPr="00D02E42" w:rsidTr="00D02E42">
        <w:trPr>
          <w:trHeight w:val="40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29" w:rsidRPr="00D02E42" w:rsidRDefault="00390629" w:rsidP="00A6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390629" w:rsidRPr="00D02E42" w:rsidTr="00D02E42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390629" w:rsidRPr="00D02E42" w:rsidTr="00D02E42">
        <w:trPr>
          <w:trHeight w:val="61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29" w:rsidRPr="00D02E42" w:rsidRDefault="00390629" w:rsidP="0039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629" w:rsidRPr="00D02E42" w:rsidRDefault="00390629" w:rsidP="0039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</w:t>
            </w:r>
          </w:p>
        </w:tc>
      </w:tr>
    </w:tbl>
    <w:p w:rsidR="0027209B" w:rsidRDefault="0027209B" w:rsidP="0027209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27209B" w:rsidRDefault="0027209B" w:rsidP="0027209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5. Ожидаемые результаты реализации программы.</w:t>
      </w:r>
    </w:p>
    <w:p w:rsidR="0027209B" w:rsidRDefault="0027209B" w:rsidP="0027209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27209B" w:rsidRPr="006E29FA" w:rsidRDefault="0027209B" w:rsidP="009155B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27209B" w:rsidRPr="006E29FA" w:rsidRDefault="0027209B" w:rsidP="00CF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в возрасте 14-17 лет, прошедшей профориентацию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целевой аудитории до 1</w:t>
      </w:r>
      <w:r w:rsidR="00EF7DE6">
        <w:rPr>
          <w:rFonts w:ascii="Times New Roman" w:hAnsi="Times New Roman" w:cs="Times New Roman"/>
          <w:sz w:val="28"/>
          <w:szCs w:val="28"/>
        </w:rPr>
        <w:t>6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09B" w:rsidRPr="006E29FA" w:rsidRDefault="0027209B" w:rsidP="00CF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Увеличить долю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молодежи, принявшей участие в мероприятиях, патриотической направленности, от общей численности мо</w:t>
      </w:r>
      <w:r>
        <w:rPr>
          <w:rFonts w:ascii="Times New Roman" w:hAnsi="Times New Roman" w:cs="Times New Roman"/>
          <w:sz w:val="28"/>
          <w:szCs w:val="28"/>
        </w:rPr>
        <w:t>лодежи города до 1</w:t>
      </w:r>
      <w:r w:rsidR="00EF7DE6">
        <w:rPr>
          <w:rFonts w:ascii="Times New Roman" w:hAnsi="Times New Roman" w:cs="Times New Roman"/>
          <w:sz w:val="28"/>
          <w:szCs w:val="28"/>
        </w:rPr>
        <w:t>8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09B" w:rsidRDefault="009155B2" w:rsidP="00CF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7209B">
        <w:rPr>
          <w:rFonts w:ascii="Times New Roman" w:hAnsi="Times New Roman" w:cs="Times New Roman"/>
          <w:sz w:val="28"/>
          <w:szCs w:val="28"/>
        </w:rPr>
        <w:t>Увеличить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09B" w:rsidRPr="006E29FA">
        <w:rPr>
          <w:rFonts w:ascii="Times New Roman" w:hAnsi="Times New Roman" w:cs="Times New Roman"/>
          <w:sz w:val="28"/>
          <w:szCs w:val="28"/>
        </w:rPr>
        <w:t>д</w:t>
      </w:r>
      <w:r w:rsidR="0027209B">
        <w:rPr>
          <w:rFonts w:ascii="Times New Roman" w:hAnsi="Times New Roman" w:cs="Times New Roman"/>
          <w:sz w:val="28"/>
          <w:szCs w:val="28"/>
        </w:rPr>
        <w:t>олю</w:t>
      </w:r>
      <w:r w:rsidR="0027209B" w:rsidRPr="006E29FA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27209B">
        <w:rPr>
          <w:rFonts w:ascii="Times New Roman" w:hAnsi="Times New Roman" w:cs="Times New Roman"/>
          <w:sz w:val="28"/>
          <w:szCs w:val="28"/>
        </w:rPr>
        <w:t>,</w:t>
      </w:r>
      <w:r w:rsidR="0027209B" w:rsidRPr="006E29FA">
        <w:rPr>
          <w:rFonts w:ascii="Times New Roman" w:hAnsi="Times New Roman" w:cs="Times New Roman"/>
          <w:sz w:val="28"/>
          <w:szCs w:val="28"/>
        </w:rPr>
        <w:t xml:space="preserve"> принимающей участие в добровольческой деятельности</w:t>
      </w:r>
      <w:r w:rsidR="0027209B">
        <w:rPr>
          <w:rFonts w:ascii="Times New Roman" w:hAnsi="Times New Roman" w:cs="Times New Roman"/>
          <w:sz w:val="28"/>
          <w:szCs w:val="28"/>
        </w:rPr>
        <w:t>,</w:t>
      </w:r>
      <w:r w:rsidR="0027209B" w:rsidRPr="006E29FA">
        <w:rPr>
          <w:rFonts w:ascii="Times New Roman" w:hAnsi="Times New Roman" w:cs="Times New Roman"/>
          <w:sz w:val="28"/>
          <w:szCs w:val="28"/>
        </w:rPr>
        <w:t xml:space="preserve"> от общей ч</w:t>
      </w:r>
      <w:r w:rsidR="0027209B">
        <w:rPr>
          <w:rFonts w:ascii="Times New Roman" w:hAnsi="Times New Roman" w:cs="Times New Roman"/>
          <w:sz w:val="28"/>
          <w:szCs w:val="28"/>
        </w:rPr>
        <w:t>исленности молодежи города до 1</w:t>
      </w:r>
      <w:r w:rsidR="00EF7DE6">
        <w:rPr>
          <w:rFonts w:ascii="Times New Roman" w:hAnsi="Times New Roman" w:cs="Times New Roman"/>
          <w:sz w:val="28"/>
          <w:szCs w:val="28"/>
        </w:rPr>
        <w:t>9</w:t>
      </w:r>
      <w:r w:rsidR="0027209B" w:rsidRPr="006E29FA">
        <w:rPr>
          <w:rFonts w:ascii="Times New Roman" w:hAnsi="Times New Roman" w:cs="Times New Roman"/>
          <w:sz w:val="28"/>
          <w:szCs w:val="28"/>
        </w:rPr>
        <w:t>%.</w:t>
      </w:r>
    </w:p>
    <w:p w:rsidR="0027209B" w:rsidRDefault="0027209B" w:rsidP="00CF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Увеличить долю молодежи, </w:t>
      </w:r>
      <w:r w:rsidRPr="0081376F">
        <w:rPr>
          <w:rFonts w:ascii="Times New Roman" w:hAnsi="Times New Roman" w:cs="Times New Roman"/>
          <w:sz w:val="28"/>
          <w:szCs w:val="28"/>
        </w:rPr>
        <w:t xml:space="preserve">принимающей участие в мероприятиях </w:t>
      </w:r>
      <w:r w:rsidRPr="0081376F">
        <w:rPr>
          <w:rFonts w:ascii="Times New Roman" w:hAnsi="Times New Roman" w:cs="Times New Roman"/>
          <w:sz w:val="28"/>
          <w:szCs w:val="28"/>
        </w:rPr>
        <w:lastRenderedPageBreak/>
        <w:t>направленных на выявление и поддержку талантливой молодежи от общей численности молодежи города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EF7D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F413A" w:rsidRDefault="00CF413A" w:rsidP="00CF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5B2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отображены в таблице 2.</w:t>
      </w:r>
    </w:p>
    <w:p w:rsidR="00A64B65" w:rsidRDefault="00A64B65" w:rsidP="0027209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09B" w:rsidRPr="00EE718F" w:rsidRDefault="0027209B" w:rsidP="0027209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8F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Программы</w:t>
      </w:r>
    </w:p>
    <w:p w:rsidR="00CF4324" w:rsidRPr="006E29FA" w:rsidRDefault="00A64B65" w:rsidP="00A64B6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64B6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530"/>
        <w:gridCol w:w="540"/>
        <w:gridCol w:w="1079"/>
        <w:gridCol w:w="833"/>
        <w:gridCol w:w="837"/>
        <w:gridCol w:w="697"/>
        <w:gridCol w:w="840"/>
        <w:gridCol w:w="827"/>
      </w:tblGrid>
      <w:tr w:rsidR="00433D74" w:rsidRPr="00365EF8" w:rsidTr="00433D74">
        <w:trPr>
          <w:trHeight w:val="472"/>
        </w:trPr>
        <w:tc>
          <w:tcPr>
            <w:tcW w:w="258" w:type="pct"/>
            <w:vMerge w:val="restart"/>
            <w:vAlign w:val="center"/>
          </w:tcPr>
          <w:p w:rsidR="0027209B" w:rsidRPr="001D36C6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D36C6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D36C6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823" w:type="pct"/>
            <w:vMerge w:val="restart"/>
            <w:vAlign w:val="center"/>
          </w:tcPr>
          <w:p w:rsidR="0027209B" w:rsidRPr="001D36C6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279" w:type="pct"/>
            <w:vMerge w:val="restart"/>
            <w:vAlign w:val="center"/>
          </w:tcPr>
          <w:p w:rsidR="0027209B" w:rsidRPr="001D36C6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557" w:type="pct"/>
            <w:vMerge w:val="restart"/>
            <w:vAlign w:val="center"/>
          </w:tcPr>
          <w:p w:rsidR="0027209B" w:rsidRPr="001D36C6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2083" w:type="pct"/>
            <w:gridSpan w:val="5"/>
            <w:vAlign w:val="center"/>
          </w:tcPr>
          <w:p w:rsidR="0027209B" w:rsidRPr="001D36C6" w:rsidRDefault="0027209B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433D74" w:rsidRPr="00365EF8" w:rsidTr="00433D74">
        <w:trPr>
          <w:trHeight w:val="144"/>
        </w:trPr>
        <w:tc>
          <w:tcPr>
            <w:tcW w:w="258" w:type="pct"/>
            <w:vMerge/>
          </w:tcPr>
          <w:p w:rsidR="00390629" w:rsidRPr="00365EF8" w:rsidRDefault="00390629" w:rsidP="00061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vMerge/>
          </w:tcPr>
          <w:p w:rsidR="00390629" w:rsidRPr="00365EF8" w:rsidRDefault="00390629" w:rsidP="00061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390629" w:rsidRPr="00365EF8" w:rsidRDefault="00390629" w:rsidP="00061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390629" w:rsidRPr="00365EF8" w:rsidRDefault="00390629" w:rsidP="00061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390629" w:rsidRPr="001D36C6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390629" w:rsidRPr="001D36C6" w:rsidRDefault="00390629" w:rsidP="003906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60" w:type="pct"/>
            <w:vAlign w:val="center"/>
          </w:tcPr>
          <w:p w:rsidR="00390629" w:rsidRPr="001D36C6" w:rsidRDefault="00390629" w:rsidP="003906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34" w:type="pct"/>
            <w:vAlign w:val="center"/>
          </w:tcPr>
          <w:p w:rsidR="00390629" w:rsidRPr="001D36C6" w:rsidRDefault="00390629" w:rsidP="003906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390629" w:rsidRPr="001D36C6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36C6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1D36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3D74" w:rsidRPr="00365EF8" w:rsidTr="00433D74">
        <w:trPr>
          <w:trHeight w:val="892"/>
        </w:trPr>
        <w:tc>
          <w:tcPr>
            <w:tcW w:w="258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pct"/>
          </w:tcPr>
          <w:p w:rsidR="00390629" w:rsidRPr="00365EF8" w:rsidRDefault="00390629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14-17 лет, прошедшей профориентацию от общего числа целевой аудитории</w:t>
            </w:r>
          </w:p>
        </w:tc>
        <w:tc>
          <w:tcPr>
            <w:tcW w:w="279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30" w:type="pct"/>
            <w:vAlign w:val="center"/>
          </w:tcPr>
          <w:p w:rsidR="00390629" w:rsidRPr="00365EF8" w:rsidRDefault="00EF7DE6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32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60" w:type="pct"/>
            <w:vAlign w:val="center"/>
          </w:tcPr>
          <w:p w:rsidR="00390629" w:rsidRPr="00365EF8" w:rsidRDefault="00EF7DE6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434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428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33D74" w:rsidRPr="00365EF8" w:rsidTr="00433D74">
        <w:trPr>
          <w:trHeight w:val="1329"/>
        </w:trPr>
        <w:tc>
          <w:tcPr>
            <w:tcW w:w="258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pct"/>
          </w:tcPr>
          <w:p w:rsidR="00390629" w:rsidRPr="00365EF8" w:rsidRDefault="00390629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279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32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60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33D74" w:rsidRPr="00365EF8" w:rsidTr="00433D74">
        <w:trPr>
          <w:trHeight w:val="1044"/>
        </w:trPr>
        <w:tc>
          <w:tcPr>
            <w:tcW w:w="258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3" w:type="pct"/>
          </w:tcPr>
          <w:p w:rsidR="00390629" w:rsidRPr="00365EF8" w:rsidRDefault="00390629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279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:rsidR="00390629" w:rsidRPr="00365EF8" w:rsidRDefault="00EF7DE6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" w:type="pct"/>
            <w:vAlign w:val="center"/>
          </w:tcPr>
          <w:p w:rsidR="00390629" w:rsidRPr="00365EF8" w:rsidRDefault="00EF7DE6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32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60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434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428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33D74" w:rsidRPr="00365EF8" w:rsidTr="00433D74">
        <w:trPr>
          <w:trHeight w:val="1023"/>
        </w:trPr>
        <w:tc>
          <w:tcPr>
            <w:tcW w:w="258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pct"/>
          </w:tcPr>
          <w:p w:rsidR="00390629" w:rsidRPr="00365EF8" w:rsidRDefault="00390629" w:rsidP="00061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мероприятиях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279" w:type="pct"/>
            <w:vAlign w:val="center"/>
          </w:tcPr>
          <w:p w:rsidR="00390629" w:rsidRPr="00365EF8" w:rsidRDefault="00390629" w:rsidP="000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30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432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60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434" w:type="pct"/>
            <w:vAlign w:val="center"/>
          </w:tcPr>
          <w:p w:rsidR="00390629" w:rsidRPr="00365EF8" w:rsidRDefault="00390629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28" w:type="pct"/>
            <w:vAlign w:val="center"/>
          </w:tcPr>
          <w:p w:rsidR="00390629" w:rsidRPr="00365EF8" w:rsidRDefault="00DD1C9A" w:rsidP="00EF7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DE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27209B" w:rsidRDefault="0027209B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02E42" w:rsidRDefault="00F77768" w:rsidP="00F77768">
      <w:pPr>
        <w:pStyle w:val="2"/>
        <w:tabs>
          <w:tab w:val="center" w:pos="7497"/>
        </w:tabs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городского округа </w:t>
      </w:r>
    </w:p>
    <w:p w:rsidR="00D02E42" w:rsidRDefault="00D02E42" w:rsidP="00D02E42">
      <w:pPr>
        <w:pStyle w:val="2"/>
        <w:tabs>
          <w:tab w:val="center" w:pos="7497"/>
        </w:tabs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</w:t>
      </w:r>
      <w:r w:rsidR="00F77768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униципального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F77768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</w:t>
      </w:r>
    </w:p>
    <w:p w:rsidR="00F77768" w:rsidRPr="00BB7969" w:rsidRDefault="00F77768" w:rsidP="00D02E42">
      <w:pPr>
        <w:pStyle w:val="2"/>
        <w:tabs>
          <w:tab w:val="center" w:pos="7497"/>
        </w:tabs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«город Саянск»                                 </w:t>
      </w:r>
      <w:r w:rsidR="00D02E42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</w:t>
      </w:r>
      <w:r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</w:t>
      </w:r>
      <w:r w:rsidRPr="00BB7969">
        <w:rPr>
          <w:rFonts w:ascii="Times New Roman" w:hAnsi="Times New Roman"/>
          <w:b w:val="0"/>
          <w:sz w:val="28"/>
          <w:szCs w:val="28"/>
        </w:rPr>
        <w:t>А.В. Ермаков</w:t>
      </w: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77768" w:rsidRDefault="00F77768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F77768" w:rsidSect="00CF413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F413A" w:rsidRPr="00CF413A" w:rsidRDefault="004D78F6" w:rsidP="00CF413A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CF413A" w:rsidRPr="004D78F6" w:rsidRDefault="00CF413A" w:rsidP="00CF413A">
      <w:pPr>
        <w:tabs>
          <w:tab w:val="left" w:pos="4253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CF413A" w:rsidRPr="004D78F6" w:rsidRDefault="00CF413A" w:rsidP="00CF413A">
      <w:pPr>
        <w:tabs>
          <w:tab w:val="left" w:pos="4253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«Молодежная политика в </w:t>
      </w:r>
      <w:proofErr w:type="gramStart"/>
      <w:r w:rsidRPr="004D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</w:p>
    <w:p w:rsidR="00CF413A" w:rsidRPr="00CF413A" w:rsidRDefault="00CF413A" w:rsidP="00CF413A">
      <w:pPr>
        <w:tabs>
          <w:tab w:val="left" w:pos="4253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4D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«город Саянск»</w:t>
      </w:r>
      <w:r w:rsidRPr="00C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413A" w:rsidRDefault="00CF413A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27209B" w:rsidRDefault="0027209B" w:rsidP="0027209B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FA">
        <w:rPr>
          <w:rFonts w:ascii="Times New Roman" w:hAnsi="Times New Roman" w:cs="Times New Roman"/>
          <w:b/>
          <w:sz w:val="28"/>
          <w:szCs w:val="28"/>
        </w:rPr>
        <w:t>Система мероприятий программы</w:t>
      </w: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17"/>
        <w:gridCol w:w="1544"/>
        <w:gridCol w:w="1329"/>
        <w:gridCol w:w="953"/>
        <w:gridCol w:w="837"/>
        <w:gridCol w:w="956"/>
        <w:gridCol w:w="21"/>
        <w:gridCol w:w="992"/>
        <w:gridCol w:w="851"/>
        <w:gridCol w:w="15"/>
        <w:gridCol w:w="127"/>
        <w:gridCol w:w="850"/>
        <w:gridCol w:w="15"/>
        <w:gridCol w:w="977"/>
        <w:gridCol w:w="14"/>
        <w:gridCol w:w="1702"/>
      </w:tblGrid>
      <w:tr w:rsidR="00CE366A" w:rsidRPr="00CE366A" w:rsidTr="004D78F6">
        <w:trPr>
          <w:trHeight w:val="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по годам, тыс. руб. </w:t>
            </w:r>
          </w:p>
        </w:tc>
      </w:tr>
      <w:tr w:rsidR="00CE366A" w:rsidRPr="00CE366A" w:rsidTr="004D78F6">
        <w:trPr>
          <w:trHeight w:val="10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A6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Связь с показателями результативности программы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талантливой, молодежи, молодежных инициатив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DE4A44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направленных на выявление и поддержку талантливой молодежи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 победителям   конкурсов «Студент года», «Ученик года»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CE366A" w:rsidRPr="00CE366A" w:rsidTr="004D78F6">
        <w:trPr>
          <w:trHeight w:val="86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местного отделения Российс</w:t>
            </w:r>
            <w:r w:rsidR="00CF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кого движения детей и молодежи «Движение первых»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CE366A" w:rsidRPr="00CE366A" w:rsidTr="004D78F6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4 130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 молодежи, организация трудовой занятости подростков и молодежи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6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 мероприятий по профориентации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CE366A" w:rsidRPr="00CE366A" w:rsidTr="004D78F6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среди молодых специалистов и работающей молодежи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CE366A" w:rsidRPr="00CE366A" w:rsidTr="004D78F6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поддержка трудового отряда молодежи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CE366A" w:rsidRPr="00CE366A" w:rsidTr="004D78F6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Пропаганда семейных ценностей, взаимодействие с молодыми семьями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Конкурсы и мероприятия для </w:t>
            </w: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молодых семей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и допризывная подготовка молодежи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Патриотические конкурсы и мероприятия с молодежью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 таблицы 2</w:t>
            </w:r>
          </w:p>
        </w:tc>
      </w:tr>
      <w:tr w:rsidR="00CE366A" w:rsidRPr="00CE366A" w:rsidTr="004D78F6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CE366A" w:rsidRPr="00CE366A" w:rsidTr="004D78F6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F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местного отделения Всероссийского военно-патриотического общественног</w:t>
            </w:r>
            <w:r w:rsidR="00CF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движения «</w:t>
            </w: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Юнармия</w:t>
            </w:r>
            <w:r w:rsidR="00CF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3 525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таблицы 2</w:t>
            </w:r>
          </w:p>
        </w:tc>
      </w:tr>
      <w:tr w:rsidR="00CE366A" w:rsidRPr="00CE366A" w:rsidTr="004D78F6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B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</w:t>
            </w:r>
            <w:r w:rsidR="00BB7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ержка добровольческого движения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630984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BB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таблицы 2</w:t>
            </w:r>
          </w:p>
        </w:tc>
      </w:tr>
      <w:tr w:rsidR="00CE366A" w:rsidRPr="00CE366A" w:rsidTr="00630984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4D78F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B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молодежного парламентаризма  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630984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BB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433D74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E366A"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 таблицы 2</w:t>
            </w:r>
          </w:p>
        </w:tc>
      </w:tr>
      <w:tr w:rsidR="00CE366A" w:rsidRPr="00CE366A" w:rsidTr="00630984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433D74" w:rsidRDefault="00CE366A" w:rsidP="00B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3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66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630984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E366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14 880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366A" w:rsidRPr="00CE366A" w:rsidTr="00630984">
        <w:trPr>
          <w:trHeight w:val="300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6A" w:rsidRPr="00CE366A" w:rsidRDefault="00CE366A" w:rsidP="00CE3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E366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14 880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6A" w:rsidRPr="00CE366A" w:rsidRDefault="00CE366A" w:rsidP="00CE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D78F6" w:rsidRDefault="004D78F6" w:rsidP="004B42B4">
      <w:pPr>
        <w:pStyle w:val="2"/>
        <w:tabs>
          <w:tab w:val="center" w:pos="7497"/>
        </w:tabs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433D74" w:rsidRDefault="00433D74" w:rsidP="004B42B4">
      <w:pPr>
        <w:pStyle w:val="2"/>
        <w:tabs>
          <w:tab w:val="center" w:pos="7497"/>
        </w:tabs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27209B" w:rsidRPr="00BB7969" w:rsidRDefault="00D02E42" w:rsidP="004B42B4">
      <w:pPr>
        <w:pStyle w:val="2"/>
        <w:tabs>
          <w:tab w:val="center" w:pos="7497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городского округа </w:t>
      </w:r>
      <w:r w:rsidR="0027209B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27209B" w:rsidRPr="00BB7969" w:rsidRDefault="00CF4324" w:rsidP="0027209B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</w:t>
      </w:r>
      <w:r w:rsidR="0027209B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«город Саянск»                                                                                                  </w:t>
      </w:r>
      <w:r w:rsidR="004B42B4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</w:t>
      </w:r>
      <w:r w:rsidR="0027209B" w:rsidRPr="00BB7969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27209B" w:rsidRPr="00BB7969">
        <w:rPr>
          <w:rFonts w:ascii="Times New Roman" w:hAnsi="Times New Roman"/>
          <w:b w:val="0"/>
          <w:sz w:val="28"/>
          <w:szCs w:val="28"/>
        </w:rPr>
        <w:t>А.В. Ермаков</w:t>
      </w:r>
    </w:p>
    <w:sectPr w:rsidR="0027209B" w:rsidRPr="00BB7969" w:rsidSect="00CF413A">
      <w:pgSz w:w="16838" w:h="11906" w:orient="landscape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15" w:rsidRDefault="00CE6D15">
      <w:pPr>
        <w:spacing w:after="0" w:line="240" w:lineRule="auto"/>
      </w:pPr>
      <w:r>
        <w:separator/>
      </w:r>
    </w:p>
  </w:endnote>
  <w:endnote w:type="continuationSeparator" w:id="0">
    <w:p w:rsidR="00CE6D15" w:rsidRDefault="00CE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15" w:rsidRDefault="00CE6D15">
      <w:pPr>
        <w:spacing w:after="0" w:line="240" w:lineRule="auto"/>
      </w:pPr>
      <w:r>
        <w:separator/>
      </w:r>
    </w:p>
  </w:footnote>
  <w:footnote w:type="continuationSeparator" w:id="0">
    <w:p w:rsidR="00CE6D15" w:rsidRDefault="00CE6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4F"/>
    <w:rsid w:val="00016F0A"/>
    <w:rsid w:val="00022E55"/>
    <w:rsid w:val="00061B6D"/>
    <w:rsid w:val="000771C9"/>
    <w:rsid w:val="00087648"/>
    <w:rsid w:val="000D2374"/>
    <w:rsid w:val="000E354B"/>
    <w:rsid w:val="00111C4F"/>
    <w:rsid w:val="0011700F"/>
    <w:rsid w:val="00134592"/>
    <w:rsid w:val="00143CF7"/>
    <w:rsid w:val="00151FD7"/>
    <w:rsid w:val="001B7180"/>
    <w:rsid w:val="001D5170"/>
    <w:rsid w:val="001F3034"/>
    <w:rsid w:val="00213B01"/>
    <w:rsid w:val="00271F48"/>
    <w:rsid w:val="0027209B"/>
    <w:rsid w:val="0030489E"/>
    <w:rsid w:val="003608AE"/>
    <w:rsid w:val="00390629"/>
    <w:rsid w:val="003E0DBC"/>
    <w:rsid w:val="0043108E"/>
    <w:rsid w:val="00433D74"/>
    <w:rsid w:val="0044509A"/>
    <w:rsid w:val="004B01A7"/>
    <w:rsid w:val="004B42B4"/>
    <w:rsid w:val="004D78F6"/>
    <w:rsid w:val="00520A78"/>
    <w:rsid w:val="0055352B"/>
    <w:rsid w:val="00574BEC"/>
    <w:rsid w:val="00576147"/>
    <w:rsid w:val="005B68D1"/>
    <w:rsid w:val="005E49FA"/>
    <w:rsid w:val="005F0505"/>
    <w:rsid w:val="00630984"/>
    <w:rsid w:val="006441C3"/>
    <w:rsid w:val="006B3C6C"/>
    <w:rsid w:val="00706AC3"/>
    <w:rsid w:val="00764796"/>
    <w:rsid w:val="008039F4"/>
    <w:rsid w:val="0086239F"/>
    <w:rsid w:val="008B4C7B"/>
    <w:rsid w:val="009155B2"/>
    <w:rsid w:val="009819E7"/>
    <w:rsid w:val="009E0AD5"/>
    <w:rsid w:val="00A64142"/>
    <w:rsid w:val="00A64694"/>
    <w:rsid w:val="00A64B65"/>
    <w:rsid w:val="00AC3F4B"/>
    <w:rsid w:val="00AD29B2"/>
    <w:rsid w:val="00AF1807"/>
    <w:rsid w:val="00B44594"/>
    <w:rsid w:val="00B53C53"/>
    <w:rsid w:val="00BB7969"/>
    <w:rsid w:val="00BF7F22"/>
    <w:rsid w:val="00C002F3"/>
    <w:rsid w:val="00C11054"/>
    <w:rsid w:val="00C2314E"/>
    <w:rsid w:val="00C2506A"/>
    <w:rsid w:val="00C268BD"/>
    <w:rsid w:val="00C42D2D"/>
    <w:rsid w:val="00C45BC8"/>
    <w:rsid w:val="00C53D0E"/>
    <w:rsid w:val="00C825CF"/>
    <w:rsid w:val="00C93731"/>
    <w:rsid w:val="00CA02CB"/>
    <w:rsid w:val="00CE366A"/>
    <w:rsid w:val="00CE6D15"/>
    <w:rsid w:val="00CF413A"/>
    <w:rsid w:val="00CF4324"/>
    <w:rsid w:val="00D02E42"/>
    <w:rsid w:val="00D34413"/>
    <w:rsid w:val="00D40B8E"/>
    <w:rsid w:val="00D442B8"/>
    <w:rsid w:val="00D47035"/>
    <w:rsid w:val="00D53904"/>
    <w:rsid w:val="00D613DE"/>
    <w:rsid w:val="00DD1C9A"/>
    <w:rsid w:val="00DE4A44"/>
    <w:rsid w:val="00E53544"/>
    <w:rsid w:val="00E636A4"/>
    <w:rsid w:val="00E8748D"/>
    <w:rsid w:val="00E96B10"/>
    <w:rsid w:val="00EC0EA1"/>
    <w:rsid w:val="00EE2356"/>
    <w:rsid w:val="00EF7DE6"/>
    <w:rsid w:val="00F77768"/>
    <w:rsid w:val="00FA3E6B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9B"/>
  </w:style>
  <w:style w:type="paragraph" w:styleId="1">
    <w:name w:val="heading 1"/>
    <w:basedOn w:val="a"/>
    <w:next w:val="a"/>
    <w:link w:val="10"/>
    <w:uiPriority w:val="9"/>
    <w:qFormat/>
    <w:rsid w:val="00272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7209B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09B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unhideWhenUsed/>
    <w:rsid w:val="0027209B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4">
    <w:name w:val="Нижний колонтитул Знак"/>
    <w:basedOn w:val="a0"/>
    <w:link w:val="a3"/>
    <w:uiPriority w:val="99"/>
    <w:rsid w:val="0027209B"/>
    <w:rPr>
      <w:rFonts w:eastAsiaTheme="minorEastAsia"/>
    </w:rPr>
  </w:style>
  <w:style w:type="paragraph" w:styleId="a5">
    <w:name w:val="header"/>
    <w:basedOn w:val="a"/>
    <w:link w:val="a6"/>
    <w:uiPriority w:val="99"/>
    <w:semiHidden/>
    <w:unhideWhenUsed/>
    <w:rsid w:val="0027209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209B"/>
    <w:rPr>
      <w:rFonts w:eastAsiaTheme="minorEastAsia"/>
      <w:lang w:eastAsia="ru-RU"/>
    </w:rPr>
  </w:style>
  <w:style w:type="paragraph" w:customStyle="1" w:styleId="Default">
    <w:name w:val="Default"/>
    <w:rsid w:val="00272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2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2506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73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1105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11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9B"/>
  </w:style>
  <w:style w:type="paragraph" w:styleId="1">
    <w:name w:val="heading 1"/>
    <w:basedOn w:val="a"/>
    <w:next w:val="a"/>
    <w:link w:val="10"/>
    <w:uiPriority w:val="9"/>
    <w:qFormat/>
    <w:rsid w:val="00272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7209B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09B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unhideWhenUsed/>
    <w:rsid w:val="0027209B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4">
    <w:name w:val="Нижний колонтитул Знак"/>
    <w:basedOn w:val="a0"/>
    <w:link w:val="a3"/>
    <w:uiPriority w:val="99"/>
    <w:rsid w:val="0027209B"/>
    <w:rPr>
      <w:rFonts w:eastAsiaTheme="minorEastAsia"/>
    </w:rPr>
  </w:style>
  <w:style w:type="paragraph" w:styleId="a5">
    <w:name w:val="header"/>
    <w:basedOn w:val="a"/>
    <w:link w:val="a6"/>
    <w:uiPriority w:val="99"/>
    <w:semiHidden/>
    <w:unhideWhenUsed/>
    <w:rsid w:val="0027209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209B"/>
    <w:rPr>
      <w:rFonts w:eastAsiaTheme="minorEastAsia"/>
      <w:lang w:eastAsia="ru-RU"/>
    </w:rPr>
  </w:style>
  <w:style w:type="paragraph" w:customStyle="1" w:styleId="Default">
    <w:name w:val="Default"/>
    <w:rsid w:val="00272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2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2506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73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1105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11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79B2FD0706E85C8F33261A0815833137A7993C707C2B95B59613F2AA1EA11F0C67499436569EED55EB00q6q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EDAC6B1BBC917C00EEB511DBC6A6380AAC196DDC07253E2C1C69AB0CEFA03C7DBFC2488BE4BFD6FE18D99578E6C97095x3M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AADF52D938423889A12FD175804D06EF43CAB295C579A4734BF7112A2FB294A58E68CE31C410278F52fAF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1BD2-B0FD-4F2A-BB46-712BA61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Окшина Елена Владимировна</cp:lastModifiedBy>
  <cp:revision>8</cp:revision>
  <cp:lastPrinted>2025-07-17T06:30:00Z</cp:lastPrinted>
  <dcterms:created xsi:type="dcterms:W3CDTF">2025-07-15T06:40:00Z</dcterms:created>
  <dcterms:modified xsi:type="dcterms:W3CDTF">2025-07-17T07:19:00Z</dcterms:modified>
</cp:coreProperties>
</file>