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C75" w:rsidRDefault="00327C75" w:rsidP="00327C75">
      <w:pPr>
        <w:pStyle w:val="2"/>
        <w:shd w:val="clear" w:color="auto" w:fill="auto"/>
        <w:spacing w:before="0" w:after="0" w:line="702" w:lineRule="exact"/>
        <w:ind w:left="3840" w:right="40" w:firstLine="0"/>
        <w:jc w:val="both"/>
      </w:pPr>
      <w:r>
        <w:rPr>
          <w:rStyle w:val="0pt"/>
        </w:rPr>
        <w:t>ПОЛОЖЕНИЕ</w:t>
      </w:r>
    </w:p>
    <w:p w:rsidR="00327C75" w:rsidRDefault="00327C75" w:rsidP="00327C75">
      <w:pPr>
        <w:pStyle w:val="40"/>
        <w:shd w:val="clear" w:color="auto" w:fill="auto"/>
        <w:spacing w:before="0" w:after="0" w:line="270" w:lineRule="exact"/>
        <w:ind w:left="20"/>
      </w:pPr>
      <w:r>
        <w:t xml:space="preserve">о комиссии по соблюдению требований служебного поведения руководителями учреждений, подведомственных муниципальному казенному учреждению «Управление культуры администрации муниципального </w:t>
      </w:r>
      <w:r w:rsidR="00073E75">
        <w:t>образования</w:t>
      </w:r>
      <w:r>
        <w:t xml:space="preserve"> «город Саянск»</w:t>
      </w:r>
    </w:p>
    <w:p w:rsidR="00327C75" w:rsidRDefault="00327C75" w:rsidP="00327C75">
      <w:pPr>
        <w:pStyle w:val="40"/>
        <w:shd w:val="clear" w:color="auto" w:fill="auto"/>
        <w:spacing w:before="0" w:after="152" w:line="270" w:lineRule="exact"/>
        <w:ind w:left="20"/>
      </w:pPr>
      <w:r>
        <w:t>и урегулированию конфликта интересов</w:t>
      </w:r>
    </w:p>
    <w:p w:rsidR="00327C75" w:rsidRDefault="00D91C00" w:rsidP="00D91C00">
      <w:pPr>
        <w:pStyle w:val="40"/>
        <w:shd w:val="clear" w:color="auto" w:fill="auto"/>
        <w:tabs>
          <w:tab w:val="left" w:pos="4193"/>
        </w:tabs>
        <w:spacing w:before="0" w:after="222" w:line="230" w:lineRule="exact"/>
        <w:ind w:left="3840"/>
        <w:jc w:val="both"/>
      </w:pPr>
      <w:r>
        <w:t xml:space="preserve">1. </w:t>
      </w:r>
      <w:r w:rsidR="00327C75">
        <w:t>Общие положения</w:t>
      </w:r>
    </w:p>
    <w:p w:rsidR="00327C75" w:rsidRDefault="00327C75" w:rsidP="00327C75">
      <w:pPr>
        <w:pStyle w:val="2"/>
        <w:numPr>
          <w:ilvl w:val="1"/>
          <w:numId w:val="2"/>
        </w:numPr>
        <w:shd w:val="clear" w:color="auto" w:fill="auto"/>
        <w:tabs>
          <w:tab w:val="left" w:pos="1145"/>
        </w:tabs>
        <w:spacing w:before="0" w:after="0" w:line="270" w:lineRule="exact"/>
        <w:ind w:left="40" w:right="40" w:firstLine="680"/>
        <w:jc w:val="both"/>
      </w:pPr>
      <w:r>
        <w:t xml:space="preserve">Настоящим Положением определяется порядок формирования и деятельности комиссии по соблюдению требований служебного поведения руководителями учреждений, подведомственных муниципальному казенному учреждению «Управление культуры администрации муниципального </w:t>
      </w:r>
      <w:r w:rsidR="00073E75">
        <w:t>образования «город Саянск»</w:t>
      </w:r>
      <w:r>
        <w:t xml:space="preserve"> и урегулированию конфликта интересов, образуемая в муниципальном казенном учреждении «Управление культуры администрации муниципального </w:t>
      </w:r>
      <w:r w:rsidR="00073E75">
        <w:t>образования</w:t>
      </w:r>
      <w:bookmarkStart w:id="0" w:name="_GoBack"/>
      <w:bookmarkEnd w:id="0"/>
      <w:r>
        <w:t xml:space="preserve"> «город Саянск» (далее. Управление культуры) в соответствии с Федеральным законом «О противодействии коррупции» от 25.12.2008 года № 273-Ф3.</w:t>
      </w:r>
    </w:p>
    <w:p w:rsidR="00327C75" w:rsidRDefault="00327C75" w:rsidP="00327C75">
      <w:pPr>
        <w:pStyle w:val="2"/>
        <w:numPr>
          <w:ilvl w:val="1"/>
          <w:numId w:val="2"/>
        </w:numPr>
        <w:shd w:val="clear" w:color="auto" w:fill="auto"/>
        <w:tabs>
          <w:tab w:val="left" w:pos="1239"/>
        </w:tabs>
        <w:spacing w:before="0" w:after="0" w:line="270" w:lineRule="exact"/>
        <w:ind w:left="40" w:right="40" w:firstLine="680"/>
        <w:jc w:val="both"/>
      </w:pPr>
      <w:r>
        <w:t>Под конфликтом интересов понимается ситуация, при которой личная заинтересованность работника Управления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способное привести к причинению вреда этим законным интересам граждан, организаций, общества, Российской Федерации, Управление культуры.</w:t>
      </w:r>
    </w:p>
    <w:p w:rsidR="00327C75" w:rsidRDefault="00327C75" w:rsidP="00327C75">
      <w:pPr>
        <w:pStyle w:val="2"/>
        <w:numPr>
          <w:ilvl w:val="1"/>
          <w:numId w:val="2"/>
        </w:numPr>
        <w:shd w:val="clear" w:color="auto" w:fill="auto"/>
        <w:tabs>
          <w:tab w:val="left" w:pos="1282"/>
        </w:tabs>
        <w:spacing w:before="0" w:after="0" w:line="270" w:lineRule="exact"/>
        <w:ind w:left="40" w:right="40" w:firstLine="680"/>
        <w:jc w:val="both"/>
      </w:pPr>
      <w:r>
        <w:t>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w:t>
      </w:r>
    </w:p>
    <w:p w:rsidR="00327C75" w:rsidRDefault="00327C75" w:rsidP="00327C75">
      <w:pPr>
        <w:pStyle w:val="2"/>
        <w:numPr>
          <w:ilvl w:val="1"/>
          <w:numId w:val="2"/>
        </w:numPr>
        <w:shd w:val="clear" w:color="auto" w:fill="auto"/>
        <w:tabs>
          <w:tab w:val="left" w:pos="1181"/>
        </w:tabs>
        <w:spacing w:before="0" w:after="0" w:line="274" w:lineRule="exact"/>
        <w:ind w:left="40" w:right="40" w:firstLine="680"/>
        <w:jc w:val="both"/>
      </w:pPr>
      <w: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регламентирующими документами Управления в области профилактики и противодействию коррупции, настоящим Положением.</w:t>
      </w:r>
    </w:p>
    <w:p w:rsidR="00327C75" w:rsidRDefault="00327C75" w:rsidP="00327C75">
      <w:pPr>
        <w:pStyle w:val="2"/>
        <w:numPr>
          <w:ilvl w:val="1"/>
          <w:numId w:val="2"/>
        </w:numPr>
        <w:shd w:val="clear" w:color="auto" w:fill="auto"/>
        <w:tabs>
          <w:tab w:val="left" w:pos="1156"/>
        </w:tabs>
        <w:spacing w:before="0" w:after="0" w:line="274" w:lineRule="exact"/>
        <w:ind w:left="40" w:right="40" w:firstLine="680"/>
        <w:jc w:val="both"/>
      </w:pPr>
      <w:r>
        <w:t>Действие настоящего Положения распространяется на всех лиц, являющихся работниками МКУ «Управление культуры» и находящихся в трудовых отношениях с Управлением культуры, вне зависимости от занимаемой должности и выполняемых функций.</w:t>
      </w:r>
    </w:p>
    <w:p w:rsidR="00327C75" w:rsidRDefault="00327C75" w:rsidP="00327C75">
      <w:pPr>
        <w:pStyle w:val="2"/>
        <w:numPr>
          <w:ilvl w:val="1"/>
          <w:numId w:val="2"/>
        </w:numPr>
        <w:shd w:val="clear" w:color="auto" w:fill="auto"/>
        <w:tabs>
          <w:tab w:val="left" w:pos="836"/>
        </w:tabs>
        <w:spacing w:before="0" w:after="0" w:line="274" w:lineRule="exact"/>
        <w:ind w:left="200" w:firstLine="240"/>
        <w:jc w:val="both"/>
      </w:pPr>
      <w:r>
        <w:t>Основными задачами Комиссии являются:</w:t>
      </w:r>
    </w:p>
    <w:p w:rsidR="00327C75" w:rsidRDefault="00327C75" w:rsidP="00327C75">
      <w:pPr>
        <w:pStyle w:val="2"/>
        <w:numPr>
          <w:ilvl w:val="0"/>
          <w:numId w:val="1"/>
        </w:numPr>
        <w:shd w:val="clear" w:color="auto" w:fill="auto"/>
        <w:tabs>
          <w:tab w:val="left" w:pos="778"/>
        </w:tabs>
        <w:spacing w:before="0" w:after="0" w:line="274" w:lineRule="exact"/>
        <w:ind w:left="720" w:right="40" w:hanging="280"/>
        <w:jc w:val="both"/>
      </w:pPr>
      <w:r>
        <w:t>обеспечение соблюдения работниками Управления требований к служебному поведению;</w:t>
      </w:r>
    </w:p>
    <w:p w:rsidR="00327C75" w:rsidRDefault="00327C75" w:rsidP="00327C75">
      <w:pPr>
        <w:pStyle w:val="2"/>
        <w:numPr>
          <w:ilvl w:val="0"/>
          <w:numId w:val="1"/>
        </w:numPr>
        <w:shd w:val="clear" w:color="auto" w:fill="auto"/>
        <w:tabs>
          <w:tab w:val="left" w:pos="771"/>
        </w:tabs>
        <w:spacing w:before="0" w:after="0" w:line="274" w:lineRule="exact"/>
        <w:ind w:left="720" w:right="40" w:hanging="280"/>
        <w:jc w:val="both"/>
      </w:pPr>
      <w: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 Управлению.</w:t>
      </w:r>
    </w:p>
    <w:p w:rsidR="00D91C00" w:rsidRPr="00D91C00" w:rsidRDefault="00327C75" w:rsidP="00D91C00">
      <w:pPr>
        <w:pStyle w:val="2"/>
        <w:numPr>
          <w:ilvl w:val="1"/>
          <w:numId w:val="2"/>
        </w:numPr>
        <w:shd w:val="clear" w:color="auto" w:fill="auto"/>
        <w:tabs>
          <w:tab w:val="left" w:pos="1464"/>
        </w:tabs>
        <w:spacing w:before="0" w:after="0" w:line="274" w:lineRule="exact"/>
        <w:ind w:left="200" w:right="40" w:firstLine="240"/>
        <w:jc w:val="both"/>
        <w:rPr>
          <w:sz w:val="2"/>
          <w:szCs w:val="2"/>
        </w:rPr>
      </w:pPr>
      <w:r>
        <w:t>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rsidR="00D91C00" w:rsidRDefault="00D91C00" w:rsidP="00D91C00">
      <w:pPr>
        <w:pStyle w:val="2"/>
        <w:shd w:val="clear" w:color="auto" w:fill="auto"/>
        <w:tabs>
          <w:tab w:val="left" w:pos="1464"/>
        </w:tabs>
        <w:spacing w:before="0" w:after="0" w:line="274" w:lineRule="exact"/>
        <w:ind w:left="200" w:right="40" w:firstLine="0"/>
        <w:jc w:val="both"/>
        <w:rPr>
          <w:sz w:val="2"/>
          <w:szCs w:val="2"/>
        </w:rPr>
        <w:sectPr w:rsidR="00D91C00" w:rsidSect="00327C75">
          <w:pgSz w:w="11909" w:h="16838"/>
          <w:pgMar w:top="1134" w:right="850" w:bottom="1134" w:left="1701" w:header="0" w:footer="3" w:gutter="0"/>
          <w:cols w:space="720"/>
          <w:noEndnote/>
          <w:docGrid w:linePitch="360"/>
        </w:sectPr>
      </w:pPr>
    </w:p>
    <w:p w:rsidR="00327C75" w:rsidRDefault="00D91C00" w:rsidP="00D91C00">
      <w:pPr>
        <w:pStyle w:val="10"/>
        <w:shd w:val="clear" w:color="auto" w:fill="auto"/>
        <w:tabs>
          <w:tab w:val="left" w:pos="3701"/>
        </w:tabs>
        <w:spacing w:before="0" w:after="0" w:line="270" w:lineRule="exact"/>
        <w:ind w:left="3420" w:firstLine="0"/>
        <w:jc w:val="left"/>
      </w:pPr>
      <w:bookmarkStart w:id="1" w:name="bookmark8"/>
      <w:r>
        <w:lastRenderedPageBreak/>
        <w:t xml:space="preserve">2. </w:t>
      </w:r>
      <w:r w:rsidR="00327C75">
        <w:t>Компетенция Комиссии</w:t>
      </w:r>
      <w:bookmarkEnd w:id="1"/>
    </w:p>
    <w:p w:rsidR="00327C75" w:rsidRDefault="00327C75" w:rsidP="00327C75">
      <w:pPr>
        <w:pStyle w:val="2"/>
        <w:numPr>
          <w:ilvl w:val="1"/>
          <w:numId w:val="2"/>
        </w:numPr>
        <w:shd w:val="clear" w:color="auto" w:fill="auto"/>
        <w:tabs>
          <w:tab w:val="left" w:pos="838"/>
        </w:tabs>
        <w:spacing w:before="0" w:after="0" w:line="270" w:lineRule="exact"/>
        <w:ind w:left="20" w:firstLine="400"/>
        <w:jc w:val="both"/>
      </w:pPr>
      <w:r>
        <w:t>Комиссия в соответствии с возложенными на неё задачами:</w:t>
      </w:r>
    </w:p>
    <w:p w:rsidR="00327C75" w:rsidRDefault="00327C75" w:rsidP="00327C75">
      <w:pPr>
        <w:pStyle w:val="2"/>
        <w:numPr>
          <w:ilvl w:val="2"/>
          <w:numId w:val="2"/>
        </w:numPr>
        <w:shd w:val="clear" w:color="auto" w:fill="auto"/>
        <w:tabs>
          <w:tab w:val="left" w:pos="1424"/>
        </w:tabs>
        <w:spacing w:before="0" w:after="0" w:line="270" w:lineRule="exact"/>
        <w:ind w:left="20" w:right="20" w:firstLine="400"/>
        <w:jc w:val="both"/>
      </w:pPr>
      <w:r>
        <w:t>рассматривает документы, материалы и иные сведения о наруше</w:t>
      </w:r>
      <w:r>
        <w:rPr>
          <w:rStyle w:val="11"/>
        </w:rPr>
        <w:t>нии</w:t>
      </w:r>
      <w:r>
        <w:t xml:space="preserve"> работником правил служебного поведения, Кодекса этики и служебного поведения работников, наличии у работника личной заинтересованности, которая приводит или может привести к конфликту интересов либо проявлениям коррупции;</w:t>
      </w:r>
    </w:p>
    <w:p w:rsidR="00327C75" w:rsidRDefault="00327C75" w:rsidP="00327C75">
      <w:pPr>
        <w:pStyle w:val="2"/>
        <w:numPr>
          <w:ilvl w:val="2"/>
          <w:numId w:val="2"/>
        </w:numPr>
        <w:shd w:val="clear" w:color="auto" w:fill="auto"/>
        <w:tabs>
          <w:tab w:val="left" w:pos="1424"/>
        </w:tabs>
        <w:spacing w:before="0" w:after="0" w:line="270" w:lineRule="exact"/>
        <w:ind w:left="20" w:right="20" w:firstLine="400"/>
        <w:jc w:val="both"/>
      </w:pPr>
      <w:r>
        <w:t>принимает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w:t>
      </w:r>
    </w:p>
    <w:p w:rsidR="00327C75" w:rsidRDefault="00327C75" w:rsidP="00327C75">
      <w:pPr>
        <w:pStyle w:val="2"/>
        <w:numPr>
          <w:ilvl w:val="2"/>
          <w:numId w:val="2"/>
        </w:numPr>
        <w:shd w:val="clear" w:color="auto" w:fill="auto"/>
        <w:tabs>
          <w:tab w:val="left" w:pos="1431"/>
        </w:tabs>
        <w:spacing w:before="0" w:after="392" w:line="270" w:lineRule="exact"/>
        <w:ind w:left="20" w:right="20" w:firstLine="400"/>
        <w:jc w:val="both"/>
      </w:pPr>
      <w:r>
        <w:t>обращается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необходимых для работы Комиссии.</w:t>
      </w:r>
    </w:p>
    <w:p w:rsidR="00327C75" w:rsidRDefault="00D91C00" w:rsidP="00D91C00">
      <w:pPr>
        <w:pStyle w:val="10"/>
        <w:shd w:val="clear" w:color="auto" w:fill="auto"/>
        <w:tabs>
          <w:tab w:val="left" w:pos="670"/>
        </w:tabs>
        <w:spacing w:before="0" w:after="219" w:line="230" w:lineRule="exact"/>
        <w:ind w:right="160" w:firstLine="0"/>
      </w:pPr>
      <w:bookmarkStart w:id="2" w:name="bookmark9"/>
      <w:r>
        <w:t xml:space="preserve">3. </w:t>
      </w:r>
      <w:r w:rsidR="00327C75">
        <w:t>Порядок формирования Комиссии</w:t>
      </w:r>
      <w:bookmarkEnd w:id="2"/>
    </w:p>
    <w:p w:rsidR="00327C75" w:rsidRDefault="00327C75" w:rsidP="00327C75">
      <w:pPr>
        <w:pStyle w:val="2"/>
        <w:numPr>
          <w:ilvl w:val="1"/>
          <w:numId w:val="2"/>
        </w:numPr>
        <w:shd w:val="clear" w:color="auto" w:fill="auto"/>
        <w:tabs>
          <w:tab w:val="left" w:pos="884"/>
        </w:tabs>
        <w:spacing w:before="0" w:after="0" w:line="274" w:lineRule="exact"/>
        <w:ind w:left="20" w:right="20" w:firstLine="400"/>
        <w:jc w:val="both"/>
      </w:pPr>
      <w:r>
        <w:t>Персональный состав комиссии утверждается приказом начальника Управление культуры.</w:t>
      </w:r>
    </w:p>
    <w:p w:rsidR="00327C75" w:rsidRDefault="00327C75" w:rsidP="00327C75">
      <w:pPr>
        <w:pStyle w:val="2"/>
        <w:numPr>
          <w:ilvl w:val="1"/>
          <w:numId w:val="2"/>
        </w:numPr>
        <w:shd w:val="clear" w:color="auto" w:fill="auto"/>
        <w:tabs>
          <w:tab w:val="left" w:pos="916"/>
        </w:tabs>
        <w:spacing w:before="0" w:after="0" w:line="274" w:lineRule="exact"/>
        <w:ind w:left="20" w:right="20" w:firstLine="400"/>
        <w:jc w:val="both"/>
      </w:pPr>
      <w:r>
        <w:t>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w:t>
      </w:r>
      <w:r w:rsidR="00D91C00">
        <w:t>существляет любой член комиссии</w:t>
      </w:r>
      <w:r>
        <w:t>, уп</w:t>
      </w:r>
      <w:r w:rsidR="00D91C00">
        <w:t xml:space="preserve">олномоченный </w:t>
      </w:r>
      <w:r>
        <w:t>другими членами комиссии простым большинством голосов.</w:t>
      </w:r>
    </w:p>
    <w:p w:rsidR="00327C75" w:rsidRDefault="00327C75" w:rsidP="00327C75">
      <w:pPr>
        <w:pStyle w:val="2"/>
        <w:numPr>
          <w:ilvl w:val="1"/>
          <w:numId w:val="2"/>
        </w:numPr>
        <w:shd w:val="clear" w:color="auto" w:fill="auto"/>
        <w:tabs>
          <w:tab w:val="left" w:pos="906"/>
        </w:tabs>
        <w:spacing w:before="0" w:after="0" w:line="274" w:lineRule="exact"/>
        <w:ind w:left="20" w:right="20" w:firstLine="400"/>
        <w:jc w:val="both"/>
      </w:pPr>
      <w:r>
        <w:t>Членами комиссии с правом решающего голоса могут быть только работники Управления.</w:t>
      </w:r>
    </w:p>
    <w:p w:rsidR="00327C75" w:rsidRDefault="00327C75" w:rsidP="00327C75">
      <w:pPr>
        <w:pStyle w:val="2"/>
        <w:numPr>
          <w:ilvl w:val="1"/>
          <w:numId w:val="2"/>
        </w:numPr>
        <w:shd w:val="clear" w:color="auto" w:fill="auto"/>
        <w:tabs>
          <w:tab w:val="left" w:pos="927"/>
        </w:tabs>
        <w:spacing w:before="0" w:after="0" w:line="274" w:lineRule="exact"/>
        <w:ind w:left="20" w:right="20" w:firstLine="400"/>
        <w:jc w:val="both"/>
      </w:pPr>
      <w: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27C75" w:rsidRDefault="00327C75" w:rsidP="00327C75">
      <w:pPr>
        <w:pStyle w:val="2"/>
        <w:numPr>
          <w:ilvl w:val="1"/>
          <w:numId w:val="2"/>
        </w:numPr>
        <w:shd w:val="clear" w:color="auto" w:fill="auto"/>
        <w:tabs>
          <w:tab w:val="left" w:pos="970"/>
        </w:tabs>
        <w:spacing w:before="0" w:after="0" w:line="274" w:lineRule="exact"/>
        <w:ind w:left="20" w:right="20" w:firstLine="400"/>
        <w:jc w:val="both"/>
      </w:pPr>
      <w:r>
        <w:t>В заседании Комиссии при рассмотрении конкретного вопроса с правом совещательного голоса могут участвовать:</w:t>
      </w:r>
    </w:p>
    <w:p w:rsidR="00327C75" w:rsidRDefault="00327C75" w:rsidP="00327C75">
      <w:pPr>
        <w:pStyle w:val="2"/>
        <w:numPr>
          <w:ilvl w:val="0"/>
          <w:numId w:val="1"/>
        </w:numPr>
        <w:shd w:val="clear" w:color="auto" w:fill="auto"/>
        <w:tabs>
          <w:tab w:val="left" w:pos="726"/>
        </w:tabs>
        <w:spacing w:before="0" w:after="0" w:line="270" w:lineRule="exact"/>
        <w:ind w:left="20" w:right="20" w:firstLine="400"/>
        <w:jc w:val="both"/>
      </w:pPr>
      <w: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327C75" w:rsidRDefault="00327C75" w:rsidP="00327C75">
      <w:pPr>
        <w:pStyle w:val="2"/>
        <w:numPr>
          <w:ilvl w:val="0"/>
          <w:numId w:val="1"/>
        </w:numPr>
        <w:shd w:val="clear" w:color="auto" w:fill="auto"/>
        <w:tabs>
          <w:tab w:val="left" w:pos="726"/>
        </w:tabs>
        <w:spacing w:before="0" w:after="0" w:line="270" w:lineRule="exact"/>
        <w:ind w:left="20" w:right="20" w:firstLine="400"/>
        <w:jc w:val="both"/>
      </w:pPr>
      <w:r>
        <w:t>другие работники, которые могут дать пояснения по вопросам деятельности Управления и вопросам, рассматриваемых комиссией;</w:t>
      </w:r>
    </w:p>
    <w:p w:rsidR="00327C75" w:rsidRDefault="00327C75" w:rsidP="00327C75">
      <w:pPr>
        <w:pStyle w:val="2"/>
        <w:numPr>
          <w:ilvl w:val="0"/>
          <w:numId w:val="1"/>
        </w:numPr>
        <w:shd w:val="clear" w:color="auto" w:fill="auto"/>
        <w:tabs>
          <w:tab w:val="left" w:pos="758"/>
        </w:tabs>
        <w:spacing w:before="0" w:after="0" w:line="274" w:lineRule="exact"/>
        <w:ind w:left="20" w:firstLine="400"/>
        <w:jc w:val="both"/>
      </w:pPr>
      <w:r>
        <w:t>должностные лица государственных органов, органов местного самоуправления;</w:t>
      </w:r>
    </w:p>
    <w:p w:rsidR="00327C75" w:rsidRDefault="00327C75" w:rsidP="00327C75">
      <w:pPr>
        <w:pStyle w:val="2"/>
        <w:numPr>
          <w:ilvl w:val="0"/>
          <w:numId w:val="1"/>
        </w:numPr>
        <w:shd w:val="clear" w:color="auto" w:fill="auto"/>
        <w:tabs>
          <w:tab w:val="left" w:pos="758"/>
        </w:tabs>
        <w:spacing w:before="0" w:after="0" w:line="274" w:lineRule="exact"/>
        <w:ind w:left="20" w:firstLine="400"/>
        <w:jc w:val="both"/>
      </w:pPr>
      <w:r>
        <w:t>представители заинтересованных организаций.</w:t>
      </w:r>
    </w:p>
    <w:p w:rsidR="00327C75" w:rsidRDefault="00327C75" w:rsidP="00327C75">
      <w:pPr>
        <w:pStyle w:val="2"/>
        <w:numPr>
          <w:ilvl w:val="1"/>
          <w:numId w:val="2"/>
        </w:numPr>
        <w:shd w:val="clear" w:color="auto" w:fill="auto"/>
        <w:tabs>
          <w:tab w:val="left" w:pos="880"/>
        </w:tabs>
        <w:spacing w:before="0" w:after="335" w:line="274" w:lineRule="exact"/>
        <w:ind w:left="20" w:right="20" w:firstLine="400"/>
        <w:jc w:val="both"/>
      </w:pPr>
      <w:r>
        <w:t>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327C75" w:rsidRDefault="00D91C00" w:rsidP="00D91C00">
      <w:pPr>
        <w:pStyle w:val="10"/>
        <w:shd w:val="clear" w:color="auto" w:fill="auto"/>
        <w:tabs>
          <w:tab w:val="left" w:pos="670"/>
        </w:tabs>
        <w:spacing w:before="0" w:after="218" w:line="230" w:lineRule="exact"/>
        <w:ind w:right="160" w:firstLine="0"/>
      </w:pPr>
      <w:bookmarkStart w:id="3" w:name="bookmark10"/>
      <w:r>
        <w:t xml:space="preserve">4. </w:t>
      </w:r>
      <w:r w:rsidR="00327C75">
        <w:t>Порядок работы Комиссии</w:t>
      </w:r>
      <w:bookmarkEnd w:id="3"/>
    </w:p>
    <w:p w:rsidR="00327C75" w:rsidRDefault="00327C75" w:rsidP="00327C75">
      <w:pPr>
        <w:pStyle w:val="2"/>
        <w:shd w:val="clear" w:color="auto" w:fill="auto"/>
        <w:spacing w:before="0" w:after="0" w:line="270" w:lineRule="exact"/>
        <w:ind w:left="20" w:right="20" w:firstLine="400"/>
        <w:jc w:val="both"/>
      </w:pPr>
      <w:r>
        <w:t>4.1. Основаниями для проведения заседания комиссии являются надлежащим образом поданное уведомление (заявление) (Приложение № 1 к настоящему Положению):</w:t>
      </w:r>
    </w:p>
    <w:p w:rsidR="00327C75" w:rsidRDefault="00327C75" w:rsidP="00327C75">
      <w:pPr>
        <w:pStyle w:val="2"/>
        <w:numPr>
          <w:ilvl w:val="0"/>
          <w:numId w:val="3"/>
        </w:numPr>
        <w:shd w:val="clear" w:color="auto" w:fill="auto"/>
        <w:tabs>
          <w:tab w:val="left" w:pos="706"/>
        </w:tabs>
        <w:spacing w:before="0" w:after="0" w:line="270" w:lineRule="exact"/>
        <w:ind w:left="720" w:right="20"/>
      </w:pPr>
      <w:r>
        <w:t>сведений о нарушении работником требований Кодекса этики и служебного поведения в Управлении;</w:t>
      </w:r>
    </w:p>
    <w:p w:rsidR="00327C75" w:rsidRDefault="00327C75" w:rsidP="00327C75">
      <w:pPr>
        <w:pStyle w:val="2"/>
        <w:numPr>
          <w:ilvl w:val="0"/>
          <w:numId w:val="3"/>
        </w:numPr>
        <w:shd w:val="clear" w:color="auto" w:fill="auto"/>
        <w:tabs>
          <w:tab w:val="left" w:pos="698"/>
        </w:tabs>
        <w:spacing w:before="0" w:after="0" w:line="270" w:lineRule="exact"/>
        <w:ind w:left="720"/>
      </w:pPr>
      <w:r>
        <w:t>о несоблюдении работником требований об урегулировании конфликта интересов;</w:t>
      </w:r>
    </w:p>
    <w:p w:rsidR="00327C75" w:rsidRDefault="00327C75" w:rsidP="00327C75">
      <w:pPr>
        <w:rPr>
          <w:sz w:val="2"/>
          <w:szCs w:val="2"/>
        </w:rPr>
        <w:sectPr w:rsidR="00327C75" w:rsidSect="00327C75">
          <w:pgSz w:w="11909" w:h="16838"/>
          <w:pgMar w:top="1134" w:right="850" w:bottom="1134" w:left="1701" w:header="0" w:footer="3" w:gutter="0"/>
          <w:cols w:space="720"/>
          <w:noEndnote/>
          <w:docGrid w:linePitch="360"/>
        </w:sectPr>
      </w:pPr>
    </w:p>
    <w:p w:rsidR="00327C75" w:rsidRDefault="00327C75" w:rsidP="00327C75">
      <w:pPr>
        <w:pStyle w:val="2"/>
        <w:numPr>
          <w:ilvl w:val="0"/>
          <w:numId w:val="3"/>
        </w:numPr>
        <w:shd w:val="clear" w:color="auto" w:fill="auto"/>
        <w:tabs>
          <w:tab w:val="left" w:pos="1420"/>
        </w:tabs>
        <w:spacing w:before="0" w:after="0" w:line="266" w:lineRule="exact"/>
        <w:ind w:left="20" w:right="20" w:firstLine="460"/>
        <w:jc w:val="both"/>
      </w:pPr>
      <w:r>
        <w:lastRenderedPageBreak/>
        <w:t>представление начальника (заместителя начальника) Управления культуры или любого члена комиссии, касающееся обеспечения соблюдения руководителем Управления требований об урегулировании конфликта интересов.</w:t>
      </w:r>
    </w:p>
    <w:p w:rsidR="00327C75" w:rsidRDefault="00327C75" w:rsidP="00327C75">
      <w:pPr>
        <w:pStyle w:val="2"/>
        <w:numPr>
          <w:ilvl w:val="0"/>
          <w:numId w:val="4"/>
        </w:numPr>
        <w:shd w:val="clear" w:color="auto" w:fill="auto"/>
        <w:tabs>
          <w:tab w:val="left" w:pos="949"/>
        </w:tabs>
        <w:spacing w:before="0" w:after="0" w:line="266" w:lineRule="exact"/>
        <w:ind w:left="20" w:right="20" w:firstLine="460"/>
        <w:jc w:val="both"/>
      </w:pPr>
      <w:r>
        <w:t>Информация, указанная в пункте 4Л настоящего Положения, должна быть представлена в письменном виде и содержать следующие сведения: фамилию, имя, отчество работника и занимаемую им должность, описание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 данные об источнике информации.</w:t>
      </w:r>
    </w:p>
    <w:p w:rsidR="00327C75" w:rsidRDefault="00327C75" w:rsidP="00327C75">
      <w:pPr>
        <w:pStyle w:val="2"/>
        <w:numPr>
          <w:ilvl w:val="0"/>
          <w:numId w:val="4"/>
        </w:numPr>
        <w:shd w:val="clear" w:color="auto" w:fill="auto"/>
        <w:tabs>
          <w:tab w:val="left" w:pos="967"/>
        </w:tabs>
        <w:spacing w:before="0" w:after="0" w:line="266" w:lineRule="exact"/>
        <w:ind w:left="20" w:right="20" w:firstLine="460"/>
        <w:jc w:val="both"/>
      </w:pPr>
      <w:r>
        <w:t>В комиссию могут быть представлены материалы, подтверждающие нарушение работником требовании к служебному поведению или наличие у него личной заинтересованности, которая приводит или может привести к конфликту интересов.</w:t>
      </w:r>
    </w:p>
    <w:p w:rsidR="00327C75" w:rsidRDefault="00327C75" w:rsidP="00327C75">
      <w:pPr>
        <w:pStyle w:val="2"/>
        <w:numPr>
          <w:ilvl w:val="0"/>
          <w:numId w:val="4"/>
        </w:numPr>
        <w:shd w:val="clear" w:color="auto" w:fill="auto"/>
        <w:tabs>
          <w:tab w:val="left" w:pos="916"/>
        </w:tabs>
        <w:spacing w:before="0" w:after="0" w:line="266" w:lineRule="exact"/>
        <w:ind w:left="20" w:right="20" w:firstLine="460"/>
        <w:jc w:val="both"/>
      </w:pPr>
      <w: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27C75" w:rsidRDefault="00327C75" w:rsidP="00327C75">
      <w:pPr>
        <w:pStyle w:val="2"/>
        <w:numPr>
          <w:ilvl w:val="0"/>
          <w:numId w:val="4"/>
        </w:numPr>
        <w:shd w:val="clear" w:color="auto" w:fill="auto"/>
        <w:tabs>
          <w:tab w:val="left" w:pos="942"/>
        </w:tabs>
        <w:spacing w:before="0" w:after="0" w:line="266" w:lineRule="exact"/>
        <w:ind w:left="20" w:right="20" w:firstLine="460"/>
        <w:jc w:val="both"/>
      </w:pPr>
      <w:r>
        <w:t>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w:t>
      </w:r>
    </w:p>
    <w:p w:rsidR="00327C75" w:rsidRDefault="00327C75" w:rsidP="00327C75">
      <w:pPr>
        <w:pStyle w:val="2"/>
        <w:numPr>
          <w:ilvl w:val="0"/>
          <w:numId w:val="4"/>
        </w:numPr>
        <w:shd w:val="clear" w:color="auto" w:fill="auto"/>
        <w:tabs>
          <w:tab w:val="left" w:pos="920"/>
        </w:tabs>
        <w:spacing w:before="0" w:after="0" w:line="274" w:lineRule="exact"/>
        <w:ind w:left="20" w:right="20" w:firstLine="460"/>
        <w:jc w:val="both"/>
      </w:pPr>
      <w:r>
        <w:t>Проверка информации и материалов осуществляется в месячный срок со дня принятия решения о её проведении.</w:t>
      </w:r>
    </w:p>
    <w:p w:rsidR="00327C75" w:rsidRDefault="00327C75" w:rsidP="00327C75">
      <w:pPr>
        <w:pStyle w:val="2"/>
        <w:numPr>
          <w:ilvl w:val="0"/>
          <w:numId w:val="4"/>
        </w:numPr>
        <w:shd w:val="clear" w:color="auto" w:fill="auto"/>
        <w:tabs>
          <w:tab w:val="left" w:pos="927"/>
        </w:tabs>
        <w:spacing w:before="0" w:after="0" w:line="274" w:lineRule="exact"/>
        <w:ind w:left="20" w:right="20" w:firstLine="460"/>
        <w:jc w:val="both"/>
      </w:pPr>
      <w:r>
        <w:t xml:space="preserve">В случае если в комиссию поступила информация о наличии у работника личной заинтересованности, которая приводит или может </w:t>
      </w:r>
      <w:proofErr w:type="spellStart"/>
      <w:r>
        <w:t>цривести</w:t>
      </w:r>
      <w:proofErr w:type="spellEnd"/>
      <w:r>
        <w:t xml:space="preserve"> к конфликту интересов, председатель комиссии немедленно информирует 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w:t>
      </w:r>
    </w:p>
    <w:p w:rsidR="00327C75" w:rsidRDefault="00327C75" w:rsidP="00327C75">
      <w:pPr>
        <w:pStyle w:val="2"/>
        <w:numPr>
          <w:ilvl w:val="0"/>
          <w:numId w:val="4"/>
        </w:numPr>
        <w:shd w:val="clear" w:color="auto" w:fill="auto"/>
        <w:tabs>
          <w:tab w:val="left" w:pos="855"/>
        </w:tabs>
        <w:spacing w:before="0" w:after="0" w:line="274" w:lineRule="exact"/>
        <w:ind w:left="20" w:right="20" w:firstLine="460"/>
        <w:jc w:val="both"/>
      </w:pPr>
      <w:r>
        <w:t>Дата, время и место заседания Комиссии устанавливаются ее председателем после сбора материалов, подтверждающих либо опровергающих информацию, указанную в пункте 4.1 настоящего Положения.</w:t>
      </w:r>
    </w:p>
    <w:p w:rsidR="00327C75" w:rsidRDefault="00327C75" w:rsidP="00327C75">
      <w:pPr>
        <w:pStyle w:val="2"/>
        <w:numPr>
          <w:ilvl w:val="0"/>
          <w:numId w:val="4"/>
        </w:numPr>
        <w:shd w:val="clear" w:color="auto" w:fill="auto"/>
        <w:tabs>
          <w:tab w:val="left" w:pos="924"/>
        </w:tabs>
        <w:spacing w:before="0" w:after="0" w:line="274" w:lineRule="exact"/>
        <w:ind w:left="20" w:right="20" w:firstLine="460"/>
        <w:jc w:val="both"/>
      </w:pPr>
      <w:r>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позднее чем за 3 рабочих дня до дня проведения заседания.</w:t>
      </w:r>
    </w:p>
    <w:p w:rsidR="00327C75" w:rsidRDefault="00327C75" w:rsidP="00327C75">
      <w:pPr>
        <w:pStyle w:val="2"/>
        <w:numPr>
          <w:ilvl w:val="0"/>
          <w:numId w:val="4"/>
        </w:numPr>
        <w:shd w:val="clear" w:color="auto" w:fill="auto"/>
        <w:tabs>
          <w:tab w:val="left" w:pos="1064"/>
        </w:tabs>
        <w:spacing w:before="0" w:after="0" w:line="274" w:lineRule="exact"/>
        <w:ind w:left="20" w:right="20" w:firstLine="460"/>
        <w:jc w:val="both"/>
      </w:pPr>
      <w:r>
        <w:t>Заседание Комиссии считается правомочным, если на нем присутствует более половины от общего числа членов Комиссии.</w:t>
      </w:r>
    </w:p>
    <w:p w:rsidR="00327C75" w:rsidRDefault="00327C75" w:rsidP="00327C75">
      <w:pPr>
        <w:pStyle w:val="2"/>
        <w:numPr>
          <w:ilvl w:val="0"/>
          <w:numId w:val="4"/>
        </w:numPr>
        <w:shd w:val="clear" w:color="auto" w:fill="auto"/>
        <w:tabs>
          <w:tab w:val="left" w:pos="1100"/>
        </w:tabs>
        <w:spacing w:before="0" w:after="0" w:line="274" w:lineRule="exact"/>
        <w:ind w:left="20" w:right="20" w:firstLine="460"/>
        <w:jc w:val="both"/>
      </w:pPr>
      <w:r>
        <w:t>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w:t>
      </w:r>
    </w:p>
    <w:p w:rsidR="00327C75" w:rsidRDefault="00327C75" w:rsidP="00327C75">
      <w:pPr>
        <w:pStyle w:val="2"/>
        <w:numPr>
          <w:ilvl w:val="0"/>
          <w:numId w:val="4"/>
        </w:numPr>
        <w:shd w:val="clear" w:color="auto" w:fill="auto"/>
        <w:tabs>
          <w:tab w:val="left" w:pos="1140"/>
        </w:tabs>
        <w:spacing w:before="0" w:after="0" w:line="274" w:lineRule="exact"/>
        <w:ind w:left="20" w:right="20" w:firstLine="460"/>
        <w:jc w:val="both"/>
      </w:pPr>
      <w:r>
        <w:t>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неявки на заседание Комиссии без уважительной причины, Комиссия рассматривает вопрос без присутствия работника.</w:t>
      </w:r>
    </w:p>
    <w:p w:rsidR="00327C75" w:rsidRDefault="00327C75" w:rsidP="00327C75">
      <w:pPr>
        <w:pStyle w:val="2"/>
        <w:numPr>
          <w:ilvl w:val="0"/>
          <w:numId w:val="4"/>
        </w:numPr>
        <w:shd w:val="clear" w:color="auto" w:fill="auto"/>
        <w:tabs>
          <w:tab w:val="left" w:pos="1050"/>
        </w:tabs>
        <w:spacing w:before="0" w:after="0" w:line="274" w:lineRule="exact"/>
        <w:ind w:left="20" w:right="20" w:firstLine="460"/>
        <w:jc w:val="both"/>
      </w:pPr>
      <w:r>
        <w:t>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w:t>
      </w:r>
    </w:p>
    <w:p w:rsidR="00327C75" w:rsidRDefault="00327C75" w:rsidP="00327C75">
      <w:pPr>
        <w:pStyle w:val="2"/>
        <w:numPr>
          <w:ilvl w:val="0"/>
          <w:numId w:val="4"/>
        </w:numPr>
        <w:shd w:val="clear" w:color="auto" w:fill="auto"/>
        <w:tabs>
          <w:tab w:val="left" w:pos="1057"/>
        </w:tabs>
        <w:spacing w:before="0" w:after="0" w:line="274" w:lineRule="exact"/>
        <w:ind w:left="20" w:right="20" w:firstLine="460"/>
        <w:jc w:val="both"/>
      </w:pPr>
      <w:r>
        <w:t>Члены Комиссии и лица, участвовавшие в её заседании, не вправе разглашать сведения, ставшие им известными в ходе работы Комиссии.</w:t>
      </w:r>
    </w:p>
    <w:p w:rsidR="00327C75" w:rsidRDefault="00327C75" w:rsidP="00327C75">
      <w:pPr>
        <w:pStyle w:val="2"/>
        <w:numPr>
          <w:ilvl w:val="0"/>
          <w:numId w:val="4"/>
        </w:numPr>
        <w:shd w:val="clear" w:color="auto" w:fill="auto"/>
        <w:tabs>
          <w:tab w:val="left" w:pos="1096"/>
        </w:tabs>
        <w:spacing w:before="0" w:after="0" w:line="274" w:lineRule="exact"/>
        <w:ind w:left="20" w:right="20" w:firstLine="460"/>
        <w:jc w:val="both"/>
      </w:pPr>
      <w:r>
        <w:t>По итогам рассмотрения вопроса, указанного в подпункте 4.1.1. пункта 4.1 настоящего Положения, комиссия принимает одно из следующих решений:</w:t>
      </w:r>
    </w:p>
    <w:p w:rsidR="00327C75" w:rsidRDefault="00327C75" w:rsidP="00327C75">
      <w:pPr>
        <w:rPr>
          <w:sz w:val="2"/>
          <w:szCs w:val="2"/>
        </w:rPr>
        <w:sectPr w:rsidR="00327C75" w:rsidSect="00327C75">
          <w:pgSz w:w="11909" w:h="16838"/>
          <w:pgMar w:top="1134" w:right="850" w:bottom="1134" w:left="1701" w:header="0" w:footer="3" w:gutter="0"/>
          <w:cols w:space="720"/>
          <w:noEndnote/>
          <w:docGrid w:linePitch="360"/>
        </w:sectPr>
      </w:pPr>
    </w:p>
    <w:p w:rsidR="00327C75" w:rsidRDefault="00327C75" w:rsidP="00327C75">
      <w:pPr>
        <w:pStyle w:val="2"/>
        <w:numPr>
          <w:ilvl w:val="0"/>
          <w:numId w:val="5"/>
        </w:numPr>
        <w:shd w:val="clear" w:color="auto" w:fill="auto"/>
        <w:tabs>
          <w:tab w:val="left" w:pos="722"/>
        </w:tabs>
        <w:spacing w:before="0" w:after="0" w:line="263" w:lineRule="exact"/>
        <w:ind w:left="20" w:right="40" w:firstLine="440"/>
        <w:jc w:val="both"/>
      </w:pPr>
      <w:r>
        <w:lastRenderedPageBreak/>
        <w:t>установить, что руководитель Управления соблюдал требования Кодекса этики и служебного поведения в Управлении;</w:t>
      </w:r>
    </w:p>
    <w:p w:rsidR="00327C75" w:rsidRDefault="00327C75" w:rsidP="00327C75">
      <w:pPr>
        <w:pStyle w:val="2"/>
        <w:numPr>
          <w:ilvl w:val="0"/>
          <w:numId w:val="5"/>
        </w:numPr>
        <w:shd w:val="clear" w:color="auto" w:fill="auto"/>
        <w:tabs>
          <w:tab w:val="left" w:pos="697"/>
        </w:tabs>
        <w:spacing w:before="0" w:after="0" w:line="270" w:lineRule="exact"/>
        <w:ind w:left="20" w:right="40" w:firstLine="440"/>
        <w:jc w:val="both"/>
      </w:pPr>
      <w:r>
        <w:t>установить, что руководитель Управления не соблюдал требования Кодекса этики и служебного поведения в Управлении. В этом случае комиссия указывает руководителю Управления на недопустимость нарушения требований Кодекса этики и служебного поведения в Управлении либо рекомендует применить к руководителю Управления конкретную меру ответственности.</w:t>
      </w:r>
    </w:p>
    <w:p w:rsidR="00327C75" w:rsidRDefault="00D91C00" w:rsidP="00D91C00">
      <w:pPr>
        <w:pStyle w:val="2"/>
        <w:shd w:val="clear" w:color="auto" w:fill="auto"/>
        <w:tabs>
          <w:tab w:val="left" w:pos="1093"/>
        </w:tabs>
        <w:spacing w:before="0" w:after="0" w:line="270" w:lineRule="exact"/>
        <w:ind w:left="460" w:right="40" w:firstLine="0"/>
        <w:jc w:val="both"/>
      </w:pPr>
      <w:r>
        <w:t xml:space="preserve">4.16. </w:t>
      </w:r>
      <w:r w:rsidR="00327C75">
        <w:t>По итогам рассмотрения вопроса, указанного в подпункте 4.1.2. пункта 4.1 настоящего Положения, комиссия принимает одно из следующих решений:</w:t>
      </w:r>
    </w:p>
    <w:p w:rsidR="00327C75" w:rsidRDefault="00D91C00" w:rsidP="00D91C00">
      <w:pPr>
        <w:pStyle w:val="2"/>
        <w:shd w:val="clear" w:color="auto" w:fill="auto"/>
        <w:tabs>
          <w:tab w:val="left" w:pos="700"/>
        </w:tabs>
        <w:spacing w:before="0" w:after="0" w:line="270" w:lineRule="exact"/>
        <w:ind w:left="460" w:right="40" w:firstLine="0"/>
        <w:jc w:val="both"/>
      </w:pPr>
      <w:r>
        <w:t xml:space="preserve">1) </w:t>
      </w:r>
      <w:r w:rsidR="00327C75">
        <w:t>установить, что руководитель Управления соблюдал требования об урегулировании конфликта интересов;</w:t>
      </w:r>
    </w:p>
    <w:p w:rsidR="00327C75" w:rsidRDefault="00D91C00" w:rsidP="00D91C00">
      <w:pPr>
        <w:pStyle w:val="2"/>
        <w:shd w:val="clear" w:color="auto" w:fill="auto"/>
        <w:tabs>
          <w:tab w:val="left" w:pos="880"/>
        </w:tabs>
        <w:spacing w:before="0" w:after="0" w:line="270" w:lineRule="exact"/>
        <w:ind w:left="460" w:right="40" w:firstLine="0"/>
        <w:jc w:val="both"/>
      </w:pPr>
      <w:r>
        <w:t xml:space="preserve">2) </w:t>
      </w:r>
      <w:r w:rsidR="00327C75">
        <w:t xml:space="preserve">установить, </w:t>
      </w:r>
      <w:r w:rsidR="00327C75" w:rsidRPr="00327C75">
        <w:rPr>
          <w:rStyle w:val="0pt0"/>
          <w:i w:val="0"/>
        </w:rPr>
        <w:t>что</w:t>
      </w:r>
      <w:r w:rsidR="00327C75">
        <w:t xml:space="preserve"> руководитель Управления не соблюдал требования об урегулировании конфликта интересов. В этом случае комиссия рекомендует начальнику Управления культуры указать руководителю Управления на недопустимость нарушения требований об урегулировании конфликта интересов либо применить к руководителю Управления конкретную меру ответственности.</w:t>
      </w:r>
    </w:p>
    <w:p w:rsidR="00327C75" w:rsidRDefault="00D91C00" w:rsidP="00D91C00">
      <w:pPr>
        <w:pStyle w:val="2"/>
        <w:shd w:val="clear" w:color="auto" w:fill="auto"/>
        <w:tabs>
          <w:tab w:val="left" w:pos="1042"/>
        </w:tabs>
        <w:spacing w:before="0" w:after="0" w:line="270" w:lineRule="exact"/>
        <w:ind w:left="460" w:right="40" w:firstLine="0"/>
        <w:jc w:val="both"/>
      </w:pPr>
      <w:r>
        <w:t xml:space="preserve">4.17. </w:t>
      </w:r>
      <w:r w:rsidR="00327C75">
        <w:t>По итогам рассмотрения вопроса, указанного в подпункте 4.1.3. пункта 4.1 настоящего Положения, комиссия принимает одно из следующих решений:</w:t>
      </w:r>
    </w:p>
    <w:p w:rsidR="00327C75" w:rsidRDefault="00327C75" w:rsidP="00327C75">
      <w:pPr>
        <w:pStyle w:val="2"/>
        <w:numPr>
          <w:ilvl w:val="0"/>
          <w:numId w:val="7"/>
        </w:numPr>
        <w:shd w:val="clear" w:color="auto" w:fill="auto"/>
        <w:tabs>
          <w:tab w:val="left" w:pos="747"/>
        </w:tabs>
        <w:spacing w:before="0" w:after="0" w:line="270" w:lineRule="exact"/>
        <w:ind w:left="20" w:right="40" w:firstLine="440"/>
        <w:jc w:val="both"/>
      </w:pPr>
      <w:r>
        <w:t>установить, что руководитель Управления обеспечил соблюдение требований об урегулировании конфликта интересов;</w:t>
      </w:r>
    </w:p>
    <w:p w:rsidR="00327C75" w:rsidRDefault="00327C75" w:rsidP="00327C75">
      <w:pPr>
        <w:pStyle w:val="2"/>
        <w:numPr>
          <w:ilvl w:val="0"/>
          <w:numId w:val="7"/>
        </w:numPr>
        <w:shd w:val="clear" w:color="auto" w:fill="auto"/>
        <w:tabs>
          <w:tab w:val="left" w:pos="700"/>
        </w:tabs>
        <w:spacing w:before="0" w:after="0" w:line="270" w:lineRule="exact"/>
        <w:ind w:left="20" w:right="40" w:firstLine="440"/>
        <w:jc w:val="both"/>
      </w:pPr>
      <w:r>
        <w:t>установить, что руководитель Управления не обеспечил соблюдение требований об урегулировании конфликта интересов. В этом случае комиссия рекомендует начальнику Управления культуры указать руководителю Управления на недопустимость нарушения требований об урегулировании конфликта интересов либо применить к руководителю Управления конкретную меру ответственности.</w:t>
      </w:r>
    </w:p>
    <w:p w:rsidR="00327C75" w:rsidRDefault="00D91C00" w:rsidP="00D91C00">
      <w:pPr>
        <w:pStyle w:val="2"/>
        <w:shd w:val="clear" w:color="auto" w:fill="auto"/>
        <w:tabs>
          <w:tab w:val="left" w:pos="1021"/>
        </w:tabs>
        <w:spacing w:before="0" w:after="0" w:line="270" w:lineRule="exact"/>
        <w:ind w:left="460" w:right="40" w:firstLine="0"/>
        <w:jc w:val="both"/>
      </w:pPr>
      <w:r>
        <w:t xml:space="preserve">4.18. </w:t>
      </w:r>
      <w:r w:rsidR="00327C75">
        <w:t>По итогам рассмотрения вопроса Комиссия принимает решений, составляется протокол. В протоколе Комиссия указывает:</w:t>
      </w:r>
    </w:p>
    <w:p w:rsidR="00327C75" w:rsidRDefault="00327C75" w:rsidP="00327C75">
      <w:pPr>
        <w:pStyle w:val="2"/>
        <w:numPr>
          <w:ilvl w:val="0"/>
          <w:numId w:val="1"/>
        </w:numPr>
        <w:shd w:val="clear" w:color="auto" w:fill="auto"/>
        <w:tabs>
          <w:tab w:val="left" w:pos="726"/>
        </w:tabs>
        <w:spacing w:before="0" w:after="0" w:line="270" w:lineRule="exact"/>
        <w:ind w:left="20" w:right="40" w:firstLine="440"/>
        <w:jc w:val="both"/>
      </w:pPr>
      <w:r>
        <w:t>дату заседания Комиссии, фамилии, имена, отчества членов Комиссии и других лиц, присутствующих на заседании;</w:t>
      </w:r>
    </w:p>
    <w:p w:rsidR="00327C75" w:rsidRDefault="00327C75" w:rsidP="00327C75">
      <w:pPr>
        <w:pStyle w:val="2"/>
        <w:numPr>
          <w:ilvl w:val="0"/>
          <w:numId w:val="1"/>
        </w:numPr>
        <w:shd w:val="clear" w:color="auto" w:fill="auto"/>
        <w:tabs>
          <w:tab w:val="left" w:pos="733"/>
        </w:tabs>
        <w:spacing w:before="0" w:after="0" w:line="270" w:lineRule="exact"/>
        <w:ind w:left="20" w:right="40" w:firstLine="440"/>
        <w:jc w:val="both"/>
      </w:pPr>
      <w:r>
        <w:t>формулировка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327C75" w:rsidRDefault="00327C75" w:rsidP="00327C75">
      <w:pPr>
        <w:pStyle w:val="2"/>
        <w:numPr>
          <w:ilvl w:val="0"/>
          <w:numId w:val="1"/>
        </w:numPr>
        <w:shd w:val="clear" w:color="auto" w:fill="auto"/>
        <w:tabs>
          <w:tab w:val="left" w:pos="726"/>
        </w:tabs>
        <w:spacing w:before="0" w:after="0" w:line="281" w:lineRule="exact"/>
        <w:ind w:left="20" w:firstLine="440"/>
        <w:jc w:val="both"/>
      </w:pPr>
      <w:r>
        <w:t>предъявляемые к работнику претензии, материалы, на которых они основываются;</w:t>
      </w:r>
    </w:p>
    <w:p w:rsidR="00327C75" w:rsidRDefault="00327C75" w:rsidP="00327C75">
      <w:pPr>
        <w:pStyle w:val="2"/>
        <w:numPr>
          <w:ilvl w:val="0"/>
          <w:numId w:val="1"/>
        </w:numPr>
        <w:shd w:val="clear" w:color="auto" w:fill="auto"/>
        <w:tabs>
          <w:tab w:val="left" w:pos="722"/>
        </w:tabs>
        <w:spacing w:before="0" w:after="0" w:line="281" w:lineRule="exact"/>
        <w:ind w:left="20" w:right="40" w:firstLine="440"/>
        <w:jc w:val="both"/>
      </w:pPr>
      <w:r>
        <w:t>содержание пояснений работника и других лиц по существу предъявляемых претензий;</w:t>
      </w:r>
    </w:p>
    <w:p w:rsidR="00327C75" w:rsidRDefault="00327C75" w:rsidP="00327C75">
      <w:pPr>
        <w:pStyle w:val="2"/>
        <w:numPr>
          <w:ilvl w:val="0"/>
          <w:numId w:val="1"/>
        </w:numPr>
        <w:shd w:val="clear" w:color="auto" w:fill="auto"/>
        <w:tabs>
          <w:tab w:val="left" w:pos="722"/>
        </w:tabs>
        <w:spacing w:before="0" w:after="0" w:line="281" w:lineRule="exact"/>
        <w:ind w:left="20" w:right="40" w:firstLine="440"/>
        <w:jc w:val="both"/>
      </w:pPr>
      <w:r>
        <w:t>фамилии, имена, отчества выступивших на заседании лиц и краткое изложение их выступлений;</w:t>
      </w:r>
    </w:p>
    <w:p w:rsidR="00327C75" w:rsidRDefault="00327C75" w:rsidP="00327C75">
      <w:pPr>
        <w:pStyle w:val="2"/>
        <w:numPr>
          <w:ilvl w:val="0"/>
          <w:numId w:val="1"/>
        </w:numPr>
        <w:shd w:val="clear" w:color="auto" w:fill="auto"/>
        <w:tabs>
          <w:tab w:val="left" w:pos="722"/>
        </w:tabs>
        <w:spacing w:before="0" w:after="0" w:line="281" w:lineRule="exact"/>
        <w:ind w:left="20" w:right="40" w:firstLine="440"/>
        <w:jc w:val="both"/>
      </w:pPr>
      <w:r>
        <w:t>источник информации, содержащей основания для проведения заседания Комиссии, дата поступления информации в учреждение;</w:t>
      </w:r>
    </w:p>
    <w:p w:rsidR="00327C75" w:rsidRDefault="00327C75" w:rsidP="00327C75">
      <w:pPr>
        <w:pStyle w:val="2"/>
        <w:numPr>
          <w:ilvl w:val="0"/>
          <w:numId w:val="1"/>
        </w:numPr>
        <w:shd w:val="clear" w:color="auto" w:fill="auto"/>
        <w:tabs>
          <w:tab w:val="left" w:pos="726"/>
        </w:tabs>
        <w:spacing w:before="0" w:after="0" w:line="277" w:lineRule="exact"/>
        <w:ind w:left="20" w:firstLine="440"/>
        <w:jc w:val="both"/>
      </w:pPr>
      <w:r>
        <w:t>другие сведения;</w:t>
      </w:r>
    </w:p>
    <w:p w:rsidR="00327C75" w:rsidRDefault="00327C75" w:rsidP="00327C75">
      <w:pPr>
        <w:pStyle w:val="2"/>
        <w:numPr>
          <w:ilvl w:val="0"/>
          <w:numId w:val="1"/>
        </w:numPr>
        <w:shd w:val="clear" w:color="auto" w:fill="auto"/>
        <w:tabs>
          <w:tab w:val="left" w:pos="726"/>
        </w:tabs>
        <w:spacing w:before="0" w:after="0" w:line="277" w:lineRule="exact"/>
        <w:ind w:left="20" w:firstLine="440"/>
        <w:jc w:val="both"/>
      </w:pPr>
      <w:r>
        <w:t>результаты голосования;</w:t>
      </w:r>
    </w:p>
    <w:p w:rsidR="00327C75" w:rsidRDefault="00327C75" w:rsidP="00327C75">
      <w:pPr>
        <w:pStyle w:val="2"/>
        <w:numPr>
          <w:ilvl w:val="0"/>
          <w:numId w:val="1"/>
        </w:numPr>
        <w:shd w:val="clear" w:color="auto" w:fill="auto"/>
        <w:tabs>
          <w:tab w:val="left" w:pos="726"/>
        </w:tabs>
        <w:spacing w:before="0" w:after="0" w:line="277" w:lineRule="exact"/>
        <w:ind w:left="20" w:firstLine="440"/>
        <w:jc w:val="both"/>
      </w:pPr>
      <w:r>
        <w:t>решение и обоснование его принятия.</w:t>
      </w:r>
    </w:p>
    <w:p w:rsidR="00327C75" w:rsidRDefault="00327C75" w:rsidP="00327C75">
      <w:pPr>
        <w:pStyle w:val="2"/>
        <w:shd w:val="clear" w:color="auto" w:fill="auto"/>
        <w:tabs>
          <w:tab w:val="left" w:pos="1057"/>
        </w:tabs>
        <w:spacing w:before="0" w:after="0" w:line="277" w:lineRule="exact"/>
        <w:ind w:left="460" w:right="40" w:firstLine="0"/>
        <w:jc w:val="both"/>
      </w:pPr>
      <w:r>
        <w:t>4.19.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w:t>
      </w:r>
    </w:p>
    <w:p w:rsidR="00327C75" w:rsidRDefault="00327C75" w:rsidP="00327C75">
      <w:pPr>
        <w:pStyle w:val="2"/>
        <w:shd w:val="clear" w:color="auto" w:fill="auto"/>
        <w:tabs>
          <w:tab w:val="left" w:pos="1111"/>
        </w:tabs>
        <w:spacing w:before="0" w:after="0" w:line="277" w:lineRule="exact"/>
        <w:ind w:left="460" w:right="40" w:firstLine="0"/>
        <w:jc w:val="both"/>
      </w:pPr>
      <w:r>
        <w:t>4.20. Копии протокола заседания Комиссии, в 3-дневный срок направляются начальнику Управление культуры, работнику, а также, по решению Комиссии, - иным заинтересованным лицам.</w:t>
      </w:r>
    </w:p>
    <w:p w:rsidR="00327C75" w:rsidRDefault="00327C75" w:rsidP="00327C75">
      <w:pPr>
        <w:pStyle w:val="2"/>
        <w:shd w:val="clear" w:color="auto" w:fill="auto"/>
        <w:tabs>
          <w:tab w:val="left" w:pos="1096"/>
        </w:tabs>
        <w:spacing w:before="0" w:after="0" w:line="277" w:lineRule="exact"/>
        <w:ind w:left="460" w:right="40" w:firstLine="0"/>
        <w:jc w:val="both"/>
      </w:pPr>
      <w:r>
        <w:t>4.21. Начальник Управления культуры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w:t>
      </w:r>
    </w:p>
    <w:p w:rsidR="00327C75" w:rsidRDefault="00327C75" w:rsidP="00327C75">
      <w:pPr>
        <w:rPr>
          <w:sz w:val="2"/>
          <w:szCs w:val="2"/>
        </w:rPr>
        <w:sectPr w:rsidR="00327C75" w:rsidSect="00327C75">
          <w:pgSz w:w="11909" w:h="16838"/>
          <w:pgMar w:top="1134" w:right="850" w:bottom="1134" w:left="1701" w:header="0" w:footer="3" w:gutter="0"/>
          <w:cols w:space="720"/>
          <w:noEndnote/>
          <w:docGrid w:linePitch="360"/>
        </w:sectPr>
      </w:pPr>
    </w:p>
    <w:p w:rsidR="00327C75" w:rsidRDefault="00327C75" w:rsidP="00327C75">
      <w:pPr>
        <w:pStyle w:val="2"/>
        <w:shd w:val="clear" w:color="auto" w:fill="auto"/>
        <w:spacing w:before="0" w:after="0" w:line="270" w:lineRule="exact"/>
        <w:ind w:left="20" w:right="40" w:firstLine="0"/>
        <w:jc w:val="both"/>
      </w:pPr>
      <w:r>
        <w:lastRenderedPageBreak/>
        <w:t>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начальник Управления культуры в письменной форме уведомляет Комиссию в месячный срок со дня поступления к нему протокола заседания Комиссии- Решение начальника Управления культуры оглашается на ближайшем заседании Комиссии и принимается к сведению без обсуждения.</w:t>
      </w:r>
    </w:p>
    <w:p w:rsidR="00327C75" w:rsidRDefault="00327C75" w:rsidP="00327C75">
      <w:pPr>
        <w:pStyle w:val="2"/>
        <w:shd w:val="clear" w:color="auto" w:fill="auto"/>
        <w:tabs>
          <w:tab w:val="left" w:pos="1042"/>
        </w:tabs>
        <w:spacing w:before="0" w:after="0" w:line="270" w:lineRule="exact"/>
        <w:ind w:left="460" w:right="40" w:firstLine="0"/>
        <w:jc w:val="both"/>
      </w:pPr>
      <w:r>
        <w:t>4.22. В случае установления Комиссией признаков дисциплинарного проступка в действиях (бездействии) руководителя Управления решается вопрос о применении к нему дисциплинарного взыскания в соответствии с трудовым законодательством.</w:t>
      </w:r>
    </w:p>
    <w:p w:rsidR="00327C75" w:rsidRDefault="00327C75" w:rsidP="00327C75">
      <w:pPr>
        <w:pStyle w:val="2"/>
        <w:shd w:val="clear" w:color="auto" w:fill="auto"/>
        <w:tabs>
          <w:tab w:val="left" w:pos="978"/>
        </w:tabs>
        <w:spacing w:before="0" w:after="0" w:line="270" w:lineRule="exact"/>
        <w:ind w:left="460" w:right="40" w:firstLine="0"/>
        <w:jc w:val="both"/>
      </w:pPr>
      <w:r>
        <w:t>4.23. В случае установления Комиссией факта совершения руководителем Управления действия (факта бездействия), содержащего признаки административного правонарушения или состава преступления, председатель Комиссии по поручению начальника Управления культуры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w:t>
      </w:r>
    </w:p>
    <w:p w:rsidR="00327C75" w:rsidRDefault="00327C75" w:rsidP="00327C75">
      <w:pPr>
        <w:pStyle w:val="2"/>
        <w:shd w:val="clear" w:color="auto" w:fill="auto"/>
        <w:tabs>
          <w:tab w:val="left" w:pos="1050"/>
        </w:tabs>
        <w:spacing w:before="0" w:after="0" w:line="270" w:lineRule="exact"/>
        <w:ind w:left="460" w:right="40" w:firstLine="0"/>
        <w:jc w:val="both"/>
      </w:pPr>
      <w:r>
        <w:t>4.24. Копия протокола заседания Комиссии или выписка из него приобщается к личному делу руководителя Управления,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327C75" w:rsidRDefault="00327C75" w:rsidP="00327C75">
      <w:pPr>
        <w:pStyle w:val="2"/>
        <w:shd w:val="clear" w:color="auto" w:fill="auto"/>
        <w:tabs>
          <w:tab w:val="left" w:pos="1060"/>
        </w:tabs>
        <w:spacing w:before="0" w:after="0" w:line="270" w:lineRule="exact"/>
        <w:ind w:left="460" w:right="40" w:firstLine="0"/>
        <w:jc w:val="both"/>
      </w:pPr>
      <w:r>
        <w:t>4.25.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w:t>
      </w:r>
    </w:p>
    <w:p w:rsidR="00327C75" w:rsidRDefault="00327C75" w:rsidP="00327C75">
      <w:pPr>
        <w:pStyle w:val="2"/>
        <w:shd w:val="clear" w:color="auto" w:fill="auto"/>
        <w:tabs>
          <w:tab w:val="left" w:pos="1158"/>
        </w:tabs>
        <w:spacing w:before="0" w:after="152" w:line="270" w:lineRule="exact"/>
        <w:ind w:left="460" w:right="40" w:firstLine="0"/>
        <w:jc w:val="both"/>
      </w:pPr>
      <w:r>
        <w:t>4.26. Решение Комиссии может быть обжаловано работником в порядке, предусмотренном законодательством Российской Федерации.</w:t>
      </w:r>
    </w:p>
    <w:p w:rsidR="00327C75" w:rsidRDefault="00D91C00" w:rsidP="00D91C00">
      <w:pPr>
        <w:pStyle w:val="40"/>
        <w:shd w:val="clear" w:color="auto" w:fill="auto"/>
        <w:tabs>
          <w:tab w:val="left" w:pos="690"/>
        </w:tabs>
        <w:spacing w:before="0" w:after="208" w:line="230" w:lineRule="exact"/>
        <w:ind w:left="20"/>
      </w:pPr>
      <w:r>
        <w:t xml:space="preserve">5. </w:t>
      </w:r>
      <w:r w:rsidR="00327C75">
        <w:t>Заключительные положения</w:t>
      </w:r>
    </w:p>
    <w:p w:rsidR="00327C75" w:rsidRDefault="00327C75" w:rsidP="00327C75">
      <w:pPr>
        <w:pStyle w:val="2"/>
        <w:shd w:val="clear" w:color="auto" w:fill="auto"/>
        <w:tabs>
          <w:tab w:val="left" w:pos="870"/>
        </w:tabs>
        <w:spacing w:before="0" w:after="0" w:line="277" w:lineRule="exact"/>
        <w:ind w:left="460" w:firstLine="0"/>
        <w:jc w:val="both"/>
      </w:pPr>
      <w:r>
        <w:t>5.1. Настоящее Положение действует до замены его новым Положением.</w:t>
      </w:r>
    </w:p>
    <w:p w:rsidR="00327C75" w:rsidRDefault="00327C75" w:rsidP="00327C75">
      <w:pPr>
        <w:pStyle w:val="2"/>
        <w:shd w:val="clear" w:color="auto" w:fill="auto"/>
        <w:tabs>
          <w:tab w:val="left" w:pos="927"/>
        </w:tabs>
        <w:spacing w:before="0" w:after="0" w:line="277" w:lineRule="exact"/>
        <w:ind w:left="460" w:right="40" w:firstLine="0"/>
        <w:jc w:val="both"/>
      </w:pPr>
      <w:r>
        <w:t>5.2. Любые изменения и дополнения в настоящее Положение вносятся приказом начальника Управление культуры.</w:t>
      </w:r>
    </w:p>
    <w:p w:rsidR="00327C75" w:rsidRDefault="00327C75" w:rsidP="00327C75">
      <w:pPr>
        <w:pStyle w:val="2"/>
        <w:shd w:val="clear" w:color="auto" w:fill="auto"/>
        <w:tabs>
          <w:tab w:val="left" w:pos="938"/>
        </w:tabs>
        <w:spacing w:before="0" w:after="0" w:line="284" w:lineRule="exact"/>
        <w:ind w:left="460" w:right="40" w:firstLine="0"/>
        <w:jc w:val="both"/>
      </w:pPr>
      <w:r>
        <w:t>5.3. Лица, нарушившие требования настоящего Положения, несут персональную ответственность.</w:t>
      </w:r>
    </w:p>
    <w:p w:rsidR="00327C75" w:rsidRDefault="00327C75" w:rsidP="00327C75">
      <w:pPr>
        <w:rPr>
          <w:sz w:val="2"/>
          <w:szCs w:val="2"/>
        </w:rPr>
        <w:sectPr w:rsidR="00327C75" w:rsidSect="00327C75">
          <w:pgSz w:w="11909" w:h="16838"/>
          <w:pgMar w:top="1134" w:right="850" w:bottom="1134" w:left="1701" w:header="0" w:footer="3" w:gutter="0"/>
          <w:cols w:space="720"/>
          <w:noEndnote/>
          <w:docGrid w:linePitch="360"/>
        </w:sectPr>
      </w:pPr>
    </w:p>
    <w:p w:rsidR="00327C75" w:rsidRDefault="00327C75" w:rsidP="00327C75">
      <w:pPr>
        <w:pStyle w:val="2"/>
        <w:shd w:val="clear" w:color="auto" w:fill="auto"/>
        <w:spacing w:before="0" w:after="0" w:line="270" w:lineRule="exact"/>
        <w:ind w:right="20" w:firstLine="0"/>
        <w:jc w:val="right"/>
      </w:pPr>
      <w:r>
        <w:lastRenderedPageBreak/>
        <w:t>Приложение №1</w:t>
      </w:r>
    </w:p>
    <w:p w:rsidR="00327C75" w:rsidRDefault="00327C75" w:rsidP="00327C75">
      <w:pPr>
        <w:pStyle w:val="2"/>
        <w:shd w:val="clear" w:color="auto" w:fill="auto"/>
        <w:spacing w:before="0" w:after="0" w:line="270" w:lineRule="exact"/>
        <w:ind w:left="400" w:right="20" w:firstLine="0"/>
        <w:jc w:val="right"/>
      </w:pPr>
      <w:r>
        <w:t>к положению о комиссии по соблюдению требований служебного поведения руководителями учреждений, подведомственных муниципальному казенному учреждению «Управление культуры администрации муниципального культуры «город</w:t>
      </w:r>
    </w:p>
    <w:p w:rsidR="00327C75" w:rsidRDefault="00327C75" w:rsidP="00327C75">
      <w:pPr>
        <w:pStyle w:val="2"/>
        <w:shd w:val="clear" w:color="auto" w:fill="auto"/>
        <w:spacing w:before="0" w:after="243" w:line="270" w:lineRule="exact"/>
        <w:ind w:right="20" w:firstLine="0"/>
        <w:jc w:val="right"/>
      </w:pPr>
      <w:r>
        <w:t>Саянск» и урегулированию конфликта интересов</w:t>
      </w:r>
    </w:p>
    <w:p w:rsidR="00327C75" w:rsidRDefault="00327C75" w:rsidP="00327C75">
      <w:pPr>
        <w:pStyle w:val="40"/>
        <w:shd w:val="clear" w:color="auto" w:fill="auto"/>
        <w:spacing w:before="0" w:after="0" w:line="266" w:lineRule="exact"/>
        <w:ind w:right="20"/>
        <w:jc w:val="right"/>
      </w:pPr>
      <w:r>
        <w:t>Образец уведомления (заявления)</w:t>
      </w:r>
    </w:p>
    <w:p w:rsidR="00327C75" w:rsidRDefault="00327C75" w:rsidP="00327C75">
      <w:pPr>
        <w:pStyle w:val="40"/>
        <w:shd w:val="clear" w:color="auto" w:fill="auto"/>
        <w:spacing w:before="0" w:after="0" w:line="266" w:lineRule="exact"/>
        <w:ind w:right="20"/>
        <w:jc w:val="right"/>
      </w:pPr>
      <w:r>
        <w:t>от</w:t>
      </w:r>
    </w:p>
    <w:p w:rsidR="00327C75" w:rsidRDefault="00327C75" w:rsidP="00327C75">
      <w:pPr>
        <w:pStyle w:val="2"/>
        <w:shd w:val="clear" w:color="auto" w:fill="auto"/>
        <w:spacing w:before="0" w:after="0" w:line="266" w:lineRule="exact"/>
        <w:ind w:left="400" w:right="20" w:firstLine="0"/>
        <w:jc w:val="right"/>
      </w:pPr>
      <w:r>
        <w:t>(</w:t>
      </w:r>
      <w:proofErr w:type="spellStart"/>
      <w:r>
        <w:t>ф.и.о.</w:t>
      </w:r>
      <w:proofErr w:type="spellEnd"/>
      <w:r>
        <w:t>, должность) (место жительства, телефон)</w:t>
      </w:r>
    </w:p>
    <w:p w:rsidR="00327C75" w:rsidRDefault="00327C75" w:rsidP="00D91C00">
      <w:pPr>
        <w:pStyle w:val="2"/>
        <w:shd w:val="clear" w:color="auto" w:fill="auto"/>
        <w:spacing w:before="0" w:after="0" w:line="270" w:lineRule="exact"/>
        <w:ind w:right="140" w:firstLine="0"/>
        <w:jc w:val="center"/>
      </w:pPr>
      <w:r>
        <w:t>УВЕДОМЛЕНИЕ (ЗАЯВЛЕНИЕ) о возможном возникновении конфликта интересов</w:t>
      </w:r>
    </w:p>
    <w:p w:rsidR="00D91C00" w:rsidRDefault="00D91C00" w:rsidP="00D91C00">
      <w:pPr>
        <w:pStyle w:val="2"/>
        <w:shd w:val="clear" w:color="auto" w:fill="auto"/>
        <w:spacing w:before="0" w:after="0" w:line="270" w:lineRule="exact"/>
        <w:ind w:firstLine="0"/>
      </w:pPr>
    </w:p>
    <w:p w:rsidR="00327C75" w:rsidRDefault="00327C75" w:rsidP="00D91C00">
      <w:pPr>
        <w:pStyle w:val="2"/>
        <w:shd w:val="clear" w:color="auto" w:fill="auto"/>
        <w:spacing w:before="0" w:after="0" w:line="270" w:lineRule="exact"/>
        <w:ind w:firstLine="0"/>
      </w:pPr>
      <w:r>
        <w:t>Уведомляю, что:</w:t>
      </w:r>
    </w:p>
    <w:p w:rsidR="00D91C00" w:rsidRDefault="00327C75" w:rsidP="00D91C00">
      <w:pPr>
        <w:pStyle w:val="2"/>
        <w:shd w:val="clear" w:color="auto" w:fill="auto"/>
        <w:spacing w:before="0" w:after="0" w:line="270" w:lineRule="exact"/>
        <w:ind w:right="1240" w:firstLine="0"/>
      </w:pPr>
      <w:r>
        <w:t xml:space="preserve">(описание обстоятельств, при которых может возникнуть конфликт интересов) </w:t>
      </w:r>
    </w:p>
    <w:p w:rsidR="00D91C00" w:rsidRDefault="00D91C00" w:rsidP="00D91C00">
      <w:pPr>
        <w:pStyle w:val="2"/>
        <w:shd w:val="clear" w:color="auto" w:fill="auto"/>
        <w:spacing w:before="0" w:after="0" w:line="270" w:lineRule="exact"/>
        <w:ind w:right="1240" w:firstLine="0"/>
      </w:pPr>
    </w:p>
    <w:p w:rsidR="00D91C00" w:rsidRDefault="00D91C00" w:rsidP="00D91C00">
      <w:pPr>
        <w:pStyle w:val="2"/>
        <w:shd w:val="clear" w:color="auto" w:fill="auto"/>
        <w:spacing w:before="0" w:after="0" w:line="270" w:lineRule="exact"/>
        <w:ind w:right="1240" w:firstLine="0"/>
      </w:pPr>
    </w:p>
    <w:p w:rsidR="00327C75" w:rsidRDefault="00327C75" w:rsidP="00D91C00">
      <w:pPr>
        <w:pStyle w:val="2"/>
        <w:shd w:val="clear" w:color="auto" w:fill="auto"/>
        <w:spacing w:before="0" w:after="0" w:line="270" w:lineRule="exact"/>
        <w:ind w:right="1240" w:firstLine="0"/>
      </w:pPr>
      <w:r>
        <w:t>подпись, дата</w:t>
      </w:r>
    </w:p>
    <w:p w:rsidR="00327C75" w:rsidRDefault="00327C75" w:rsidP="00327C75">
      <w:pPr>
        <w:rPr>
          <w:sz w:val="2"/>
          <w:szCs w:val="2"/>
        </w:rPr>
      </w:pPr>
    </w:p>
    <w:p w:rsidR="00327C75" w:rsidRDefault="00327C75" w:rsidP="00327C75">
      <w:pPr>
        <w:rPr>
          <w:sz w:val="2"/>
          <w:szCs w:val="2"/>
        </w:rPr>
      </w:pPr>
    </w:p>
    <w:p w:rsidR="00BD6334" w:rsidRDefault="00BD6334"/>
    <w:sectPr w:rsidR="00BD6334" w:rsidSect="00327C75">
      <w:pgSz w:w="11909" w:h="16838"/>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8050B"/>
    <w:multiLevelType w:val="multilevel"/>
    <w:tmpl w:val="5CA23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10BD7"/>
    <w:multiLevelType w:val="multilevel"/>
    <w:tmpl w:val="F3FCA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FC0E9F"/>
    <w:multiLevelType w:val="multilevel"/>
    <w:tmpl w:val="3710DD9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58333C"/>
    <w:multiLevelType w:val="multilevel"/>
    <w:tmpl w:val="5F582B9E"/>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386B78"/>
    <w:multiLevelType w:val="multilevel"/>
    <w:tmpl w:val="51024F2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6F3440"/>
    <w:multiLevelType w:val="multilevel"/>
    <w:tmpl w:val="927E5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8C546E"/>
    <w:multiLevelType w:val="multilevel"/>
    <w:tmpl w:val="8536C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92"/>
    <w:rsid w:val="00016592"/>
    <w:rsid w:val="00073E75"/>
    <w:rsid w:val="00327C75"/>
    <w:rsid w:val="00BD6334"/>
    <w:rsid w:val="00D91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582D8-98D9-4533-9340-F6D83401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27C75"/>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327C75"/>
    <w:rPr>
      <w:rFonts w:ascii="Times New Roman" w:eastAsia="Times New Roman" w:hAnsi="Times New Roman" w:cs="Times New Roman"/>
      <w:spacing w:val="-5"/>
      <w:sz w:val="23"/>
      <w:szCs w:val="23"/>
      <w:shd w:val="clear" w:color="auto" w:fill="FFFFFF"/>
    </w:rPr>
  </w:style>
  <w:style w:type="character" w:customStyle="1" w:styleId="1">
    <w:name w:val="Заголовок №1_"/>
    <w:basedOn w:val="a0"/>
    <w:link w:val="10"/>
    <w:rsid w:val="00327C75"/>
    <w:rPr>
      <w:rFonts w:ascii="Times New Roman" w:eastAsia="Times New Roman" w:hAnsi="Times New Roman" w:cs="Times New Roman"/>
      <w:b/>
      <w:bCs/>
      <w:spacing w:val="-7"/>
      <w:sz w:val="23"/>
      <w:szCs w:val="23"/>
      <w:shd w:val="clear" w:color="auto" w:fill="FFFFFF"/>
    </w:rPr>
  </w:style>
  <w:style w:type="character" w:customStyle="1" w:styleId="0pt">
    <w:name w:val="Основной текст + Полужирный;Интервал 0 pt"/>
    <w:basedOn w:val="a3"/>
    <w:rsid w:val="00327C75"/>
    <w:rPr>
      <w:rFonts w:ascii="Times New Roman" w:eastAsia="Times New Roman" w:hAnsi="Times New Roman" w:cs="Times New Roman"/>
      <w:b/>
      <w:bCs/>
      <w:color w:val="000000"/>
      <w:spacing w:val="-7"/>
      <w:w w:val="100"/>
      <w:position w:val="0"/>
      <w:sz w:val="23"/>
      <w:szCs w:val="23"/>
      <w:shd w:val="clear" w:color="auto" w:fill="FFFFFF"/>
      <w:lang w:val="ru-RU"/>
    </w:rPr>
  </w:style>
  <w:style w:type="character" w:customStyle="1" w:styleId="4">
    <w:name w:val="Основной текст (4)_"/>
    <w:basedOn w:val="a0"/>
    <w:link w:val="40"/>
    <w:rsid w:val="00327C75"/>
    <w:rPr>
      <w:rFonts w:ascii="Times New Roman" w:eastAsia="Times New Roman" w:hAnsi="Times New Roman" w:cs="Times New Roman"/>
      <w:b/>
      <w:bCs/>
      <w:spacing w:val="-7"/>
      <w:sz w:val="23"/>
      <w:szCs w:val="23"/>
      <w:shd w:val="clear" w:color="auto" w:fill="FFFFFF"/>
    </w:rPr>
  </w:style>
  <w:style w:type="character" w:customStyle="1" w:styleId="0pt0">
    <w:name w:val="Основной текст + Курсив;Интервал 0 pt"/>
    <w:basedOn w:val="a3"/>
    <w:rsid w:val="00327C75"/>
    <w:rPr>
      <w:rFonts w:ascii="Times New Roman" w:eastAsia="Times New Roman" w:hAnsi="Times New Roman" w:cs="Times New Roman"/>
      <w:i/>
      <w:iCs/>
      <w:color w:val="000000"/>
      <w:spacing w:val="-9"/>
      <w:w w:val="100"/>
      <w:position w:val="0"/>
      <w:sz w:val="23"/>
      <w:szCs w:val="23"/>
      <w:shd w:val="clear" w:color="auto" w:fill="FFFFFF"/>
      <w:lang w:val="ru-RU"/>
    </w:rPr>
  </w:style>
  <w:style w:type="character" w:customStyle="1" w:styleId="11">
    <w:name w:val="Основной текст1"/>
    <w:basedOn w:val="a3"/>
    <w:rsid w:val="00327C75"/>
    <w:rPr>
      <w:rFonts w:ascii="Times New Roman" w:eastAsia="Times New Roman" w:hAnsi="Times New Roman" w:cs="Times New Roman"/>
      <w:color w:val="000000"/>
      <w:spacing w:val="-5"/>
      <w:w w:val="100"/>
      <w:position w:val="0"/>
      <w:sz w:val="23"/>
      <w:szCs w:val="23"/>
      <w:u w:val="single"/>
      <w:shd w:val="clear" w:color="auto" w:fill="FFFFFF"/>
      <w:lang w:val="ru-RU"/>
    </w:rPr>
  </w:style>
  <w:style w:type="paragraph" w:customStyle="1" w:styleId="2">
    <w:name w:val="Основной текст2"/>
    <w:basedOn w:val="a"/>
    <w:link w:val="a3"/>
    <w:rsid w:val="00327C75"/>
    <w:pPr>
      <w:shd w:val="clear" w:color="auto" w:fill="FFFFFF"/>
      <w:spacing w:before="240" w:after="360" w:line="0" w:lineRule="atLeast"/>
      <w:ind w:hanging="720"/>
    </w:pPr>
    <w:rPr>
      <w:rFonts w:ascii="Times New Roman" w:eastAsia="Times New Roman" w:hAnsi="Times New Roman" w:cs="Times New Roman"/>
      <w:color w:val="auto"/>
      <w:spacing w:val="-5"/>
      <w:sz w:val="23"/>
      <w:szCs w:val="23"/>
      <w:lang w:eastAsia="en-US"/>
    </w:rPr>
  </w:style>
  <w:style w:type="paragraph" w:customStyle="1" w:styleId="10">
    <w:name w:val="Заголовок №1"/>
    <w:basedOn w:val="a"/>
    <w:link w:val="1"/>
    <w:rsid w:val="00327C75"/>
    <w:pPr>
      <w:shd w:val="clear" w:color="auto" w:fill="FFFFFF"/>
      <w:spacing w:before="600" w:after="240" w:line="313" w:lineRule="exact"/>
      <w:ind w:hanging="1320"/>
      <w:jc w:val="center"/>
      <w:outlineLvl w:val="0"/>
    </w:pPr>
    <w:rPr>
      <w:rFonts w:ascii="Times New Roman" w:eastAsia="Times New Roman" w:hAnsi="Times New Roman" w:cs="Times New Roman"/>
      <w:b/>
      <w:bCs/>
      <w:color w:val="auto"/>
      <w:spacing w:val="-7"/>
      <w:sz w:val="23"/>
      <w:szCs w:val="23"/>
      <w:lang w:eastAsia="en-US"/>
    </w:rPr>
  </w:style>
  <w:style w:type="paragraph" w:customStyle="1" w:styleId="40">
    <w:name w:val="Основной текст (4)"/>
    <w:basedOn w:val="a"/>
    <w:link w:val="4"/>
    <w:rsid w:val="00327C75"/>
    <w:pPr>
      <w:shd w:val="clear" w:color="auto" w:fill="FFFFFF"/>
      <w:spacing w:before="240" w:after="300" w:line="0" w:lineRule="atLeast"/>
      <w:jc w:val="center"/>
    </w:pPr>
    <w:rPr>
      <w:rFonts w:ascii="Times New Roman" w:eastAsia="Times New Roman" w:hAnsi="Times New Roman" w:cs="Times New Roman"/>
      <w:b/>
      <w:bCs/>
      <w:color w:val="auto"/>
      <w:spacing w:val="-7"/>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2273</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2025-05-26T01:38:00Z</dcterms:created>
  <dcterms:modified xsi:type="dcterms:W3CDTF">2025-05-26T02:29:00Z</dcterms:modified>
</cp:coreProperties>
</file>