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Иркутской области от 08.10.2007 N 75-оз</w:t>
              <w:br/>
              <w:t xml:space="preserve">(ред. от 09.06.2025)</w:t>
              <w:br/>
              <w:t xml:space="preserve">"О налоге на имущество организаций"</w:t>
              <w:br/>
              <w:t xml:space="preserve">(принят Постановлением Законодательного Собрания Иркутской области от 19.09.2007 N 34/1/3-СЗ)</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8 октября 2007 года</w:t>
            </w:r>
          </w:p>
        </w:tc>
        <w:tc>
          <w:tcPr>
            <w:tcW w:w="5103" w:type="dxa"/>
            <w:tcBorders>
              <w:top w:val="nil"/>
              <w:left w:val="nil"/>
              <w:bottom w:val="nil"/>
              <w:right w:val="nil"/>
            </w:tcBorders>
          </w:tcPr>
          <w:p>
            <w:pPr>
              <w:pStyle w:val="0"/>
              <w:outlineLvl w:val="0"/>
              <w:jc w:val="right"/>
            </w:pPr>
            <w:r>
              <w:rPr>
                <w:sz w:val="20"/>
              </w:rPr>
              <w:t xml:space="preserve">N 75-оз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ИРКУТСКОЙ ОБЛАСТИ</w:t>
      </w:r>
    </w:p>
    <w:p>
      <w:pPr>
        <w:pStyle w:val="2"/>
        <w:jc w:val="center"/>
      </w:pPr>
      <w:r>
        <w:rPr>
          <w:sz w:val="20"/>
        </w:rPr>
      </w:r>
    </w:p>
    <w:p>
      <w:pPr>
        <w:pStyle w:val="2"/>
        <w:jc w:val="center"/>
      </w:pPr>
      <w:r>
        <w:rPr>
          <w:sz w:val="20"/>
        </w:rPr>
        <w:t xml:space="preserve">О НАЛОГЕ НА ИМУЩЕСТВО ОРГАНИЗАЦИЙ</w:t>
      </w:r>
    </w:p>
    <w:p>
      <w:pPr>
        <w:pStyle w:val="0"/>
        <w:jc w:val="both"/>
      </w:pPr>
      <w:r>
        <w:rPr>
          <w:sz w:val="20"/>
        </w:rPr>
      </w:r>
    </w:p>
    <w:p>
      <w:pPr>
        <w:pStyle w:val="0"/>
        <w:jc w:val="right"/>
      </w:pPr>
      <w:r>
        <w:rPr>
          <w:sz w:val="20"/>
        </w:rPr>
        <w:t xml:space="preserve">Принят</w:t>
      </w:r>
    </w:p>
    <w:p>
      <w:pPr>
        <w:pStyle w:val="0"/>
        <w:jc w:val="right"/>
      </w:pPr>
      <w:r>
        <w:rPr>
          <w:sz w:val="20"/>
        </w:rPr>
        <w:t xml:space="preserve">постановлением</w:t>
      </w:r>
    </w:p>
    <w:p>
      <w:pPr>
        <w:pStyle w:val="0"/>
        <w:jc w:val="right"/>
      </w:pPr>
      <w:r>
        <w:rPr>
          <w:sz w:val="20"/>
        </w:rPr>
        <w:t xml:space="preserve">Законодательного собрания</w:t>
      </w:r>
    </w:p>
    <w:p>
      <w:pPr>
        <w:pStyle w:val="0"/>
        <w:jc w:val="right"/>
      </w:pPr>
      <w:r>
        <w:rPr>
          <w:sz w:val="20"/>
        </w:rPr>
        <w:t xml:space="preserve">Иркутской области</w:t>
      </w:r>
    </w:p>
    <w:p>
      <w:pPr>
        <w:pStyle w:val="0"/>
        <w:jc w:val="right"/>
      </w:pPr>
      <w:r>
        <w:rPr>
          <w:sz w:val="20"/>
        </w:rPr>
        <w:t xml:space="preserve">от 19 сентября 2007 года</w:t>
      </w:r>
    </w:p>
    <w:p>
      <w:pPr>
        <w:pStyle w:val="0"/>
        <w:jc w:val="right"/>
      </w:pPr>
      <w:r>
        <w:rPr>
          <w:sz w:val="20"/>
        </w:rPr>
        <w:t xml:space="preserve">N 34/1/3-СЗ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Иркутской области</w:t>
            </w:r>
          </w:p>
          <w:p>
            <w:pPr>
              <w:pStyle w:val="0"/>
              <w:jc w:val="center"/>
            </w:pPr>
            <w:r>
              <w:rPr>
                <w:sz w:val="20"/>
                <w:color w:val="392c69"/>
              </w:rPr>
              <w:t xml:space="preserve">от 10.10.2008 </w:t>
            </w:r>
            <w:hyperlink w:history="0" r:id="rId8" w:tooltip="Закон Иркутской области от 10.10.2008 N 86-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17.09.2008 N 45/14-ЗС) {КонсультантПлюс}">
              <w:r>
                <w:rPr>
                  <w:sz w:val="20"/>
                  <w:color w:val="0000ff"/>
                </w:rPr>
                <w:t xml:space="preserve">N 86-оз</w:t>
              </w:r>
            </w:hyperlink>
            <w:r>
              <w:rPr>
                <w:sz w:val="20"/>
                <w:color w:val="392c69"/>
              </w:rPr>
              <w:t xml:space="preserve">, от 19.11.2009 </w:t>
            </w:r>
            <w:hyperlink w:history="0" r:id="rId9" w:tooltip="Закон Иркутской области от 19.11.2009 N 85/51-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18.11.2009 N 16/31-ЗС) {КонсультантПлюс}">
              <w:r>
                <w:rPr>
                  <w:sz w:val="20"/>
                  <w:color w:val="0000ff"/>
                </w:rPr>
                <w:t xml:space="preserve">N 85/51-оз</w:t>
              </w:r>
            </w:hyperlink>
            <w:r>
              <w:rPr>
                <w:sz w:val="20"/>
                <w:color w:val="392c69"/>
              </w:rPr>
              <w:t xml:space="preserve">, от 02.11.2010 </w:t>
            </w:r>
            <w:hyperlink w:history="0" r:id="rId10" w:tooltip="Закон Иркутской области от 02.11.2010 N 95-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20.10.2010 N 25/15-ЗС) {КонсультантПлюс}">
              <w:r>
                <w:rPr>
                  <w:sz w:val="20"/>
                  <w:color w:val="0000ff"/>
                </w:rPr>
                <w:t xml:space="preserve">N 95-ОЗ</w:t>
              </w:r>
            </w:hyperlink>
            <w:r>
              <w:rPr>
                <w:sz w:val="20"/>
                <w:color w:val="392c69"/>
              </w:rPr>
              <w:t xml:space="preserve">,</w:t>
            </w:r>
          </w:p>
          <w:p>
            <w:pPr>
              <w:pStyle w:val="0"/>
              <w:jc w:val="center"/>
            </w:pPr>
            <w:r>
              <w:rPr>
                <w:sz w:val="20"/>
                <w:color w:val="392c69"/>
              </w:rPr>
              <w:t xml:space="preserve">от 15.12.2011 </w:t>
            </w:r>
            <w:hyperlink w:history="0" r:id="rId11" w:tooltip="Закон Иркутской области от 15.12.2011 N 136-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30.11.2011 N 38/3-ЗС) {КонсультантПлюс}">
              <w:r>
                <w:rPr>
                  <w:sz w:val="20"/>
                  <w:color w:val="0000ff"/>
                </w:rPr>
                <w:t xml:space="preserve">N 136-ОЗ</w:t>
              </w:r>
            </w:hyperlink>
            <w:r>
              <w:rPr>
                <w:sz w:val="20"/>
                <w:color w:val="392c69"/>
              </w:rPr>
              <w:t xml:space="preserve">, от 28.06.2012 </w:t>
            </w:r>
            <w:hyperlink w:history="0" r:id="rId12" w:tooltip="Закон Иркутской области от 28.06.2012 N 62-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20.06.2012 N 46/22а-ЗС) {КонсультантПлюс}">
              <w:r>
                <w:rPr>
                  <w:sz w:val="20"/>
                  <w:color w:val="0000ff"/>
                </w:rPr>
                <w:t xml:space="preserve">N 62-ОЗ</w:t>
              </w:r>
            </w:hyperlink>
            <w:r>
              <w:rPr>
                <w:sz w:val="20"/>
                <w:color w:val="392c69"/>
              </w:rPr>
              <w:t xml:space="preserve">, от 20.01.2014 </w:t>
            </w:r>
            <w:hyperlink w:history="0" r:id="rId13" w:tooltip="Закон Иркутской области от 20.01.2014 N 16-ОЗ &quot;О внесении изменения в статью 1 Закона Иркутской области &quot;О налоге на имущество организаций&quot; (принят Постановлением Законодательного Собрания Иркутской области от 25.12.2013 N 6/7а-ЗС) {КонсультантПлюс}">
              <w:r>
                <w:rPr>
                  <w:sz w:val="20"/>
                  <w:color w:val="0000ff"/>
                </w:rPr>
                <w:t xml:space="preserve">N 16-ОЗ</w:t>
              </w:r>
            </w:hyperlink>
            <w:r>
              <w:rPr>
                <w:sz w:val="20"/>
                <w:color w:val="392c69"/>
              </w:rPr>
              <w:t xml:space="preserve">,</w:t>
            </w:r>
          </w:p>
          <w:p>
            <w:pPr>
              <w:pStyle w:val="0"/>
              <w:jc w:val="center"/>
            </w:pPr>
            <w:r>
              <w:rPr>
                <w:sz w:val="20"/>
                <w:color w:val="392c69"/>
              </w:rPr>
              <w:t xml:space="preserve">от 07.07.2015 </w:t>
            </w:r>
            <w:hyperlink w:history="0" r:id="rId14" w:tooltip="Закон Иркутской области от 07.07.2015 N 62-ОЗ (ред. от 26.12.2022) &quot;О признании утратившими силу пунктов 2 и 3 части 1 статьи 2 Закона Иркутской области &quot;О налоге на имущество организаций&quot; (принят Постановлением Законодательного Собрания Иркутской области от 25.06.2015 N 27/19-ЗС) {КонсультантПлюс}">
              <w:r>
                <w:rPr>
                  <w:sz w:val="20"/>
                  <w:color w:val="0000ff"/>
                </w:rPr>
                <w:t xml:space="preserve">N 62-ОЗ</w:t>
              </w:r>
            </w:hyperlink>
            <w:r>
              <w:rPr>
                <w:sz w:val="20"/>
                <w:color w:val="392c69"/>
              </w:rPr>
              <w:t xml:space="preserve">, от 24.12.2015 </w:t>
            </w:r>
            <w:hyperlink w:history="0" r:id="rId15" w:tooltip="Закон Иркутской области от 24.12.2015 N 142-ОЗ &quot;О внесении изменений в отдельные законы Иркутской области&quot; (принят Постановлением Законодательного Собрания Иркутской области от 16.12.2015 N 33/21-ЗС) {КонсультантПлюс}">
              <w:r>
                <w:rPr>
                  <w:sz w:val="20"/>
                  <w:color w:val="0000ff"/>
                </w:rPr>
                <w:t xml:space="preserve">N 142-ОЗ</w:t>
              </w:r>
            </w:hyperlink>
            <w:r>
              <w:rPr>
                <w:sz w:val="20"/>
                <w:color w:val="392c69"/>
              </w:rPr>
              <w:t xml:space="preserve">, от 03.11.2016 </w:t>
            </w:r>
            <w:hyperlink w:history="0" r:id="rId16" w:tooltip="Закон Иркутской области от 03.11.2016 N 91-ОЗ &quot;О внесении изменений в отдельные законы Иркутской области&quot; (принят Постановлением Законодательного Собрания Иркутской области от 19.10.2016 N 43/15-ЗС) {КонсультантПлюс}">
              <w:r>
                <w:rPr>
                  <w:sz w:val="20"/>
                  <w:color w:val="0000ff"/>
                </w:rPr>
                <w:t xml:space="preserve">N 91-ОЗ</w:t>
              </w:r>
            </w:hyperlink>
            <w:r>
              <w:rPr>
                <w:sz w:val="20"/>
                <w:color w:val="392c69"/>
              </w:rPr>
              <w:t xml:space="preserve">,</w:t>
            </w:r>
          </w:p>
          <w:p>
            <w:pPr>
              <w:pStyle w:val="0"/>
              <w:jc w:val="center"/>
            </w:pPr>
            <w:r>
              <w:rPr>
                <w:sz w:val="20"/>
                <w:color w:val="392c69"/>
              </w:rPr>
              <w:t xml:space="preserve">от 15.11.2017 </w:t>
            </w:r>
            <w:hyperlink w:history="0" r:id="rId17" w:tooltip="Закон Иркутской области от 15.11.2017 N 79-ОЗ &quot;О внесении изменения в статью 2 Закона Иркутской области &quot;О налоге на имущество организаций&quot; (принят Постановлением Законодательного Собрания Иркутской области от 25.10.2017 N 54/26а-ЗС) {КонсультантПлюс}">
              <w:r>
                <w:rPr>
                  <w:sz w:val="20"/>
                  <w:color w:val="0000ff"/>
                </w:rPr>
                <w:t xml:space="preserve">N 79-ОЗ</w:t>
              </w:r>
            </w:hyperlink>
            <w:r>
              <w:rPr>
                <w:sz w:val="20"/>
                <w:color w:val="392c69"/>
              </w:rPr>
              <w:t xml:space="preserve">, от 16.05.2018 </w:t>
            </w:r>
            <w:hyperlink w:history="0" r:id="rId18" w:tooltip="Закон Иркутской области от 16.05.2018 N 30-ОЗ &quot;О внесении изменения в часть 1 статьи 2 Закона Иркутской области &quot;О налоге на имущество организаций&quot; (принят Постановлением Законодательного Собрания Иркутской области от 18.04.2018 N 61/7-ЗС) {КонсультантПлюс}">
              <w:r>
                <w:rPr>
                  <w:sz w:val="20"/>
                  <w:color w:val="0000ff"/>
                </w:rPr>
                <w:t xml:space="preserve">N 30-ОЗ</w:t>
              </w:r>
            </w:hyperlink>
            <w:r>
              <w:rPr>
                <w:sz w:val="20"/>
                <w:color w:val="392c69"/>
              </w:rPr>
              <w:t xml:space="preserve">, от 28.11.2018 </w:t>
            </w:r>
            <w:hyperlink w:history="0" r:id="rId19" w:tooltip="Закон Иркутской области от 28.11.2018 N 106-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21.11.2018 N 6/22-ЗС) {КонсультантПлюс}">
              <w:r>
                <w:rPr>
                  <w:sz w:val="20"/>
                  <w:color w:val="0000ff"/>
                </w:rPr>
                <w:t xml:space="preserve">N 106-ОЗ</w:t>
              </w:r>
            </w:hyperlink>
            <w:r>
              <w:rPr>
                <w:sz w:val="20"/>
                <w:color w:val="392c69"/>
              </w:rPr>
              <w:t xml:space="preserve">,</w:t>
            </w:r>
          </w:p>
          <w:p>
            <w:pPr>
              <w:pStyle w:val="0"/>
              <w:jc w:val="center"/>
            </w:pPr>
            <w:r>
              <w:rPr>
                <w:sz w:val="20"/>
                <w:color w:val="392c69"/>
              </w:rPr>
              <w:t xml:space="preserve">от 08.10.2019 </w:t>
            </w:r>
            <w:hyperlink w:history="0" r:id="rId20" w:tooltip="Закон Иркутской области от 08.10.2019 N 80-ОЗ &quot;О внесении изменения в статью 2 Закона Иркутской области &quot;О налоге на имущество организаций&quot; (принят Постановлением Законодательного Собрания Иркутской области от 18.09.2019 N 20/26а-ЗС) {КонсультантПлюс}">
              <w:r>
                <w:rPr>
                  <w:sz w:val="20"/>
                  <w:color w:val="0000ff"/>
                </w:rPr>
                <w:t xml:space="preserve">N 80-ОЗ</w:t>
              </w:r>
            </w:hyperlink>
            <w:r>
              <w:rPr>
                <w:sz w:val="20"/>
                <w:color w:val="392c69"/>
              </w:rPr>
              <w:t xml:space="preserve">, от 04.12.2019 </w:t>
            </w:r>
            <w:hyperlink w:history="0" r:id="rId21" w:tooltip="Закон Иркутской области от 04.12.2019 N 117-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20.11.2019 N 23/19а-ЗС) {КонсультантПлюс}">
              <w:r>
                <w:rPr>
                  <w:sz w:val="20"/>
                  <w:color w:val="0000ff"/>
                </w:rPr>
                <w:t xml:space="preserve">N 117-ОЗ</w:t>
              </w:r>
            </w:hyperlink>
            <w:r>
              <w:rPr>
                <w:sz w:val="20"/>
                <w:color w:val="392c69"/>
              </w:rPr>
              <w:t xml:space="preserve">, от 31.12.2019 </w:t>
            </w:r>
            <w:hyperlink w:history="0" r:id="rId22"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N 145-ОЗ</w:t>
              </w:r>
            </w:hyperlink>
            <w:r>
              <w:rPr>
                <w:sz w:val="20"/>
                <w:color w:val="392c69"/>
              </w:rPr>
              <w:t xml:space="preserve">,</w:t>
            </w:r>
          </w:p>
          <w:p>
            <w:pPr>
              <w:pStyle w:val="0"/>
              <w:jc w:val="center"/>
            </w:pPr>
            <w:r>
              <w:rPr>
                <w:sz w:val="20"/>
                <w:color w:val="392c69"/>
              </w:rPr>
              <w:t xml:space="preserve">от 28.04.2020 </w:t>
            </w:r>
            <w:hyperlink w:history="0" r:id="rId23" w:tooltip="Закон Иркутской области от 28.04.2020 N 37-ОЗ &quot;О внесении изменения в часть 3 статьи 1 Закона Иркутской области &quot;О налоге на имущество организаций&quot; (принят Постановлением Законодательного Собрания Иркутской области от 15.04.2020 N 29/19а-ЗС) {КонсультантПлюс}">
              <w:r>
                <w:rPr>
                  <w:sz w:val="20"/>
                  <w:color w:val="0000ff"/>
                </w:rPr>
                <w:t xml:space="preserve">N 37-ОЗ</w:t>
              </w:r>
            </w:hyperlink>
            <w:r>
              <w:rPr>
                <w:sz w:val="20"/>
                <w:color w:val="392c69"/>
              </w:rPr>
              <w:t xml:space="preserve">, от 11.11.2020 </w:t>
            </w:r>
            <w:hyperlink w:history="0" r:id="rId24" w:tooltip="Закон Иркутской области от 11.11.2020 N 98-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21.10.2020 N 35/9-ЗС) {КонсультантПлюс}">
              <w:r>
                <w:rPr>
                  <w:sz w:val="20"/>
                  <w:color w:val="0000ff"/>
                </w:rPr>
                <w:t xml:space="preserve">N 98-ОЗ</w:t>
              </w:r>
            </w:hyperlink>
            <w:r>
              <w:rPr>
                <w:sz w:val="20"/>
                <w:color w:val="392c69"/>
              </w:rPr>
              <w:t xml:space="preserve">, от 07.06.2021 </w:t>
            </w:r>
            <w:hyperlink w:history="0" r:id="rId25" w:tooltip="Закон Иркутской области от 07.06.2021 N 40-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9.05.2021 N 43/12а-ЗС) {КонсультантПлюс}">
              <w:r>
                <w:rPr>
                  <w:sz w:val="20"/>
                  <w:color w:val="0000ff"/>
                </w:rPr>
                <w:t xml:space="preserve">N 40-ОЗ</w:t>
              </w:r>
            </w:hyperlink>
            <w:r>
              <w:rPr>
                <w:sz w:val="20"/>
                <w:color w:val="392c69"/>
              </w:rPr>
              <w:t xml:space="preserve">,</w:t>
            </w:r>
          </w:p>
          <w:p>
            <w:pPr>
              <w:pStyle w:val="0"/>
              <w:jc w:val="center"/>
            </w:pPr>
            <w:r>
              <w:rPr>
                <w:sz w:val="20"/>
                <w:color w:val="392c69"/>
              </w:rPr>
              <w:t xml:space="preserve">от 25.11.2021 </w:t>
            </w:r>
            <w:hyperlink w:history="0" r:id="rId26" w:tooltip="Закон Иркутской области от 25.11.2021 N 110-ОЗ &quot;О внесении изменений в отдельные законы Иркутской области&quot; (принят Постановлением Законодательного Собрания Иркутской области от 17.11.2021 N 48/8а-ЗС) {КонсультантПлюс}">
              <w:r>
                <w:rPr>
                  <w:sz w:val="20"/>
                  <w:color w:val="0000ff"/>
                </w:rPr>
                <w:t xml:space="preserve">N 110-ОЗ</w:t>
              </w:r>
            </w:hyperlink>
            <w:r>
              <w:rPr>
                <w:sz w:val="20"/>
                <w:color w:val="392c69"/>
              </w:rPr>
              <w:t xml:space="preserve">, от 30.11.2021 </w:t>
            </w:r>
            <w:hyperlink w:history="0" r:id="rId27" w:tooltip="Закон Иркутской области от 30.11.2021 N 123-ОЗ &quot;О внесении изменений в отдельные законы Иркутской области&quot; (принят Постановлением Законодательного Собрания Иркутской области от 30.11.2021 N 49/5а-ЗС) {КонсультантПлюс}">
              <w:r>
                <w:rPr>
                  <w:sz w:val="20"/>
                  <w:color w:val="0000ff"/>
                </w:rPr>
                <w:t xml:space="preserve">N 123-ОЗ</w:t>
              </w:r>
            </w:hyperlink>
            <w:r>
              <w:rPr>
                <w:sz w:val="20"/>
                <w:color w:val="392c69"/>
              </w:rPr>
              <w:t xml:space="preserve">, от 08.06.2022 </w:t>
            </w:r>
            <w:hyperlink w:history="0" r:id="rId28" w:tooltip="Закон Иркутской области от 08.06.2022 N 41-ОЗ &quot;О внесении изменений в отдельные законы Иркутской области&quot; (принят Постановлением Законодательного Собрания Иркутской области от 25.05.2022 N 56/18-ЗС) {КонсультантПлюс}">
              <w:r>
                <w:rPr>
                  <w:sz w:val="20"/>
                  <w:color w:val="0000ff"/>
                </w:rPr>
                <w:t xml:space="preserve">N 41-ОЗ</w:t>
              </w:r>
            </w:hyperlink>
            <w:r>
              <w:rPr>
                <w:sz w:val="20"/>
                <w:color w:val="392c69"/>
              </w:rPr>
              <w:t xml:space="preserve">,</w:t>
            </w:r>
          </w:p>
          <w:p>
            <w:pPr>
              <w:pStyle w:val="0"/>
              <w:jc w:val="center"/>
            </w:pPr>
            <w:r>
              <w:rPr>
                <w:sz w:val="20"/>
                <w:color w:val="392c69"/>
              </w:rPr>
              <w:t xml:space="preserve">от 29.11.2022 </w:t>
            </w:r>
            <w:hyperlink w:history="0" r:id="rId29" w:tooltip="Закон Иркутской области от 29.11.2022 N 98-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16.11.2022 N 60/17-ЗС) {КонсультантПлюс}">
              <w:r>
                <w:rPr>
                  <w:sz w:val="20"/>
                  <w:color w:val="0000ff"/>
                </w:rPr>
                <w:t xml:space="preserve">N 98-ОЗ</w:t>
              </w:r>
            </w:hyperlink>
            <w:r>
              <w:rPr>
                <w:sz w:val="20"/>
                <w:color w:val="392c69"/>
              </w:rPr>
              <w:t xml:space="preserve">, от 05.07.2023 </w:t>
            </w:r>
            <w:hyperlink w:history="0" r:id="rId30" w:tooltip="Закон Иркутской области от 05.07.2023 N 84-ОЗ &quot;О внесении изменения в часть 1 статьи 2 Закона Иркутской области &quot;О налоге на имущество организаций&quot; (принят Постановлением Законодательного Собрания Иркутской области от 21.06.2023 N 70/34-ЗС) {КонсультантПлюс}">
              <w:r>
                <w:rPr>
                  <w:sz w:val="20"/>
                  <w:color w:val="0000ff"/>
                </w:rPr>
                <w:t xml:space="preserve">N 84-ОЗ</w:t>
              </w:r>
            </w:hyperlink>
            <w:r>
              <w:rPr>
                <w:sz w:val="20"/>
                <w:color w:val="392c69"/>
              </w:rPr>
              <w:t xml:space="preserve">, от 05.07.2023 </w:t>
            </w:r>
            <w:hyperlink w:history="0" r:id="rId31" w:tooltip="Закон Иркутской области от 05.07.2023 N 86-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21.06.2023 N 70/8а-ЗС) {КонсультантПлюс}">
              <w:r>
                <w:rPr>
                  <w:sz w:val="20"/>
                  <w:color w:val="0000ff"/>
                </w:rPr>
                <w:t xml:space="preserve">N 86-ОЗ</w:t>
              </w:r>
            </w:hyperlink>
            <w:r>
              <w:rPr>
                <w:sz w:val="20"/>
                <w:color w:val="392c69"/>
              </w:rPr>
              <w:t xml:space="preserve">,</w:t>
            </w:r>
          </w:p>
          <w:p>
            <w:pPr>
              <w:pStyle w:val="0"/>
              <w:jc w:val="center"/>
            </w:pPr>
            <w:r>
              <w:rPr>
                <w:sz w:val="20"/>
                <w:color w:val="392c69"/>
              </w:rPr>
              <w:t xml:space="preserve">от 24.11.2023 </w:t>
            </w:r>
            <w:hyperlink w:history="0" r:id="rId32"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N 137-ОЗ</w:t>
              </w:r>
            </w:hyperlink>
            <w:r>
              <w:rPr>
                <w:sz w:val="20"/>
                <w:color w:val="392c69"/>
              </w:rPr>
              <w:t xml:space="preserve">, от 25.06.2024 </w:t>
            </w:r>
            <w:hyperlink w:history="0" r:id="rId33" w:tooltip="Закон Иркутской области от 25.06.2024 N 53-ОЗ &quot;О внесении изменения в часть 1 статьи 2 Закона Иркутской области &quot;О налоге на имущество организаций&quot; (принят Постановлением Законодательного Собрания Иркутской области от 10.06.2024 N 13/7-ЗС) {КонсультантПлюс}">
              <w:r>
                <w:rPr>
                  <w:sz w:val="20"/>
                  <w:color w:val="0000ff"/>
                </w:rPr>
                <w:t xml:space="preserve">N 53-ОЗ</w:t>
              </w:r>
            </w:hyperlink>
            <w:r>
              <w:rPr>
                <w:sz w:val="20"/>
                <w:color w:val="392c69"/>
              </w:rPr>
              <w:t xml:space="preserve">, от 09.06.2025 </w:t>
            </w:r>
            <w:hyperlink w:history="0" r:id="rId34" w:tooltip="Закон Иркутской области от 09.06.2025 N 42-ОЗ &quot;О внесении изменений в отдельные Законы Иркутской области&quot; (принят Постановлением Законодательного Собрания Иркутской области от 21.05.2025 N 24/14а-ЗС) {КонсультантПлюс}">
              <w:r>
                <w:rPr>
                  <w:sz w:val="20"/>
                  <w:color w:val="0000ff"/>
                </w:rPr>
                <w:t xml:space="preserve">N 42-ОЗ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Настоящим Законом в соответствии с </w:t>
      </w:r>
      <w:hyperlink w:history="0" r:id="rId35"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главой 30</w:t>
        </w:r>
      </w:hyperlink>
      <w:r>
        <w:rPr>
          <w:sz w:val="20"/>
        </w:rPr>
        <w:t xml:space="preserve"> части второй Налогового кодекса Российской Федерации на территории Иркутской области, включая территорию Усть-Ордынского Бурятского округа (далее - область), устанавливается и вводится в действие налог на имущество организаций (далее - налог).</w:t>
      </w:r>
    </w:p>
    <w:p>
      <w:pPr>
        <w:pStyle w:val="0"/>
        <w:jc w:val="both"/>
      </w:pPr>
      <w:r>
        <w:rPr>
          <w:sz w:val="20"/>
        </w:rPr>
      </w:r>
    </w:p>
    <w:bookmarkStart w:id="30" w:name="P30"/>
    <w:bookmarkEnd w:id="30"/>
    <w:p>
      <w:pPr>
        <w:pStyle w:val="2"/>
        <w:outlineLvl w:val="1"/>
        <w:ind w:firstLine="540"/>
        <w:jc w:val="both"/>
      </w:pPr>
      <w:r>
        <w:rPr>
          <w:sz w:val="20"/>
        </w:rPr>
        <w:t xml:space="preserve">Статья 1. Налоговая ставка</w:t>
      </w:r>
    </w:p>
    <w:p>
      <w:pPr>
        <w:pStyle w:val="0"/>
        <w:ind w:firstLine="540"/>
        <w:jc w:val="both"/>
      </w:pPr>
      <w:r>
        <w:rPr>
          <w:sz w:val="20"/>
        </w:rPr>
      </w:r>
    </w:p>
    <w:p>
      <w:pPr>
        <w:pStyle w:val="0"/>
        <w:ind w:firstLine="540"/>
        <w:jc w:val="both"/>
      </w:pPr>
      <w:r>
        <w:rPr>
          <w:sz w:val="20"/>
        </w:rPr>
        <w:t xml:space="preserve">(в ред. </w:t>
      </w:r>
      <w:hyperlink w:history="0" r:id="rId36" w:tooltip="Закон Иркутской области от 20.01.2014 N 16-ОЗ &quot;О внесении изменения в статью 1 Закона Иркутской области &quot;О налоге на имущество организаций&quot; (принят Постановлением Законодательного Собрания Иркутской области от 25.12.2013 N 6/7а-ЗС) {КонсультантПлюс}">
        <w:r>
          <w:rPr>
            <w:sz w:val="20"/>
            <w:color w:val="0000ff"/>
          </w:rPr>
          <w:t xml:space="preserve">Закона</w:t>
        </w:r>
      </w:hyperlink>
      <w:r>
        <w:rPr>
          <w:sz w:val="20"/>
        </w:rPr>
        <w:t xml:space="preserve"> Иркутской области от 20.01.2014 N 16-ОЗ)</w:t>
      </w:r>
    </w:p>
    <w:p>
      <w:pPr>
        <w:pStyle w:val="0"/>
        <w:jc w:val="both"/>
      </w:pPr>
      <w:r>
        <w:rPr>
          <w:sz w:val="20"/>
        </w:rPr>
      </w:r>
    </w:p>
    <w:p>
      <w:pPr>
        <w:pStyle w:val="0"/>
        <w:ind w:firstLine="540"/>
        <w:jc w:val="both"/>
      </w:pPr>
      <w:r>
        <w:rPr>
          <w:sz w:val="20"/>
        </w:rPr>
        <w:t xml:space="preserve">1. Налоговая ставка устанавливается в размере 2,2 процента, если иное не предусмотрено настоящей статьей.</w:t>
      </w:r>
    </w:p>
    <w:p>
      <w:pPr>
        <w:pStyle w:val="0"/>
        <w:spacing w:before="200" w:lineRule="auto"/>
        <w:ind w:firstLine="540"/>
        <w:jc w:val="both"/>
      </w:pPr>
      <w:r>
        <w:rPr>
          <w:sz w:val="20"/>
        </w:rPr>
        <w:t xml:space="preserve">2. В отношении отдельных объектов недвижимого имущества, определенных </w:t>
      </w:r>
      <w:hyperlink w:history="0" r:id="rId37"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подпунктом 3 пункта 1 статьи 378.2</w:t>
        </w:r>
      </w:hyperlink>
      <w:r>
        <w:rPr>
          <w:sz w:val="20"/>
        </w:rPr>
        <w:t xml:space="preserve"> Налогового кодекса Российской Федерации, налоговая ставка устанавливается в следующих размерах: в 2015 году - 1,5 процента, в 2016 и последующие годы - 2,0 процента.</w:t>
      </w:r>
    </w:p>
    <w:p>
      <w:pPr>
        <w:pStyle w:val="0"/>
        <w:spacing w:before="200" w:lineRule="auto"/>
        <w:ind w:firstLine="540"/>
        <w:jc w:val="both"/>
      </w:pPr>
      <w:r>
        <w:rPr>
          <w:sz w:val="20"/>
        </w:rPr>
        <w:t xml:space="preserve">3. В отношении отдельных объектов недвижимого имущества, определенных </w:t>
      </w:r>
      <w:hyperlink w:history="0" r:id="rId38"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подпунктами 1</w:t>
        </w:r>
      </w:hyperlink>
      <w:r>
        <w:rPr>
          <w:sz w:val="20"/>
        </w:rPr>
        <w:t xml:space="preserve">, </w:t>
      </w:r>
      <w:hyperlink w:history="0" r:id="rId39"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2 пункта 1 статьи 378.2</w:t>
        </w:r>
      </w:hyperlink>
      <w:r>
        <w:rPr>
          <w:sz w:val="20"/>
        </w:rPr>
        <w:t xml:space="preserve"> Налогового кодекса Российской Федерации, налоговая ставка устанавливается в размере 2,0 процента, если иное не предусмотрено настоящим Законом.</w:t>
      </w:r>
    </w:p>
    <w:p>
      <w:pPr>
        <w:pStyle w:val="0"/>
        <w:jc w:val="both"/>
      </w:pPr>
      <w:r>
        <w:rPr>
          <w:sz w:val="20"/>
        </w:rPr>
        <w:t xml:space="preserve">(часть 3 в ред. </w:t>
      </w:r>
      <w:hyperlink w:history="0" r:id="rId40" w:tooltip="Закон Иркутской области от 29.11.2022 N 98-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16.11.2022 N 60/17-ЗС) {КонсультантПлюс}">
        <w:r>
          <w:rPr>
            <w:sz w:val="20"/>
            <w:color w:val="0000ff"/>
          </w:rPr>
          <w:t xml:space="preserve">Закона</w:t>
        </w:r>
      </w:hyperlink>
      <w:r>
        <w:rPr>
          <w:sz w:val="20"/>
        </w:rPr>
        <w:t xml:space="preserve"> Иркутской области от 29.11.2022 N 98-ОЗ)</w:t>
      </w:r>
    </w:p>
    <w:p>
      <w:pPr>
        <w:pStyle w:val="0"/>
        <w:spacing w:before="200" w:lineRule="auto"/>
        <w:ind w:firstLine="540"/>
        <w:jc w:val="both"/>
      </w:pPr>
      <w:r>
        <w:rPr>
          <w:sz w:val="20"/>
        </w:rPr>
        <w:t xml:space="preserve">4. Утратила силу. - </w:t>
      </w:r>
      <w:hyperlink w:history="0" r:id="rId41" w:tooltip="Закон Иркутской области от 04.12.2019 N 117-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20.11.2019 N 23/19а-ЗС) {КонсультантПлюс}">
        <w:r>
          <w:rPr>
            <w:sz w:val="20"/>
            <w:color w:val="0000ff"/>
          </w:rPr>
          <w:t xml:space="preserve">Закон</w:t>
        </w:r>
      </w:hyperlink>
      <w:r>
        <w:rPr>
          <w:sz w:val="20"/>
        </w:rPr>
        <w:t xml:space="preserve"> Иркутской области от 04.12.2019 N 117-ОЗ.</w:t>
      </w:r>
    </w:p>
    <w:p>
      <w:pPr>
        <w:pStyle w:val="0"/>
        <w:jc w:val="both"/>
      </w:pPr>
      <w:r>
        <w:rPr>
          <w:sz w:val="20"/>
        </w:rPr>
      </w:r>
    </w:p>
    <w:p>
      <w:pPr>
        <w:pStyle w:val="2"/>
        <w:outlineLvl w:val="1"/>
        <w:ind w:firstLine="540"/>
        <w:jc w:val="both"/>
      </w:pPr>
      <w:r>
        <w:rPr>
          <w:sz w:val="20"/>
        </w:rPr>
        <w:t xml:space="preserve">Статья 1.1. Особенности определения налоговой базы в отношении отдельных объектов недвижимого имущества</w:t>
      </w:r>
    </w:p>
    <w:p>
      <w:pPr>
        <w:pStyle w:val="0"/>
        <w:ind w:firstLine="540"/>
        <w:jc w:val="both"/>
      </w:pPr>
      <w:r>
        <w:rPr>
          <w:sz w:val="20"/>
        </w:rPr>
      </w:r>
    </w:p>
    <w:p>
      <w:pPr>
        <w:pStyle w:val="0"/>
        <w:ind w:firstLine="540"/>
        <w:jc w:val="both"/>
      </w:pPr>
      <w:r>
        <w:rPr>
          <w:sz w:val="20"/>
        </w:rPr>
        <w:t xml:space="preserve">(в ред. </w:t>
      </w:r>
      <w:hyperlink w:history="0" r:id="rId42" w:tooltip="Закон Иркутской области от 04.12.2019 N 117-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20.11.2019 N 23/19а-ЗС) {КонсультантПлюс}">
        <w:r>
          <w:rPr>
            <w:sz w:val="20"/>
            <w:color w:val="0000ff"/>
          </w:rPr>
          <w:t xml:space="preserve">Закона</w:t>
        </w:r>
      </w:hyperlink>
      <w:r>
        <w:rPr>
          <w:sz w:val="20"/>
        </w:rPr>
        <w:t xml:space="preserve"> Иркутской области от 04.12.2019 N 117-ОЗ)</w:t>
      </w:r>
    </w:p>
    <w:p>
      <w:pPr>
        <w:pStyle w:val="0"/>
        <w:jc w:val="both"/>
      </w:pPr>
      <w:r>
        <w:rPr>
          <w:sz w:val="20"/>
        </w:rPr>
      </w:r>
    </w:p>
    <w:p>
      <w:pPr>
        <w:pStyle w:val="0"/>
        <w:ind w:firstLine="540"/>
        <w:jc w:val="both"/>
      </w:pPr>
      <w:r>
        <w:rPr>
          <w:sz w:val="20"/>
        </w:rPr>
        <w:t xml:space="preserve">Налоговая база определяется как кадастровая стоимость имущества в отношении следующих объектов недвижимого имущества:</w:t>
      </w:r>
    </w:p>
    <w:p>
      <w:pPr>
        <w:pStyle w:val="0"/>
        <w:spacing w:before="200" w:lineRule="auto"/>
        <w:ind w:firstLine="540"/>
        <w:jc w:val="both"/>
      </w:pPr>
      <w:r>
        <w:rPr>
          <w:sz w:val="20"/>
        </w:rPr>
        <w:t xml:space="preserve">1) административно-деловые центры и торговые центры (комплексы) и помещения в них;</w:t>
      </w:r>
    </w:p>
    <w:p>
      <w:pPr>
        <w:pStyle w:val="0"/>
        <w:spacing w:before="200" w:lineRule="auto"/>
        <w:ind w:firstLine="540"/>
        <w:jc w:val="both"/>
      </w:pPr>
      <w:r>
        <w:rPr>
          <w:sz w:val="20"/>
        </w:rPr>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pPr>
        <w:pStyle w:val="0"/>
        <w:jc w:val="both"/>
      </w:pPr>
      <w:r>
        <w:rPr>
          <w:sz w:val="20"/>
        </w:rPr>
      </w:r>
    </w:p>
    <w:p>
      <w:pPr>
        <w:pStyle w:val="2"/>
        <w:outlineLvl w:val="1"/>
        <w:ind w:firstLine="540"/>
        <w:jc w:val="both"/>
      </w:pPr>
      <w:r>
        <w:rPr>
          <w:sz w:val="20"/>
        </w:rPr>
        <w:t xml:space="preserve">Статья 2. Налоговые льготы, основания и порядок их применения</w:t>
      </w:r>
    </w:p>
    <w:p>
      <w:pPr>
        <w:pStyle w:val="0"/>
        <w:jc w:val="both"/>
      </w:pPr>
      <w:r>
        <w:rPr>
          <w:sz w:val="20"/>
        </w:rPr>
        <w:t xml:space="preserve">(в ред. </w:t>
      </w:r>
      <w:hyperlink w:history="0" r:id="rId43" w:tooltip="Закон Иркутской области от 29.11.2022 N 98-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16.11.2022 N 60/17-ЗС) {КонсультантПлюс}">
        <w:r>
          <w:rPr>
            <w:sz w:val="20"/>
            <w:color w:val="0000ff"/>
          </w:rPr>
          <w:t xml:space="preserve">Закона</w:t>
        </w:r>
      </w:hyperlink>
      <w:r>
        <w:rPr>
          <w:sz w:val="20"/>
        </w:rPr>
        <w:t xml:space="preserve"> Иркутской области от 29.11.2022 N 98-ОЗ)</w:t>
      </w:r>
    </w:p>
    <w:p>
      <w:pPr>
        <w:pStyle w:val="0"/>
        <w:jc w:val="both"/>
      </w:pPr>
      <w:r>
        <w:rPr>
          <w:sz w:val="20"/>
        </w:rPr>
      </w:r>
    </w:p>
    <w:p>
      <w:pPr>
        <w:pStyle w:val="0"/>
        <w:ind w:firstLine="540"/>
        <w:jc w:val="both"/>
      </w:pPr>
      <w:r>
        <w:rPr>
          <w:sz w:val="20"/>
        </w:rPr>
        <w:t xml:space="preserve">1. Освобождаются от налогообложения:</w:t>
      </w:r>
    </w:p>
    <w:p>
      <w:pPr>
        <w:pStyle w:val="0"/>
        <w:spacing w:before="200" w:lineRule="auto"/>
        <w:ind w:firstLine="540"/>
        <w:jc w:val="both"/>
      </w:pPr>
      <w:r>
        <w:rPr>
          <w:sz w:val="20"/>
        </w:rPr>
        <w:t xml:space="preserve">1) органы государственной власти области, органы местного самоуправления муниципальных образований области;</w:t>
      </w:r>
    </w:p>
    <w:p>
      <w:pPr>
        <w:pStyle w:val="0"/>
        <w:spacing w:before="200" w:lineRule="auto"/>
        <w:ind w:firstLine="540"/>
        <w:jc w:val="both"/>
      </w:pPr>
      <w:r>
        <w:rPr>
          <w:sz w:val="20"/>
        </w:rPr>
        <w:t xml:space="preserve">2) - 3) утратили силу. - </w:t>
      </w:r>
      <w:hyperlink w:history="0" r:id="rId44" w:tooltip="Закон Иркутской области от 07.07.2015 N 62-ОЗ (ред. от 26.12.2022) &quot;О признании утратившими силу пунктов 2 и 3 части 1 статьи 2 Закона Иркутской области &quot;О налоге на имущество организаций&quot; (принят Постановлением Законодательного Собрания Иркутской области от 25.06.2015 N 27/19-ЗС) {КонсультантПлюс}">
        <w:r>
          <w:rPr>
            <w:sz w:val="20"/>
            <w:color w:val="0000ff"/>
          </w:rPr>
          <w:t xml:space="preserve">Закон</w:t>
        </w:r>
      </w:hyperlink>
      <w:r>
        <w:rPr>
          <w:sz w:val="20"/>
        </w:rPr>
        <w:t xml:space="preserve"> Иркутской области от 07.07.2015 N 62-ОЗ;</w:t>
      </w:r>
    </w:p>
    <w:p>
      <w:pPr>
        <w:pStyle w:val="0"/>
        <w:spacing w:before="200" w:lineRule="auto"/>
        <w:ind w:firstLine="540"/>
        <w:jc w:val="both"/>
      </w:pPr>
      <w:r>
        <w:rPr>
          <w:sz w:val="20"/>
        </w:rPr>
        <w:t xml:space="preserve">4) организации - в отношении автомобильных дорог общего пользования регионального значения и муниципальных автомобильных дорог общего пользования;</w:t>
      </w:r>
    </w:p>
    <w:p>
      <w:pPr>
        <w:pStyle w:val="0"/>
        <w:spacing w:before="200" w:lineRule="auto"/>
        <w:ind w:firstLine="540"/>
        <w:jc w:val="both"/>
      </w:pPr>
      <w:r>
        <w:rPr>
          <w:sz w:val="20"/>
        </w:rPr>
        <w:t xml:space="preserve">4(1)) организации - в отношении взлетно-посадочных полос аэродромов федерального значения, а также сооружений, являющихся неотъемлемой технологической частью указанного объекта, достроенных и (или) реконструированных, и (или) модернизированных после 1 января 2008 года, в части суммы увеличения их первоначальной стоимости;</w:t>
      </w:r>
    </w:p>
    <w:p>
      <w:pPr>
        <w:pStyle w:val="0"/>
        <w:jc w:val="both"/>
      </w:pPr>
      <w:r>
        <w:rPr>
          <w:sz w:val="20"/>
        </w:rPr>
        <w:t xml:space="preserve">(п. 4(1) введен </w:t>
      </w:r>
      <w:hyperlink w:history="0" r:id="rId45" w:tooltip="Закон Иркутской области от 02.11.2010 N 95-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20.10.2010 N 25/15-ЗС) {КонсультантПлюс}">
        <w:r>
          <w:rPr>
            <w:sz w:val="20"/>
            <w:color w:val="0000ff"/>
          </w:rPr>
          <w:t xml:space="preserve">Законом</w:t>
        </w:r>
      </w:hyperlink>
      <w:r>
        <w:rPr>
          <w:sz w:val="20"/>
        </w:rPr>
        <w:t xml:space="preserve"> Иркутской области от 02.11.2010 N 95-ОЗ)</w:t>
      </w:r>
    </w:p>
    <w:p>
      <w:pPr>
        <w:pStyle w:val="0"/>
        <w:spacing w:before="200" w:lineRule="auto"/>
        <w:ind w:firstLine="540"/>
        <w:jc w:val="both"/>
      </w:pPr>
      <w:r>
        <w:rPr>
          <w:sz w:val="20"/>
        </w:rPr>
        <w:t xml:space="preserve">4(2)) утратил силу с 1 января 2024 года. - </w:t>
      </w:r>
      <w:hyperlink w:history="0" r:id="rId46"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w:t>
        </w:r>
      </w:hyperlink>
      <w:r>
        <w:rPr>
          <w:sz w:val="20"/>
        </w:rPr>
        <w:t xml:space="preserve"> Иркутской области от 24.11.2023 N 137-ОЗ;</w:t>
      </w:r>
    </w:p>
    <w:p>
      <w:pPr>
        <w:pStyle w:val="0"/>
        <w:spacing w:before="200" w:lineRule="auto"/>
        <w:ind w:firstLine="540"/>
        <w:jc w:val="both"/>
      </w:pPr>
      <w:r>
        <w:rPr>
          <w:sz w:val="20"/>
        </w:rPr>
        <w:t xml:space="preserve">5) религиозные организации;</w:t>
      </w:r>
    </w:p>
    <w:p>
      <w:pPr>
        <w:pStyle w:val="0"/>
        <w:spacing w:before="200" w:lineRule="auto"/>
        <w:ind w:firstLine="540"/>
        <w:jc w:val="both"/>
      </w:pPr>
      <w:r>
        <w:rPr>
          <w:sz w:val="20"/>
        </w:rPr>
        <w:t xml:space="preserve">6) товарищества собственников жилья - в отношении имущества, не используемого ими для осуществления предпринимательской деятельности, в случае ведения раздельного бухгалтерского учета объектов основных средств, используемых для осуществления предпринимательской деятельности, и объектов основных средств, не используемых для осуществления предпринимательской деятельности;</w:t>
      </w:r>
    </w:p>
    <w:p>
      <w:pPr>
        <w:pStyle w:val="0"/>
        <w:jc w:val="both"/>
      </w:pPr>
      <w:r>
        <w:rPr>
          <w:sz w:val="20"/>
        </w:rPr>
        <w:t xml:space="preserve">(п. 6 введен </w:t>
      </w:r>
      <w:hyperlink w:history="0" r:id="rId47" w:tooltip="Закон Иркутской области от 10.10.2008 N 86-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17.09.2008 N 45/14-ЗС) {КонсультантПлюс}">
        <w:r>
          <w:rPr>
            <w:sz w:val="20"/>
            <w:color w:val="0000ff"/>
          </w:rPr>
          <w:t xml:space="preserve">Законом</w:t>
        </w:r>
      </w:hyperlink>
      <w:r>
        <w:rPr>
          <w:sz w:val="20"/>
        </w:rPr>
        <w:t xml:space="preserve"> Иркутской области от 10.10.2008 N 86-оз)</w:t>
      </w:r>
    </w:p>
    <w:bookmarkStart w:id="61" w:name="P61"/>
    <w:bookmarkEnd w:id="61"/>
    <w:p>
      <w:pPr>
        <w:pStyle w:val="0"/>
        <w:spacing w:before="200" w:lineRule="auto"/>
        <w:ind w:firstLine="540"/>
        <w:jc w:val="both"/>
      </w:pPr>
      <w:r>
        <w:rPr>
          <w:sz w:val="20"/>
        </w:rPr>
        <w:t xml:space="preserve">7) учреждения, финансируемые из областного и местных бюджетов, государственные унитарные предприятия Иркутской области, муниципальные унитарные предприятия - в отношении объектов спорта;</w:t>
      </w:r>
    </w:p>
    <w:p>
      <w:pPr>
        <w:pStyle w:val="0"/>
        <w:jc w:val="both"/>
      </w:pPr>
      <w:r>
        <w:rPr>
          <w:sz w:val="20"/>
        </w:rPr>
        <w:t xml:space="preserve">(п. 7 введен </w:t>
      </w:r>
      <w:hyperlink w:history="0" r:id="rId48" w:tooltip="Закон Иркутской области от 15.11.2017 N 79-ОЗ &quot;О внесении изменения в статью 2 Закона Иркутской области &quot;О налоге на имущество организаций&quot; (принят Постановлением Законодательного Собрания Иркутской области от 25.10.2017 N 54/26а-ЗС) {КонсультантПлюс}">
        <w:r>
          <w:rPr>
            <w:sz w:val="20"/>
            <w:color w:val="0000ff"/>
          </w:rPr>
          <w:t xml:space="preserve">Законом</w:t>
        </w:r>
      </w:hyperlink>
      <w:r>
        <w:rPr>
          <w:sz w:val="20"/>
        </w:rPr>
        <w:t xml:space="preserve"> Иркутской области от 15.11.2017 N 79-ОЗ)</w:t>
      </w:r>
    </w:p>
    <w:p>
      <w:pPr>
        <w:pStyle w:val="0"/>
        <w:spacing w:before="200" w:lineRule="auto"/>
        <w:ind w:firstLine="540"/>
        <w:jc w:val="both"/>
      </w:pPr>
      <w:r>
        <w:rPr>
          <w:sz w:val="20"/>
        </w:rPr>
        <w:t xml:space="preserve">8) организации, осуществляющие на территории области вид (виды) экономической деятельности, включенный (включенные) в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группу 93.11</w:t>
        </w:r>
      </w:hyperlink>
      <w:r>
        <w:rPr>
          <w:sz w:val="20"/>
        </w:rPr>
        <w:t xml:space="preserve"> "Деятельность спортивных объектов" подкласса 93.1 "Деятельность в области спорта" класса 93 "Деятельность в области спорта, отдыха и развлечений" раздела R "Деятельность в области культуры, спорта, организации досуга и развлечений" Общероссийского классификатора видов экономической деятельности ОК 029-2014 (КДЕС РЕД. 2), и являющиеся сторонами концессионных соглашений, соглашений о государственно-частном партнерстве, муниципально-частном партнерстве, - в отношении учтенных на балансе организаций в качестве основных средств в порядке, установленном для ведения бухгалтерского учета, объектов спорта, являющихся объектами указанных соглашений;</w:t>
      </w:r>
    </w:p>
    <w:p>
      <w:pPr>
        <w:pStyle w:val="0"/>
        <w:jc w:val="both"/>
      </w:pPr>
      <w:r>
        <w:rPr>
          <w:sz w:val="20"/>
        </w:rPr>
        <w:t xml:space="preserve">(п. 8 введен </w:t>
      </w:r>
      <w:hyperlink w:history="0" r:id="rId50" w:tooltip="Закон Иркутской области от 15.11.2017 N 79-ОЗ &quot;О внесении изменения в статью 2 Закона Иркутской области &quot;О налоге на имущество организаций&quot; (принят Постановлением Законодательного Собрания Иркутской области от 25.10.2017 N 54/26а-ЗС) {КонсультантПлюс}">
        <w:r>
          <w:rPr>
            <w:sz w:val="20"/>
            <w:color w:val="0000ff"/>
          </w:rPr>
          <w:t xml:space="preserve">Законом</w:t>
        </w:r>
      </w:hyperlink>
      <w:r>
        <w:rPr>
          <w:sz w:val="20"/>
        </w:rPr>
        <w:t xml:space="preserve"> Иркутской области от 15.11.2017 N 79-ОЗ)</w:t>
      </w:r>
    </w:p>
    <w:p>
      <w:pPr>
        <w:pStyle w:val="0"/>
        <w:spacing w:before="200" w:lineRule="auto"/>
        <w:ind w:firstLine="540"/>
        <w:jc w:val="both"/>
      </w:pPr>
      <w:r>
        <w:rPr>
          <w:sz w:val="20"/>
        </w:rPr>
        <w:t xml:space="preserve">9) управляющие компании паевых инвестиционных фондов - в отношении квартир и машино-мест в многоквартирных домах, составляющих паевой инвестиционный фонд и предоставленных физическим и (или) юридическим лицам на основании договоров найма (аренды), в течение десяти последовательных налоговых периодов начиная с налогового периода, в котором многоквартирный дом введен в эксплуатацию.</w:t>
      </w:r>
    </w:p>
    <w:p>
      <w:pPr>
        <w:pStyle w:val="0"/>
        <w:spacing w:before="200" w:lineRule="auto"/>
        <w:ind w:firstLine="540"/>
        <w:jc w:val="both"/>
      </w:pPr>
      <w:r>
        <w:rPr>
          <w:sz w:val="20"/>
        </w:rPr>
        <w:t xml:space="preserve">Право на применение налоговой льготы возникает (прекращается) с первого числа месяца, в котором выполняются (прекращают выполняться) условия ее применения;</w:t>
      </w:r>
    </w:p>
    <w:p>
      <w:pPr>
        <w:pStyle w:val="0"/>
        <w:jc w:val="both"/>
      </w:pPr>
      <w:r>
        <w:rPr>
          <w:sz w:val="20"/>
        </w:rPr>
        <w:t xml:space="preserve">(п. 9 введен </w:t>
      </w:r>
      <w:hyperlink w:history="0" r:id="rId51" w:tooltip="Закон Иркутской области от 08.06.2022 N 41-ОЗ &quot;О внесении изменений в отдельные законы Иркутской области&quot; (принят Постановлением Законодательного Собрания Иркутской области от 25.05.2022 N 56/18-ЗС) {КонсультантПлюс}">
        <w:r>
          <w:rPr>
            <w:sz w:val="20"/>
            <w:color w:val="0000ff"/>
          </w:rPr>
          <w:t xml:space="preserve">Законом</w:t>
        </w:r>
      </w:hyperlink>
      <w:r>
        <w:rPr>
          <w:sz w:val="20"/>
        </w:rPr>
        <w:t xml:space="preserve"> Иркутской области от 08.06.2022 N 41-ОЗ)</w:t>
      </w:r>
    </w:p>
    <w:p>
      <w:pPr>
        <w:pStyle w:val="0"/>
        <w:spacing w:before="200" w:lineRule="auto"/>
        <w:ind w:firstLine="540"/>
        <w:jc w:val="both"/>
      </w:pPr>
      <w:r>
        <w:rPr>
          <w:sz w:val="20"/>
        </w:rPr>
        <w:t xml:space="preserve">10) государственные учреждения здравоохранения Иркутской области, оказывающие первичную медико-санитарную помощь (первичную доврачебную медико-санитарную помощь, и (или) первичную врачебную медико-санитарную помощь, и (или) первичную специализированную медико-санитарную помощь) (далее - учреждения здравоохранения), финансовое обеспечение деятельности которых (не менее 70 процентов в течение налогового периода) осуществляется за счет средств обязательного медицинского страхования и (или) за счет средств областного бюджета (за исключением субсидий, предоставленных в соответствии с </w:t>
      </w:r>
      <w:hyperlink w:history="0" r:id="rId52" w:tooltip="&quot;Бюджетный кодекс Российской Федерации&quot; от 31.07.1998 N 145-ФЗ (ред. от 31.07.2025) {КонсультантПлюс}">
        <w:r>
          <w:rPr>
            <w:sz w:val="20"/>
            <w:color w:val="0000ff"/>
          </w:rPr>
          <w:t xml:space="preserve">абзацем вторым пункта 1 статьи 78.1</w:t>
        </w:r>
      </w:hyperlink>
      <w:r>
        <w:rPr>
          <w:sz w:val="20"/>
        </w:rPr>
        <w:t xml:space="preserve"> и </w:t>
      </w:r>
      <w:hyperlink w:history="0" r:id="rId53" w:tooltip="&quot;Бюджетный кодекс Российской Федерации&quot; от 31.07.1998 N 145-ФЗ (ред. от 31.07.2025) {КонсультантПлюс}">
        <w:r>
          <w:rPr>
            <w:sz w:val="20"/>
            <w:color w:val="0000ff"/>
          </w:rPr>
          <w:t xml:space="preserve">статьей 78.2</w:t>
        </w:r>
      </w:hyperlink>
      <w:r>
        <w:rPr>
          <w:sz w:val="20"/>
        </w:rPr>
        <w:t xml:space="preserve"> Бюджетного кодекса Российской Федерации).</w:t>
      </w:r>
    </w:p>
    <w:bookmarkStart w:id="69" w:name="P69"/>
    <w:bookmarkEnd w:id="69"/>
    <w:p>
      <w:pPr>
        <w:pStyle w:val="0"/>
        <w:spacing w:before="200" w:lineRule="auto"/>
        <w:ind w:firstLine="540"/>
        <w:jc w:val="both"/>
      </w:pPr>
      <w:r>
        <w:rPr>
          <w:sz w:val="20"/>
        </w:rPr>
        <w:t xml:space="preserve">Налоговая льгота, предусмотренная настоящим пунктом, применяется в случае фактического использования в течение налогового периода средств в объеме, равном не менее чем 60 процентам от суммы налога, исчисленной по итогам налогового периода, на приобретение, техническое обслуживание, ремонт медицинского оборудования, приобретение мягкого инвентаря, приобретение мебели, на текущий ремонт зданий, строений, сооружений и помещений учреждения здравоохранения, на улучшение зон регистрации и ожидания приема в медицинских организациях в целях создания комфортных условий в зонах ожидания.</w:t>
      </w:r>
    </w:p>
    <w:p>
      <w:pPr>
        <w:pStyle w:val="0"/>
        <w:spacing w:before="200" w:lineRule="auto"/>
        <w:ind w:firstLine="540"/>
        <w:jc w:val="both"/>
      </w:pPr>
      <w:r>
        <w:rPr>
          <w:sz w:val="20"/>
        </w:rPr>
        <w:t xml:space="preserve">По итогам налогового периода учреждения здравоохранения представляют в налоговые органы следующие документы, подтверждающие выполнение условий предоставления налоговой льготы, установленных настоящим пунктом:</w:t>
      </w:r>
    </w:p>
    <w:p>
      <w:pPr>
        <w:pStyle w:val="0"/>
        <w:spacing w:before="200" w:lineRule="auto"/>
        <w:ind w:firstLine="540"/>
        <w:jc w:val="both"/>
      </w:pPr>
      <w:r>
        <w:rPr>
          <w:sz w:val="20"/>
        </w:rPr>
        <w:t xml:space="preserve">- отчет об исполнении учреждением плана его финансово-хозяйственной деятельности, составляемый учреждением здравоохранения по форме, утверждаемой Министерством финансов Российской Федерации (для бюджетных и автономных учреждений);</w:t>
      </w:r>
    </w:p>
    <w:p>
      <w:pPr>
        <w:pStyle w:val="0"/>
        <w:spacing w:before="200" w:lineRule="auto"/>
        <w:ind w:firstLine="540"/>
        <w:jc w:val="both"/>
      </w:pPr>
      <w:r>
        <w:rPr>
          <w:sz w:val="20"/>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составляемый учреждением здравоохранения по форме, утверждаемой Министерством финансов Российской Федерации (для казенных учреждений);</w:t>
      </w:r>
    </w:p>
    <w:p>
      <w:pPr>
        <w:pStyle w:val="0"/>
        <w:spacing w:before="200" w:lineRule="auto"/>
        <w:ind w:firstLine="540"/>
        <w:jc w:val="both"/>
      </w:pPr>
      <w:r>
        <w:rPr>
          <w:sz w:val="20"/>
        </w:rPr>
        <w:t xml:space="preserve">- документы, подтверждающие выполнение условия предоставления налоговой льготы, установленного </w:t>
      </w:r>
      <w:hyperlink w:history="0" w:anchor="P69" w:tooltip="Налоговая льгота, предусмотренная настоящим пунктом, применяется в случае фактического использования в течение налогового периода средств в объеме, равном не менее чем 60 процентам от суммы налога, исчисленной по итогам налогового периода, на приобретение, техническое обслуживание, ремонт медицинского оборудования, приобретение мягкого инвентаря, приобретение мебели, на текущий ремонт зданий, строений, сооружений и помещений учреждения здравоохранения, на улучшение зон регистрации и ожидания приема в мед...">
        <w:r>
          <w:rPr>
            <w:sz w:val="20"/>
            <w:color w:val="0000ff"/>
          </w:rPr>
          <w:t xml:space="preserve">абзацем вторым</w:t>
        </w:r>
      </w:hyperlink>
      <w:r>
        <w:rPr>
          <w:sz w:val="20"/>
        </w:rPr>
        <w:t xml:space="preserve"> настоящего пункта:</w:t>
      </w:r>
    </w:p>
    <w:p>
      <w:pPr>
        <w:pStyle w:val="0"/>
        <w:spacing w:before="200" w:lineRule="auto"/>
        <w:ind w:firstLine="540"/>
        <w:jc w:val="both"/>
      </w:pPr>
      <w:r>
        <w:rPr>
          <w:sz w:val="20"/>
        </w:rPr>
        <w:t xml:space="preserve">отчет, составляемый учреждением здравоохранения по форме, утверждаемой уполномоченным Правительством Иркутской области исполнительным органом государственной власти Иркутской области в сфере здравоохранения;</w:t>
      </w:r>
    </w:p>
    <w:p>
      <w:pPr>
        <w:pStyle w:val="0"/>
        <w:spacing w:before="200" w:lineRule="auto"/>
        <w:ind w:firstLine="540"/>
        <w:jc w:val="both"/>
      </w:pPr>
      <w:r>
        <w:rPr>
          <w:sz w:val="20"/>
        </w:rPr>
        <w:t xml:space="preserve">карточка/анализ счета 30200 "Расчеты по принятым обязательствам" по соответствующему аналитическому коду и товарная накладная, или универсальный передаточный документ (УПД), или акт оказания услуг (выполнения работ);</w:t>
      </w:r>
    </w:p>
    <w:p>
      <w:pPr>
        <w:pStyle w:val="0"/>
        <w:jc w:val="both"/>
      </w:pPr>
      <w:r>
        <w:rPr>
          <w:sz w:val="20"/>
        </w:rPr>
        <w:t xml:space="preserve">(п. 10 введен </w:t>
      </w:r>
      <w:hyperlink w:history="0" r:id="rId54" w:tooltip="Закон Иркутской области от 05.07.2023 N 84-ОЗ &quot;О внесении изменения в часть 1 статьи 2 Закона Иркутской области &quot;О налоге на имущество организаций&quot; (принят Постановлением Законодательного Собрания Иркутской области от 21.06.2023 N 70/34-ЗС) {КонсультантПлюс}">
        <w:r>
          <w:rPr>
            <w:sz w:val="20"/>
            <w:color w:val="0000ff"/>
          </w:rPr>
          <w:t xml:space="preserve">Законом</w:t>
        </w:r>
      </w:hyperlink>
      <w:r>
        <w:rPr>
          <w:sz w:val="20"/>
        </w:rPr>
        <w:t xml:space="preserve"> Иркутской области от 05.07.2023 N 84-ОЗ)</w:t>
      </w:r>
    </w:p>
    <w:bookmarkStart w:id="77" w:name="P77"/>
    <w:bookmarkEnd w:id="77"/>
    <w:p>
      <w:pPr>
        <w:pStyle w:val="0"/>
        <w:spacing w:before="200" w:lineRule="auto"/>
        <w:ind w:firstLine="540"/>
        <w:jc w:val="both"/>
      </w:pPr>
      <w:r>
        <w:rPr>
          <w:sz w:val="20"/>
        </w:rPr>
        <w:t xml:space="preserve">11) казенные, бюджетные и автономные учреждения, созданные муниципальными образованиями Иркутской области, основными видами деятельности которых являются виды деятельности, включенные в следующие классы и подклассы видов экономической деятельности Общероссийского </w:t>
      </w: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классификатора</w:t>
        </w:r>
      </w:hyperlink>
      <w:r>
        <w:rPr>
          <w:sz w:val="20"/>
        </w:rPr>
        <w:t xml:space="preserve"> видов экономической деятельности ОК 029-2014 (КДЕС Ред. 2):</w:t>
      </w:r>
    </w:p>
    <w:p>
      <w:pPr>
        <w:pStyle w:val="0"/>
        <w:spacing w:before="200" w:lineRule="auto"/>
        <w:ind w:firstLine="540"/>
        <w:jc w:val="both"/>
      </w:pPr>
      <w:r>
        <w:rPr>
          <w:sz w:val="20"/>
        </w:rPr>
        <w:t xml:space="preserve">- </w:t>
      </w: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85.1</w:t>
        </w:r>
      </w:hyperlink>
      <w:r>
        <w:rPr>
          <w:sz w:val="20"/>
        </w:rPr>
        <w:t xml:space="preserve"> "Образование общее";</w:t>
      </w:r>
    </w:p>
    <w:p>
      <w:pPr>
        <w:pStyle w:val="0"/>
        <w:spacing w:before="200" w:lineRule="auto"/>
        <w:ind w:firstLine="540"/>
        <w:jc w:val="both"/>
      </w:pPr>
      <w:r>
        <w:rPr>
          <w:sz w:val="20"/>
        </w:rPr>
        <w:t xml:space="preserve">- </w:t>
      </w:r>
      <w:hyperlink w:history="0" r:id="rId5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85.41</w:t>
        </w:r>
      </w:hyperlink>
      <w:r>
        <w:rPr>
          <w:sz w:val="20"/>
        </w:rPr>
        <w:t xml:space="preserve"> "Образование дополнительное детей и взрослых";</w:t>
      </w:r>
    </w:p>
    <w:p>
      <w:pPr>
        <w:pStyle w:val="0"/>
        <w:spacing w:before="200" w:lineRule="auto"/>
        <w:ind w:firstLine="540"/>
        <w:jc w:val="both"/>
      </w:pPr>
      <w:r>
        <w:rPr>
          <w:sz w:val="20"/>
        </w:rPr>
        <w:t xml:space="preserve">- </w:t>
      </w:r>
      <w:hyperlink w:history="0" r:id="rId5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90</w:t>
        </w:r>
      </w:hyperlink>
      <w:r>
        <w:rPr>
          <w:sz w:val="20"/>
        </w:rPr>
        <w:t xml:space="preserve"> "Деятельность творческая, деятельность в области искусства и организации развлечений";</w:t>
      </w:r>
    </w:p>
    <w:p>
      <w:pPr>
        <w:pStyle w:val="0"/>
        <w:spacing w:before="200" w:lineRule="auto"/>
        <w:ind w:firstLine="540"/>
        <w:jc w:val="both"/>
      </w:pPr>
      <w:r>
        <w:rPr>
          <w:sz w:val="20"/>
        </w:rPr>
        <w:t xml:space="preserve">- </w:t>
      </w: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91</w:t>
        </w:r>
      </w:hyperlink>
      <w:r>
        <w:rPr>
          <w:sz w:val="20"/>
        </w:rPr>
        <w:t xml:space="preserve"> "Деятельность библиотек, архивов, музеев и прочих объектов культуры".</w:t>
      </w:r>
    </w:p>
    <w:p>
      <w:pPr>
        <w:pStyle w:val="0"/>
        <w:jc w:val="both"/>
      </w:pPr>
      <w:r>
        <w:rPr>
          <w:sz w:val="20"/>
        </w:rPr>
        <w:t xml:space="preserve">(п. 11 введен </w:t>
      </w:r>
      <w:hyperlink w:history="0" r:id="rId60" w:tooltip="Закон Иркутской области от 05.07.2023 N 86-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21.06.2023 N 70/8а-ЗС) {КонсультантПлюс}">
        <w:r>
          <w:rPr>
            <w:sz w:val="20"/>
            <w:color w:val="0000ff"/>
          </w:rPr>
          <w:t xml:space="preserve">Законом</w:t>
        </w:r>
      </w:hyperlink>
      <w:r>
        <w:rPr>
          <w:sz w:val="20"/>
        </w:rPr>
        <w:t xml:space="preserve"> Иркутской области от 05.07.2023 N 86-ОЗ)</w:t>
      </w:r>
    </w:p>
    <w:p>
      <w:pPr>
        <w:pStyle w:val="0"/>
        <w:spacing w:before="200" w:lineRule="auto"/>
        <w:ind w:firstLine="540"/>
        <w:jc w:val="both"/>
      </w:pPr>
      <w:r>
        <w:rPr>
          <w:sz w:val="20"/>
        </w:rPr>
        <w:t xml:space="preserve">12) имущество в виде жилых помещений, включенных в специализированный жилищный фонд области для детей-сирот и детей, оставшихся без попечения родителей (далее - дети-сироты), лиц из числа детей-сирот и детей, оставшихся без попечения родителей (далее - лица из числа детей-сирот), и жилых помещений, включенных в жилищный фонд социального использования области и переданных (подлежащих передаче) по договору социального найма детям-сиротам, лицам из числа детей-сирот, закрепленных за государственными учреждениями области на праве оперативного управления.</w:t>
      </w:r>
    </w:p>
    <w:p>
      <w:pPr>
        <w:pStyle w:val="0"/>
        <w:spacing w:before="200" w:lineRule="auto"/>
        <w:ind w:firstLine="540"/>
        <w:jc w:val="both"/>
      </w:pPr>
      <w:r>
        <w:rPr>
          <w:sz w:val="20"/>
        </w:rPr>
        <w:t xml:space="preserve">Сведения об указанных в настоящем пункте жилых помещениях направляются в налоговый орган государственными учреждениями области, за которыми указанные жилые помещения закреплены на праве оперативного управления, не позднее 25 календарных дней со дня окончания каждого отчетного периода, а также не позднее 1 февраля года, следующего за каждым истекшим налоговым периодом.</w:t>
      </w:r>
    </w:p>
    <w:p>
      <w:pPr>
        <w:pStyle w:val="0"/>
        <w:jc w:val="both"/>
      </w:pPr>
      <w:r>
        <w:rPr>
          <w:sz w:val="20"/>
        </w:rPr>
        <w:t xml:space="preserve">(п. 12 введен </w:t>
      </w:r>
      <w:hyperlink w:history="0" r:id="rId61" w:tooltip="Закон Иркутской области от 25.06.2024 N 53-ОЗ &quot;О внесении изменения в часть 1 статьи 2 Закона Иркутской области &quot;О налоге на имущество организаций&quot; (принят Постановлением Законодательного Собрания Иркутской области от 10.06.2024 N 13/7-ЗС) {КонсультантПлюс}">
        <w:r>
          <w:rPr>
            <w:sz w:val="20"/>
            <w:color w:val="0000ff"/>
          </w:rPr>
          <w:t xml:space="preserve">Законом</w:t>
        </w:r>
      </w:hyperlink>
      <w:r>
        <w:rPr>
          <w:sz w:val="20"/>
        </w:rPr>
        <w:t xml:space="preserve"> Иркутской области от 25.06.2024 N 53-ОЗ)</w:t>
      </w:r>
    </w:p>
    <w:p>
      <w:pPr>
        <w:pStyle w:val="0"/>
        <w:spacing w:before="200" w:lineRule="auto"/>
        <w:ind w:firstLine="540"/>
        <w:jc w:val="both"/>
      </w:pPr>
      <w:r>
        <w:rPr>
          <w:sz w:val="20"/>
        </w:rPr>
        <w:t xml:space="preserve">1(1). Сумма налога, исчисляемая организациями, осуществляющими вид (виды) экономической деятельности на территории области, входящие в </w:t>
      </w: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подклассы 50.3</w:t>
        </w:r>
      </w:hyperlink>
      <w:r>
        <w:rPr>
          <w:sz w:val="20"/>
        </w:rPr>
        <w:t xml:space="preserve"> "Деятельность внутреннего водного пассажирского транспорта",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50.4</w:t>
        </w:r>
      </w:hyperlink>
      <w:r>
        <w:rPr>
          <w:sz w:val="20"/>
        </w:rPr>
        <w:t xml:space="preserve"> "Деятельность внутреннего водного грузового транспорта" класса 50 "Деятельность водного транспорта" раздела H "Транспортировка и хранение" Общероссийского классификатора видов экономической деятельности ОК 029-2014 (КДЕС РЕД. 2), уменьшается на 90 процентов при условии отсутствия у налогоплательщика задолженности по налогам, сборам, пеням и штрафам в бюджеты бюджетной системы Российской Федерации, установленный срок уплаты которых истек, на 1 апреля, 1 июля, 1 октября отчетного периода, а также на 1 января налогового периода, следующего за периодом, за который налогоплательщик желает уменьшить сумму исчисленного налога, и если выручка от реализации товаров (работ, услуг) по указанному виду (видам) экономической деятельности в налоговом (отчетном) периоде составляет более 70 процентов от общей суммы выручки от реализации товаров (работ, услуг).</w:t>
      </w:r>
    </w:p>
    <w:p>
      <w:pPr>
        <w:pStyle w:val="0"/>
        <w:jc w:val="both"/>
      </w:pPr>
      <w:r>
        <w:rPr>
          <w:sz w:val="20"/>
        </w:rPr>
        <w:t xml:space="preserve">(часть 1(1) в ред. </w:t>
      </w:r>
      <w:hyperlink w:history="0" r:id="rId64"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spacing w:before="200" w:lineRule="auto"/>
        <w:ind w:firstLine="540"/>
        <w:jc w:val="both"/>
      </w:pPr>
      <w:r>
        <w:rPr>
          <w:sz w:val="20"/>
        </w:rPr>
        <w:t xml:space="preserve">1(2). Утратила силу с 1 января 2024 года. - </w:t>
      </w:r>
      <w:hyperlink w:history="0" r:id="rId65"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w:t>
        </w:r>
      </w:hyperlink>
      <w:r>
        <w:rPr>
          <w:sz w:val="20"/>
        </w:rPr>
        <w:t xml:space="preserve"> Иркутской области от 24.11.2023 N 137-ОЗ.</w:t>
      </w:r>
    </w:p>
    <w:p>
      <w:pPr>
        <w:pStyle w:val="0"/>
        <w:spacing w:before="200" w:lineRule="auto"/>
        <w:ind w:firstLine="540"/>
        <w:jc w:val="both"/>
      </w:pPr>
      <w:r>
        <w:rPr>
          <w:sz w:val="20"/>
        </w:rPr>
        <w:t xml:space="preserve">1(3). Организации - резиденты индустриальных (промышленных) парков, осуществляющие вид (виды) экономической деятельности на территории области, включенный (включенные) в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 C</w:t>
        </w:r>
      </w:hyperlink>
      <w:r>
        <w:rPr>
          <w:sz w:val="20"/>
        </w:rPr>
        <w:t xml:space="preserve"> "Обрабатывающие производства" Общероссийского классификатора видов экономической деятельности ОК 029-2014 (КДЕС РЕД. 2), в отношении принадлежащего им на праве собственности и расположенного в границах индустриального (промышленного) парка, расположенного на территории области, имущества, приобретенного и (или) вновь созданного (ранее не являвшегося объектом налогообложения по налогу на территории области, за исключением имущества, включенного в объекты налогообложения в период учета на счете бухгалтерского учета 08 "Вложения во внеоборотные активы"), а также достроенного, дооборудованного, реконструированного, модернизированного и (или) технически перевооруженного на сумму увеличения его первоначальной стоимости (далее - амортизируемое имущество), объединенного в пятую - десятую амортизационные группы в соответствии с </w:t>
      </w:r>
      <w:hyperlink w:history="0" r:id="rId67"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пунктом 3 статьи 258</w:t>
        </w:r>
      </w:hyperlink>
      <w:r>
        <w:rPr>
          <w:sz w:val="20"/>
        </w:rPr>
        <w:t xml:space="preserve"> Налогового кодекса Российской Федерации, уплачивают налог, исчисленный по налоговой ставке в размере 0 процентов, при выполнении следующих условий:</w:t>
      </w:r>
    </w:p>
    <w:p>
      <w:pPr>
        <w:pStyle w:val="0"/>
        <w:jc w:val="both"/>
      </w:pPr>
      <w:r>
        <w:rPr>
          <w:sz w:val="20"/>
        </w:rPr>
        <w:t xml:space="preserve">(в ред. </w:t>
      </w:r>
      <w:hyperlink w:history="0" r:id="rId68" w:tooltip="Закон Иркутской области от 03.11.2016 N 91-ОЗ &quot;О внесении изменений в отдельные законы Иркутской области&quot; (принят Постановлением Законодательного Собрания Иркутской области от 19.10.2016 N 43/15-ЗС) {КонсультантПлюс}">
        <w:r>
          <w:rPr>
            <w:sz w:val="20"/>
            <w:color w:val="0000ff"/>
          </w:rPr>
          <w:t xml:space="preserve">Закона</w:t>
        </w:r>
      </w:hyperlink>
      <w:r>
        <w:rPr>
          <w:sz w:val="20"/>
        </w:rPr>
        <w:t xml:space="preserve"> Иркутской области от 03.11.2016 N 91-ОЗ)</w:t>
      </w:r>
    </w:p>
    <w:p>
      <w:pPr>
        <w:pStyle w:val="0"/>
        <w:spacing w:before="200" w:lineRule="auto"/>
        <w:ind w:firstLine="540"/>
        <w:jc w:val="both"/>
      </w:pPr>
      <w:r>
        <w:rPr>
          <w:sz w:val="20"/>
        </w:rPr>
        <w:t xml:space="preserve">1) выручка от реализации товаров (работ, услуг) по указанному виду (видам) экономической деятельности в налоговом (отчетном) периоде составляет более 80 процентов от общей суммы выручки от реализации товаров (работ, услуг);</w:t>
      </w:r>
    </w:p>
    <w:p>
      <w:pPr>
        <w:pStyle w:val="0"/>
        <w:spacing w:before="200" w:lineRule="auto"/>
        <w:ind w:firstLine="540"/>
        <w:jc w:val="both"/>
      </w:pPr>
      <w:r>
        <w:rPr>
          <w:sz w:val="20"/>
        </w:rPr>
        <w:t xml:space="preserve">2) принято к бухгалтерскому учету в течение налогового (отчетного) периода в качестве основных средств амортизируемого имущества, объединенного в пятую - десятую амортизационные группы в соответствии с </w:t>
      </w:r>
      <w:hyperlink w:history="0" r:id="rId69"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пунктом 3 статьи 258</w:t>
        </w:r>
      </w:hyperlink>
      <w:r>
        <w:rPr>
          <w:sz w:val="20"/>
        </w:rPr>
        <w:t xml:space="preserve"> Налогового кодекса Российской Федерации, на сумму более 5 миллионов рублей;</w:t>
      </w:r>
    </w:p>
    <w:p>
      <w:pPr>
        <w:pStyle w:val="0"/>
        <w:spacing w:before="200" w:lineRule="auto"/>
        <w:ind w:firstLine="540"/>
        <w:jc w:val="both"/>
      </w:pPr>
      <w:r>
        <w:rPr>
          <w:sz w:val="20"/>
        </w:rPr>
        <w:t xml:space="preserve">3) отсутствие задолженности по налогам, сборам, пеням и штрафам в бюджеты бюджетной системы Российской Федерации, установленный срок уплаты которых истек, на 1 апреля, 1 июля, 1 октября отчетного периода, а также на 1 января налогового периода, следующего за периодом, за который налогоплательщик желает использовать указанную налоговую ставку;</w:t>
      </w:r>
    </w:p>
    <w:p>
      <w:pPr>
        <w:pStyle w:val="0"/>
        <w:spacing w:before="200" w:lineRule="auto"/>
        <w:ind w:firstLine="540"/>
        <w:jc w:val="both"/>
      </w:pPr>
      <w:r>
        <w:rPr>
          <w:sz w:val="20"/>
        </w:rPr>
        <w:t xml:space="preserve">4) ведение организациями раздельного бухгалтерского учета объектов основных средств, расположенных в границах индустриального (промышленного) парка и за его пределами;</w:t>
      </w:r>
    </w:p>
    <w:p>
      <w:pPr>
        <w:pStyle w:val="0"/>
        <w:spacing w:before="200" w:lineRule="auto"/>
        <w:ind w:firstLine="540"/>
        <w:jc w:val="both"/>
      </w:pPr>
      <w:r>
        <w:rPr>
          <w:sz w:val="20"/>
        </w:rPr>
        <w:t xml:space="preserve">5) с момента присвоения в соответствии с законодательством Российской Федерации статуса резидента индустриального (промышленного) парка которым прошло не более пяти лет;</w:t>
      </w:r>
    </w:p>
    <w:p>
      <w:pPr>
        <w:pStyle w:val="0"/>
        <w:spacing w:before="200" w:lineRule="auto"/>
        <w:ind w:firstLine="540"/>
        <w:jc w:val="both"/>
      </w:pPr>
      <w:r>
        <w:rPr>
          <w:sz w:val="20"/>
        </w:rPr>
        <w:t xml:space="preserve">6) индустриальный (промышленный) парк, резидентами которого являются организации, включен в реестр индустриальных (промышленных) парков, соответствующих дополнительным требованиям, установленным Правительством Иркутской области.</w:t>
      </w:r>
    </w:p>
    <w:p>
      <w:pPr>
        <w:pStyle w:val="0"/>
        <w:jc w:val="both"/>
      </w:pPr>
      <w:r>
        <w:rPr>
          <w:sz w:val="20"/>
        </w:rPr>
        <w:t xml:space="preserve">(п. 6 введен </w:t>
      </w:r>
      <w:hyperlink w:history="0" r:id="rId70" w:tooltip="Закон Иркутской области от 03.11.2016 N 91-ОЗ &quot;О внесении изменений в отдельные законы Иркутской области&quot; (принят Постановлением Законодательного Собрания Иркутской области от 19.10.2016 N 43/15-ЗС) {КонсультантПлюс}">
        <w:r>
          <w:rPr>
            <w:sz w:val="20"/>
            <w:color w:val="0000ff"/>
          </w:rPr>
          <w:t xml:space="preserve">Законом</w:t>
        </w:r>
      </w:hyperlink>
      <w:r>
        <w:rPr>
          <w:sz w:val="20"/>
        </w:rPr>
        <w:t xml:space="preserve"> Иркутской области от 03.11.2016 N 91-ОЗ)</w:t>
      </w:r>
    </w:p>
    <w:p>
      <w:pPr>
        <w:pStyle w:val="0"/>
        <w:jc w:val="both"/>
      </w:pPr>
      <w:r>
        <w:rPr>
          <w:sz w:val="20"/>
        </w:rPr>
        <w:t xml:space="preserve">(часть 1(3) введена </w:t>
      </w:r>
      <w:hyperlink w:history="0" r:id="rId71" w:tooltip="Закон Иркутской области от 24.12.2015 N 142-ОЗ &quot;О внесении изменений в отдельные законы Иркутской области&quot; (принят Постановлением Законодательного Собрания Иркутской области от 16.12.2015 N 33/21-ЗС) {КонсультантПлюс}">
        <w:r>
          <w:rPr>
            <w:sz w:val="20"/>
            <w:color w:val="0000ff"/>
          </w:rPr>
          <w:t xml:space="preserve">Законом</w:t>
        </w:r>
      </w:hyperlink>
      <w:r>
        <w:rPr>
          <w:sz w:val="20"/>
        </w:rPr>
        <w:t xml:space="preserve"> Иркутской области от 24.12.2015 N 142-ОЗ)</w:t>
      </w:r>
    </w:p>
    <w:p>
      <w:pPr>
        <w:pStyle w:val="0"/>
        <w:spacing w:before="200" w:lineRule="auto"/>
        <w:ind w:firstLine="540"/>
        <w:jc w:val="both"/>
      </w:pPr>
      <w:r>
        <w:rPr>
          <w:sz w:val="20"/>
        </w:rPr>
        <w:t xml:space="preserve">1(4). Организации - управляющие компании индустриальных (промышленных) парков, с момента включения которых в реестр управляющих компаний индустриальных (промышленных) парков, соответствующих дополнительным требованиям, установленным Правительством Иркутской области, прошло не более пяти лет, в отношении принадлежащего им на праве собственности и расположенного в границах индустриального (промышленного) парка, расположенного на территории области, имущества, приобретенного и (или) вновь созданного (ранее не являвшегося объектом налогообложения по налогу на территории области, за исключением имущества, включенного в объекты налогообложения в период учета на счете бухгалтерского учета 08 "Вложения во внеоборотные активы"), а также достроенного, дооборудованного, реконструированного, модернизированного и (или) технически перевооруженного на сумму увеличения его первоначальной стоимости, объединенного в пятую - десятую амортизационные группы в соответствии с </w:t>
      </w:r>
      <w:hyperlink w:history="0" r:id="rId72"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пунктом 3 статьи 258</w:t>
        </w:r>
      </w:hyperlink>
      <w:r>
        <w:rPr>
          <w:sz w:val="20"/>
        </w:rPr>
        <w:t xml:space="preserve"> Налогового кодекса Российской Федерации, уплачивают налог, исчисленный по налоговой ставке в размере 0 процентов, при условии отсутствия задолженности по налогам, сборам, пеням и штрафам в бюджеты бюджетной системы Российской Федерации, установленный срок уплаты которых истек, на 1 апреля, 1 июля, 1 октября отчетного периода, а также на 1 января налогового периода, следующего за периодом, за который налогоплательщик желает использовать указанную налоговую ставку.</w:t>
      </w:r>
    </w:p>
    <w:p>
      <w:pPr>
        <w:pStyle w:val="0"/>
        <w:jc w:val="both"/>
      </w:pPr>
      <w:r>
        <w:rPr>
          <w:sz w:val="20"/>
        </w:rPr>
        <w:t xml:space="preserve">(часть 1(4) введена </w:t>
      </w:r>
      <w:hyperlink w:history="0" r:id="rId73" w:tooltip="Закон Иркутской области от 03.11.2016 N 91-ОЗ &quot;О внесении изменений в отдельные законы Иркутской области&quot; (принят Постановлением Законодательного Собрания Иркутской области от 19.10.2016 N 43/15-ЗС) {КонсультантПлюс}">
        <w:r>
          <w:rPr>
            <w:sz w:val="20"/>
            <w:color w:val="0000ff"/>
          </w:rPr>
          <w:t xml:space="preserve">Законом</w:t>
        </w:r>
      </w:hyperlink>
      <w:r>
        <w:rPr>
          <w:sz w:val="20"/>
        </w:rPr>
        <w:t xml:space="preserve"> Иркутской области от 03.11.2016 N 91-ОЗ)</w:t>
      </w:r>
    </w:p>
    <w:p>
      <w:pPr>
        <w:pStyle w:val="0"/>
        <w:spacing w:before="200" w:lineRule="auto"/>
        <w:ind w:firstLine="540"/>
        <w:jc w:val="both"/>
      </w:pPr>
      <w:r>
        <w:rPr>
          <w:sz w:val="20"/>
        </w:rPr>
        <w:t xml:space="preserve">1(5). Организации - резиденты территории опережающего социально-экономического развития, созданной на территории области, с момента получения которыми статуса в соответствии с Федеральным </w:t>
      </w:r>
      <w:hyperlink w:history="0" r:id="rId74" w:tooltip="Федеральный закон от 29.12.2014 N 473-ФЗ (ред. от 07.06.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29 декабря 2014 года N 473-ФЗ "О территориях опережающего социально-экономического развития в Российской Федерации" прошло не более пяти лет, в отношении принадлежащего им на праве собственности и используемого в деятельности, осуществляемой при исполнении соглашений об осуществлении деятельности на территории опережающего социально-экономического развития, имущества, приобретенного и (или) вновь созданного (ранее не являвшегося объектом налогообложения по налогу на территории области, за исключением имущества, включенного в объекты налогообложения в период учета на счете бухгалтерского учета 08 "Вложения во внеоборотные активы"), а также достроенного, дооборудованного, реконструированного, модернизированного и (или) технически перевооруженного на сумму увеличения его первоначальной стоимости, уплачивают налог, исчисленный по налоговой ставке в размере 0 процентов, при выполнении следующих условий:</w:t>
      </w:r>
    </w:p>
    <w:p>
      <w:pPr>
        <w:pStyle w:val="0"/>
        <w:spacing w:before="200" w:lineRule="auto"/>
        <w:ind w:firstLine="540"/>
        <w:jc w:val="both"/>
      </w:pPr>
      <w:r>
        <w:rPr>
          <w:sz w:val="20"/>
        </w:rPr>
        <w:t xml:space="preserve">1) выручка от реализации товаров (работ, услуг)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в налоговом (отчетном) периоде составляет более 70 процентов от общей суммы выручки от реализации товаров (работ, услуг);</w:t>
      </w:r>
    </w:p>
    <w:p>
      <w:pPr>
        <w:pStyle w:val="0"/>
        <w:spacing w:before="200" w:lineRule="auto"/>
        <w:ind w:firstLine="540"/>
        <w:jc w:val="both"/>
      </w:pPr>
      <w:r>
        <w:rPr>
          <w:sz w:val="20"/>
        </w:rPr>
        <w:t xml:space="preserve">2) отсутствие задолженности по налогам, сборам, пеням и штрафам в бюджеты бюджетной системы Российской Федерации, установленный срок уплаты которых истек, на 1 апреля, 1 июля, 1 октября отчетного периода, а также на 1 января налогового периода, следующего за периодом, за который налогоплательщик желает использовать указанную налоговую ставку;</w:t>
      </w:r>
    </w:p>
    <w:p>
      <w:pPr>
        <w:pStyle w:val="0"/>
        <w:spacing w:before="200" w:lineRule="auto"/>
        <w:ind w:firstLine="540"/>
        <w:jc w:val="both"/>
      </w:pPr>
      <w:r>
        <w:rPr>
          <w:sz w:val="20"/>
        </w:rPr>
        <w:t xml:space="preserve">3) ведение организациями раздельного бухгалтерского учета объектов основных средств, используемых в деятельности, осуществляемой при исполнении соглашений об осуществлении деятельности на территории опережающего социально-экономического развития, и объектов основных средств, используемых при осуществлении иной деятельности.</w:t>
      </w:r>
    </w:p>
    <w:p>
      <w:pPr>
        <w:pStyle w:val="0"/>
        <w:jc w:val="both"/>
      </w:pPr>
      <w:r>
        <w:rPr>
          <w:sz w:val="20"/>
        </w:rPr>
        <w:t xml:space="preserve">(часть 1(5) введена </w:t>
      </w:r>
      <w:hyperlink w:history="0" r:id="rId75" w:tooltip="Закон Иркутской области от 03.11.2016 N 91-ОЗ &quot;О внесении изменений в отдельные законы Иркутской области&quot; (принят Постановлением Законодательного Собрания Иркутской области от 19.10.2016 N 43/15-ЗС) {КонсультантПлюс}">
        <w:r>
          <w:rPr>
            <w:sz w:val="20"/>
            <w:color w:val="0000ff"/>
          </w:rPr>
          <w:t xml:space="preserve">Законом</w:t>
        </w:r>
      </w:hyperlink>
      <w:r>
        <w:rPr>
          <w:sz w:val="20"/>
        </w:rPr>
        <w:t xml:space="preserve"> Иркутской области от 03.11.2016 N 91-ОЗ)</w:t>
      </w:r>
    </w:p>
    <w:p>
      <w:pPr>
        <w:pStyle w:val="0"/>
        <w:spacing w:before="200" w:lineRule="auto"/>
        <w:ind w:firstLine="540"/>
        <w:jc w:val="both"/>
      </w:pPr>
      <w:r>
        <w:rPr>
          <w:sz w:val="20"/>
        </w:rPr>
        <w:t xml:space="preserve">1(6). Утратила силу с 1 января 2024 года. - </w:t>
      </w:r>
      <w:hyperlink w:history="0" r:id="rId76"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w:t>
        </w:r>
      </w:hyperlink>
      <w:r>
        <w:rPr>
          <w:sz w:val="20"/>
        </w:rPr>
        <w:t xml:space="preserve"> Иркутской области от 24.11.2023 N 137-ОЗ.</w:t>
      </w:r>
    </w:p>
    <w:p>
      <w:pPr>
        <w:pStyle w:val="0"/>
        <w:spacing w:before="200" w:lineRule="auto"/>
        <w:ind w:firstLine="540"/>
        <w:jc w:val="both"/>
      </w:pPr>
      <w:r>
        <w:rPr>
          <w:sz w:val="20"/>
        </w:rPr>
        <w:t xml:space="preserve">1(7). Организации, реализующие на территории Иркутской области проекты по созданию инновационной образовательной среды (кампусов), заключившие концессионное соглашение и (или) соглашение о государственно-частном партнерстве и (или) муниципально-частном партнерстве, в период действия такого соглашения (таких соглашений) уплачивают налог в отношении учтенных на балансе организаций в качестве основных средств в порядке, установленном для ведения бухгалтерского учета, объектов, являющихся объектами указанных соглашений, исчисленный по налоговым ставкам в размере:</w:t>
      </w:r>
    </w:p>
    <w:p>
      <w:pPr>
        <w:pStyle w:val="0"/>
        <w:spacing w:before="200" w:lineRule="auto"/>
        <w:ind w:firstLine="540"/>
        <w:jc w:val="both"/>
      </w:pPr>
      <w:r>
        <w:rPr>
          <w:sz w:val="20"/>
        </w:rPr>
        <w:t xml:space="preserve">1) 25 процентов от установленной налоговой ставки в течение первых N налоговых периодов начиная с налогового периода, в котором указанные объекты учтены на балансе организации в качестве основных средств в порядке, установленном для ведения бухгалтерского учета,</w:t>
      </w:r>
    </w:p>
    <w:p>
      <w:pPr>
        <w:pStyle w:val="0"/>
        <w:spacing w:before="200" w:lineRule="auto"/>
        <w:ind w:firstLine="540"/>
        <w:jc w:val="both"/>
      </w:pPr>
      <w:r>
        <w:rPr>
          <w:sz w:val="20"/>
        </w:rPr>
        <w:t xml:space="preserve">где N - целая часть от деления на три количества налоговых периодов с момента учета указанных объектов на балансе организации в качестве основных средств в порядке, установленном для ведения бухгалтерского учета, до конца действия концессионного соглашения и (или) соглашения о государственно-частном партнерстве и (или) муниципально-частном партнерстве;</w:t>
      </w:r>
    </w:p>
    <w:p>
      <w:pPr>
        <w:pStyle w:val="0"/>
        <w:spacing w:before="200" w:lineRule="auto"/>
        <w:ind w:firstLine="540"/>
        <w:jc w:val="both"/>
      </w:pPr>
      <w:r>
        <w:rPr>
          <w:sz w:val="20"/>
        </w:rPr>
        <w:t xml:space="preserve">2) 50 процентов от установленной налоговой ставки в течение последующих налоговых периодов действия концессионного соглашения и (или) соглашения о государственно-частном партнерстве и (или) муниципально-частном партнерстве.</w:t>
      </w:r>
    </w:p>
    <w:p>
      <w:pPr>
        <w:pStyle w:val="0"/>
        <w:jc w:val="both"/>
      </w:pPr>
      <w:r>
        <w:rPr>
          <w:sz w:val="20"/>
        </w:rPr>
        <w:t xml:space="preserve">(часть 1(7) введена </w:t>
      </w:r>
      <w:hyperlink w:history="0" r:id="rId77" w:tooltip="Закон Иркутской области от 08.06.2022 N 41-ОЗ &quot;О внесении изменений в отдельные законы Иркутской области&quot; (принят Постановлением Законодательного Собрания Иркутской области от 25.05.2022 N 56/18-ЗС) {КонсультантПлюс}">
        <w:r>
          <w:rPr>
            <w:sz w:val="20"/>
            <w:color w:val="0000ff"/>
          </w:rPr>
          <w:t xml:space="preserve">Законом</w:t>
        </w:r>
      </w:hyperlink>
      <w:r>
        <w:rPr>
          <w:sz w:val="20"/>
        </w:rPr>
        <w:t xml:space="preserve"> Иркутской области от 08.06.2022 N 41-ОЗ)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Налоговые льготы, предусмотренные ч. 2 ст. 2, </w:t>
            </w:r>
            <w:hyperlink w:history="0" r:id="rId78"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не применяются</w:t>
              </w:r>
            </w:hyperlink>
            <w:r>
              <w:rPr>
                <w:sz w:val="20"/>
                <w:color w:val="392c69"/>
              </w:rPr>
              <w:t xml:space="preserve"> с 01.01.2024, если иное не предусмотрено </w:t>
            </w:r>
            <w:hyperlink w:history="0" r:id="rId79"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ст. 2</w:t>
              </w:r>
            </w:hyperlink>
            <w:r>
              <w:rPr>
                <w:sz w:val="20"/>
                <w:color w:val="392c69"/>
              </w:rPr>
              <w:t xml:space="preserve"> Закона Иркутской области от 24.11.2023 N 137-ОЗ. О применении отдельными организациями налоговых льгот см. </w:t>
            </w:r>
            <w:hyperlink w:history="0" r:id="rId80"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ч. 3</w:t>
              </w:r>
            </w:hyperlink>
            <w:r>
              <w:rPr>
                <w:sz w:val="20"/>
                <w:color w:val="392c69"/>
              </w:rPr>
              <w:t xml:space="preserve"> - </w:t>
            </w:r>
            <w:hyperlink w:history="0" r:id="rId81"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5 ст. 2</w:t>
              </w:r>
            </w:hyperlink>
            <w:r>
              <w:rPr>
                <w:sz w:val="20"/>
                <w:color w:val="392c69"/>
              </w:rPr>
              <w:t xml:space="preserve"> Закона Иркутской области от 24.11.2023 N 137-ОЗ.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 w:name="P113"/>
    <w:bookmarkEnd w:id="113"/>
    <w:p>
      <w:pPr>
        <w:pStyle w:val="0"/>
        <w:spacing w:before="260" w:lineRule="auto"/>
        <w:ind w:firstLine="540"/>
        <w:jc w:val="both"/>
      </w:pPr>
      <w:r>
        <w:rPr>
          <w:sz w:val="20"/>
        </w:rPr>
        <w:t xml:space="preserve">2. Организации, осуществляющие вид (виды) экономической деятельности на территории области согласно </w:t>
      </w:r>
      <w:hyperlink w:history="0" w:anchor="P264" w:tooltip="ПЕРЕЧЕНЬ">
        <w:r>
          <w:rPr>
            <w:sz w:val="20"/>
            <w:color w:val="0000ff"/>
          </w:rPr>
          <w:t xml:space="preserve">приложению 1</w:t>
        </w:r>
      </w:hyperlink>
      <w:r>
        <w:rPr>
          <w:sz w:val="20"/>
        </w:rPr>
        <w:t xml:space="preserve"> к настоящему Закону, в отношении приобретенного и (или) вновь созданного имущества (ранее не являвшегося объектом налогообложения по налогу на территории области, за исключением имущества, включенного в объекты налогообложения в период учета на счете бухгалтерского учета 08 "Вложения во внеоборотные активы"), а также достроенного, дооборудованного, реконструированного, модернизированного и (или) технически перевооруженного имущества на сумму увеличения его первоначальной стоимости уплачивают налог в размере:</w:t>
      </w:r>
    </w:p>
    <w:p>
      <w:pPr>
        <w:pStyle w:val="0"/>
        <w:jc w:val="both"/>
      </w:pPr>
      <w:r>
        <w:rPr>
          <w:sz w:val="20"/>
        </w:rPr>
        <w:t xml:space="preserve">(в ред. Законов Иркутской области от 02.11.2010 </w:t>
      </w:r>
      <w:hyperlink w:history="0" r:id="rId82" w:tooltip="Закон Иркутской области от 02.11.2010 N 95-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20.10.2010 N 25/15-ЗС) {КонсультантПлюс}">
        <w:r>
          <w:rPr>
            <w:sz w:val="20"/>
            <w:color w:val="0000ff"/>
          </w:rPr>
          <w:t xml:space="preserve">N 95-ОЗ</w:t>
        </w:r>
      </w:hyperlink>
      <w:r>
        <w:rPr>
          <w:sz w:val="20"/>
        </w:rPr>
        <w:t xml:space="preserve">, от 11.11.2020 </w:t>
      </w:r>
      <w:hyperlink w:history="0" r:id="rId83" w:tooltip="Закон Иркутской области от 11.11.2020 N 98-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21.10.2020 N 35/9-ЗС) {КонсультантПлюс}">
        <w:r>
          <w:rPr>
            <w:sz w:val="20"/>
            <w:color w:val="0000ff"/>
          </w:rPr>
          <w:t xml:space="preserve">N 98-ОЗ</w:t>
        </w:r>
      </w:hyperlink>
      <w:r>
        <w:rPr>
          <w:sz w:val="20"/>
        </w:rPr>
        <w:t xml:space="preserve">)</w:t>
      </w:r>
    </w:p>
    <w:p>
      <w:pPr>
        <w:pStyle w:val="0"/>
        <w:spacing w:before="200" w:lineRule="auto"/>
        <w:ind w:firstLine="540"/>
        <w:jc w:val="both"/>
      </w:pPr>
      <w:r>
        <w:rPr>
          <w:sz w:val="20"/>
        </w:rPr>
        <w:t xml:space="preserve">1) 25 процентов от установленной налоговой ставки в течение налогового периода, в котором указанное имущество принято к бухгалтерскому учету в качестве основных средств, если стоимость приобретенного и (или) вновь созданного объекта (объектов) основных средств и (или) сумма увеличения первоначальной стоимости достроенного, дооборудованного, реконструированного, модернизированного и (или) технически перевооруженного объекта (объектов) основных средств составляет более 10 миллионов рублей;</w:t>
      </w:r>
    </w:p>
    <w:p>
      <w:pPr>
        <w:pStyle w:val="0"/>
        <w:jc w:val="both"/>
      </w:pPr>
      <w:r>
        <w:rPr>
          <w:sz w:val="20"/>
        </w:rPr>
        <w:t xml:space="preserve">(п. 1 в ред. </w:t>
      </w:r>
      <w:hyperlink w:history="0" r:id="rId84" w:tooltip="Закон Иркутской области от 19.11.2009 N 85/51-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18.11.2009 N 16/31-ЗС) {КонсультантПлюс}">
        <w:r>
          <w:rPr>
            <w:sz w:val="20"/>
            <w:color w:val="0000ff"/>
          </w:rPr>
          <w:t xml:space="preserve">Закона</w:t>
        </w:r>
      </w:hyperlink>
      <w:r>
        <w:rPr>
          <w:sz w:val="20"/>
        </w:rPr>
        <w:t xml:space="preserve"> Иркутской области от 19.11.2009 N 85/51-оз)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Организации, не указанные в </w:t>
            </w:r>
            <w:hyperlink w:history="0" r:id="rId85"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ч. 3 ст. 2</w:t>
              </w:r>
            </w:hyperlink>
            <w:r>
              <w:rPr>
                <w:sz w:val="20"/>
                <w:color w:val="392c69"/>
              </w:rPr>
              <w:t xml:space="preserve"> Закона Иркутской области от 24.11.2023 N 137-ОЗ и применяющие в 2023 году налоговые льготы, предусмотренные п. 2 ч. 2 ст. 2, вправе применять указанные льготы до 01.01.2025 (</w:t>
            </w:r>
            <w:hyperlink w:history="0" r:id="rId86"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ч. 4 ст. 2</w:t>
              </w:r>
            </w:hyperlink>
            <w:r>
              <w:rPr>
                <w:sz w:val="20"/>
                <w:color w:val="392c69"/>
              </w:rPr>
              <w:t xml:space="preserve"> Закона Иркутской области от 24.11.2023 N 137-ОЗ).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25 процентов от установленной налоговой ставки в течение налогового периода, в котором указанное имущество принято к бухгалтерскому учету в качестве основных средств, если стоимость приобретенного и (или) вновь созданного объекта (объектов) основных средств и (или) сумма увеличения первоначальной стоимости достроенного, дооборудованного, реконструированного, модернизированного и (или) технически перевооруженного объекта (объектов) основных средств составляет более 50 миллионов рублей, а также в размере 50 процентов от установленной налоговой ставки в течение следующего налогового периода;</w:t>
      </w:r>
    </w:p>
    <w:p>
      <w:pPr>
        <w:pStyle w:val="0"/>
        <w:jc w:val="both"/>
      </w:pPr>
      <w:r>
        <w:rPr>
          <w:sz w:val="20"/>
        </w:rPr>
        <w:t xml:space="preserve">(п. 2 в ред. </w:t>
      </w:r>
      <w:hyperlink w:history="0" r:id="rId87" w:tooltip="Закон Иркутской области от 19.11.2009 N 85/51-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18.11.2009 N 16/31-ЗС) {КонсультантПлюс}">
        <w:r>
          <w:rPr>
            <w:sz w:val="20"/>
            <w:color w:val="0000ff"/>
          </w:rPr>
          <w:t xml:space="preserve">Закона</w:t>
        </w:r>
      </w:hyperlink>
      <w:r>
        <w:rPr>
          <w:sz w:val="20"/>
        </w:rPr>
        <w:t xml:space="preserve"> Иркутской области от 19.11.2009 N 85/51-оз)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Организации, не указанные в </w:t>
            </w:r>
            <w:hyperlink w:history="0" r:id="rId88"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ч. 3 ст. 2</w:t>
              </w:r>
            </w:hyperlink>
            <w:r>
              <w:rPr>
                <w:sz w:val="20"/>
                <w:color w:val="392c69"/>
              </w:rPr>
              <w:t xml:space="preserve"> Закона Иркутской области от 24.11.2023 N 137-ОЗ и применяющие в 2023 году налоговые льготы, предусмотренные п. 3 ч. 2. ст. 2, вправе применять указанные льготы до 01.01.2026 (</w:t>
            </w:r>
            <w:hyperlink w:history="0" r:id="rId89"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ч. 5 ст. 2</w:t>
              </w:r>
            </w:hyperlink>
            <w:r>
              <w:rPr>
                <w:sz w:val="20"/>
                <w:color w:val="392c69"/>
              </w:rPr>
              <w:t xml:space="preserve"> Закона Иркутской области от 24.11.2023 N 137-ОЗ).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25 процентов от установленной налоговой ставки в течение налогового периода, в котором указанное имущество принято к бухгалтерскому учету в качестве основных средств, если стоимость приобретенного и (или) вновь созданного объекта (объектов) основных средств и (или) сумма увеличения первоначальной стоимости достроенного, дооборудованного, реконструированного, модернизированного и (или) технически перевооруженного объекта (объектов) основных средств составляет более 100 миллионов рублей, а также в размере 50 процентов от установленной налоговой ставки в течение двух следующих налоговых периодов.</w:t>
      </w:r>
    </w:p>
    <w:p>
      <w:pPr>
        <w:pStyle w:val="0"/>
        <w:jc w:val="both"/>
      </w:pPr>
      <w:r>
        <w:rPr>
          <w:sz w:val="20"/>
        </w:rPr>
        <w:t xml:space="preserve">(п. 3 в ред. </w:t>
      </w:r>
      <w:hyperlink w:history="0" r:id="rId90" w:tooltip="Закон Иркутской области от 19.11.2009 N 85/51-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18.11.2009 N 16/31-ЗС) {КонсультантПлюс}">
        <w:r>
          <w:rPr>
            <w:sz w:val="20"/>
            <w:color w:val="0000ff"/>
          </w:rPr>
          <w:t xml:space="preserve">Закона</w:t>
        </w:r>
      </w:hyperlink>
      <w:r>
        <w:rPr>
          <w:sz w:val="20"/>
        </w:rPr>
        <w:t xml:space="preserve"> Иркутской области от 19.11.2009 N 85/51-оз)</w:t>
      </w:r>
    </w:p>
    <w:p>
      <w:pPr>
        <w:pStyle w:val="0"/>
        <w:spacing w:before="200" w:lineRule="auto"/>
        <w:ind w:firstLine="540"/>
        <w:jc w:val="both"/>
      </w:pPr>
      <w:r>
        <w:rPr>
          <w:sz w:val="20"/>
        </w:rPr>
        <w:t xml:space="preserve">3. Налоговые льготы, предусмотренные </w:t>
      </w:r>
      <w:hyperlink w:history="0" w:anchor="P113" w:tooltip="2. Организации, осуществляющие вид (виды) экономической деятельности на территории области согласно приложению 1 к настоящему Закону, в отношении приобретенного и (или) вновь созданного имущества (ранее не являвшегося объектом налогообложения по налогу на территории области, за исключением имущества, включенного в объекты налогообложения в период учета на счете бухгалтерского учета 08 &quot;Вложения во внеоборотные активы&quot;), а также достроенного, дооборудованного, реконструированного, модернизированного и (ил...">
        <w:r>
          <w:rPr>
            <w:sz w:val="20"/>
            <w:color w:val="0000ff"/>
          </w:rPr>
          <w:t xml:space="preserve">частью 2</w:t>
        </w:r>
      </w:hyperlink>
      <w:r>
        <w:rPr>
          <w:sz w:val="20"/>
        </w:rPr>
        <w:t xml:space="preserve"> настоящей статьи, применяются при ведении организациями раздельного бухгалтерского учета объектов основных средств, подлежащих налогообложению по ставке, установленной </w:t>
      </w:r>
      <w:hyperlink w:history="0" w:anchor="P30" w:tooltip="Статья 1. Налоговая ставка">
        <w:r>
          <w:rPr>
            <w:sz w:val="20"/>
            <w:color w:val="0000ff"/>
          </w:rPr>
          <w:t xml:space="preserve">статьей 1</w:t>
        </w:r>
      </w:hyperlink>
      <w:r>
        <w:rPr>
          <w:sz w:val="20"/>
        </w:rPr>
        <w:t xml:space="preserve"> настоящего Закона, и объектов основных средств, в отношении которых организации уплачивают налог в размере, установленном </w:t>
      </w:r>
      <w:hyperlink w:history="0" w:anchor="P113" w:tooltip="2. Организации, осуществляющие вид (виды) экономической деятельности на территории области согласно приложению 1 к настоящему Закону, в отношении приобретенного и (или) вновь созданного имущества (ранее не являвшегося объектом налогообложения по налогу на территории области, за исключением имущества, включенного в объекты налогообложения в период учета на счете бухгалтерского учета 08 &quot;Вложения во внеоборотные активы&quot;), а также достроенного, дооборудованного, реконструированного, модернизированного и (ил...">
        <w:r>
          <w:rPr>
            <w:sz w:val="20"/>
            <w:color w:val="0000ff"/>
          </w:rPr>
          <w:t xml:space="preserve">частью 2</w:t>
        </w:r>
      </w:hyperlink>
      <w:r>
        <w:rPr>
          <w:sz w:val="20"/>
        </w:rPr>
        <w:t xml:space="preserve"> настоящей статьи, и предоставляются организациям, деятельность которых соответствует следующим условиям:</w:t>
      </w:r>
    </w:p>
    <w:p>
      <w:pPr>
        <w:pStyle w:val="0"/>
        <w:spacing w:before="200" w:lineRule="auto"/>
        <w:ind w:firstLine="540"/>
        <w:jc w:val="both"/>
      </w:pPr>
      <w:r>
        <w:rPr>
          <w:sz w:val="20"/>
        </w:rPr>
        <w:t xml:space="preserve">1) выручка от реализации товаров (работ, услуг) по указанному виду (видам) экономической деятельности в налоговом (отчетном) периоде составляет более 70 процентов от общей суммы выручки от реализации товаров (работ, услуг);</w:t>
      </w:r>
    </w:p>
    <w:p>
      <w:pPr>
        <w:pStyle w:val="0"/>
        <w:spacing w:before="200" w:lineRule="auto"/>
        <w:ind w:firstLine="540"/>
        <w:jc w:val="both"/>
      </w:pPr>
      <w:r>
        <w:rPr>
          <w:sz w:val="20"/>
        </w:rPr>
        <w:t xml:space="preserve">2) отсутствует задолженность по налогам, сборам, пеням и штрафам в бюджеты бюджетной системы Российской Федерации, установленный срок уплаты которых истек, на 1 апреля, 1 июля, 1 октября отчетного периода, а также на 1 января налогового периода, следующего за периодом, за который налогоплательщик желает использовать налоговую льготу.</w:t>
      </w:r>
    </w:p>
    <w:p>
      <w:pPr>
        <w:pStyle w:val="0"/>
        <w:jc w:val="both"/>
      </w:pPr>
      <w:r>
        <w:rPr>
          <w:sz w:val="20"/>
        </w:rPr>
        <w:t xml:space="preserve">(в ред. Законов Иркутской области от 02.11.2010 </w:t>
      </w:r>
      <w:hyperlink w:history="0" r:id="rId91" w:tooltip="Закон Иркутской области от 02.11.2010 N 95-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20.10.2010 N 25/15-ЗС) {КонсультантПлюс}">
        <w:r>
          <w:rPr>
            <w:sz w:val="20"/>
            <w:color w:val="0000ff"/>
          </w:rPr>
          <w:t xml:space="preserve">N 95-ОЗ</w:t>
        </w:r>
      </w:hyperlink>
      <w:r>
        <w:rPr>
          <w:sz w:val="20"/>
        </w:rPr>
        <w:t xml:space="preserve">, от 03.11.2016 </w:t>
      </w:r>
      <w:hyperlink w:history="0" r:id="rId92" w:tooltip="Закон Иркутской области от 03.11.2016 N 91-ОЗ &quot;О внесении изменений в отдельные законы Иркутской области&quot; (принят Постановлением Законодательного Собрания Иркутской области от 19.10.2016 N 43/15-ЗС) {КонсультантПлюс}">
        <w:r>
          <w:rPr>
            <w:sz w:val="20"/>
            <w:color w:val="0000ff"/>
          </w:rPr>
          <w:t xml:space="preserve">N 91-ОЗ</w:t>
        </w:r>
      </w:hyperlink>
      <w:r>
        <w:rPr>
          <w:sz w:val="20"/>
        </w:rPr>
        <w:t xml:space="preserve">)</w:t>
      </w:r>
    </w:p>
    <w:bookmarkStart w:id="127" w:name="P127"/>
    <w:bookmarkEnd w:id="127"/>
    <w:p>
      <w:pPr>
        <w:pStyle w:val="0"/>
        <w:spacing w:before="200" w:lineRule="auto"/>
        <w:ind w:firstLine="540"/>
        <w:jc w:val="both"/>
      </w:pPr>
      <w:r>
        <w:rPr>
          <w:sz w:val="20"/>
        </w:rPr>
        <w:t xml:space="preserve">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w:t>
      </w:r>
      <w:hyperlink w:history="0" r:id="rId93" w:tooltip="Закон Иркутской области от 01.06.2023 N 76-ОЗ (ред. от 24.11.2023) &quot;Об инвестиционной политике в Иркутской области&quot; (принят Постановлением Законодательного Собрания Иркутской области от 17.05.2023 N 68/16-ЗС) {КонсультантПлюс}">
        <w:r>
          <w:rPr>
            <w:sz w:val="20"/>
            <w:color w:val="0000ff"/>
          </w:rPr>
          <w:t xml:space="preserve">Законом</w:t>
        </w:r>
      </w:hyperlink>
      <w:r>
        <w:rPr>
          <w:sz w:val="20"/>
        </w:rPr>
        <w:t xml:space="preserve"> Иркутской области от 1 июня 2023 года N 76-ОЗ "Об инвестиционной политике в Иркутской области" (далее при совместном упоминании - участник регионального инвестиционного проекта), в отношении объектов основных средств, используемых в деятельности, осуществляемой при реализации региональных инвестиционных проектов, уплачивают налог в размере:</w:t>
      </w:r>
    </w:p>
    <w:p>
      <w:pPr>
        <w:pStyle w:val="0"/>
        <w:jc w:val="both"/>
      </w:pPr>
      <w:r>
        <w:rPr>
          <w:sz w:val="20"/>
        </w:rPr>
        <w:t xml:space="preserve">(в ред. </w:t>
      </w:r>
      <w:hyperlink w:history="0" r:id="rId94"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spacing w:before="200" w:lineRule="auto"/>
        <w:ind w:firstLine="540"/>
        <w:jc w:val="both"/>
      </w:pPr>
      <w:r>
        <w:rPr>
          <w:sz w:val="20"/>
        </w:rPr>
        <w:t xml:space="preserve">1) 90 процентов от установленной налоговой ставки в течение налогового периода, следующего за налоговым периодом, в котором объем инвестиций (включая капитальные вложения) в основные средства в результате реализации регионального инвестиционного проекта составил более 50 миллионов рублей и ввод основных средств превысил 10 процентов от общей остаточной стоимости основных средств на конец налогового периода, предшествующего текущему налоговому периоду (далее в настоящей статье - отчетный налоговый период), при условии,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1,11 x ИПЦ</w:t>
      </w:r>
      <w:r>
        <w:rPr>
          <w:sz w:val="20"/>
          <w:vertAlign w:val="superscript"/>
        </w:rPr>
        <w:t xml:space="preserve">t</w:t>
      </w:r>
      <w:r>
        <w:rPr>
          <w:sz w:val="20"/>
        </w:rPr>
        <w:t xml:space="preserve">, где:</w:t>
      </w:r>
    </w:p>
    <w:p>
      <w:pPr>
        <w:pStyle w:val="0"/>
        <w:jc w:val="both"/>
      </w:pPr>
      <w:r>
        <w:rPr>
          <w:sz w:val="20"/>
        </w:rPr>
        <w:t xml:space="preserve">(в ред. </w:t>
      </w:r>
      <w:hyperlink w:history="0" r:id="rId95" w:tooltip="Закон Иркутской области от 07.06.2021 N 40-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9.05.2021 N 43/12а-ЗС) {КонсультантПлюс}">
        <w:r>
          <w:rPr>
            <w:sz w:val="20"/>
            <w:color w:val="0000ff"/>
          </w:rPr>
          <w:t xml:space="preserve">Закона</w:t>
        </w:r>
      </w:hyperlink>
      <w:r>
        <w:rPr>
          <w:sz w:val="20"/>
        </w:rPr>
        <w:t xml:space="preserve"> Иркутской области от 07.06.2021 N 40-ОЗ)</w:t>
      </w:r>
    </w:p>
    <w:p>
      <w:pPr>
        <w:pStyle w:val="0"/>
        <w:spacing w:before="200" w:lineRule="auto"/>
        <w:ind w:firstLine="540"/>
        <w:jc w:val="both"/>
      </w:pPr>
      <w:r>
        <w:rPr>
          <w:sz w:val="20"/>
        </w:rPr>
        <w:t xml:space="preserve">ИПЦ - прогнозируемый на текущий год сводный индекс потребительских цен в соответствии с первым вариантом утвержденного прогноза социально-экономического развития Иркутской области на текущий год и плановый период;</w:t>
      </w:r>
    </w:p>
    <w:p>
      <w:pPr>
        <w:pStyle w:val="0"/>
        <w:spacing w:before="200" w:lineRule="auto"/>
        <w:ind w:firstLine="540"/>
        <w:jc w:val="both"/>
      </w:pPr>
      <w:r>
        <w:rPr>
          <w:sz w:val="20"/>
        </w:rPr>
        <w:t xml:space="preserve">t - разница лет между отчетным налоговым периодом и базовым налоговым периодом;</w:t>
      </w:r>
    </w:p>
    <w:p>
      <w:pPr>
        <w:pStyle w:val="0"/>
        <w:spacing w:before="200" w:lineRule="auto"/>
        <w:ind w:firstLine="540"/>
        <w:jc w:val="both"/>
      </w:pPr>
      <w:r>
        <w:rPr>
          <w:sz w:val="20"/>
        </w:rPr>
        <w:t xml:space="preserve">2) 80 процентов от установленной налоговой ставки в течение налогового периода, следующего за налоговым периодом, в котором объем инвестиций (включая капитальные вложения) в основные средства в результате реализации регионального инвестиционного проекта составил более 250 миллионов рублей и ввод основных средств превысил 12,5 процента от общей остаточной стоимости основных средств на конец отчетного налогового периода, при условии,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1,25 x ИПЦ</w:t>
      </w:r>
      <w:r>
        <w:rPr>
          <w:sz w:val="20"/>
          <w:vertAlign w:val="superscript"/>
        </w:rPr>
        <w:t xml:space="preserve">t</w:t>
      </w:r>
      <w:r>
        <w:rPr>
          <w:sz w:val="20"/>
        </w:rPr>
        <w:t xml:space="preserve">;</w:t>
      </w:r>
    </w:p>
    <w:p>
      <w:pPr>
        <w:pStyle w:val="0"/>
        <w:jc w:val="both"/>
      </w:pPr>
      <w:r>
        <w:rPr>
          <w:sz w:val="20"/>
        </w:rPr>
        <w:t xml:space="preserve">(в ред. </w:t>
      </w:r>
      <w:hyperlink w:history="0" r:id="rId96" w:tooltip="Закон Иркутской области от 07.06.2021 N 40-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9.05.2021 N 43/12а-ЗС) {КонсультантПлюс}">
        <w:r>
          <w:rPr>
            <w:sz w:val="20"/>
            <w:color w:val="0000ff"/>
          </w:rPr>
          <w:t xml:space="preserve">Закона</w:t>
        </w:r>
      </w:hyperlink>
      <w:r>
        <w:rPr>
          <w:sz w:val="20"/>
        </w:rPr>
        <w:t xml:space="preserve"> Иркутской области от 07.06.2021 N 40-ОЗ)</w:t>
      </w:r>
    </w:p>
    <w:p>
      <w:pPr>
        <w:pStyle w:val="0"/>
        <w:spacing w:before="200" w:lineRule="auto"/>
        <w:ind w:firstLine="540"/>
        <w:jc w:val="both"/>
      </w:pPr>
      <w:r>
        <w:rPr>
          <w:sz w:val="20"/>
        </w:rPr>
        <w:t xml:space="preserve">3) 70 процентов от установленной налоговой ставки в течение налогового периода, следующего за налоговым периодом, в котором объем инвестиций (включая капитальные вложения) в основные средства в результате реализации регионального инвестиционного проекта составил более 500 миллионов рублей и ввод основных средств превысил 15 процентов от общей остаточной стоимости основных средств на конец отчетного налогового периода, при условии,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1,43 x ИПЦ</w:t>
      </w:r>
      <w:r>
        <w:rPr>
          <w:sz w:val="20"/>
          <w:vertAlign w:val="superscript"/>
        </w:rPr>
        <w:t xml:space="preserve">t</w:t>
      </w:r>
      <w:r>
        <w:rPr>
          <w:sz w:val="20"/>
        </w:rPr>
        <w:t xml:space="preserve">;</w:t>
      </w:r>
    </w:p>
    <w:p>
      <w:pPr>
        <w:pStyle w:val="0"/>
        <w:jc w:val="both"/>
      </w:pPr>
      <w:r>
        <w:rPr>
          <w:sz w:val="20"/>
        </w:rPr>
        <w:t xml:space="preserve">(в ред. </w:t>
      </w:r>
      <w:hyperlink w:history="0" r:id="rId97" w:tooltip="Закон Иркутской области от 07.06.2021 N 40-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9.05.2021 N 43/12а-ЗС) {КонсультантПлюс}">
        <w:r>
          <w:rPr>
            <w:sz w:val="20"/>
            <w:color w:val="0000ff"/>
          </w:rPr>
          <w:t xml:space="preserve">Закона</w:t>
        </w:r>
      </w:hyperlink>
      <w:r>
        <w:rPr>
          <w:sz w:val="20"/>
        </w:rPr>
        <w:t xml:space="preserve"> Иркутской области от 07.06.2021 N 40-ОЗ)</w:t>
      </w:r>
    </w:p>
    <w:p>
      <w:pPr>
        <w:pStyle w:val="0"/>
        <w:spacing w:before="200" w:lineRule="auto"/>
        <w:ind w:firstLine="540"/>
        <w:jc w:val="both"/>
      </w:pPr>
      <w:r>
        <w:rPr>
          <w:sz w:val="20"/>
        </w:rPr>
        <w:t xml:space="preserve">4) 60 процентов от установленной налоговой ставки в течение налогового периода, следующего за налоговым периодом, в котором объем инвестиций (включая капитальные вложения) в основные средства в результате реализации регионального инвестиционного проекта составил более 2 000 миллионов рублей и ввод основных средств превысил 20 процентов от общей остаточной стоимости основных средств на конец отчетного налогового периода, при условии,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1,667 x ИПЦ</w:t>
      </w:r>
      <w:r>
        <w:rPr>
          <w:sz w:val="20"/>
          <w:vertAlign w:val="superscript"/>
        </w:rPr>
        <w:t xml:space="preserve">t</w:t>
      </w:r>
      <w:r>
        <w:rPr>
          <w:sz w:val="20"/>
        </w:rPr>
        <w:t xml:space="preserve">;</w:t>
      </w:r>
    </w:p>
    <w:p>
      <w:pPr>
        <w:pStyle w:val="0"/>
        <w:jc w:val="both"/>
      </w:pPr>
      <w:r>
        <w:rPr>
          <w:sz w:val="20"/>
        </w:rPr>
        <w:t xml:space="preserve">(в ред. </w:t>
      </w:r>
      <w:hyperlink w:history="0" r:id="rId98" w:tooltip="Закон Иркутской области от 07.06.2021 N 40-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9.05.2021 N 43/12а-ЗС) {КонсультантПлюс}">
        <w:r>
          <w:rPr>
            <w:sz w:val="20"/>
            <w:color w:val="0000ff"/>
          </w:rPr>
          <w:t xml:space="preserve">Закона</w:t>
        </w:r>
      </w:hyperlink>
      <w:r>
        <w:rPr>
          <w:sz w:val="20"/>
        </w:rPr>
        <w:t xml:space="preserve"> Иркутской области от 07.06.2021 N 40-ОЗ)</w:t>
      </w:r>
    </w:p>
    <w:p>
      <w:pPr>
        <w:pStyle w:val="0"/>
        <w:spacing w:before="200" w:lineRule="auto"/>
        <w:ind w:firstLine="540"/>
        <w:jc w:val="both"/>
      </w:pPr>
      <w:r>
        <w:rPr>
          <w:sz w:val="20"/>
        </w:rPr>
        <w:t xml:space="preserve">5) 50 процентов от установленной налоговой ставки в течение налогового периода, следующего за налоговым периодом, в котором объем инвестиций (включая капитальные вложения) в основные средства в результате реализации регионального инвестиционного проекта составил более 4 000 миллионов рублей и ввод основных средств превысил 25 процентов от общей остаточной стоимости основных средств на конец отчетного налогового периода, при условии,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2,0 x ИПЦ</w:t>
      </w:r>
      <w:r>
        <w:rPr>
          <w:sz w:val="20"/>
          <w:vertAlign w:val="superscript"/>
        </w:rPr>
        <w:t xml:space="preserve">t</w:t>
      </w:r>
      <w:r>
        <w:rPr>
          <w:sz w:val="20"/>
        </w:rPr>
        <w:t xml:space="preserve">.</w:t>
      </w:r>
    </w:p>
    <w:p>
      <w:pPr>
        <w:pStyle w:val="0"/>
        <w:jc w:val="both"/>
      </w:pPr>
      <w:r>
        <w:rPr>
          <w:sz w:val="20"/>
        </w:rPr>
        <w:t xml:space="preserve">(в ред. </w:t>
      </w:r>
      <w:hyperlink w:history="0" r:id="rId99" w:tooltip="Закон Иркутской области от 07.06.2021 N 40-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9.05.2021 N 43/12а-ЗС) {КонсультантПлюс}">
        <w:r>
          <w:rPr>
            <w:sz w:val="20"/>
            <w:color w:val="0000ff"/>
          </w:rPr>
          <w:t xml:space="preserve">Закона</w:t>
        </w:r>
      </w:hyperlink>
      <w:r>
        <w:rPr>
          <w:sz w:val="20"/>
        </w:rPr>
        <w:t xml:space="preserve"> Иркутской области от 07.06.2021 N 40-ОЗ)</w:t>
      </w:r>
    </w:p>
    <w:p>
      <w:pPr>
        <w:pStyle w:val="0"/>
        <w:jc w:val="both"/>
      </w:pPr>
      <w:r>
        <w:rPr>
          <w:sz w:val="20"/>
        </w:rPr>
        <w:t xml:space="preserve">(часть 4 введена </w:t>
      </w:r>
      <w:hyperlink w:history="0" r:id="rId100"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Законом</w:t>
        </w:r>
      </w:hyperlink>
      <w:r>
        <w:rPr>
          <w:sz w:val="20"/>
        </w:rPr>
        <w:t xml:space="preserve"> Иркутской области от 31.12.2019 N 145-ОЗ)</w:t>
      </w:r>
    </w:p>
    <w:bookmarkStart w:id="142" w:name="P142"/>
    <w:bookmarkEnd w:id="142"/>
    <w:p>
      <w:pPr>
        <w:pStyle w:val="0"/>
        <w:spacing w:before="200" w:lineRule="auto"/>
        <w:ind w:firstLine="540"/>
        <w:jc w:val="both"/>
      </w:pPr>
      <w:r>
        <w:rPr>
          <w:sz w:val="20"/>
        </w:rPr>
        <w:t xml:space="preserve">4(1). Организации, за исключением участников региональных инвестиционных проектов, заключившие инвестиционное соглашение в соответствии с </w:t>
      </w:r>
      <w:hyperlink w:history="0" r:id="rId101" w:tooltip="Закон Иркутской области от 01.06.2023 N 76-ОЗ (ред. от 24.11.2023) &quot;Об инвестиционной политике в Иркутской области&quot; (принят Постановлением Законодательного Собрания Иркутской области от 17.05.2023 N 68/16-ЗС) {КонсультантПлюс}">
        <w:r>
          <w:rPr>
            <w:sz w:val="20"/>
            <w:color w:val="0000ff"/>
          </w:rPr>
          <w:t xml:space="preserve">Законом</w:t>
        </w:r>
      </w:hyperlink>
      <w:r>
        <w:rPr>
          <w:sz w:val="20"/>
        </w:rPr>
        <w:t xml:space="preserve"> Иркутской области от 1 июня 2023 года N 76-ОЗ "Об инвестиционной политике в Иркутской области"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проектов, уплачивают налог в размере:</w:t>
      </w:r>
    </w:p>
    <w:p>
      <w:pPr>
        <w:pStyle w:val="0"/>
        <w:spacing w:before="200" w:lineRule="auto"/>
        <w:ind w:firstLine="540"/>
        <w:jc w:val="both"/>
      </w:pPr>
      <w:r>
        <w:rPr>
          <w:sz w:val="20"/>
        </w:rPr>
        <w:t xml:space="preserve">1) 90 процентов от установленной налоговой ставки в течение налогового периода, следующего за налоговым периодом, в котором объем инвестиций (включая капитальные вложения) в основные средства в результате реализации инвестиционного проекта составил более 50 миллионов рублей и ввод основных средств превысил 10 процентов от общей остаточной стоимости основных средств на конец отчетного налогового периода, при условии,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1,11 x ИПЦ</w:t>
      </w:r>
      <w:r>
        <w:rPr>
          <w:sz w:val="20"/>
          <w:vertAlign w:val="superscript"/>
        </w:rPr>
        <w:t xml:space="preserve">t</w:t>
      </w:r>
      <w:r>
        <w:rPr>
          <w:sz w:val="20"/>
        </w:rPr>
        <w:t xml:space="preserve">, где:</w:t>
      </w:r>
    </w:p>
    <w:p>
      <w:pPr>
        <w:pStyle w:val="0"/>
        <w:spacing w:before="200" w:lineRule="auto"/>
        <w:ind w:firstLine="540"/>
        <w:jc w:val="both"/>
      </w:pPr>
      <w:r>
        <w:rPr>
          <w:sz w:val="20"/>
        </w:rPr>
        <w:t xml:space="preserve">ИПЦ - прогнозируемый на текущий год сводный индекс потребительских цен в соответствии с первым вариантом утвержденного прогноза социально-экономического развития Иркутской области на текущий год и плановый период;</w:t>
      </w:r>
    </w:p>
    <w:p>
      <w:pPr>
        <w:pStyle w:val="0"/>
        <w:spacing w:before="200" w:lineRule="auto"/>
        <w:ind w:firstLine="540"/>
        <w:jc w:val="both"/>
      </w:pPr>
      <w:r>
        <w:rPr>
          <w:sz w:val="20"/>
        </w:rPr>
        <w:t xml:space="preserve">t - разница лет между отчетным налоговым периодом и базовым налоговым периодом;</w:t>
      </w:r>
    </w:p>
    <w:p>
      <w:pPr>
        <w:pStyle w:val="0"/>
        <w:spacing w:before="200" w:lineRule="auto"/>
        <w:ind w:firstLine="540"/>
        <w:jc w:val="both"/>
      </w:pPr>
      <w:r>
        <w:rPr>
          <w:sz w:val="20"/>
        </w:rPr>
        <w:t xml:space="preserve">2) 80 процентов от установленной налоговой ставки в течение налогового периода, следующего за налоговым периодом, в котором объем инвестиций (включая капитальные вложения) в основные средства в результате реализации инвестиционного проекта составил более 250 миллионов рублей и ввод основных средств превысил 12,5 процента от общей остаточной стоимости основных средств на конец отчетного налогового периода, при условии,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1,25 x ИПЦ</w:t>
      </w:r>
      <w:r>
        <w:rPr>
          <w:sz w:val="20"/>
          <w:vertAlign w:val="superscript"/>
        </w:rPr>
        <w:t xml:space="preserve">t</w:t>
      </w:r>
      <w:r>
        <w:rPr>
          <w:sz w:val="20"/>
        </w:rPr>
        <w:t xml:space="preserve">;</w:t>
      </w:r>
    </w:p>
    <w:p>
      <w:pPr>
        <w:pStyle w:val="0"/>
        <w:spacing w:before="200" w:lineRule="auto"/>
        <w:ind w:firstLine="540"/>
        <w:jc w:val="both"/>
      </w:pPr>
      <w:r>
        <w:rPr>
          <w:sz w:val="20"/>
        </w:rPr>
        <w:t xml:space="preserve">3) 70 процентов от установленной налоговой ставки в течение налогового периода, следующего за налоговым периодом, в котором объем инвестиций (включая капитальные вложения) в основные средства в результате реализации инвестиционного проекта составил более 500 миллионов рублей и ввод основных средств превысил 15 процентов от общей остаточной стоимости основных средств на конец отчетного налогового периода, при условии,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1,43 x ИПЦ</w:t>
      </w:r>
      <w:r>
        <w:rPr>
          <w:sz w:val="20"/>
          <w:vertAlign w:val="superscript"/>
        </w:rPr>
        <w:t xml:space="preserve">t</w:t>
      </w:r>
      <w:r>
        <w:rPr>
          <w:sz w:val="20"/>
        </w:rPr>
        <w:t xml:space="preserve">;</w:t>
      </w:r>
    </w:p>
    <w:p>
      <w:pPr>
        <w:pStyle w:val="0"/>
        <w:spacing w:before="200" w:lineRule="auto"/>
        <w:ind w:firstLine="540"/>
        <w:jc w:val="both"/>
      </w:pPr>
      <w:r>
        <w:rPr>
          <w:sz w:val="20"/>
        </w:rPr>
        <w:t xml:space="preserve">4) 60 процентов от установленной налоговой ставки в течение налогового периода, следующего за налоговым периодом, в котором объем инвестиций (включая капитальные вложения) в основные средства в результате реализации инвестиционного проекта составил более 2 000 миллионов рублей и ввод основных средств превысил 20 процентов от общей остаточной стоимости основных средств на конец отчетного налогового периода, при условии,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1,667 x ИПЦ</w:t>
      </w:r>
      <w:r>
        <w:rPr>
          <w:sz w:val="20"/>
          <w:vertAlign w:val="superscript"/>
        </w:rPr>
        <w:t xml:space="preserve">t</w:t>
      </w:r>
      <w:r>
        <w:rPr>
          <w:sz w:val="20"/>
        </w:rPr>
        <w:t xml:space="preserve">;</w:t>
      </w:r>
    </w:p>
    <w:p>
      <w:pPr>
        <w:pStyle w:val="0"/>
        <w:spacing w:before="200" w:lineRule="auto"/>
        <w:ind w:firstLine="540"/>
        <w:jc w:val="both"/>
      </w:pPr>
      <w:r>
        <w:rPr>
          <w:sz w:val="20"/>
        </w:rPr>
        <w:t xml:space="preserve">5) 50 процентов от установленной налоговой ставки в течение налогового периода, следующего за налоговым периодом, в котором объем инвестиций (включая капитальные вложения) в основные средства в результате реализации инвестиционного проекта составил более 4 000 миллионов рублей и ввод основных средств превысил 25 процентов от общей остаточной стоимости основных средств на конец отчетного налогового периода, при условии,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2,0 x ИПЦ</w:t>
      </w:r>
      <w:r>
        <w:rPr>
          <w:sz w:val="20"/>
          <w:vertAlign w:val="superscript"/>
        </w:rPr>
        <w:t xml:space="preserve">t</w:t>
      </w:r>
      <w:r>
        <w:rPr>
          <w:sz w:val="20"/>
        </w:rPr>
        <w:t xml:space="preserve">.</w:t>
      </w:r>
    </w:p>
    <w:p>
      <w:pPr>
        <w:pStyle w:val="0"/>
        <w:jc w:val="both"/>
      </w:pPr>
      <w:r>
        <w:rPr>
          <w:sz w:val="20"/>
        </w:rPr>
        <w:t xml:space="preserve">(часть 4(1) введена </w:t>
      </w:r>
      <w:hyperlink w:history="0" r:id="rId102"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Законом</w:t>
        </w:r>
      </w:hyperlink>
      <w:r>
        <w:rPr>
          <w:sz w:val="20"/>
        </w:rPr>
        <w:t xml:space="preserve"> Иркутской области от 24.11.2023 N 137-ОЗ)</w:t>
      </w:r>
    </w:p>
    <w:bookmarkStart w:id="151" w:name="P151"/>
    <w:bookmarkEnd w:id="151"/>
    <w:p>
      <w:pPr>
        <w:pStyle w:val="0"/>
        <w:spacing w:before="200" w:lineRule="auto"/>
        <w:ind w:firstLine="540"/>
        <w:jc w:val="both"/>
      </w:pPr>
      <w:r>
        <w:rPr>
          <w:sz w:val="20"/>
        </w:rPr>
        <w:t xml:space="preserve">5. Для организаций, ранее не применявших налоговые льготы, предусмотренные </w:t>
      </w:r>
      <w:hyperlink w:history="0" w:anchor="P113" w:tooltip="2. Организации, осуществляющие вид (виды) экономической деятельности на территории области согласно приложению 1 к настоящему Закону, в отношении приобретенного и (или) вновь созданного имущества (ранее не являвшегося объектом налогообложения по налогу на территории области, за исключением имущества, включенного в объекты налогообложения в период учета на счете бухгалтерского учета 08 &quot;Вложения во внеоборотные активы&quot;), а также достроенного, дооборудованного, реконструированного, модернизированного и (ил...">
        <w:r>
          <w:rPr>
            <w:sz w:val="20"/>
            <w:color w:val="0000ff"/>
          </w:rPr>
          <w:t xml:space="preserve">частью 2</w:t>
        </w:r>
      </w:hyperlink>
      <w:r>
        <w:rPr>
          <w:sz w:val="20"/>
        </w:rPr>
        <w:t xml:space="preserve"> настоящей статьи, под базовым налоговым периодом понимается налоговый период, предшествующий налоговому периоду, в котором организация начала применять налоговые льготы, предусмотренные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частями 4</w:t>
        </w:r>
      </w:hyperlink>
      <w:r>
        <w:rPr>
          <w:sz w:val="20"/>
        </w:rPr>
        <w:t xml:space="preserve">,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4(1)</w:t>
        </w:r>
      </w:hyperlink>
      <w:r>
        <w:rPr>
          <w:sz w:val="20"/>
        </w:rPr>
        <w:t xml:space="preserve"> настоящей статьи, или пятый налоговый период, предшествующий отчетному налоговому периоду, в случае, если разница лет между отчетным налоговым периодом и налоговым периодом, предшествующим налоговому периоду, в котором организация начала применять налоговые льготы, предусмотренные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частями 4</w:t>
        </w:r>
      </w:hyperlink>
      <w:r>
        <w:rPr>
          <w:sz w:val="20"/>
        </w:rPr>
        <w:t xml:space="preserve">,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4(1)</w:t>
        </w:r>
      </w:hyperlink>
      <w:r>
        <w:rPr>
          <w:sz w:val="20"/>
        </w:rPr>
        <w:t xml:space="preserve"> настоящей статьи, составляет пять и более лет.</w:t>
      </w:r>
    </w:p>
    <w:p>
      <w:pPr>
        <w:pStyle w:val="0"/>
        <w:jc w:val="both"/>
      </w:pPr>
      <w:r>
        <w:rPr>
          <w:sz w:val="20"/>
        </w:rPr>
        <w:t xml:space="preserve">(в ред. </w:t>
      </w:r>
      <w:hyperlink w:history="0" r:id="rId103"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spacing w:before="200" w:lineRule="auto"/>
        <w:ind w:firstLine="540"/>
        <w:jc w:val="both"/>
      </w:pPr>
      <w:r>
        <w:rPr>
          <w:sz w:val="20"/>
        </w:rPr>
        <w:t xml:space="preserve">Для организаций, у которых в налоговом периоде, предшествующем базовому налоговому периоду, не возникало обязательств по уплате налога, условия, установленные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частями 4</w:t>
        </w:r>
      </w:hyperlink>
      <w:r>
        <w:rPr>
          <w:sz w:val="20"/>
        </w:rPr>
        <w:t xml:space="preserve">,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4(1)</w:t>
        </w:r>
      </w:hyperlink>
      <w:r>
        <w:rPr>
          <w:sz w:val="20"/>
        </w:rPr>
        <w:t xml:space="preserve"> настоящей статьи к отношению исчисленной налоговой базы по налогу за отчетный налоговый период к исчисленной налоговой базе по налогу за базовый налоговый период, в случае, когда отчетный налоговый период совпадает с базовым налоговым периодом, не применяются.</w:t>
      </w:r>
    </w:p>
    <w:p>
      <w:pPr>
        <w:pStyle w:val="0"/>
        <w:jc w:val="both"/>
      </w:pPr>
      <w:r>
        <w:rPr>
          <w:sz w:val="20"/>
        </w:rPr>
        <w:t xml:space="preserve">(в ред. </w:t>
      </w:r>
      <w:hyperlink w:history="0" r:id="rId104"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spacing w:before="200" w:lineRule="auto"/>
        <w:ind w:firstLine="540"/>
        <w:jc w:val="both"/>
      </w:pPr>
      <w:r>
        <w:rPr>
          <w:sz w:val="20"/>
        </w:rPr>
        <w:t xml:space="preserve">Для организаций, у которых в налоговом периоде, предшествующем базовому налоговому периоду, имелись обязательства по уплате налога, условия, установленные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частями 4</w:t>
        </w:r>
      </w:hyperlink>
      <w:r>
        <w:rPr>
          <w:sz w:val="20"/>
        </w:rPr>
        <w:t xml:space="preserve">,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4(1)</w:t>
        </w:r>
      </w:hyperlink>
      <w:r>
        <w:rPr>
          <w:sz w:val="20"/>
        </w:rPr>
        <w:t xml:space="preserve"> настоящей статьи к отношению исчисленной налоговой базы по налогу за отчетный налоговый период к исчисленной налоговой базе по налогу за базовый налоговый период, в случае, когда отчетный налоговый период совпадает с базовым налоговым периодом, определяются путем отношения исчисленной налоговой базы по налогу за отчетный налоговый период к исчисленной налоговой базе по налогу за налоговый период, предшествующий отчетному.</w:t>
      </w:r>
    </w:p>
    <w:p>
      <w:pPr>
        <w:pStyle w:val="0"/>
        <w:jc w:val="both"/>
      </w:pPr>
      <w:r>
        <w:rPr>
          <w:sz w:val="20"/>
        </w:rPr>
        <w:t xml:space="preserve">(в ред. </w:t>
      </w:r>
      <w:hyperlink w:history="0" r:id="rId105"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jc w:val="both"/>
      </w:pPr>
      <w:r>
        <w:rPr>
          <w:sz w:val="20"/>
        </w:rPr>
        <w:t xml:space="preserve">(часть 5 введена </w:t>
      </w:r>
      <w:hyperlink w:history="0" r:id="rId106"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Законом</w:t>
        </w:r>
      </w:hyperlink>
      <w:r>
        <w:rPr>
          <w:sz w:val="20"/>
        </w:rPr>
        <w:t xml:space="preserve"> Иркутской области от 31.12.2019 N 145-ОЗ)</w:t>
      </w:r>
    </w:p>
    <w:p>
      <w:pPr>
        <w:pStyle w:val="0"/>
        <w:spacing w:before="200" w:lineRule="auto"/>
        <w:ind w:firstLine="540"/>
        <w:jc w:val="both"/>
      </w:pPr>
      <w:r>
        <w:rPr>
          <w:sz w:val="20"/>
        </w:rPr>
        <w:t xml:space="preserve">6. Для организаций, ранее применявших налоговые льготы, предусмотренные </w:t>
      </w:r>
      <w:hyperlink w:history="0" w:anchor="P113" w:tooltip="2. Организации, осуществляющие вид (виды) экономической деятельности на территории области согласно приложению 1 к настоящему Закону, в отношении приобретенного и (или) вновь созданного имущества (ранее не являвшегося объектом налогообложения по налогу на территории области, за исключением имущества, включенного в объекты налогообложения в период учета на счете бухгалтерского учета 08 &quot;Вложения во внеоборотные активы&quot;), а также достроенного, дооборудованного, реконструированного, модернизированного и (ил...">
        <w:r>
          <w:rPr>
            <w:sz w:val="20"/>
            <w:color w:val="0000ff"/>
          </w:rPr>
          <w:t xml:space="preserve">частью 2</w:t>
        </w:r>
      </w:hyperlink>
      <w:r>
        <w:rPr>
          <w:sz w:val="20"/>
        </w:rPr>
        <w:t xml:space="preserve"> настоящей статьи, под базовым налоговым периодом (до момента, когда базовый налоговый период совпадает с налоговым периодом, в котором организация получила статус участника регионального инвестиционного проекта или заключила Соглашение) понимается налоговый период, предшествующий налоговому периоду, в котором организация начала применять налоговые льготы, предусмотренные </w:t>
      </w:r>
      <w:hyperlink w:history="0" w:anchor="P113" w:tooltip="2. Организации, осуществляющие вид (виды) экономической деятельности на территории области согласно приложению 1 к настоящему Закону, в отношении приобретенного и (или) вновь созданного имущества (ранее не являвшегося объектом налогообложения по налогу на территории области, за исключением имущества, включенного в объекты налогообложения в период учета на счете бухгалтерского учета 08 &quot;Вложения во внеоборотные активы&quot;), а также достроенного, дооборудованного, реконструированного, модернизированного и (ил...">
        <w:r>
          <w:rPr>
            <w:sz w:val="20"/>
            <w:color w:val="0000ff"/>
          </w:rPr>
          <w:t xml:space="preserve">частью 2</w:t>
        </w:r>
      </w:hyperlink>
      <w:r>
        <w:rPr>
          <w:sz w:val="20"/>
        </w:rPr>
        <w:t xml:space="preserve"> настоящей статьи, или пятый налоговый период, предшествующий отчетному налоговому периоду, в случае, если разница лет между отчетным налоговым периодом и налоговым периодом, предшествующим налоговому периоду, в котором организация начала применять налоговые льготы, предусмотренные </w:t>
      </w:r>
      <w:hyperlink w:history="0" w:anchor="P113" w:tooltip="2. Организации, осуществляющие вид (виды) экономической деятельности на территории области согласно приложению 1 к настоящему Закону, в отношении приобретенного и (или) вновь созданного имущества (ранее не являвшегося объектом налогообложения по налогу на территории области, за исключением имущества, включенного в объекты налогообложения в период учета на счете бухгалтерского учета 08 &quot;Вложения во внеоборотные активы&quot;), а также достроенного, дооборудованного, реконструированного, модернизированного и (ил...">
        <w:r>
          <w:rPr>
            <w:sz w:val="20"/>
            <w:color w:val="0000ff"/>
          </w:rPr>
          <w:t xml:space="preserve">частью 2</w:t>
        </w:r>
      </w:hyperlink>
      <w:r>
        <w:rPr>
          <w:sz w:val="20"/>
        </w:rPr>
        <w:t xml:space="preserve"> настоящей статьи, составляет пять и более лет.</w:t>
      </w:r>
    </w:p>
    <w:p>
      <w:pPr>
        <w:pStyle w:val="0"/>
        <w:jc w:val="both"/>
      </w:pPr>
      <w:r>
        <w:rPr>
          <w:sz w:val="20"/>
        </w:rPr>
        <w:t xml:space="preserve">(в ред. </w:t>
      </w:r>
      <w:hyperlink w:history="0" r:id="rId107"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spacing w:before="200" w:lineRule="auto"/>
        <w:ind w:firstLine="540"/>
        <w:jc w:val="both"/>
      </w:pPr>
      <w:r>
        <w:rPr>
          <w:sz w:val="20"/>
        </w:rPr>
        <w:t xml:space="preserve">Для организаций, у которых в базовом налоговом периоде не возникало обязательств по уплате налога, под базовым налоговым периодом понимается налоговый период, в котором организация начала применять налоговые льготы, предусмотренные </w:t>
      </w:r>
      <w:hyperlink w:history="0" w:anchor="P113" w:tooltip="2. Организации, осуществляющие вид (виды) экономической деятельности на территории области согласно приложению 1 к настоящему Закону, в отношении приобретенного и (или) вновь созданного имущества (ранее не являвшегося объектом налогообложения по налогу на территории области, за исключением имущества, включенного в объекты налогообложения в период учета на счете бухгалтерского учета 08 &quot;Вложения во внеоборотные активы&quot;), а также достроенного, дооборудованного, реконструированного, модернизированного и (ил...">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В случае, когда базовый налоговый период совпадает с налоговым периодом, в котором организация получила статус участника регионального инвестиционного проекта или заключила Соглашение, под базовым налоговым периодом понимается налоговый период, указанный в </w:t>
      </w:r>
      <w:hyperlink w:history="0" w:anchor="P151" w:tooltip="5. Для организаций, ранее не применявших налоговые льготы, предусмотренные частью 2 настоящей статьи, под базовым налоговым периодом понимается налоговый период, предшествующий налоговому периоду, в котором организация начала применять налоговые льготы, предусмотренные частями 4, 4(1) настоящей статьи, или пятый налоговый период, предшествующий отчетному налоговому периоду, в случае, если разница лет между отчетным налоговым периодом и налоговым периодом, предшествующим налоговому периоду, в котором орга...">
        <w:r>
          <w:rPr>
            <w:sz w:val="20"/>
            <w:color w:val="0000ff"/>
          </w:rPr>
          <w:t xml:space="preserve">части 5</w:t>
        </w:r>
      </w:hyperlink>
      <w:r>
        <w:rPr>
          <w:sz w:val="20"/>
        </w:rPr>
        <w:t xml:space="preserve"> настоящей статьи.</w:t>
      </w:r>
    </w:p>
    <w:p>
      <w:pPr>
        <w:pStyle w:val="0"/>
        <w:jc w:val="both"/>
      </w:pPr>
      <w:r>
        <w:rPr>
          <w:sz w:val="20"/>
        </w:rPr>
        <w:t xml:space="preserve">(в ред. </w:t>
      </w:r>
      <w:hyperlink w:history="0" r:id="rId108"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jc w:val="both"/>
      </w:pPr>
      <w:r>
        <w:rPr>
          <w:sz w:val="20"/>
        </w:rPr>
        <w:t xml:space="preserve">(часть 6 введена </w:t>
      </w:r>
      <w:hyperlink w:history="0" r:id="rId109"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Законом</w:t>
        </w:r>
      </w:hyperlink>
      <w:r>
        <w:rPr>
          <w:sz w:val="20"/>
        </w:rPr>
        <w:t xml:space="preserve"> Иркутской области от 31.12.2019 N 145-ОЗ)</w:t>
      </w:r>
    </w:p>
    <w:p>
      <w:pPr>
        <w:pStyle w:val="0"/>
        <w:spacing w:before="200" w:lineRule="auto"/>
        <w:ind w:firstLine="540"/>
        <w:jc w:val="both"/>
      </w:pPr>
      <w:r>
        <w:rPr>
          <w:sz w:val="20"/>
        </w:rPr>
        <w:t xml:space="preserve">6(1). Для участников региональных инвестиционных проектов, ранее применявших налоговые льготы, предусмотренные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частью 4(1)</w:t>
        </w:r>
      </w:hyperlink>
      <w:r>
        <w:rPr>
          <w:sz w:val="20"/>
        </w:rPr>
        <w:t xml:space="preserve"> настоящей статьи, под базовым налоговым периодом (до момента, когда базовый налоговый период совпадает с налоговым периодом, в котором организация получила статус участника регионального инвестиционного проекта) понимается налоговый период, предшествующий налоговому периоду, в котором организация начала применять налоговые льготы, предусмотренные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частью 4(1)</w:t>
        </w:r>
      </w:hyperlink>
      <w:r>
        <w:rPr>
          <w:sz w:val="20"/>
        </w:rPr>
        <w:t xml:space="preserve"> настоящей статьи, или пятый налоговый период, предшествующий отчетному налоговому периоду, в случае, если разница лет между отчетным налоговым периодом и налоговым периодом, предшествующим налоговому периоду, в котором организация начала применять налоговые льготы, предусмотренные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частью 4(1)</w:t>
        </w:r>
      </w:hyperlink>
      <w:r>
        <w:rPr>
          <w:sz w:val="20"/>
        </w:rPr>
        <w:t xml:space="preserve"> настоящей статьи, составляет пять и более лет.</w:t>
      </w:r>
    </w:p>
    <w:p>
      <w:pPr>
        <w:pStyle w:val="0"/>
        <w:spacing w:before="200" w:lineRule="auto"/>
        <w:ind w:firstLine="540"/>
        <w:jc w:val="both"/>
      </w:pPr>
      <w:r>
        <w:rPr>
          <w:sz w:val="20"/>
        </w:rPr>
        <w:t xml:space="preserve">Для организаций, у которых в базовом налоговом периоде не возникало обязательств по уплате налога, под базовым налоговым периодом понимается налоговый период, в котором организация начала применять налоговые льготы, предусмотренные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частью 4(1)</w:t>
        </w:r>
      </w:hyperlink>
      <w:r>
        <w:rPr>
          <w:sz w:val="20"/>
        </w:rPr>
        <w:t xml:space="preserve"> настоящей статьи.</w:t>
      </w:r>
    </w:p>
    <w:p>
      <w:pPr>
        <w:pStyle w:val="0"/>
        <w:spacing w:before="200" w:lineRule="auto"/>
        <w:ind w:firstLine="540"/>
        <w:jc w:val="both"/>
      </w:pPr>
      <w:r>
        <w:rPr>
          <w:sz w:val="20"/>
        </w:rPr>
        <w:t xml:space="preserve">В случае, когда базовый налоговый период совпадает с налоговым периодом, в котором организация получила статус участника регионального инвестиционного проекта, под базовым налоговым периодом понимается налоговый период, указанный в </w:t>
      </w:r>
      <w:hyperlink w:history="0" w:anchor="P151" w:tooltip="5. Для организаций, ранее не применявших налоговые льготы, предусмотренные частью 2 настоящей статьи, под базовым налоговым периодом понимается налоговый период, предшествующий налоговому периоду, в котором организация начала применять налоговые льготы, предусмотренные частями 4, 4(1) настоящей статьи, или пятый налоговый период, предшествующий отчетному налоговому периоду, в случае, если разница лет между отчетным налоговым периодом и налоговым периодом, предшествующим налоговому периоду, в котором орга...">
        <w:r>
          <w:rPr>
            <w:sz w:val="20"/>
            <w:color w:val="0000ff"/>
          </w:rPr>
          <w:t xml:space="preserve">части 5</w:t>
        </w:r>
      </w:hyperlink>
      <w:r>
        <w:rPr>
          <w:sz w:val="20"/>
        </w:rPr>
        <w:t xml:space="preserve"> настоящей статьи.</w:t>
      </w:r>
    </w:p>
    <w:p>
      <w:pPr>
        <w:pStyle w:val="0"/>
        <w:jc w:val="both"/>
      </w:pPr>
      <w:r>
        <w:rPr>
          <w:sz w:val="20"/>
        </w:rPr>
        <w:t xml:space="preserve">(часть 6(1) введена </w:t>
      </w:r>
      <w:hyperlink w:history="0" r:id="rId110"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Законом</w:t>
        </w:r>
      </w:hyperlink>
      <w:r>
        <w:rPr>
          <w:sz w:val="20"/>
        </w:rPr>
        <w:t xml:space="preserve"> Иркутской области от 24.11.2023 N 137-ОЗ)</w:t>
      </w:r>
    </w:p>
    <w:p>
      <w:pPr>
        <w:pStyle w:val="0"/>
        <w:spacing w:before="200" w:lineRule="auto"/>
        <w:ind w:firstLine="540"/>
        <w:jc w:val="both"/>
      </w:pPr>
      <w:r>
        <w:rPr>
          <w:sz w:val="20"/>
        </w:rPr>
        <w:t xml:space="preserve">7. В целях настоящей статьи не признается инвестициями (включая капитальные вложения) и не учитывается при определении соответствия условиям, установленным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частями 4</w:t>
        </w:r>
      </w:hyperlink>
      <w:r>
        <w:rPr>
          <w:sz w:val="20"/>
        </w:rPr>
        <w:t xml:space="preserve">,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4(1)</w:t>
        </w:r>
      </w:hyperlink>
      <w:r>
        <w:rPr>
          <w:sz w:val="20"/>
        </w:rPr>
        <w:t xml:space="preserve"> настоящей статьи к отношению исчисленной налоговой базы по налогу за отчетный налоговый период к исчисленной налоговой базе по налогу за базовый налоговый период, имущество, принятое организацией на учет в качестве основных средств в результате:</w:t>
      </w:r>
    </w:p>
    <w:p>
      <w:pPr>
        <w:pStyle w:val="0"/>
        <w:jc w:val="both"/>
      </w:pPr>
      <w:r>
        <w:rPr>
          <w:sz w:val="20"/>
        </w:rPr>
        <w:t xml:space="preserve">(в ред. </w:t>
      </w:r>
      <w:hyperlink w:history="0" r:id="rId111" w:tooltip="Закон Иркутской области от 07.06.2021 N 40-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9.05.2021 N 43/12а-ЗС) {КонсультантПлюс}">
        <w:r>
          <w:rPr>
            <w:sz w:val="20"/>
            <w:color w:val="0000ff"/>
          </w:rPr>
          <w:t xml:space="preserve">Закона</w:t>
        </w:r>
      </w:hyperlink>
      <w:r>
        <w:rPr>
          <w:sz w:val="20"/>
        </w:rPr>
        <w:t xml:space="preserve"> Иркутской области от 07.06.2021 N 40-ОЗ)</w:t>
      </w:r>
    </w:p>
    <w:p>
      <w:pPr>
        <w:pStyle w:val="0"/>
        <w:spacing w:before="200" w:lineRule="auto"/>
        <w:ind w:firstLine="540"/>
        <w:jc w:val="both"/>
      </w:pPr>
      <w:r>
        <w:rPr>
          <w:sz w:val="20"/>
        </w:rPr>
        <w:t xml:space="preserve">1) реорганизации или ликвидации юридических лиц;</w:t>
      </w:r>
    </w:p>
    <w:p>
      <w:pPr>
        <w:pStyle w:val="0"/>
        <w:spacing w:before="200" w:lineRule="auto"/>
        <w:ind w:firstLine="540"/>
        <w:jc w:val="both"/>
      </w:pPr>
      <w:r>
        <w:rPr>
          <w:sz w:val="20"/>
        </w:rPr>
        <w:t xml:space="preserve">2) передачи, включая приобретение, имущества между лицами, признаваемыми в соответствии с положениями </w:t>
      </w:r>
      <w:hyperlink w:history="0" r:id="rId112" w:tooltip="&quot;Налоговый кодекс Российской Федерации (часть первая)&quot; от 31.07.1998 N 146-ФЗ (ред. от 29.11.2024, с изм. от 21.01.2025) (с изм. и доп., вступ. в силу с 05.02.2025) ------------ Недействующая редакция {КонсультантПлюс}">
        <w:r>
          <w:rPr>
            <w:sz w:val="20"/>
            <w:color w:val="0000ff"/>
          </w:rPr>
          <w:t xml:space="preserve">пункта 2 статьи 105.1</w:t>
        </w:r>
      </w:hyperlink>
      <w:r>
        <w:rPr>
          <w:sz w:val="20"/>
        </w:rPr>
        <w:t xml:space="preserve"> Налогового кодекса Российской Федерации взаимозависимыми (далее - взаимозависимые лица), в случае учета данного имущества на балансе в качестве объекта основных средств до момента передачи, включая приобретение, между взаимозависимыми лицами.</w:t>
      </w:r>
    </w:p>
    <w:p>
      <w:pPr>
        <w:pStyle w:val="0"/>
        <w:jc w:val="both"/>
      </w:pPr>
      <w:r>
        <w:rPr>
          <w:sz w:val="20"/>
        </w:rPr>
        <w:t xml:space="preserve">(часть 7 введена </w:t>
      </w:r>
      <w:hyperlink w:history="0" r:id="rId113"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Законом</w:t>
        </w:r>
      </w:hyperlink>
      <w:r>
        <w:rPr>
          <w:sz w:val="20"/>
        </w:rPr>
        <w:t xml:space="preserve"> Иркутской области от 31.12.2019 N 145-ОЗ)</w:t>
      </w:r>
    </w:p>
    <w:p>
      <w:pPr>
        <w:pStyle w:val="0"/>
        <w:spacing w:before="200" w:lineRule="auto"/>
        <w:ind w:firstLine="540"/>
        <w:jc w:val="both"/>
      </w:pPr>
      <w:r>
        <w:rPr>
          <w:sz w:val="20"/>
        </w:rPr>
        <w:t xml:space="preserve">8. Налоговые льготы, предусмотренные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частью 4</w:t>
        </w:r>
      </w:hyperlink>
      <w:r>
        <w:rPr>
          <w:sz w:val="20"/>
        </w:rPr>
        <w:t xml:space="preserve"> настоящей статьи, применяются с начала налогового периода, в котором организация получила статус участника регионального инвестиционного проекта, до конца налогового периода, в котором организация исключена из реестра участников региональных инвестиционных проектов, но не позднее:</w:t>
      </w:r>
    </w:p>
    <w:p>
      <w:pPr>
        <w:pStyle w:val="0"/>
        <w:spacing w:before="200" w:lineRule="auto"/>
        <w:ind w:firstLine="540"/>
        <w:jc w:val="both"/>
      </w:pPr>
      <w:r>
        <w:rPr>
          <w:sz w:val="20"/>
        </w:rPr>
        <w:t xml:space="preserve">конца налогового периода, в котором истекают десять лет с момента включения организации в реестр участников региональных инвестиционных проектов (для участников региональных инвестиционных проектов, ранее не применявших льготы, предусмотренные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частью 4(1)</w:t>
        </w:r>
      </w:hyperlink>
      <w:r>
        <w:rPr>
          <w:sz w:val="20"/>
        </w:rPr>
        <w:t xml:space="preserve"> настоящей статьи);</w:t>
      </w:r>
    </w:p>
    <w:p>
      <w:pPr>
        <w:pStyle w:val="0"/>
        <w:spacing w:before="200" w:lineRule="auto"/>
        <w:ind w:firstLine="540"/>
        <w:jc w:val="both"/>
      </w:pPr>
      <w:r>
        <w:rPr>
          <w:sz w:val="20"/>
        </w:rPr>
        <w:t xml:space="preserve">конца налогового периода, в котором истекают десять лет с момента заключения инвестиционного соглашения (для участников региональных инвестиционных проектов, ранее применявших льготы, предусмотренные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частью 4(1)</w:t>
        </w:r>
      </w:hyperlink>
      <w:r>
        <w:rPr>
          <w:sz w:val="20"/>
        </w:rPr>
        <w:t xml:space="preserve"> настоящей статьи).</w:t>
      </w:r>
    </w:p>
    <w:p>
      <w:pPr>
        <w:pStyle w:val="0"/>
        <w:spacing w:before="200" w:lineRule="auto"/>
        <w:ind w:firstLine="540"/>
        <w:jc w:val="both"/>
      </w:pPr>
      <w:r>
        <w:rPr>
          <w:sz w:val="20"/>
        </w:rPr>
        <w:t xml:space="preserve">Налоговые льготы, предусмотренные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частью 4(1)</w:t>
        </w:r>
      </w:hyperlink>
      <w:r>
        <w:rPr>
          <w:sz w:val="20"/>
        </w:rPr>
        <w:t xml:space="preserve"> настоящей статьи, применяются, если это предусмотрено Соглашением, с начала налогового периода, в котором организация заключила Соглашение, до конца налогового периода, в котором прекратило действие Соглашение, но не позднее налогового периода, в котором истекают десять лет с момента заключения Соглашения.</w:t>
      </w:r>
    </w:p>
    <w:p>
      <w:pPr>
        <w:pStyle w:val="0"/>
        <w:jc w:val="both"/>
      </w:pPr>
      <w:r>
        <w:rPr>
          <w:sz w:val="20"/>
        </w:rPr>
        <w:t xml:space="preserve">(часть 8 в ред. </w:t>
      </w:r>
      <w:hyperlink w:history="0" r:id="rId114"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spacing w:before="200" w:lineRule="auto"/>
        <w:ind w:firstLine="540"/>
        <w:jc w:val="both"/>
      </w:pPr>
      <w:r>
        <w:rPr>
          <w:sz w:val="20"/>
        </w:rPr>
        <w:t xml:space="preserve">9. Если в отчетном налоговом периоде объем первоначальной стоимости ввода основных средств организаций, указанных в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частях 4</w:t>
        </w:r>
      </w:hyperlink>
      <w:r>
        <w:rPr>
          <w:sz w:val="20"/>
        </w:rPr>
        <w:t xml:space="preserve">,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4(1)</w:t>
        </w:r>
      </w:hyperlink>
      <w:r>
        <w:rPr>
          <w:sz w:val="20"/>
        </w:rPr>
        <w:t xml:space="preserve"> настоящей статьи, превысил 8 000 миллионов рублей, условия, установленные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частями 4</w:t>
        </w:r>
      </w:hyperlink>
      <w:r>
        <w:rPr>
          <w:sz w:val="20"/>
        </w:rPr>
        <w:t xml:space="preserve">,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4(1)</w:t>
        </w:r>
      </w:hyperlink>
      <w:r>
        <w:rPr>
          <w:sz w:val="20"/>
        </w:rPr>
        <w:t xml:space="preserve"> настоящей статьи к объему инвестиций (включая капитальные вложения) в основные средства и размеру ввода основных средств, не применяются в течение N налоговых периодов, следующих за отчетным налоговым периодом, где:</w:t>
      </w:r>
    </w:p>
    <w:p>
      <w:pPr>
        <w:pStyle w:val="0"/>
        <w:jc w:val="both"/>
      </w:pPr>
      <w:r>
        <w:rPr>
          <w:sz w:val="20"/>
        </w:rPr>
        <w:t xml:space="preserve">(в ред. </w:t>
      </w:r>
      <w:hyperlink w:history="0" r:id="rId115"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spacing w:before="200" w:lineRule="auto"/>
        <w:ind w:firstLine="540"/>
        <w:jc w:val="both"/>
      </w:pPr>
      <w:r>
        <w:rPr>
          <w:sz w:val="20"/>
        </w:rPr>
        <w:t xml:space="preserve">N - целая часть числа, полученного в результате деления объема первоначальной стоимости ввода основных средств в отчетном налоговом периоде на 4 000 миллионов рублей, но не более семи.</w:t>
      </w:r>
    </w:p>
    <w:p>
      <w:pPr>
        <w:pStyle w:val="0"/>
        <w:jc w:val="both"/>
      </w:pPr>
      <w:r>
        <w:rPr>
          <w:sz w:val="20"/>
        </w:rPr>
        <w:t xml:space="preserve">(часть 9 введена </w:t>
      </w:r>
      <w:hyperlink w:history="0" r:id="rId116"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Законом</w:t>
        </w:r>
      </w:hyperlink>
      <w:r>
        <w:rPr>
          <w:sz w:val="20"/>
        </w:rPr>
        <w:t xml:space="preserve"> Иркутской области от 31.12.2019 N 145-ОЗ)</w:t>
      </w:r>
    </w:p>
    <w:p>
      <w:pPr>
        <w:pStyle w:val="0"/>
        <w:spacing w:before="200" w:lineRule="auto"/>
        <w:ind w:firstLine="540"/>
        <w:jc w:val="both"/>
      </w:pPr>
      <w:r>
        <w:rPr>
          <w:sz w:val="20"/>
        </w:rPr>
        <w:t xml:space="preserve">10. Налоговые льготы, предусмотренные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частями 4</w:t>
        </w:r>
      </w:hyperlink>
      <w:r>
        <w:rPr>
          <w:sz w:val="20"/>
        </w:rPr>
        <w:t xml:space="preserve">,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4(1)</w:t>
        </w:r>
      </w:hyperlink>
      <w:r>
        <w:rPr>
          <w:sz w:val="20"/>
        </w:rPr>
        <w:t xml:space="preserve"> настоящей статьи, применяются при выполнении следующих условий:</w:t>
      </w:r>
    </w:p>
    <w:p>
      <w:pPr>
        <w:pStyle w:val="0"/>
        <w:jc w:val="both"/>
      </w:pPr>
      <w:r>
        <w:rPr>
          <w:sz w:val="20"/>
        </w:rPr>
        <w:t xml:space="preserve">(в ред. </w:t>
      </w:r>
      <w:hyperlink w:history="0" r:id="rId117"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spacing w:before="200" w:lineRule="auto"/>
        <w:ind w:firstLine="540"/>
        <w:jc w:val="both"/>
      </w:pPr>
      <w:r>
        <w:rPr>
          <w:sz w:val="20"/>
        </w:rPr>
        <w:t xml:space="preserve">1) ведение организациями раздельного бухгалтерского учета объектов основных средств, используемых в деятельности, осуществляемой при реализации региональных инвестиционных проектов, инвестиционных проектов, и объектов основных средств, используемых при осуществлении иной деятельности;</w:t>
      </w:r>
    </w:p>
    <w:p>
      <w:pPr>
        <w:pStyle w:val="0"/>
        <w:jc w:val="both"/>
      </w:pPr>
      <w:r>
        <w:rPr>
          <w:sz w:val="20"/>
        </w:rPr>
        <w:t xml:space="preserve">(в ред. </w:t>
      </w:r>
      <w:hyperlink w:history="0" r:id="rId118"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spacing w:before="200" w:lineRule="auto"/>
        <w:ind w:firstLine="540"/>
        <w:jc w:val="both"/>
      </w:pPr>
      <w:r>
        <w:rPr>
          <w:sz w:val="20"/>
        </w:rPr>
        <w:t xml:space="preserve">2) отсутствие задолженности по налогам, сборам, пеням и штрафам в бюджеты бюджетной системы Российской Федерации, установленный срок уплаты которых истек, на 1 апреля, 1 июля, 1 октября отчетного налогового периода, а также на 1 января налогового периода, следующего за периодом, за который налогоплательщик желает использовать налоговые льготы, предусмотренные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частями 4</w:t>
        </w:r>
      </w:hyperlink>
      <w:r>
        <w:rPr>
          <w:sz w:val="20"/>
        </w:rPr>
        <w:t xml:space="preserve">,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4(1)</w:t>
        </w:r>
      </w:hyperlink>
      <w:r>
        <w:rPr>
          <w:sz w:val="20"/>
        </w:rPr>
        <w:t xml:space="preserve"> настоящей статьи;</w:t>
      </w:r>
    </w:p>
    <w:p>
      <w:pPr>
        <w:pStyle w:val="0"/>
        <w:jc w:val="both"/>
      </w:pPr>
      <w:r>
        <w:rPr>
          <w:sz w:val="20"/>
        </w:rPr>
        <w:t xml:space="preserve">(в ред. </w:t>
      </w:r>
      <w:hyperlink w:history="0" r:id="rId119"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spacing w:before="200" w:lineRule="auto"/>
        <w:ind w:firstLine="540"/>
        <w:jc w:val="both"/>
      </w:pPr>
      <w:r>
        <w:rPr>
          <w:sz w:val="20"/>
        </w:rPr>
        <w:t xml:space="preserve">3) организация не находится в процессе ликвидации или реорганизации, за исключением случаев, предусмотренных законодательством Российской Федерации, а также если в отношении нее не возбуждено производство по делу о банкротстве в соответствии с законодательством Российской Федерации на конец каждого налогового периода, за который организация желает использовать налоговые льготы, предусмотренные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частями 4</w:t>
        </w:r>
      </w:hyperlink>
      <w:r>
        <w:rPr>
          <w:sz w:val="20"/>
        </w:rPr>
        <w:t xml:space="preserve">, </w:t>
      </w:r>
      <w:hyperlink w:history="0" w:anchor="P142" w:tooltip="4(1). Организации, за исключением участников региональных инвестиционных проектов,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 инвестиционное соглашение) либо иной вид соглашения в соответствии с федеральным законодательством (далее при совместном упоминании - Соглашение), в отношении объектов основных средств, используемых в деятельности, осуществляемой при реализации инвестиционных...">
        <w:r>
          <w:rPr>
            <w:sz w:val="20"/>
            <w:color w:val="0000ff"/>
          </w:rPr>
          <w:t xml:space="preserve">4(1)</w:t>
        </w:r>
      </w:hyperlink>
      <w:r>
        <w:rPr>
          <w:sz w:val="20"/>
        </w:rPr>
        <w:t xml:space="preserve"> настоящей статьи;</w:t>
      </w:r>
    </w:p>
    <w:p>
      <w:pPr>
        <w:pStyle w:val="0"/>
        <w:jc w:val="both"/>
      </w:pPr>
      <w:r>
        <w:rPr>
          <w:sz w:val="20"/>
        </w:rPr>
        <w:t xml:space="preserve">(в ред. </w:t>
      </w:r>
      <w:hyperlink w:history="0" r:id="rId120"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spacing w:before="200" w:lineRule="auto"/>
        <w:ind w:firstLine="540"/>
        <w:jc w:val="both"/>
      </w:pPr>
      <w:r>
        <w:rPr>
          <w:sz w:val="20"/>
        </w:rPr>
        <w:t xml:space="preserve">4) организация не является участником консолидированной группы налогоплательщиков;</w:t>
      </w:r>
    </w:p>
    <w:p>
      <w:pPr>
        <w:pStyle w:val="0"/>
        <w:spacing w:before="200" w:lineRule="auto"/>
        <w:ind w:firstLine="540"/>
        <w:jc w:val="both"/>
      </w:pPr>
      <w:r>
        <w:rPr>
          <w:sz w:val="20"/>
        </w:rPr>
        <w:t xml:space="preserve">5) утратил силу с 1 января 2022 года. - </w:t>
      </w:r>
      <w:hyperlink w:history="0" r:id="rId121" w:tooltip="Закон Иркутской области от 25.11.2021 N 110-ОЗ &quot;О внесении изменений в отдельные законы Иркутской области&quot; (принят Постановлением Законодательного Собрания Иркутской области от 17.11.2021 N 48/8а-ЗС) {КонсультантПлюс}">
        <w:r>
          <w:rPr>
            <w:sz w:val="20"/>
            <w:color w:val="0000ff"/>
          </w:rPr>
          <w:t xml:space="preserve">Закон</w:t>
        </w:r>
      </w:hyperlink>
      <w:r>
        <w:rPr>
          <w:sz w:val="20"/>
        </w:rPr>
        <w:t xml:space="preserve"> Иркутской области от 25.11.2021 N 110-ОЗ.</w:t>
      </w:r>
    </w:p>
    <w:p>
      <w:pPr>
        <w:pStyle w:val="0"/>
        <w:jc w:val="both"/>
      </w:pPr>
      <w:r>
        <w:rPr>
          <w:sz w:val="20"/>
        </w:rPr>
        <w:t xml:space="preserve">(часть 10 введена </w:t>
      </w:r>
      <w:hyperlink w:history="0" r:id="rId122"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Законом</w:t>
        </w:r>
      </w:hyperlink>
      <w:r>
        <w:rPr>
          <w:sz w:val="20"/>
        </w:rPr>
        <w:t xml:space="preserve"> Иркутской области от 31.12.2019 N 145-ОЗ)</w:t>
      </w:r>
    </w:p>
    <w:bookmarkStart w:id="193" w:name="P193"/>
    <w:bookmarkEnd w:id="193"/>
    <w:p>
      <w:pPr>
        <w:pStyle w:val="0"/>
        <w:spacing w:before="200" w:lineRule="auto"/>
        <w:ind w:firstLine="540"/>
        <w:jc w:val="both"/>
      </w:pPr>
      <w:r>
        <w:rPr>
          <w:sz w:val="20"/>
        </w:rPr>
        <w:t xml:space="preserve">11. Организация - участник регионального инвестиционного проекта, осуществившая в течение двенадцати лет с момента включения организации в реестр участников региональных инвестиционных проектов инвестиции (включая капитальные вложения) в строительство многоквартирных жилых домов (в том числе с нежилыми помещениями), включая квартиры в многоквартирных жилых домах, учитываемых на балансе организации в качестве объектов основных средств в порядке, установленном для ведения бухгалтерского учета (далее - жилищные объекты), имеет право уменьшить налог (авансовый платеж по налогу), исчисленный в том числе с учетом положений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части 4</w:t>
        </w:r>
      </w:hyperlink>
      <w:r>
        <w:rPr>
          <w:sz w:val="20"/>
        </w:rPr>
        <w:t xml:space="preserve"> настоящей статьи, на размер, не превышающий:</w:t>
      </w:r>
    </w:p>
    <w:p>
      <w:pPr>
        <w:pStyle w:val="0"/>
        <w:jc w:val="both"/>
      </w:pPr>
      <w:r>
        <w:rPr>
          <w:sz w:val="20"/>
        </w:rPr>
        <w:t xml:space="preserve">(в ред. Законов Иркутской области от 07.06.2021 </w:t>
      </w:r>
      <w:hyperlink w:history="0" r:id="rId123" w:tooltip="Закон Иркутской области от 07.06.2021 N 40-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9.05.2021 N 43/12а-ЗС) {КонсультантПлюс}">
        <w:r>
          <w:rPr>
            <w:sz w:val="20"/>
            <w:color w:val="0000ff"/>
          </w:rPr>
          <w:t xml:space="preserve">N 40-ОЗ</w:t>
        </w:r>
      </w:hyperlink>
      <w:r>
        <w:rPr>
          <w:sz w:val="20"/>
        </w:rPr>
        <w:t xml:space="preserve">, от 24.11.2023 </w:t>
      </w:r>
      <w:hyperlink w:history="0" r:id="rId124"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N 137-ОЗ</w:t>
        </w:r>
      </w:hyperlink>
      <w:r>
        <w:rPr>
          <w:sz w:val="20"/>
        </w:rPr>
        <w:t xml:space="preserve">)</w:t>
      </w:r>
    </w:p>
    <w:bookmarkStart w:id="195" w:name="P195"/>
    <w:bookmarkEnd w:id="195"/>
    <w:p>
      <w:pPr>
        <w:pStyle w:val="0"/>
        <w:spacing w:before="200" w:lineRule="auto"/>
        <w:ind w:firstLine="540"/>
        <w:jc w:val="both"/>
      </w:pPr>
      <w:r>
        <w:rPr>
          <w:sz w:val="20"/>
        </w:rPr>
        <w:t xml:space="preserve">50 процентов от суммы понесенных расходов на строительство жилищных объектов;</w:t>
      </w:r>
    </w:p>
    <w:bookmarkStart w:id="196" w:name="P196"/>
    <w:bookmarkEnd w:id="196"/>
    <w:p>
      <w:pPr>
        <w:pStyle w:val="0"/>
        <w:spacing w:before="200" w:lineRule="auto"/>
        <w:ind w:firstLine="540"/>
        <w:jc w:val="both"/>
      </w:pPr>
      <w:r>
        <w:rPr>
          <w:sz w:val="20"/>
        </w:rPr>
        <w:t xml:space="preserve">50 процентов от налога (авансового платежа по налогу), исчисленного за текущий налоговый период, в том числе с учетом положений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Сумма расходов, указанная в </w:t>
      </w:r>
      <w:hyperlink w:history="0" w:anchor="P195" w:tooltip="50 процентов от суммы понесенных расходов на строительство жилищных объектов;">
        <w:r>
          <w:rPr>
            <w:sz w:val="20"/>
            <w:color w:val="0000ff"/>
          </w:rPr>
          <w:t xml:space="preserve">абзаце втором</w:t>
        </w:r>
      </w:hyperlink>
      <w:r>
        <w:rPr>
          <w:sz w:val="20"/>
        </w:rPr>
        <w:t xml:space="preserve"> настоящей части, превышающая в текущем налоговом периоде 50 процентов от налога (авансового платежа по налогу), исчисленного за текущий налоговый период, в том числе с учетом положений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части 4</w:t>
        </w:r>
      </w:hyperlink>
      <w:r>
        <w:rPr>
          <w:sz w:val="20"/>
        </w:rPr>
        <w:t xml:space="preserve"> настоящей статьи, может быть учтена в налоговых периодах до 31 декабря года, в котором истекают двенадцать лет с момента включения организации в реестр участников региональных инвестиционных проектов, на условиях, указанных в </w:t>
      </w:r>
      <w:hyperlink w:history="0" w:anchor="P196" w:tooltip="50 процентов от налога (авансового платежа по налогу), исчисленного за текущий налоговый период, в том числе с учетом положений части 4 настоящей статьи.">
        <w:r>
          <w:rPr>
            <w:sz w:val="20"/>
            <w:color w:val="0000ff"/>
          </w:rPr>
          <w:t xml:space="preserve">абзаце третьем</w:t>
        </w:r>
      </w:hyperlink>
      <w:r>
        <w:rPr>
          <w:sz w:val="20"/>
        </w:rPr>
        <w:t xml:space="preserve"> настоящей части.</w:t>
      </w:r>
    </w:p>
    <w:p>
      <w:pPr>
        <w:pStyle w:val="0"/>
        <w:jc w:val="both"/>
      </w:pPr>
      <w:r>
        <w:rPr>
          <w:sz w:val="20"/>
        </w:rPr>
        <w:t xml:space="preserve">(в ред. Законов Иркутской области от 07.06.2021 </w:t>
      </w:r>
      <w:hyperlink w:history="0" r:id="rId125" w:tooltip="Закон Иркутской области от 07.06.2021 N 40-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9.05.2021 N 43/12а-ЗС) {КонсультантПлюс}">
        <w:r>
          <w:rPr>
            <w:sz w:val="20"/>
            <w:color w:val="0000ff"/>
          </w:rPr>
          <w:t xml:space="preserve">N 40-ОЗ</w:t>
        </w:r>
      </w:hyperlink>
      <w:r>
        <w:rPr>
          <w:sz w:val="20"/>
        </w:rPr>
        <w:t xml:space="preserve">, от 24.11.2023 </w:t>
      </w:r>
      <w:hyperlink w:history="0" r:id="rId126"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N 137-ОЗ</w:t>
        </w:r>
      </w:hyperlink>
      <w:r>
        <w:rPr>
          <w:sz w:val="20"/>
        </w:rPr>
        <w:t xml:space="preserve">)</w:t>
      </w:r>
    </w:p>
    <w:p>
      <w:pPr>
        <w:pStyle w:val="0"/>
        <w:spacing w:before="200" w:lineRule="auto"/>
        <w:ind w:firstLine="540"/>
        <w:jc w:val="both"/>
      </w:pPr>
      <w:r>
        <w:rPr>
          <w:sz w:val="20"/>
        </w:rPr>
        <w:t xml:space="preserve">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вправе применять положения настоящей части, если это предусмотрено инвестиционным соглашением.</w:t>
      </w:r>
    </w:p>
    <w:p>
      <w:pPr>
        <w:pStyle w:val="0"/>
        <w:jc w:val="both"/>
      </w:pPr>
      <w:r>
        <w:rPr>
          <w:sz w:val="20"/>
        </w:rPr>
        <w:t xml:space="preserve">(абзац введен </w:t>
      </w:r>
      <w:hyperlink w:history="0" r:id="rId127"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Законом</w:t>
        </w:r>
      </w:hyperlink>
      <w:r>
        <w:rPr>
          <w:sz w:val="20"/>
        </w:rPr>
        <w:t xml:space="preserve"> Иркутской области от 24.11.2023 N 137-ОЗ)</w:t>
      </w:r>
    </w:p>
    <w:p>
      <w:pPr>
        <w:pStyle w:val="0"/>
        <w:jc w:val="both"/>
      </w:pPr>
      <w:r>
        <w:rPr>
          <w:sz w:val="20"/>
        </w:rPr>
        <w:t xml:space="preserve">(часть 11 введена </w:t>
      </w:r>
      <w:hyperlink w:history="0" r:id="rId128"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Законом</w:t>
        </w:r>
      </w:hyperlink>
      <w:r>
        <w:rPr>
          <w:sz w:val="20"/>
        </w:rPr>
        <w:t xml:space="preserve"> Иркутской области от 31.12.2019 N 145-ОЗ)</w:t>
      </w:r>
    </w:p>
    <w:bookmarkStart w:id="202" w:name="P202"/>
    <w:bookmarkEnd w:id="202"/>
    <w:p>
      <w:pPr>
        <w:pStyle w:val="0"/>
        <w:spacing w:before="200" w:lineRule="auto"/>
        <w:ind w:firstLine="540"/>
        <w:jc w:val="both"/>
      </w:pPr>
      <w:r>
        <w:rPr>
          <w:sz w:val="20"/>
        </w:rPr>
        <w:t xml:space="preserve">12. Организация - участник регионального инвестиционного проекта, осуществившая в течение двенадцати лет с момента включения организации в реестр участников региональных инвестиционных проектов инвестиции (включая капитальные вложения) в строительство объектов социально-культурной сферы, к которым относятся объекты здравоохранения, образования, культуры, физкультуры и спорта, введенных в эксплуатацию и учитываемых на балансе организации в порядке, установленном для ведения бухгалтерского учета (далее - социальные объекты), имеет право уменьшить налог (авансовый платеж по налогу), исчисленный в том числе с учетом положений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части 4</w:t>
        </w:r>
      </w:hyperlink>
      <w:r>
        <w:rPr>
          <w:sz w:val="20"/>
        </w:rPr>
        <w:t xml:space="preserve"> настоящей статьи, на размер, не превышающий:</w:t>
      </w:r>
    </w:p>
    <w:p>
      <w:pPr>
        <w:pStyle w:val="0"/>
        <w:jc w:val="both"/>
      </w:pPr>
      <w:r>
        <w:rPr>
          <w:sz w:val="20"/>
        </w:rPr>
        <w:t xml:space="preserve">(в ред. Законов Иркутской области от 07.06.2021 </w:t>
      </w:r>
      <w:hyperlink w:history="0" r:id="rId129" w:tooltip="Закон Иркутской области от 07.06.2021 N 40-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9.05.2021 N 43/12а-ЗС) {КонсультантПлюс}">
        <w:r>
          <w:rPr>
            <w:sz w:val="20"/>
            <w:color w:val="0000ff"/>
          </w:rPr>
          <w:t xml:space="preserve">N 40-ОЗ</w:t>
        </w:r>
      </w:hyperlink>
      <w:r>
        <w:rPr>
          <w:sz w:val="20"/>
        </w:rPr>
        <w:t xml:space="preserve">, от 24.11.2023 </w:t>
      </w:r>
      <w:hyperlink w:history="0" r:id="rId130"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N 137-ОЗ</w:t>
        </w:r>
      </w:hyperlink>
      <w:r>
        <w:rPr>
          <w:sz w:val="20"/>
        </w:rPr>
        <w:t xml:space="preserve">)</w:t>
      </w:r>
    </w:p>
    <w:bookmarkStart w:id="204" w:name="P204"/>
    <w:bookmarkEnd w:id="204"/>
    <w:p>
      <w:pPr>
        <w:pStyle w:val="0"/>
        <w:spacing w:before="200" w:lineRule="auto"/>
        <w:ind w:firstLine="540"/>
        <w:jc w:val="both"/>
      </w:pPr>
      <w:r>
        <w:rPr>
          <w:sz w:val="20"/>
        </w:rPr>
        <w:t xml:space="preserve">100 процентов от суммы понесенных расходов на строительство социальных объектов;</w:t>
      </w:r>
    </w:p>
    <w:bookmarkStart w:id="205" w:name="P205"/>
    <w:bookmarkEnd w:id="205"/>
    <w:p>
      <w:pPr>
        <w:pStyle w:val="0"/>
        <w:spacing w:before="200" w:lineRule="auto"/>
        <w:ind w:firstLine="540"/>
        <w:jc w:val="both"/>
      </w:pPr>
      <w:r>
        <w:rPr>
          <w:sz w:val="20"/>
        </w:rPr>
        <w:t xml:space="preserve">50 процентов от налога (авансового платежа по налогу), исчисленного за текущий налоговый период, в том числе с учетом положений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Сумма расходов, указанная в </w:t>
      </w:r>
      <w:hyperlink w:history="0" w:anchor="P204" w:tooltip="100 процентов от суммы понесенных расходов на строительство социальных объектов;">
        <w:r>
          <w:rPr>
            <w:sz w:val="20"/>
            <w:color w:val="0000ff"/>
          </w:rPr>
          <w:t xml:space="preserve">абзаце втором</w:t>
        </w:r>
      </w:hyperlink>
      <w:r>
        <w:rPr>
          <w:sz w:val="20"/>
        </w:rPr>
        <w:t xml:space="preserve"> настоящей части, превышающая в текущем налоговом периоде 50 процентов от налога (авансового платежа по налогу), исчисленного за текущий налоговый период, в том числе с учетом положений </w:t>
      </w:r>
      <w:hyperlink w:history="0" w:anchor="P127" w:tooltip="4. Организации - участники региональных инвестиционных проектов, включенные в реестр участников региональных инвестиционных проектов до 1 января 2024 года, и 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N 76-ОЗ &quot;Об инвестиционной политике в Иркутской области&quot; (далее при совместном упоминании - у...">
        <w:r>
          <w:rPr>
            <w:sz w:val="20"/>
            <w:color w:val="0000ff"/>
          </w:rPr>
          <w:t xml:space="preserve">части 4</w:t>
        </w:r>
      </w:hyperlink>
      <w:r>
        <w:rPr>
          <w:sz w:val="20"/>
        </w:rPr>
        <w:t xml:space="preserve"> настоящей статьи, может быть учтена в налоговых периодах до 31 декабря года, в котором истекают двенадцать лет с момента получения организацией статуса участника регионального инвестиционного проекта, на условиях, указанных в </w:t>
      </w:r>
      <w:hyperlink w:history="0" w:anchor="P205" w:tooltip="50 процентов от налога (авансового платежа по налогу), исчисленного за текущий налоговый период, в том числе с учетом положений части 4 настоящей статьи.">
        <w:r>
          <w:rPr>
            <w:sz w:val="20"/>
            <w:color w:val="0000ff"/>
          </w:rPr>
          <w:t xml:space="preserve">абзаце третьем</w:t>
        </w:r>
      </w:hyperlink>
      <w:r>
        <w:rPr>
          <w:sz w:val="20"/>
        </w:rPr>
        <w:t xml:space="preserve"> настоящей части.</w:t>
      </w:r>
    </w:p>
    <w:p>
      <w:pPr>
        <w:pStyle w:val="0"/>
        <w:jc w:val="both"/>
      </w:pPr>
      <w:r>
        <w:rPr>
          <w:sz w:val="20"/>
        </w:rPr>
        <w:t xml:space="preserve">(в ред. Законов Иркутской области от 07.06.2021 </w:t>
      </w:r>
      <w:hyperlink w:history="0" r:id="rId131" w:tooltip="Закон Иркутской области от 07.06.2021 N 40-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9.05.2021 N 43/12а-ЗС) {КонсультантПлюс}">
        <w:r>
          <w:rPr>
            <w:sz w:val="20"/>
            <w:color w:val="0000ff"/>
          </w:rPr>
          <w:t xml:space="preserve">N 40-ОЗ</w:t>
        </w:r>
      </w:hyperlink>
      <w:r>
        <w:rPr>
          <w:sz w:val="20"/>
        </w:rPr>
        <w:t xml:space="preserve">, от 24.11.2023 </w:t>
      </w:r>
      <w:hyperlink w:history="0" r:id="rId132"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N 137-ОЗ</w:t>
        </w:r>
      </w:hyperlink>
      <w:r>
        <w:rPr>
          <w:sz w:val="20"/>
        </w:rPr>
        <w:t xml:space="preserve">)</w:t>
      </w:r>
    </w:p>
    <w:p>
      <w:pPr>
        <w:pStyle w:val="0"/>
        <w:spacing w:before="200" w:lineRule="auto"/>
        <w:ind w:firstLine="540"/>
        <w:jc w:val="both"/>
      </w:pPr>
      <w:r>
        <w:rPr>
          <w:sz w:val="20"/>
        </w:rPr>
        <w:t xml:space="preserve">Организация - участник регионального инвестиционного проекта вправе безвозмездно передать социальный объект в собственность области (муниципального образования области), сохраняя право уменьшить налог (авансовый платеж по налогу) с учетом положений настоящей части.</w:t>
      </w:r>
    </w:p>
    <w:p>
      <w:pPr>
        <w:pStyle w:val="0"/>
        <w:jc w:val="both"/>
      </w:pPr>
      <w:r>
        <w:rPr>
          <w:sz w:val="20"/>
        </w:rPr>
        <w:t xml:space="preserve">(абзац введен </w:t>
      </w:r>
      <w:hyperlink w:history="0" r:id="rId133" w:tooltip="Закон Иркутской области от 07.06.2021 N 40-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9.05.2021 N 43/12а-ЗС) {КонсультантПлюс}">
        <w:r>
          <w:rPr>
            <w:sz w:val="20"/>
            <w:color w:val="0000ff"/>
          </w:rPr>
          <w:t xml:space="preserve">Законом</w:t>
        </w:r>
      </w:hyperlink>
      <w:r>
        <w:rPr>
          <w:sz w:val="20"/>
        </w:rPr>
        <w:t xml:space="preserve"> Иркутской области от 07.06.2021 N 40-ОЗ)</w:t>
      </w:r>
    </w:p>
    <w:p>
      <w:pPr>
        <w:pStyle w:val="0"/>
        <w:spacing w:before="200" w:lineRule="auto"/>
        <w:ind w:firstLine="540"/>
        <w:jc w:val="both"/>
      </w:pPr>
      <w:r>
        <w:rPr>
          <w:sz w:val="20"/>
        </w:rPr>
        <w:t xml:space="preserve">Организации - участники региональных инвестиционных проектов, включенные в реестр участников региональных инвестиционных проектов после 1 января 2024 года и заключившие инвестиционное соглашение, вправе применять положения настоящей части, если это предусмотрено инвестиционным соглашением.</w:t>
      </w:r>
    </w:p>
    <w:p>
      <w:pPr>
        <w:pStyle w:val="0"/>
        <w:jc w:val="both"/>
      </w:pPr>
      <w:r>
        <w:rPr>
          <w:sz w:val="20"/>
        </w:rPr>
        <w:t xml:space="preserve">(абзац введен </w:t>
      </w:r>
      <w:hyperlink w:history="0" r:id="rId134"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Законом</w:t>
        </w:r>
      </w:hyperlink>
      <w:r>
        <w:rPr>
          <w:sz w:val="20"/>
        </w:rPr>
        <w:t xml:space="preserve"> Иркутской области от 24.11.2023 N 137-ОЗ)</w:t>
      </w:r>
    </w:p>
    <w:p>
      <w:pPr>
        <w:pStyle w:val="0"/>
        <w:jc w:val="both"/>
      </w:pPr>
      <w:r>
        <w:rPr>
          <w:sz w:val="20"/>
        </w:rPr>
        <w:t xml:space="preserve">(часть 12 введена </w:t>
      </w:r>
      <w:hyperlink w:history="0" r:id="rId135"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Законом</w:t>
        </w:r>
      </w:hyperlink>
      <w:r>
        <w:rPr>
          <w:sz w:val="20"/>
        </w:rPr>
        <w:t xml:space="preserve"> Иркутской области от 31.12.2019 N 145-ОЗ)</w:t>
      </w:r>
    </w:p>
    <w:p>
      <w:pPr>
        <w:pStyle w:val="0"/>
        <w:spacing w:before="200" w:lineRule="auto"/>
        <w:ind w:firstLine="540"/>
        <w:jc w:val="both"/>
      </w:pPr>
      <w:r>
        <w:rPr>
          <w:sz w:val="20"/>
        </w:rPr>
        <w:t xml:space="preserve">13. Налоговые льготы, предусмотренные </w:t>
      </w:r>
      <w:hyperlink w:history="0" w:anchor="P193" w:tooltip="11. Организация - участник регионального инвестиционного проекта, осуществившая в течение двенадцати лет с момента включения организации в реестр участников региональных инвестиционных проектов инвестиции (включая капитальные вложения) в строительство многоквартирных жилых домов (в том числе с нежилыми помещениями), включая квартиры в многоквартирных жилых домах, учитываемых на балансе организации в качестве объектов основных средств в порядке, установленном для ведения бухгалтерского учета (далее - жили...">
        <w:r>
          <w:rPr>
            <w:sz w:val="20"/>
            <w:color w:val="0000ff"/>
          </w:rPr>
          <w:t xml:space="preserve">частями 11</w:t>
        </w:r>
      </w:hyperlink>
      <w:r>
        <w:rPr>
          <w:sz w:val="20"/>
        </w:rPr>
        <w:t xml:space="preserve">, </w:t>
      </w:r>
      <w:hyperlink w:history="0" w:anchor="P202" w:tooltip="12. Организация - участник регионального инвестиционного проекта, осуществившая в течение двенадцати лет с момента включения организации в реестр участников региональных инвестиционных проектов инвестиции (включая капитальные вложения) в строительство объектов социально-культурной сферы, к которым относятся объекты здравоохранения, образования, культуры, физкультуры и спорта, введенных в эксплуатацию и учитываемых на балансе организации в порядке, установленном для ведения бухгалтерского учета (далее - с...">
        <w:r>
          <w:rPr>
            <w:sz w:val="20"/>
            <w:color w:val="0000ff"/>
          </w:rPr>
          <w:t xml:space="preserve">12</w:t>
        </w:r>
      </w:hyperlink>
      <w:r>
        <w:rPr>
          <w:sz w:val="20"/>
        </w:rPr>
        <w:t xml:space="preserve"> настоящей статьи, применяются при выполнении следующих условий:</w:t>
      </w:r>
    </w:p>
    <w:p>
      <w:pPr>
        <w:pStyle w:val="0"/>
        <w:spacing w:before="200" w:lineRule="auto"/>
        <w:ind w:firstLine="540"/>
        <w:jc w:val="both"/>
      </w:pPr>
      <w:r>
        <w:rPr>
          <w:sz w:val="20"/>
        </w:rPr>
        <w:t xml:space="preserve">1) наличие положительных заключений экспертизы проектной документации и осуществляемой в порядке, установленном Правительством Иркутской области, проверки сметной стоимости строительства объектов капитального строительства в отношении жилищных объектов, социальных объектов;</w:t>
      </w:r>
    </w:p>
    <w:p>
      <w:pPr>
        <w:pStyle w:val="0"/>
        <w:jc w:val="both"/>
      </w:pPr>
      <w:r>
        <w:rPr>
          <w:sz w:val="20"/>
        </w:rPr>
        <w:t xml:space="preserve">(п. 1 в ред. </w:t>
      </w:r>
      <w:hyperlink w:history="0" r:id="rId136" w:tooltip="Закон Иркутской области от 30.11.2021 N 123-ОЗ &quot;О внесении изменений в отдельные законы Иркутской области&quot; (принят Постановлением Законодательного Собрания Иркутской области от 30.11.2021 N 49/5а-ЗС) {КонсультантПлюс}">
        <w:r>
          <w:rPr>
            <w:sz w:val="20"/>
            <w:color w:val="0000ff"/>
          </w:rPr>
          <w:t xml:space="preserve">Закона</w:t>
        </w:r>
      </w:hyperlink>
      <w:r>
        <w:rPr>
          <w:sz w:val="20"/>
        </w:rPr>
        <w:t xml:space="preserve"> Иркутской области от 30.11.2021 N 123-ОЗ)</w:t>
      </w:r>
    </w:p>
    <w:p>
      <w:pPr>
        <w:pStyle w:val="0"/>
        <w:spacing w:before="200" w:lineRule="auto"/>
        <w:ind w:firstLine="540"/>
        <w:jc w:val="both"/>
      </w:pPr>
      <w:r>
        <w:rPr>
          <w:sz w:val="20"/>
        </w:rPr>
        <w:t xml:space="preserve">2) осуществление строительства жилищных объектов, социальных объектов на территориях муниципальных районов и (или) городских округов Иркутской области, в которых реализуется региональный инвестиционный проект;</w:t>
      </w:r>
    </w:p>
    <w:p>
      <w:pPr>
        <w:pStyle w:val="0"/>
        <w:spacing w:before="200" w:lineRule="auto"/>
        <w:ind w:firstLine="540"/>
        <w:jc w:val="both"/>
      </w:pPr>
      <w:r>
        <w:rPr>
          <w:sz w:val="20"/>
        </w:rPr>
        <w:t xml:space="preserve">3) размещение жилищных объектов, социальных объектов обеспечивает осуществление целей и задач, определенных документами стратегического планирования Иркутской области.</w:t>
      </w:r>
    </w:p>
    <w:p>
      <w:pPr>
        <w:pStyle w:val="0"/>
        <w:jc w:val="both"/>
      </w:pPr>
      <w:r>
        <w:rPr>
          <w:sz w:val="20"/>
        </w:rPr>
        <w:t xml:space="preserve">(п. 3 введен </w:t>
      </w:r>
      <w:hyperlink w:history="0" r:id="rId137" w:tooltip="Закон Иркутской области от 30.11.2021 N 123-ОЗ &quot;О внесении изменений в отдельные законы Иркутской области&quot; (принят Постановлением Законодательного Собрания Иркутской области от 30.11.2021 N 49/5а-ЗС) {КонсультантПлюс}">
        <w:r>
          <w:rPr>
            <w:sz w:val="20"/>
            <w:color w:val="0000ff"/>
          </w:rPr>
          <w:t xml:space="preserve">Законом</w:t>
        </w:r>
      </w:hyperlink>
      <w:r>
        <w:rPr>
          <w:sz w:val="20"/>
        </w:rPr>
        <w:t xml:space="preserve"> Иркутской области от 30.11.2021 N 123-ОЗ)</w:t>
      </w:r>
    </w:p>
    <w:p>
      <w:pPr>
        <w:pStyle w:val="0"/>
        <w:jc w:val="both"/>
      </w:pPr>
      <w:r>
        <w:rPr>
          <w:sz w:val="20"/>
        </w:rPr>
        <w:t xml:space="preserve">(часть 13 введена </w:t>
      </w:r>
      <w:hyperlink w:history="0" r:id="rId138"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Законом</w:t>
        </w:r>
      </w:hyperlink>
      <w:r>
        <w:rPr>
          <w:sz w:val="20"/>
        </w:rPr>
        <w:t xml:space="preserve"> Иркутской области от 31.12.2019 N 145-ОЗ)</w:t>
      </w:r>
    </w:p>
    <w:p>
      <w:pPr>
        <w:pStyle w:val="0"/>
        <w:spacing w:before="200" w:lineRule="auto"/>
        <w:ind w:firstLine="540"/>
        <w:jc w:val="both"/>
      </w:pPr>
      <w:r>
        <w:rPr>
          <w:sz w:val="20"/>
        </w:rPr>
        <w:t xml:space="preserve">14. Утратила силу с 1 января 2024 года. - </w:t>
      </w:r>
      <w:hyperlink w:history="0" r:id="rId139"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w:t>
        </w:r>
      </w:hyperlink>
      <w:r>
        <w:rPr>
          <w:sz w:val="20"/>
        </w:rPr>
        <w:t xml:space="preserve"> Иркутской области от 24.11.2023 N 137-ОЗ.</w:t>
      </w:r>
    </w:p>
    <w:p>
      <w:pPr>
        <w:pStyle w:val="0"/>
        <w:spacing w:before="200" w:lineRule="auto"/>
        <w:ind w:firstLine="540"/>
        <w:jc w:val="both"/>
      </w:pPr>
      <w:r>
        <w:rPr>
          <w:sz w:val="20"/>
        </w:rPr>
        <w:t xml:space="preserve">15. В отношении отдельных объектов недвижимого имущества, определенных </w:t>
      </w:r>
      <w:hyperlink w:history="0" r:id="rId140"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подпунктами 1</w:t>
        </w:r>
      </w:hyperlink>
      <w:r>
        <w:rPr>
          <w:sz w:val="20"/>
        </w:rPr>
        <w:t xml:space="preserve">, </w:t>
      </w:r>
      <w:hyperlink w:history="0" r:id="rId141"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2 пункта 1 статьи 378.2</w:t>
        </w:r>
      </w:hyperlink>
      <w:r>
        <w:rPr>
          <w:sz w:val="20"/>
        </w:rPr>
        <w:t xml:space="preserve"> Налогового кодекса Российской Федерации, сумма налога, исчисляемая:</w:t>
      </w:r>
    </w:p>
    <w:p>
      <w:pPr>
        <w:pStyle w:val="0"/>
        <w:spacing w:before="200" w:lineRule="auto"/>
        <w:ind w:firstLine="540"/>
        <w:jc w:val="both"/>
      </w:pPr>
      <w:r>
        <w:rPr>
          <w:sz w:val="20"/>
        </w:rPr>
        <w:t xml:space="preserve">1) организациями, применяющими упрощенную систему налогообложения, снижается на 25 процентов;</w:t>
      </w:r>
    </w:p>
    <w:p>
      <w:pPr>
        <w:pStyle w:val="0"/>
        <w:spacing w:before="200" w:lineRule="auto"/>
        <w:ind w:firstLine="540"/>
        <w:jc w:val="both"/>
      </w:pPr>
      <w:r>
        <w:rPr>
          <w:sz w:val="20"/>
        </w:rPr>
        <w:t xml:space="preserve">2) организациями, осуществляющими на территории области вид (виды) экономической деятельности, включенный (включенные) в </w:t>
      </w:r>
      <w:hyperlink w:history="0" r:id="rId14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группу 56.29</w:t>
        </w:r>
      </w:hyperlink>
      <w:r>
        <w:rPr>
          <w:sz w:val="20"/>
        </w:rPr>
        <w:t xml:space="preserve"> "Деятельность предприятий общественного питания по прочим видам организации питания" подкласса 56.2 "Деятельность предприятий общественного питания по обслуживанию торжественных мероприятий и прочим видам организации питания" класса 56 "Деятельность по предоставлению продуктов питания и напитков" раздела I "Деятельность гостиниц и предприятий общественного питания" Общероссийского классификатора видов экономической деятельности ОК 029-2014 (КДЕС РЕД. 2), если выручка от реализации товаров (работ, услуг) по указанному виду (видам) экономической деятельности в налоговом (отчетном) периоде составляет более 70 процентов от общей суммы выручки от реализации товаров (работ, услуг), снижается на 75 процентов;</w:t>
      </w:r>
    </w:p>
    <w:p>
      <w:pPr>
        <w:pStyle w:val="0"/>
        <w:spacing w:before="200" w:lineRule="auto"/>
        <w:ind w:firstLine="540"/>
        <w:jc w:val="both"/>
      </w:pPr>
      <w:r>
        <w:rPr>
          <w:sz w:val="20"/>
        </w:rPr>
        <w:t xml:space="preserve">3) организациями потребительской кооперации в отношении объектов недвижимого имущества, расположенных в сельской местности, снижается на 75 процентов;</w:t>
      </w:r>
    </w:p>
    <w:p>
      <w:pPr>
        <w:pStyle w:val="0"/>
        <w:spacing w:before="200" w:lineRule="auto"/>
        <w:ind w:firstLine="540"/>
        <w:jc w:val="both"/>
      </w:pPr>
      <w:r>
        <w:rPr>
          <w:sz w:val="20"/>
        </w:rPr>
        <w:t xml:space="preserve">4) организациями - сельскохозяйственными товаропроизводителями, не перешедшими на систему налогообложения для сельскохозяйственных товаропроизводителей (единый сельскохозяйственный налог), снижается на 75 процентов.</w:t>
      </w:r>
    </w:p>
    <w:p>
      <w:pPr>
        <w:pStyle w:val="0"/>
        <w:jc w:val="both"/>
      </w:pPr>
      <w:r>
        <w:rPr>
          <w:sz w:val="20"/>
        </w:rPr>
        <w:t xml:space="preserve">(часть 15 в ред. </w:t>
      </w:r>
      <w:hyperlink w:history="0" r:id="rId143" w:tooltip="Закон Иркутской области от 24.11.2023 N 137-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15.11.2023 N 4/23а-ЗС) {КонсультантПлюс}">
        <w:r>
          <w:rPr>
            <w:sz w:val="20"/>
            <w:color w:val="0000ff"/>
          </w:rPr>
          <w:t xml:space="preserve">Закона</w:t>
        </w:r>
      </w:hyperlink>
      <w:r>
        <w:rPr>
          <w:sz w:val="20"/>
        </w:rPr>
        <w:t xml:space="preserve"> Иркутской области от 24.11.2023 N 137-ОЗ)</w:t>
      </w:r>
    </w:p>
    <w:p>
      <w:pPr>
        <w:pStyle w:val="0"/>
        <w:spacing w:before="200" w:lineRule="auto"/>
        <w:ind w:firstLine="540"/>
        <w:jc w:val="both"/>
      </w:pPr>
      <w:r>
        <w:rPr>
          <w:sz w:val="20"/>
        </w:rPr>
        <w:t xml:space="preserve">16. Сумма налога, исчисляемая казенными, бюджетными и автономными учреждениями, созданными муниципальными образованиями Иркутской области и не указанными в </w:t>
      </w:r>
      <w:hyperlink w:history="0" w:anchor="P61" w:tooltip="7) учреждения, финансируемые из областного и местных бюджетов, государственные унитарные предприятия Иркутской области, муниципальные унитарные предприятия - в отношении объектов спорта;">
        <w:r>
          <w:rPr>
            <w:sz w:val="20"/>
            <w:color w:val="0000ff"/>
          </w:rPr>
          <w:t xml:space="preserve">пунктах 7</w:t>
        </w:r>
      </w:hyperlink>
      <w:r>
        <w:rPr>
          <w:sz w:val="20"/>
        </w:rPr>
        <w:t xml:space="preserve"> и </w:t>
      </w:r>
      <w:hyperlink w:history="0" w:anchor="P77" w:tooltip="11) казенные, бюджетные и автономные учреждения, созданные муниципальными образованиями Иркутской области, основными видами деятельности которых являются виды деятельности, включенные в следующие классы и подклассы видов экономической деятельности Общероссийского классификатора видов экономической деятельности ОК 029-2014 (КДЕС Ред. 2):">
        <w:r>
          <w:rPr>
            <w:sz w:val="20"/>
            <w:color w:val="0000ff"/>
          </w:rPr>
          <w:t xml:space="preserve">11 части 1</w:t>
        </w:r>
      </w:hyperlink>
      <w:r>
        <w:rPr>
          <w:sz w:val="20"/>
        </w:rPr>
        <w:t xml:space="preserve"> настоящей статьи, снижается на 95,5 процента.</w:t>
      </w:r>
    </w:p>
    <w:p>
      <w:pPr>
        <w:pStyle w:val="0"/>
        <w:jc w:val="both"/>
      </w:pPr>
      <w:r>
        <w:rPr>
          <w:sz w:val="20"/>
        </w:rPr>
        <w:t xml:space="preserve">(часть 16 введена </w:t>
      </w:r>
      <w:hyperlink w:history="0" r:id="rId144" w:tooltip="Закон Иркутской области от 05.07.2023 N 86-ОЗ &quot;О внесении изменений в статью 2 Закона Иркутской области &quot;О налоге на имущество организаций&quot; (принят Постановлением Законодательного Собрания Иркутской области от 21.06.2023 N 70/8а-ЗС) {КонсультантПлюс}">
        <w:r>
          <w:rPr>
            <w:sz w:val="20"/>
            <w:color w:val="0000ff"/>
          </w:rPr>
          <w:t xml:space="preserve">Законом</w:t>
        </w:r>
      </w:hyperlink>
      <w:r>
        <w:rPr>
          <w:sz w:val="20"/>
        </w:rPr>
        <w:t xml:space="preserve"> Иркутской области от 05.07.2023 N 86-ОЗ)</w:t>
      </w:r>
    </w:p>
    <w:p>
      <w:pPr>
        <w:pStyle w:val="0"/>
        <w:jc w:val="both"/>
      </w:pPr>
      <w:r>
        <w:rPr>
          <w:sz w:val="20"/>
        </w:rPr>
      </w:r>
    </w:p>
    <w:p>
      <w:pPr>
        <w:pStyle w:val="2"/>
        <w:outlineLvl w:val="1"/>
        <w:ind w:firstLine="540"/>
        <w:jc w:val="both"/>
      </w:pPr>
      <w:r>
        <w:rPr>
          <w:sz w:val="20"/>
        </w:rPr>
        <w:t xml:space="preserve">Статья 3. Порядок уплаты налога</w:t>
      </w:r>
    </w:p>
    <w:p>
      <w:pPr>
        <w:pStyle w:val="0"/>
        <w:jc w:val="both"/>
      </w:pPr>
      <w:r>
        <w:rPr>
          <w:sz w:val="20"/>
        </w:rPr>
        <w:t xml:space="preserve">(в ред. </w:t>
      </w:r>
      <w:hyperlink w:history="0" r:id="rId145" w:tooltip="Закон Иркутской области от 30.11.2021 N 123-ОЗ &quot;О внесении изменений в отдельные законы Иркутской области&quot; (принят Постановлением Законодательного Собрания Иркутской области от 30.11.2021 N 49/5а-ЗС) {КонсультантПлюс}">
        <w:r>
          <w:rPr>
            <w:sz w:val="20"/>
            <w:color w:val="0000ff"/>
          </w:rPr>
          <w:t xml:space="preserve">Закона</w:t>
        </w:r>
      </w:hyperlink>
      <w:r>
        <w:rPr>
          <w:sz w:val="20"/>
        </w:rPr>
        <w:t xml:space="preserve"> Иркутской области от 30.11.2021 N 123-ОЗ)</w:t>
      </w:r>
    </w:p>
    <w:p>
      <w:pPr>
        <w:pStyle w:val="0"/>
        <w:jc w:val="both"/>
      </w:pPr>
      <w:r>
        <w:rPr>
          <w:sz w:val="20"/>
        </w:rPr>
      </w:r>
    </w:p>
    <w:p>
      <w:pPr>
        <w:pStyle w:val="0"/>
        <w:ind w:firstLine="540"/>
        <w:jc w:val="both"/>
      </w:pPr>
      <w:r>
        <w:rPr>
          <w:sz w:val="20"/>
        </w:rPr>
        <w:t xml:space="preserve">1. В течение налогового периода налогоплательщики уплачивают авансовые платежи по налогу. Авансовые платежи по налогу уплачиваются по итогам каждого отчетного периода.</w:t>
      </w:r>
    </w:p>
    <w:p>
      <w:pPr>
        <w:pStyle w:val="0"/>
        <w:spacing w:before="200" w:lineRule="auto"/>
        <w:ind w:firstLine="540"/>
        <w:jc w:val="both"/>
      </w:pPr>
      <w:r>
        <w:rPr>
          <w:sz w:val="20"/>
        </w:rPr>
        <w:t xml:space="preserve">2. По истечении налогового периода налогоплательщики уплачивают сумму налога, подлежащего уплате по итогам налогового периода, за вычетом сумм авансовых платежей по налогу, фактически уплаченных в течение налогового периода.</w:t>
      </w:r>
    </w:p>
    <w:p>
      <w:pPr>
        <w:pStyle w:val="0"/>
        <w:spacing w:before="200" w:lineRule="auto"/>
        <w:ind w:firstLine="540"/>
        <w:jc w:val="both"/>
      </w:pPr>
      <w:r>
        <w:rPr>
          <w:sz w:val="20"/>
        </w:rPr>
        <w:t xml:space="preserve">3 - 4. Утратили силу. - </w:t>
      </w:r>
      <w:hyperlink w:history="0" r:id="rId146" w:tooltip="Закон Иркутской области от 30.11.2021 N 123-ОЗ &quot;О внесении изменений в отдельные законы Иркутской области&quot; (принят Постановлением Законодательного Собрания Иркутской области от 30.11.2021 N 49/5а-ЗС) {КонсультантПлюс}">
        <w:r>
          <w:rPr>
            <w:sz w:val="20"/>
            <w:color w:val="0000ff"/>
          </w:rPr>
          <w:t xml:space="preserve">Закон</w:t>
        </w:r>
      </w:hyperlink>
      <w:r>
        <w:rPr>
          <w:sz w:val="20"/>
        </w:rPr>
        <w:t xml:space="preserve"> Иркутской области от 30.11.2021 N 123-ОЗ.</w:t>
      </w:r>
    </w:p>
    <w:p>
      <w:pPr>
        <w:pStyle w:val="0"/>
        <w:jc w:val="both"/>
      </w:pPr>
      <w:r>
        <w:rPr>
          <w:sz w:val="20"/>
        </w:rPr>
      </w:r>
    </w:p>
    <w:p>
      <w:pPr>
        <w:pStyle w:val="2"/>
        <w:outlineLvl w:val="1"/>
        <w:ind w:firstLine="540"/>
        <w:jc w:val="both"/>
      </w:pPr>
      <w:r>
        <w:rPr>
          <w:sz w:val="20"/>
        </w:rPr>
        <w:t xml:space="preserve">Статья 3(1). Оценка налоговых расходов</w:t>
      </w:r>
    </w:p>
    <w:p>
      <w:pPr>
        <w:pStyle w:val="0"/>
        <w:ind w:firstLine="540"/>
        <w:jc w:val="both"/>
      </w:pPr>
      <w:r>
        <w:rPr>
          <w:sz w:val="20"/>
        </w:rPr>
      </w:r>
    </w:p>
    <w:p>
      <w:pPr>
        <w:pStyle w:val="0"/>
        <w:ind w:firstLine="540"/>
        <w:jc w:val="both"/>
      </w:pPr>
      <w:r>
        <w:rPr>
          <w:sz w:val="20"/>
        </w:rPr>
        <w:t xml:space="preserve">(в ред. </w:t>
      </w:r>
      <w:hyperlink w:history="0" r:id="rId147" w:tooltip="Закон Иркутской области от 09.06.2025 N 42-ОЗ &quot;О внесении изменений в отдельные Законы Иркутской области&quot; (принят Постановлением Законодательного Собрания Иркутской области от 21.05.2025 N 24/14а-ЗС) {КонсультантПлюс}">
        <w:r>
          <w:rPr>
            <w:sz w:val="20"/>
            <w:color w:val="0000ff"/>
          </w:rPr>
          <w:t xml:space="preserve">Закона</w:t>
        </w:r>
      </w:hyperlink>
      <w:r>
        <w:rPr>
          <w:sz w:val="20"/>
        </w:rPr>
        <w:t xml:space="preserve"> Иркутской области от 09.06.2025 N 42-ОЗ)</w:t>
      </w:r>
    </w:p>
    <w:p>
      <w:pPr>
        <w:pStyle w:val="0"/>
        <w:jc w:val="both"/>
      </w:pPr>
      <w:r>
        <w:rPr>
          <w:sz w:val="20"/>
        </w:rPr>
      </w:r>
    </w:p>
    <w:p>
      <w:pPr>
        <w:pStyle w:val="0"/>
        <w:ind w:firstLine="540"/>
        <w:jc w:val="both"/>
      </w:pPr>
      <w:r>
        <w:rPr>
          <w:sz w:val="20"/>
        </w:rPr>
        <w:t xml:space="preserve">1. Оценка налоговых расходов, связанных с применением налоговых льгот, установленных настоящим Законом, осуществляется в порядке, установленном правовым актом Правительства Иркутской области.</w:t>
      </w:r>
    </w:p>
    <w:p>
      <w:pPr>
        <w:pStyle w:val="0"/>
        <w:spacing w:before="200" w:lineRule="auto"/>
        <w:ind w:firstLine="540"/>
        <w:jc w:val="both"/>
      </w:pPr>
      <w:r>
        <w:rPr>
          <w:sz w:val="20"/>
        </w:rPr>
        <w:t xml:space="preserve">2. Результаты оценки налоговых расходов Иркутской области, связанных с применением налоговых льгот, установленных настоящим Законом, не позднее 1 октября направляются Правительством Иркутской области в Законодательное Собрание Иркутской области и в Контрольно-счетную палату Иркутской области.</w:t>
      </w:r>
    </w:p>
    <w:p>
      <w:pPr>
        <w:pStyle w:val="0"/>
        <w:jc w:val="both"/>
      </w:pPr>
      <w:r>
        <w:rPr>
          <w:sz w:val="20"/>
        </w:rPr>
      </w:r>
    </w:p>
    <w:p>
      <w:pPr>
        <w:pStyle w:val="2"/>
        <w:outlineLvl w:val="1"/>
        <w:ind w:firstLine="540"/>
        <w:jc w:val="both"/>
      </w:pPr>
      <w:r>
        <w:rPr>
          <w:sz w:val="20"/>
        </w:rPr>
        <w:t xml:space="preserve">Статья 4. Порядок вступления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с 1 января 2008 года, но не ранее чем через месяц после его официального опубликования.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Иркутской области</w:t>
      </w:r>
    </w:p>
    <w:p>
      <w:pPr>
        <w:pStyle w:val="0"/>
        <w:jc w:val="right"/>
      </w:pPr>
      <w:r>
        <w:rPr>
          <w:sz w:val="20"/>
        </w:rPr>
        <w:t xml:space="preserve">А.Г.ТИШАНИН</w:t>
      </w:r>
    </w:p>
    <w:p>
      <w:pPr>
        <w:pStyle w:val="0"/>
      </w:pPr>
      <w:r>
        <w:rPr>
          <w:sz w:val="20"/>
        </w:rPr>
        <w:t xml:space="preserve">Иркутск</w:t>
      </w:r>
    </w:p>
    <w:p>
      <w:pPr>
        <w:pStyle w:val="0"/>
        <w:spacing w:before="200" w:lineRule="auto"/>
      </w:pPr>
      <w:r>
        <w:rPr>
          <w:sz w:val="20"/>
        </w:rPr>
        <w:t xml:space="preserve">8 октября 2007 года</w:t>
      </w:r>
    </w:p>
    <w:p>
      <w:pPr>
        <w:pStyle w:val="0"/>
        <w:spacing w:before="200" w:lineRule="auto"/>
      </w:pPr>
      <w:r>
        <w:rPr>
          <w:sz w:val="20"/>
        </w:rPr>
        <w:t xml:space="preserve">N 75-оз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w:t>
      </w:r>
      <w:hyperlink w:history="0" r:id="rId148" w:tooltip="Закон Иркутской области от 11.11.2020 N 98-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21.10.2020 N 35/9-ЗС) {КонсультантПлюс}">
        <w:r>
          <w:rPr>
            <w:sz w:val="20"/>
            <w:color w:val="0000ff"/>
          </w:rPr>
          <w:t xml:space="preserve">1</w:t>
        </w:r>
      </w:hyperlink>
    </w:p>
    <w:p>
      <w:pPr>
        <w:pStyle w:val="0"/>
        <w:jc w:val="right"/>
      </w:pPr>
      <w:r>
        <w:rPr>
          <w:sz w:val="20"/>
        </w:rPr>
        <w:t xml:space="preserve">к Закону Иркутской области</w:t>
      </w:r>
    </w:p>
    <w:p>
      <w:pPr>
        <w:pStyle w:val="0"/>
        <w:jc w:val="right"/>
      </w:pPr>
      <w:r>
        <w:rPr>
          <w:sz w:val="20"/>
        </w:rPr>
        <w:t xml:space="preserve">от 8 октября 2007 г. N 75-оз</w:t>
      </w:r>
    </w:p>
    <w:p>
      <w:pPr>
        <w:pStyle w:val="0"/>
        <w:jc w:val="right"/>
      </w:pPr>
      <w:r>
        <w:rPr>
          <w:sz w:val="20"/>
        </w:rPr>
        <w:t xml:space="preserve">"О налоге на имущество организаций"</w:t>
      </w:r>
    </w:p>
    <w:p>
      <w:pPr>
        <w:pStyle w:val="0"/>
        <w:jc w:val="both"/>
      </w:pPr>
      <w:r>
        <w:rPr>
          <w:sz w:val="20"/>
        </w:rPr>
      </w:r>
    </w:p>
    <w:bookmarkStart w:id="264" w:name="P264"/>
    <w:bookmarkEnd w:id="264"/>
    <w:p>
      <w:pPr>
        <w:pStyle w:val="2"/>
        <w:jc w:val="center"/>
      </w:pPr>
      <w:r>
        <w:rPr>
          <w:sz w:val="20"/>
        </w:rPr>
        <w:t xml:space="preserve">ПЕРЕЧЕНЬ</w:t>
      </w:r>
    </w:p>
    <w:p>
      <w:pPr>
        <w:pStyle w:val="2"/>
        <w:jc w:val="center"/>
      </w:pPr>
      <w:r>
        <w:rPr>
          <w:sz w:val="20"/>
        </w:rPr>
        <w:t xml:space="preserve">ВИДОВ ЭКОНОМИЧЕСКОЙ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9" w:tooltip="Закон Иркутской области от 24.12.2015 N 142-ОЗ &quot;О внесении изменений в отдельные законы Иркутской области&quot; (принят Постановлением Законодательного Собрания Иркутской области от 16.12.2015 N 33/21-ЗС) {КонсультантПлюс}">
              <w:r>
                <w:rPr>
                  <w:sz w:val="20"/>
                  <w:color w:val="0000ff"/>
                </w:rPr>
                <w:t xml:space="preserve">Закона</w:t>
              </w:r>
            </w:hyperlink>
            <w:r>
              <w:rPr>
                <w:sz w:val="20"/>
                <w:color w:val="392c69"/>
              </w:rPr>
              <w:t xml:space="preserve"> Иркутской области</w:t>
            </w:r>
          </w:p>
          <w:p>
            <w:pPr>
              <w:pStyle w:val="0"/>
              <w:jc w:val="center"/>
            </w:pPr>
            <w:r>
              <w:rPr>
                <w:sz w:val="20"/>
                <w:color w:val="392c69"/>
              </w:rPr>
              <w:t xml:space="preserve">от 24.12.2015 N 142-ОЗ)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2494"/>
        <w:gridCol w:w="1701"/>
        <w:gridCol w:w="4649"/>
      </w:tblGrid>
      <w:tr>
        <w:tc>
          <w:tcPr>
            <w:tcW w:w="2608" w:type="dxa"/>
            <w:vAlign w:val="center"/>
          </w:tcPr>
          <w:p>
            <w:pPr>
              <w:pStyle w:val="0"/>
              <w:jc w:val="center"/>
            </w:pPr>
            <w:r>
              <w:rPr>
                <w:sz w:val="20"/>
              </w:rPr>
              <w:t xml:space="preserve">Раздел</w:t>
            </w:r>
          </w:p>
        </w:tc>
        <w:tc>
          <w:tcPr>
            <w:tcW w:w="2494" w:type="dxa"/>
            <w:vAlign w:val="center"/>
          </w:tcPr>
          <w:p>
            <w:pPr>
              <w:pStyle w:val="0"/>
              <w:jc w:val="center"/>
            </w:pPr>
            <w:r>
              <w:rPr>
                <w:sz w:val="20"/>
              </w:rPr>
              <w:t xml:space="preserve">Класс</w:t>
            </w:r>
          </w:p>
        </w:tc>
        <w:tc>
          <w:tcPr>
            <w:tcW w:w="1701" w:type="dxa"/>
            <w:vAlign w:val="center"/>
          </w:tcPr>
          <w:p>
            <w:pPr>
              <w:pStyle w:val="0"/>
              <w:jc w:val="center"/>
            </w:pPr>
            <w:r>
              <w:rPr>
                <w:sz w:val="20"/>
              </w:rPr>
              <w:t xml:space="preserve">Подкласс, группа, подгруппа, вид </w:t>
            </w:r>
            <w:hyperlink w:history="0" w:anchor="P428" w:tooltip="&lt;*&gt; определение вида экономической деятельности осуществляется по соответствующему группировочному коду подкласса, группы, подгруппы в соответствии с Общероссийским классификатором видов экономической деятельности ОК 029-2014 (КДЕС РЕД. 2).">
              <w:r>
                <w:rPr>
                  <w:sz w:val="20"/>
                  <w:color w:val="0000ff"/>
                </w:rPr>
                <w:t xml:space="preserve">&lt;*&gt;</w:t>
              </w:r>
            </w:hyperlink>
          </w:p>
        </w:tc>
        <w:tc>
          <w:tcPr>
            <w:tcW w:w="4649" w:type="dxa"/>
            <w:vAlign w:val="center"/>
          </w:tcPr>
          <w:p>
            <w:pPr>
              <w:pStyle w:val="0"/>
              <w:jc w:val="center"/>
            </w:pPr>
            <w:r>
              <w:rPr>
                <w:sz w:val="20"/>
              </w:rPr>
              <w:t xml:space="preserve">Наименование по Общероссийскому </w:t>
            </w:r>
            <w:hyperlink w:history="0" r:id="rId15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w:t>
            </w:r>
          </w:p>
        </w:tc>
      </w:tr>
      <w:tr>
        <w:tc>
          <w:tcPr>
            <w:tcW w:w="2608" w:type="dxa"/>
            <w:vAlign w:val="center"/>
          </w:tcPr>
          <w:p>
            <w:pPr>
              <w:pStyle w:val="0"/>
              <w:jc w:val="center"/>
            </w:pPr>
            <w:r>
              <w:rPr>
                <w:sz w:val="20"/>
              </w:rPr>
              <w:t xml:space="preserve">1</w:t>
            </w:r>
          </w:p>
        </w:tc>
        <w:tc>
          <w:tcPr>
            <w:tcW w:w="2494" w:type="dxa"/>
            <w:vAlign w:val="center"/>
          </w:tcPr>
          <w:p>
            <w:pPr>
              <w:pStyle w:val="0"/>
              <w:jc w:val="center"/>
            </w:pPr>
            <w:r>
              <w:rPr>
                <w:sz w:val="20"/>
              </w:rPr>
              <w:t xml:space="preserve">2</w:t>
            </w:r>
          </w:p>
        </w:tc>
        <w:tc>
          <w:tcPr>
            <w:tcW w:w="1701" w:type="dxa"/>
            <w:vAlign w:val="center"/>
          </w:tcPr>
          <w:p>
            <w:pPr>
              <w:pStyle w:val="0"/>
              <w:jc w:val="center"/>
            </w:pPr>
            <w:r>
              <w:rPr>
                <w:sz w:val="20"/>
              </w:rPr>
              <w:t xml:space="preserve">3</w:t>
            </w:r>
          </w:p>
        </w:tc>
        <w:tc>
          <w:tcPr>
            <w:tcW w:w="4649" w:type="dxa"/>
            <w:vAlign w:val="center"/>
          </w:tcPr>
          <w:p>
            <w:pPr>
              <w:pStyle w:val="0"/>
              <w:jc w:val="center"/>
            </w:pPr>
            <w:r>
              <w:rPr>
                <w:sz w:val="20"/>
              </w:rPr>
              <w:t xml:space="preserve">4</w:t>
            </w:r>
          </w:p>
        </w:tc>
      </w:tr>
      <w:tr>
        <w:tc>
          <w:tcPr>
            <w:tcW w:w="2608" w:type="dxa"/>
            <w:vMerge w:val="restart"/>
          </w:tcPr>
          <w:p>
            <w:pPr>
              <w:pStyle w:val="0"/>
              <w:outlineLvl w:val="1"/>
            </w:pPr>
            <w:r>
              <w:rPr>
                <w:sz w:val="20"/>
              </w:rPr>
              <w:t xml:space="preserve">B (ДОБЫЧА ПОЛЕЗНЫХ ИСКОПАЕМЫХ)</w:t>
            </w:r>
          </w:p>
        </w:tc>
        <w:tc>
          <w:tcPr>
            <w:tcW w:w="2494" w:type="dxa"/>
          </w:tcPr>
          <w:p>
            <w:pPr>
              <w:pStyle w:val="0"/>
            </w:pPr>
            <w:r>
              <w:rPr>
                <w:sz w:val="20"/>
              </w:rPr>
              <w:t xml:space="preserve">05 (ДОБЫЧА УГЛЯ)</w:t>
            </w:r>
          </w:p>
        </w:tc>
        <w:tc>
          <w:tcPr>
            <w:gridSpan w:val="2"/>
            <w:tcW w:w="6350" w:type="dxa"/>
          </w:tcPr>
          <w:p>
            <w:pPr>
              <w:pStyle w:val="0"/>
            </w:pPr>
            <w:r>
              <w:rPr>
                <w:sz w:val="20"/>
              </w:rPr>
              <w:t xml:space="preserve">Виды экономической деятельности определяются согласно Общероссийскому </w:t>
            </w:r>
            <w:hyperlink w:history="0" r:id="rId15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494" w:type="dxa"/>
          </w:tcPr>
          <w:p>
            <w:pPr>
              <w:pStyle w:val="0"/>
            </w:pPr>
            <w:r>
              <w:rPr>
                <w:sz w:val="20"/>
              </w:rPr>
              <w:t xml:space="preserve">06 (ДОБЫЧА СЫРОЙ НЕФТИ И ПРИРОДНОГО ГАЗА)</w:t>
            </w:r>
          </w:p>
        </w:tc>
        <w:tc>
          <w:tcPr>
            <w:gridSpan w:val="2"/>
            <w:tcW w:w="6350" w:type="dxa"/>
          </w:tcPr>
          <w:p>
            <w:pPr>
              <w:pStyle w:val="0"/>
            </w:pPr>
            <w:r>
              <w:rPr>
                <w:sz w:val="20"/>
              </w:rPr>
              <w:t xml:space="preserve">Виды экономической деятельности определяются согласно Общероссийскому </w:t>
            </w:r>
            <w:hyperlink w:history="0" r:id="rId15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tcW w:w="2608" w:type="dxa"/>
            <w:vMerge w:val="restart"/>
          </w:tcPr>
          <w:p>
            <w:pPr>
              <w:pStyle w:val="0"/>
              <w:outlineLvl w:val="1"/>
            </w:pPr>
            <w:r>
              <w:rPr>
                <w:sz w:val="20"/>
              </w:rPr>
              <w:t xml:space="preserve">C (ОБРАБАТЫВАЮЩИЕ ПРОИЗВОДСТВА)</w:t>
            </w:r>
          </w:p>
        </w:tc>
        <w:tc>
          <w:tcPr>
            <w:tcW w:w="2494" w:type="dxa"/>
            <w:vMerge w:val="restart"/>
          </w:tcPr>
          <w:p>
            <w:pPr>
              <w:pStyle w:val="0"/>
            </w:pPr>
            <w:r>
              <w:rPr>
                <w:sz w:val="20"/>
              </w:rPr>
              <w:t xml:space="preserve">10 (ПРОИЗВОДСТВО ПИЩЕВЫХ ПРОДУКТОВ)</w:t>
            </w:r>
          </w:p>
        </w:tc>
        <w:tc>
          <w:tcPr>
            <w:tcW w:w="1701" w:type="dxa"/>
          </w:tcPr>
          <w:p>
            <w:pPr>
              <w:pStyle w:val="0"/>
            </w:pPr>
            <w:hyperlink w:history="0" r:id="rId15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10.1</w:t>
              </w:r>
            </w:hyperlink>
          </w:p>
        </w:tc>
        <w:tc>
          <w:tcPr>
            <w:tcW w:w="4649" w:type="dxa"/>
          </w:tcPr>
          <w:p>
            <w:pPr>
              <w:pStyle w:val="0"/>
            </w:pPr>
            <w:r>
              <w:rPr>
                <w:sz w:val="20"/>
              </w:rPr>
              <w:t xml:space="preserve">Переработка и консервирование мяса и мясной пищевой продукции</w:t>
            </w:r>
          </w:p>
        </w:tc>
      </w:tr>
      <w:tr>
        <w:tc>
          <w:tcPr>
            <w:vMerge w:val="continue"/>
          </w:tcPr>
          <w:p/>
        </w:tc>
        <w:tc>
          <w:tcPr>
            <w:vMerge w:val="continue"/>
          </w:tcPr>
          <w:p/>
        </w:tc>
        <w:tc>
          <w:tcPr>
            <w:tcW w:w="1701" w:type="dxa"/>
          </w:tcPr>
          <w:p>
            <w:pPr>
              <w:pStyle w:val="0"/>
            </w:pPr>
            <w:hyperlink w:history="0" r:id="rId15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10.2</w:t>
              </w:r>
            </w:hyperlink>
          </w:p>
        </w:tc>
        <w:tc>
          <w:tcPr>
            <w:tcW w:w="4649" w:type="dxa"/>
          </w:tcPr>
          <w:p>
            <w:pPr>
              <w:pStyle w:val="0"/>
            </w:pPr>
            <w:r>
              <w:rPr>
                <w:sz w:val="20"/>
              </w:rPr>
              <w:t xml:space="preserve">Переработка и консервирование рыбы, ракообразных и моллюсков</w:t>
            </w:r>
          </w:p>
        </w:tc>
      </w:tr>
      <w:tr>
        <w:tc>
          <w:tcPr>
            <w:vMerge w:val="continue"/>
          </w:tcPr>
          <w:p/>
        </w:tc>
        <w:tc>
          <w:tcPr>
            <w:vMerge w:val="continue"/>
          </w:tcPr>
          <w:p/>
        </w:tc>
        <w:tc>
          <w:tcPr>
            <w:tcW w:w="1701" w:type="dxa"/>
          </w:tcPr>
          <w:p>
            <w:pPr>
              <w:pStyle w:val="0"/>
            </w:pPr>
            <w:hyperlink w:history="0" r:id="rId15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10.3</w:t>
              </w:r>
            </w:hyperlink>
          </w:p>
        </w:tc>
        <w:tc>
          <w:tcPr>
            <w:tcW w:w="4649" w:type="dxa"/>
          </w:tcPr>
          <w:p>
            <w:pPr>
              <w:pStyle w:val="0"/>
            </w:pPr>
            <w:r>
              <w:rPr>
                <w:sz w:val="20"/>
              </w:rPr>
              <w:t xml:space="preserve">Переработка и консервирование фруктов и овощей</w:t>
            </w:r>
          </w:p>
        </w:tc>
      </w:tr>
      <w:tr>
        <w:tc>
          <w:tcPr>
            <w:vMerge w:val="continue"/>
          </w:tcPr>
          <w:p/>
        </w:tc>
        <w:tc>
          <w:tcPr>
            <w:vMerge w:val="continue"/>
          </w:tcPr>
          <w:p/>
        </w:tc>
        <w:tc>
          <w:tcPr>
            <w:tcW w:w="1701" w:type="dxa"/>
          </w:tcPr>
          <w:p>
            <w:pPr>
              <w:pStyle w:val="0"/>
            </w:pPr>
            <w:hyperlink w:history="0" r:id="rId15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10.4</w:t>
              </w:r>
            </w:hyperlink>
          </w:p>
        </w:tc>
        <w:tc>
          <w:tcPr>
            <w:tcW w:w="4649" w:type="dxa"/>
          </w:tcPr>
          <w:p>
            <w:pPr>
              <w:pStyle w:val="0"/>
            </w:pPr>
            <w:r>
              <w:rPr>
                <w:sz w:val="20"/>
              </w:rPr>
              <w:t xml:space="preserve">Производство растительных и животных масел и жиров</w:t>
            </w:r>
          </w:p>
        </w:tc>
      </w:tr>
      <w:tr>
        <w:tc>
          <w:tcPr>
            <w:vMerge w:val="continue"/>
          </w:tcPr>
          <w:p/>
        </w:tc>
        <w:tc>
          <w:tcPr>
            <w:vMerge w:val="continue"/>
          </w:tcPr>
          <w:p/>
        </w:tc>
        <w:tc>
          <w:tcPr>
            <w:tcW w:w="1701" w:type="dxa"/>
          </w:tcPr>
          <w:p>
            <w:pPr>
              <w:pStyle w:val="0"/>
            </w:pPr>
            <w:hyperlink w:history="0" r:id="rId15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10.5</w:t>
              </w:r>
            </w:hyperlink>
          </w:p>
        </w:tc>
        <w:tc>
          <w:tcPr>
            <w:tcW w:w="4649" w:type="dxa"/>
          </w:tcPr>
          <w:p>
            <w:pPr>
              <w:pStyle w:val="0"/>
            </w:pPr>
            <w:r>
              <w:rPr>
                <w:sz w:val="20"/>
              </w:rPr>
              <w:t xml:space="preserve">Производство молочной продукции</w:t>
            </w:r>
          </w:p>
        </w:tc>
      </w:tr>
      <w:tr>
        <w:tc>
          <w:tcPr>
            <w:vMerge w:val="continue"/>
          </w:tcPr>
          <w:p/>
        </w:tc>
        <w:tc>
          <w:tcPr>
            <w:vMerge w:val="continue"/>
          </w:tcPr>
          <w:p/>
        </w:tc>
        <w:tc>
          <w:tcPr>
            <w:tcW w:w="1701" w:type="dxa"/>
          </w:tcPr>
          <w:p>
            <w:pPr>
              <w:pStyle w:val="0"/>
            </w:pPr>
            <w:hyperlink w:history="0" r:id="rId16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10.6</w:t>
              </w:r>
            </w:hyperlink>
          </w:p>
        </w:tc>
        <w:tc>
          <w:tcPr>
            <w:tcW w:w="4649" w:type="dxa"/>
          </w:tcPr>
          <w:p>
            <w:pPr>
              <w:pStyle w:val="0"/>
            </w:pPr>
            <w:r>
              <w:rPr>
                <w:sz w:val="20"/>
              </w:rPr>
              <w:t xml:space="preserve">Производство продуктов мукомольной и крупяной промышленности, крахмала и крахмалосодержащих продуктов</w:t>
            </w:r>
          </w:p>
        </w:tc>
      </w:tr>
      <w:tr>
        <w:tc>
          <w:tcPr>
            <w:vMerge w:val="continue"/>
          </w:tcPr>
          <w:p/>
        </w:tc>
        <w:tc>
          <w:tcPr>
            <w:vMerge w:val="continue"/>
          </w:tcPr>
          <w:p/>
        </w:tc>
        <w:tc>
          <w:tcPr>
            <w:tcW w:w="1701" w:type="dxa"/>
          </w:tcPr>
          <w:p>
            <w:pPr>
              <w:pStyle w:val="0"/>
            </w:pPr>
            <w:hyperlink w:history="0" r:id="rId16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10.7</w:t>
              </w:r>
            </w:hyperlink>
          </w:p>
        </w:tc>
        <w:tc>
          <w:tcPr>
            <w:tcW w:w="4649" w:type="dxa"/>
          </w:tcPr>
          <w:p>
            <w:pPr>
              <w:pStyle w:val="0"/>
            </w:pPr>
            <w:r>
              <w:rPr>
                <w:sz w:val="20"/>
              </w:rPr>
              <w:t xml:space="preserve">Производство хлебобулочных и мучных кондитерских изделий</w:t>
            </w:r>
          </w:p>
        </w:tc>
      </w:tr>
      <w:tr>
        <w:tc>
          <w:tcPr>
            <w:vMerge w:val="continue"/>
          </w:tcPr>
          <w:p/>
        </w:tc>
        <w:tc>
          <w:tcPr>
            <w:vMerge w:val="continue"/>
          </w:tcPr>
          <w:p/>
        </w:tc>
        <w:tc>
          <w:tcPr>
            <w:tcW w:w="1701" w:type="dxa"/>
          </w:tcPr>
          <w:p>
            <w:pPr>
              <w:pStyle w:val="0"/>
            </w:pPr>
            <w:hyperlink w:history="0" r:id="rId16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10.8</w:t>
              </w:r>
            </w:hyperlink>
          </w:p>
        </w:tc>
        <w:tc>
          <w:tcPr>
            <w:tcW w:w="4649" w:type="dxa"/>
          </w:tcPr>
          <w:p>
            <w:pPr>
              <w:pStyle w:val="0"/>
            </w:pPr>
            <w:r>
              <w:rPr>
                <w:sz w:val="20"/>
              </w:rPr>
              <w:t xml:space="preserve">Производство прочих пищевых продуктов</w:t>
            </w:r>
          </w:p>
        </w:tc>
      </w:tr>
      <w:tr>
        <w:tc>
          <w:tcPr>
            <w:vMerge w:val="continue"/>
          </w:tcPr>
          <w:p/>
        </w:tc>
        <w:tc>
          <w:tcPr>
            <w:vMerge w:val="continue"/>
          </w:tcPr>
          <w:p/>
        </w:tc>
        <w:tc>
          <w:tcPr>
            <w:tcW w:w="1701" w:type="dxa"/>
          </w:tcPr>
          <w:p>
            <w:pPr>
              <w:pStyle w:val="0"/>
            </w:pPr>
            <w:hyperlink w:history="0" r:id="rId16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10.9</w:t>
              </w:r>
            </w:hyperlink>
          </w:p>
        </w:tc>
        <w:tc>
          <w:tcPr>
            <w:tcW w:w="4649" w:type="dxa"/>
          </w:tcPr>
          <w:p>
            <w:pPr>
              <w:pStyle w:val="0"/>
            </w:pPr>
            <w:r>
              <w:rPr>
                <w:sz w:val="20"/>
              </w:rPr>
              <w:t xml:space="preserve">Производство готовых кормов для животных</w:t>
            </w:r>
          </w:p>
        </w:tc>
      </w:tr>
      <w:tr>
        <w:tc>
          <w:tcPr>
            <w:vMerge w:val="continue"/>
          </w:tcPr>
          <w:p/>
        </w:tc>
        <w:tc>
          <w:tcPr>
            <w:tcW w:w="2494" w:type="dxa"/>
          </w:tcPr>
          <w:p>
            <w:pPr>
              <w:pStyle w:val="0"/>
            </w:pPr>
            <w:r>
              <w:rPr>
                <w:sz w:val="20"/>
              </w:rPr>
              <w:t xml:space="preserve">11 (ПРОИЗВОДСТВО НАПИТКОВ)</w:t>
            </w:r>
          </w:p>
        </w:tc>
        <w:tc>
          <w:tcPr>
            <w:tcW w:w="1701" w:type="dxa"/>
          </w:tcPr>
          <w:p>
            <w:pPr>
              <w:pStyle w:val="0"/>
            </w:pPr>
            <w:hyperlink w:history="0" r:id="rId16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11.07</w:t>
              </w:r>
            </w:hyperlink>
          </w:p>
        </w:tc>
        <w:tc>
          <w:tcPr>
            <w:tcW w:w="4649" w:type="dxa"/>
          </w:tcPr>
          <w:p>
            <w:pPr>
              <w:pStyle w:val="0"/>
            </w:pPr>
            <w:r>
              <w:rPr>
                <w:sz w:val="20"/>
              </w:rPr>
              <w:t xml:space="preserve">Производство безалкогольных напитков; производство минеральных вод и прочих питьевых вод в бутылках</w:t>
            </w:r>
          </w:p>
        </w:tc>
      </w:tr>
      <w:tr>
        <w:tc>
          <w:tcPr>
            <w:vMerge w:val="continue"/>
          </w:tcPr>
          <w:p/>
        </w:tc>
        <w:tc>
          <w:tcPr>
            <w:tcW w:w="2494" w:type="dxa"/>
          </w:tcPr>
          <w:p>
            <w:pPr>
              <w:pStyle w:val="0"/>
            </w:pPr>
            <w:r>
              <w:rPr>
                <w:sz w:val="20"/>
              </w:rPr>
              <w:t xml:space="preserve">13 (ПРОИЗВОДСТВО ТЕКСТИЛЬНЫХ ИЗДЕЛИЙ)</w:t>
            </w:r>
          </w:p>
        </w:tc>
        <w:tc>
          <w:tcPr>
            <w:gridSpan w:val="2"/>
            <w:tcW w:w="6350" w:type="dxa"/>
          </w:tcPr>
          <w:p>
            <w:pPr>
              <w:pStyle w:val="0"/>
            </w:pPr>
            <w:r>
              <w:rPr>
                <w:sz w:val="20"/>
              </w:rPr>
              <w:t xml:space="preserve">Виды экономической деятельности определяются согласно Общероссийскому </w:t>
            </w:r>
            <w:hyperlink w:history="0" r:id="rId16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494" w:type="dxa"/>
          </w:tcPr>
          <w:p>
            <w:pPr>
              <w:pStyle w:val="0"/>
            </w:pPr>
            <w:r>
              <w:rPr>
                <w:sz w:val="20"/>
              </w:rPr>
              <w:t xml:space="preserve">14 (ПРОИЗВОДСТВО ОДЕЖДЫ)</w:t>
            </w:r>
          </w:p>
        </w:tc>
        <w:tc>
          <w:tcPr>
            <w:gridSpan w:val="2"/>
            <w:tcW w:w="6350" w:type="dxa"/>
          </w:tcPr>
          <w:p>
            <w:pPr>
              <w:pStyle w:val="0"/>
            </w:pPr>
            <w:r>
              <w:rPr>
                <w:sz w:val="20"/>
              </w:rPr>
              <w:t xml:space="preserve">Виды экономической деятельности определяются согласно Общероссийскому </w:t>
            </w:r>
            <w:hyperlink w:history="0" r:id="rId16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494" w:type="dxa"/>
          </w:tcPr>
          <w:p>
            <w:pPr>
              <w:pStyle w:val="0"/>
            </w:pPr>
            <w:r>
              <w:rPr>
                <w:sz w:val="20"/>
              </w:rPr>
              <w:t xml:space="preserve">15 (ПРОИЗВОДСТВО КОЖИ И ИЗДЕЛИЙ ИЗ КОЖИ)</w:t>
            </w:r>
          </w:p>
        </w:tc>
        <w:tc>
          <w:tcPr>
            <w:gridSpan w:val="2"/>
            <w:tcW w:w="6350" w:type="dxa"/>
          </w:tcPr>
          <w:p>
            <w:pPr>
              <w:pStyle w:val="0"/>
            </w:pPr>
            <w:r>
              <w:rPr>
                <w:sz w:val="20"/>
              </w:rPr>
              <w:t xml:space="preserve">Виды экономической деятельности определяются согласно Общероссийскому </w:t>
            </w:r>
            <w:hyperlink w:history="0" r:id="rId16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494" w:type="dxa"/>
            <w:vMerge w:val="restart"/>
          </w:tcPr>
          <w:p>
            <w:pPr>
              <w:pStyle w:val="0"/>
            </w:pPr>
            <w:r>
              <w:rPr>
                <w:sz w:val="20"/>
              </w:rPr>
              <w:t xml:space="preserve">16 (ОБРАБОТКА ДРЕВЕСИНЫ И ПРОИЗВОДСТВО ИЗДЕЛИЙ ИЗ ДЕРЕВА И ПРОБКИ, КРОМЕ МЕБЕЛИ, ПРОИЗВОДСТВО ИЗДЕЛИЙ ИЗ СОЛОМКИ И МАТЕРИАЛОВ ДЛЯ ПЛЕТЕНИЯ)</w:t>
            </w:r>
          </w:p>
        </w:tc>
        <w:tc>
          <w:tcPr>
            <w:tcW w:w="1701" w:type="dxa"/>
          </w:tcPr>
          <w:p>
            <w:pPr>
              <w:pStyle w:val="0"/>
            </w:pPr>
            <w:hyperlink w:history="0" r:id="rId16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16.21</w:t>
              </w:r>
            </w:hyperlink>
          </w:p>
        </w:tc>
        <w:tc>
          <w:tcPr>
            <w:tcW w:w="4649" w:type="dxa"/>
          </w:tcPr>
          <w:p>
            <w:pPr>
              <w:pStyle w:val="0"/>
            </w:pPr>
            <w:r>
              <w:rPr>
                <w:sz w:val="20"/>
              </w:rPr>
              <w:t xml:space="preserve">Производство шпона, фанеры, деревянных плит и панелей</w:t>
            </w:r>
          </w:p>
        </w:tc>
      </w:tr>
      <w:tr>
        <w:tc>
          <w:tcPr>
            <w:vMerge w:val="continue"/>
          </w:tcPr>
          <w:p/>
        </w:tc>
        <w:tc>
          <w:tcPr>
            <w:vMerge w:val="continue"/>
          </w:tcPr>
          <w:p/>
        </w:tc>
        <w:tc>
          <w:tcPr>
            <w:tcW w:w="1701" w:type="dxa"/>
          </w:tcPr>
          <w:p>
            <w:pPr>
              <w:pStyle w:val="0"/>
            </w:pPr>
            <w:hyperlink w:history="0" r:id="rId16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16.23</w:t>
              </w:r>
            </w:hyperlink>
          </w:p>
        </w:tc>
        <w:tc>
          <w:tcPr>
            <w:tcW w:w="4649" w:type="dxa"/>
          </w:tcPr>
          <w:p>
            <w:pPr>
              <w:pStyle w:val="0"/>
            </w:pPr>
            <w:r>
              <w:rPr>
                <w:sz w:val="20"/>
              </w:rPr>
              <w:t xml:space="preserve">Производство прочих деревянных строительных конструкций и столярных изделий</w:t>
            </w:r>
          </w:p>
        </w:tc>
      </w:tr>
      <w:tr>
        <w:tc>
          <w:tcPr>
            <w:vMerge w:val="continue"/>
          </w:tcPr>
          <w:p/>
        </w:tc>
        <w:tc>
          <w:tcPr>
            <w:tcW w:w="2494" w:type="dxa"/>
            <w:vMerge w:val="restart"/>
          </w:tcPr>
          <w:p>
            <w:pPr>
              <w:pStyle w:val="0"/>
            </w:pPr>
            <w:r>
              <w:rPr>
                <w:sz w:val="20"/>
              </w:rPr>
              <w:t xml:space="preserve">17 (ПРОИЗВОДСТВО БУМАГИ И БУМАЖНЫХ ИЗДЕЛИЙ)</w:t>
            </w:r>
          </w:p>
        </w:tc>
        <w:tc>
          <w:tcPr>
            <w:tcW w:w="1701" w:type="dxa"/>
          </w:tcPr>
          <w:p>
            <w:pPr>
              <w:pStyle w:val="0"/>
            </w:pPr>
            <w:hyperlink w:history="0" r:id="rId17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17.12</w:t>
              </w:r>
            </w:hyperlink>
          </w:p>
        </w:tc>
        <w:tc>
          <w:tcPr>
            <w:tcW w:w="4649" w:type="dxa"/>
          </w:tcPr>
          <w:p>
            <w:pPr>
              <w:pStyle w:val="0"/>
            </w:pPr>
            <w:r>
              <w:rPr>
                <w:sz w:val="20"/>
              </w:rPr>
              <w:t xml:space="preserve">Производство бумаги и картона</w:t>
            </w:r>
          </w:p>
        </w:tc>
      </w:tr>
      <w:tr>
        <w:tc>
          <w:tcPr>
            <w:vMerge w:val="continue"/>
          </w:tcPr>
          <w:p/>
        </w:tc>
        <w:tc>
          <w:tcPr>
            <w:vMerge w:val="continue"/>
          </w:tcPr>
          <w:p/>
        </w:tc>
        <w:tc>
          <w:tcPr>
            <w:tcW w:w="1701" w:type="dxa"/>
          </w:tcPr>
          <w:p>
            <w:pPr>
              <w:pStyle w:val="0"/>
            </w:pPr>
            <w:hyperlink w:history="0" r:id="rId17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17.2</w:t>
              </w:r>
            </w:hyperlink>
          </w:p>
        </w:tc>
        <w:tc>
          <w:tcPr>
            <w:tcW w:w="4649" w:type="dxa"/>
          </w:tcPr>
          <w:p>
            <w:pPr>
              <w:pStyle w:val="0"/>
            </w:pPr>
            <w:r>
              <w:rPr>
                <w:sz w:val="20"/>
              </w:rPr>
              <w:t xml:space="preserve">Производство изделий из бумаги и картона</w:t>
            </w:r>
          </w:p>
        </w:tc>
      </w:tr>
      <w:tr>
        <w:tc>
          <w:tcPr>
            <w:vMerge w:val="continue"/>
          </w:tcPr>
          <w:p/>
        </w:tc>
        <w:tc>
          <w:tcPr>
            <w:tcW w:w="2494" w:type="dxa"/>
          </w:tcPr>
          <w:p>
            <w:pPr>
              <w:pStyle w:val="0"/>
            </w:pPr>
            <w:r>
              <w:rPr>
                <w:sz w:val="20"/>
              </w:rPr>
              <w:t xml:space="preserve">19 (ПРОИЗВОДСТВО КОКСА И НЕФТЕПРОДУКТОВ)</w:t>
            </w:r>
          </w:p>
        </w:tc>
        <w:tc>
          <w:tcPr>
            <w:tcW w:w="1701" w:type="dxa"/>
          </w:tcPr>
          <w:p>
            <w:pPr>
              <w:pStyle w:val="0"/>
            </w:pPr>
            <w:hyperlink w:history="0" r:id="rId17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19.2</w:t>
              </w:r>
            </w:hyperlink>
          </w:p>
        </w:tc>
        <w:tc>
          <w:tcPr>
            <w:tcW w:w="4649" w:type="dxa"/>
          </w:tcPr>
          <w:p>
            <w:pPr>
              <w:pStyle w:val="0"/>
            </w:pPr>
            <w:r>
              <w:rPr>
                <w:sz w:val="20"/>
              </w:rPr>
              <w:t xml:space="preserve">Производство нефтепродуктов</w:t>
            </w:r>
          </w:p>
        </w:tc>
      </w:tr>
      <w:tr>
        <w:tc>
          <w:tcPr>
            <w:vMerge w:val="continue"/>
          </w:tcPr>
          <w:p/>
        </w:tc>
        <w:tc>
          <w:tcPr>
            <w:tcW w:w="2494" w:type="dxa"/>
            <w:vMerge w:val="restart"/>
          </w:tcPr>
          <w:p>
            <w:pPr>
              <w:pStyle w:val="0"/>
            </w:pPr>
            <w:r>
              <w:rPr>
                <w:sz w:val="20"/>
              </w:rPr>
              <w:t xml:space="preserve">20 (ПРОИЗВОДСТВО ХИМИЧЕСКИХ ВЕЩЕСТВ И ХИМИЧЕСКИХ ПРОДУКТОВ)</w:t>
            </w:r>
          </w:p>
        </w:tc>
        <w:tc>
          <w:tcPr>
            <w:tcW w:w="1701" w:type="dxa"/>
          </w:tcPr>
          <w:p>
            <w:pPr>
              <w:pStyle w:val="0"/>
            </w:pPr>
            <w:hyperlink w:history="0" r:id="rId17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20.13</w:t>
              </w:r>
            </w:hyperlink>
          </w:p>
        </w:tc>
        <w:tc>
          <w:tcPr>
            <w:tcW w:w="4649" w:type="dxa"/>
          </w:tcPr>
          <w:p>
            <w:pPr>
              <w:pStyle w:val="0"/>
            </w:pPr>
            <w:r>
              <w:rPr>
                <w:sz w:val="20"/>
              </w:rPr>
              <w:t xml:space="preserve">Производство прочих основных неорганических химических веществ</w:t>
            </w:r>
          </w:p>
        </w:tc>
      </w:tr>
      <w:tr>
        <w:tc>
          <w:tcPr>
            <w:vMerge w:val="continue"/>
          </w:tcPr>
          <w:p/>
        </w:tc>
        <w:tc>
          <w:tcPr>
            <w:vMerge w:val="continue"/>
          </w:tcPr>
          <w:p/>
        </w:tc>
        <w:tc>
          <w:tcPr>
            <w:tcW w:w="1701" w:type="dxa"/>
          </w:tcPr>
          <w:p>
            <w:pPr>
              <w:pStyle w:val="0"/>
            </w:pPr>
            <w:hyperlink w:history="0" r:id="rId17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20.14.3</w:t>
              </w:r>
            </w:hyperlink>
          </w:p>
        </w:tc>
        <w:tc>
          <w:tcPr>
            <w:tcW w:w="4649" w:type="dxa"/>
          </w:tcPr>
          <w:p>
            <w:pPr>
              <w:pStyle w:val="0"/>
            </w:pPr>
            <w:r>
              <w:rPr>
                <w:sz w:val="20"/>
              </w:rPr>
              <w:t xml:space="preserve">Производство промышленных монокарбоновых жирных кислот, карбоновых кислот и их производных</w:t>
            </w:r>
          </w:p>
        </w:tc>
      </w:tr>
      <w:tr>
        <w:tc>
          <w:tcPr>
            <w:vMerge w:val="continue"/>
          </w:tcPr>
          <w:p/>
        </w:tc>
        <w:tc>
          <w:tcPr>
            <w:vMerge w:val="continue"/>
          </w:tcPr>
          <w:p/>
        </w:tc>
        <w:tc>
          <w:tcPr>
            <w:tcW w:w="1701" w:type="dxa"/>
          </w:tcPr>
          <w:p>
            <w:pPr>
              <w:pStyle w:val="0"/>
            </w:pPr>
            <w:hyperlink w:history="0" r:id="rId17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20.14.4</w:t>
              </w:r>
            </w:hyperlink>
          </w:p>
        </w:tc>
        <w:tc>
          <w:tcPr>
            <w:tcW w:w="4649" w:type="dxa"/>
          </w:tcPr>
          <w:p>
            <w:pPr>
              <w:pStyle w:val="0"/>
            </w:pPr>
            <w:r>
              <w:rPr>
                <w:sz w:val="20"/>
              </w:rPr>
              <w:t xml:space="preserve">Производство органических соединений с азотсодержащими функциональными группами</w:t>
            </w:r>
          </w:p>
        </w:tc>
      </w:tr>
      <w:tr>
        <w:tc>
          <w:tcPr>
            <w:vMerge w:val="continue"/>
          </w:tcPr>
          <w:p/>
        </w:tc>
        <w:tc>
          <w:tcPr>
            <w:vMerge w:val="continue"/>
          </w:tcPr>
          <w:p/>
        </w:tc>
        <w:tc>
          <w:tcPr>
            <w:tcW w:w="1701" w:type="dxa"/>
          </w:tcPr>
          <w:p>
            <w:pPr>
              <w:pStyle w:val="0"/>
            </w:pPr>
            <w:hyperlink w:history="0" r:id="rId17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20.14.5</w:t>
              </w:r>
            </w:hyperlink>
          </w:p>
        </w:tc>
        <w:tc>
          <w:tcPr>
            <w:tcW w:w="4649" w:type="dxa"/>
          </w:tcPr>
          <w:p>
            <w:pPr>
              <w:pStyle w:val="0"/>
            </w:pPr>
            <w:r>
              <w:rPr>
                <w:sz w:val="20"/>
              </w:rPr>
              <w:t xml:space="preserve">Производство сераорганических соединений и прочих элементоорганических соединений</w:t>
            </w:r>
          </w:p>
        </w:tc>
      </w:tr>
      <w:tr>
        <w:tc>
          <w:tcPr>
            <w:vMerge w:val="continue"/>
          </w:tcPr>
          <w:p/>
        </w:tc>
        <w:tc>
          <w:tcPr>
            <w:vMerge w:val="continue"/>
          </w:tcPr>
          <w:p/>
        </w:tc>
        <w:tc>
          <w:tcPr>
            <w:tcW w:w="1701" w:type="dxa"/>
          </w:tcPr>
          <w:p>
            <w:pPr>
              <w:pStyle w:val="0"/>
            </w:pPr>
            <w:hyperlink w:history="0" r:id="rId17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20.14.6</w:t>
              </w:r>
            </w:hyperlink>
          </w:p>
        </w:tc>
        <w:tc>
          <w:tcPr>
            <w:tcW w:w="4649" w:type="dxa"/>
          </w:tcPr>
          <w:p>
            <w:pPr>
              <w:pStyle w:val="0"/>
            </w:pPr>
            <w:r>
              <w:rPr>
                <w:sz w:val="20"/>
              </w:rPr>
              <w:t xml:space="preserve">Производство простых эфиров, органических пероксидов, эпоксидов, ацеталей и полуацеталей, прочих органических соединений</w:t>
            </w:r>
          </w:p>
        </w:tc>
      </w:tr>
      <w:tr>
        <w:tc>
          <w:tcPr>
            <w:vMerge w:val="continue"/>
          </w:tcPr>
          <w:p/>
        </w:tc>
        <w:tc>
          <w:tcPr>
            <w:vMerge w:val="continue"/>
          </w:tcPr>
          <w:p/>
        </w:tc>
        <w:tc>
          <w:tcPr>
            <w:tcW w:w="1701" w:type="dxa"/>
          </w:tcPr>
          <w:p>
            <w:pPr>
              <w:pStyle w:val="0"/>
            </w:pPr>
            <w:hyperlink w:history="0" r:id="rId17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20.14.7</w:t>
              </w:r>
            </w:hyperlink>
          </w:p>
        </w:tc>
        <w:tc>
          <w:tcPr>
            <w:tcW w:w="4649" w:type="dxa"/>
          </w:tcPr>
          <w:p>
            <w:pPr>
              <w:pStyle w:val="0"/>
            </w:pPr>
            <w:r>
              <w:rPr>
                <w:sz w:val="20"/>
              </w:rPr>
              <w:t xml:space="preserve">Производство прочих химических органических основных веществ</w:t>
            </w:r>
          </w:p>
        </w:tc>
      </w:tr>
      <w:tr>
        <w:tc>
          <w:tcPr>
            <w:vMerge w:val="continue"/>
          </w:tcPr>
          <w:p/>
        </w:tc>
        <w:tc>
          <w:tcPr>
            <w:vMerge w:val="continue"/>
          </w:tcPr>
          <w:p/>
        </w:tc>
        <w:tc>
          <w:tcPr>
            <w:tcW w:w="1701" w:type="dxa"/>
          </w:tcPr>
          <w:p>
            <w:pPr>
              <w:pStyle w:val="0"/>
            </w:pPr>
            <w:hyperlink w:history="0" r:id="rId17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20.16</w:t>
              </w:r>
            </w:hyperlink>
          </w:p>
        </w:tc>
        <w:tc>
          <w:tcPr>
            <w:tcW w:w="4649" w:type="dxa"/>
          </w:tcPr>
          <w:p>
            <w:pPr>
              <w:pStyle w:val="0"/>
            </w:pPr>
            <w:r>
              <w:rPr>
                <w:sz w:val="20"/>
              </w:rPr>
              <w:t xml:space="preserve">Производство пластмасс и синтетических смол в первичных формах</w:t>
            </w:r>
          </w:p>
        </w:tc>
      </w:tr>
      <w:tr>
        <w:tc>
          <w:tcPr>
            <w:vMerge w:val="continue"/>
          </w:tcPr>
          <w:p/>
        </w:tc>
        <w:tc>
          <w:tcPr>
            <w:tcW w:w="2494" w:type="dxa"/>
          </w:tcPr>
          <w:p>
            <w:pPr>
              <w:pStyle w:val="0"/>
            </w:pPr>
            <w:r>
              <w:rPr>
                <w:sz w:val="20"/>
              </w:rPr>
              <w:t xml:space="preserve">21 (ПРОИЗВОДСТВО ЛЕКАРСТВЕННЫХ СРЕДСТВ И МАТЕРИАЛОВ, ПРИМЕНЯЕМЫХ В МЕДИЦИНСКИХ ЦЕЛЯХ)</w:t>
            </w:r>
          </w:p>
        </w:tc>
        <w:tc>
          <w:tcPr>
            <w:gridSpan w:val="2"/>
            <w:tcW w:w="6350" w:type="dxa"/>
          </w:tcPr>
          <w:p>
            <w:pPr>
              <w:pStyle w:val="0"/>
            </w:pPr>
            <w:r>
              <w:rPr>
                <w:sz w:val="20"/>
              </w:rPr>
              <w:t xml:space="preserve">Виды экономической деятельности определяются согласно Общероссийскому </w:t>
            </w:r>
            <w:hyperlink w:history="0" r:id="rId18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494" w:type="dxa"/>
          </w:tcPr>
          <w:p>
            <w:pPr>
              <w:pStyle w:val="0"/>
            </w:pPr>
            <w:r>
              <w:rPr>
                <w:sz w:val="20"/>
              </w:rPr>
              <w:t xml:space="preserve">22 (ПРОИЗВОДСТВО РЕЗИНОВЫХ И ПЛАСТМАССОВЫХ ИЗДЕЛИЙ)</w:t>
            </w:r>
          </w:p>
        </w:tc>
        <w:tc>
          <w:tcPr>
            <w:gridSpan w:val="2"/>
            <w:tcW w:w="6350" w:type="dxa"/>
          </w:tcPr>
          <w:p>
            <w:pPr>
              <w:pStyle w:val="0"/>
            </w:pPr>
            <w:r>
              <w:rPr>
                <w:sz w:val="20"/>
              </w:rPr>
              <w:t xml:space="preserve">Виды экономической деятельности определяются согласно Общероссийскому </w:t>
            </w:r>
            <w:hyperlink w:history="0" r:id="rId18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494" w:type="dxa"/>
            <w:vMerge w:val="restart"/>
          </w:tcPr>
          <w:p>
            <w:pPr>
              <w:pStyle w:val="0"/>
            </w:pPr>
            <w:r>
              <w:rPr>
                <w:sz w:val="20"/>
              </w:rPr>
              <w:t xml:space="preserve">23 (ПРОИЗВОДСТВО ПРОЧЕЙ НЕМЕТАЛЛИЧЕСКОЙ МИНЕРАЛЬНОЙ ПРОДУКЦИИ)</w:t>
            </w:r>
          </w:p>
        </w:tc>
        <w:tc>
          <w:tcPr>
            <w:tcW w:w="1701" w:type="dxa"/>
          </w:tcPr>
          <w:p>
            <w:pPr>
              <w:pStyle w:val="0"/>
            </w:pPr>
            <w:hyperlink w:history="0" r:id="rId18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23.1</w:t>
              </w:r>
            </w:hyperlink>
          </w:p>
        </w:tc>
        <w:tc>
          <w:tcPr>
            <w:tcW w:w="4649" w:type="dxa"/>
          </w:tcPr>
          <w:p>
            <w:pPr>
              <w:pStyle w:val="0"/>
            </w:pPr>
            <w:r>
              <w:rPr>
                <w:sz w:val="20"/>
              </w:rPr>
              <w:t xml:space="preserve">Производство стекла и изделий из стекла</w:t>
            </w:r>
          </w:p>
        </w:tc>
      </w:tr>
      <w:tr>
        <w:tc>
          <w:tcPr>
            <w:vMerge w:val="continue"/>
          </w:tcPr>
          <w:p/>
        </w:tc>
        <w:tc>
          <w:tcPr>
            <w:vMerge w:val="continue"/>
          </w:tcPr>
          <w:p/>
        </w:tc>
        <w:tc>
          <w:tcPr>
            <w:tcW w:w="1701" w:type="dxa"/>
          </w:tcPr>
          <w:p>
            <w:pPr>
              <w:pStyle w:val="0"/>
            </w:pPr>
            <w:hyperlink w:history="0" r:id="rId18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23.2</w:t>
              </w:r>
            </w:hyperlink>
          </w:p>
        </w:tc>
        <w:tc>
          <w:tcPr>
            <w:tcW w:w="4649" w:type="dxa"/>
          </w:tcPr>
          <w:p>
            <w:pPr>
              <w:pStyle w:val="0"/>
            </w:pPr>
            <w:r>
              <w:rPr>
                <w:sz w:val="20"/>
              </w:rPr>
              <w:t xml:space="preserve">Производство огнеупорных изделий</w:t>
            </w:r>
          </w:p>
        </w:tc>
      </w:tr>
      <w:tr>
        <w:tc>
          <w:tcPr>
            <w:vMerge w:val="continue"/>
          </w:tcPr>
          <w:p/>
        </w:tc>
        <w:tc>
          <w:tcPr>
            <w:vMerge w:val="continue"/>
          </w:tcPr>
          <w:p/>
        </w:tc>
        <w:tc>
          <w:tcPr>
            <w:tcW w:w="1701" w:type="dxa"/>
          </w:tcPr>
          <w:p>
            <w:pPr>
              <w:pStyle w:val="0"/>
            </w:pPr>
            <w:hyperlink w:history="0" r:id="rId18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23.3</w:t>
              </w:r>
            </w:hyperlink>
          </w:p>
        </w:tc>
        <w:tc>
          <w:tcPr>
            <w:tcW w:w="4649" w:type="dxa"/>
          </w:tcPr>
          <w:p>
            <w:pPr>
              <w:pStyle w:val="0"/>
            </w:pPr>
            <w:r>
              <w:rPr>
                <w:sz w:val="20"/>
              </w:rPr>
              <w:t xml:space="preserve">Производство строительных керамических материалов</w:t>
            </w:r>
          </w:p>
        </w:tc>
      </w:tr>
      <w:tr>
        <w:tc>
          <w:tcPr>
            <w:vMerge w:val="continue"/>
          </w:tcPr>
          <w:p/>
        </w:tc>
        <w:tc>
          <w:tcPr>
            <w:vMerge w:val="continue"/>
          </w:tcPr>
          <w:p/>
        </w:tc>
        <w:tc>
          <w:tcPr>
            <w:tcW w:w="1701" w:type="dxa"/>
          </w:tcPr>
          <w:p>
            <w:pPr>
              <w:pStyle w:val="0"/>
            </w:pPr>
            <w:hyperlink w:history="0" r:id="rId18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23.4</w:t>
              </w:r>
            </w:hyperlink>
          </w:p>
        </w:tc>
        <w:tc>
          <w:tcPr>
            <w:tcW w:w="4649" w:type="dxa"/>
          </w:tcPr>
          <w:p>
            <w:pPr>
              <w:pStyle w:val="0"/>
            </w:pPr>
            <w:r>
              <w:rPr>
                <w:sz w:val="20"/>
              </w:rPr>
              <w:t xml:space="preserve">Производство прочих фарфоровых и керамических изделий</w:t>
            </w:r>
          </w:p>
        </w:tc>
      </w:tr>
      <w:tr>
        <w:tc>
          <w:tcPr>
            <w:vMerge w:val="continue"/>
          </w:tcPr>
          <w:p/>
        </w:tc>
        <w:tc>
          <w:tcPr>
            <w:vMerge w:val="continue"/>
          </w:tcPr>
          <w:p/>
        </w:tc>
        <w:tc>
          <w:tcPr>
            <w:tcW w:w="1701" w:type="dxa"/>
          </w:tcPr>
          <w:p>
            <w:pPr>
              <w:pStyle w:val="0"/>
            </w:pPr>
            <w:hyperlink w:history="0" r:id="rId18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23.5</w:t>
              </w:r>
            </w:hyperlink>
          </w:p>
        </w:tc>
        <w:tc>
          <w:tcPr>
            <w:tcW w:w="4649" w:type="dxa"/>
          </w:tcPr>
          <w:p>
            <w:pPr>
              <w:pStyle w:val="0"/>
            </w:pPr>
            <w:r>
              <w:rPr>
                <w:sz w:val="20"/>
              </w:rPr>
              <w:t xml:space="preserve">Производство цемента, извести и гипса</w:t>
            </w:r>
          </w:p>
        </w:tc>
      </w:tr>
      <w:tr>
        <w:tc>
          <w:tcPr>
            <w:vMerge w:val="continue"/>
          </w:tcPr>
          <w:p/>
        </w:tc>
        <w:tc>
          <w:tcPr>
            <w:vMerge w:val="continue"/>
          </w:tcPr>
          <w:p/>
        </w:tc>
        <w:tc>
          <w:tcPr>
            <w:tcW w:w="1701" w:type="dxa"/>
          </w:tcPr>
          <w:p>
            <w:pPr>
              <w:pStyle w:val="0"/>
            </w:pPr>
            <w:hyperlink w:history="0" r:id="rId18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23.6</w:t>
              </w:r>
            </w:hyperlink>
          </w:p>
        </w:tc>
        <w:tc>
          <w:tcPr>
            <w:tcW w:w="4649" w:type="dxa"/>
          </w:tcPr>
          <w:p>
            <w:pPr>
              <w:pStyle w:val="0"/>
            </w:pPr>
            <w:r>
              <w:rPr>
                <w:sz w:val="20"/>
              </w:rPr>
              <w:t xml:space="preserve">Производство изделий из бетона, цемента и гипса</w:t>
            </w:r>
          </w:p>
        </w:tc>
      </w:tr>
      <w:tr>
        <w:tc>
          <w:tcPr>
            <w:vMerge w:val="continue"/>
          </w:tcPr>
          <w:p/>
        </w:tc>
        <w:tc>
          <w:tcPr>
            <w:vMerge w:val="continue"/>
          </w:tcPr>
          <w:p/>
        </w:tc>
        <w:tc>
          <w:tcPr>
            <w:tcW w:w="1701" w:type="dxa"/>
          </w:tcPr>
          <w:p>
            <w:pPr>
              <w:pStyle w:val="0"/>
            </w:pPr>
            <w:hyperlink w:history="0" r:id="rId18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23.7</w:t>
              </w:r>
            </w:hyperlink>
          </w:p>
        </w:tc>
        <w:tc>
          <w:tcPr>
            <w:tcW w:w="4649" w:type="dxa"/>
          </w:tcPr>
          <w:p>
            <w:pPr>
              <w:pStyle w:val="0"/>
            </w:pPr>
            <w:r>
              <w:rPr>
                <w:sz w:val="20"/>
              </w:rPr>
              <w:t xml:space="preserve">Резка, обработка и отделка камня</w:t>
            </w:r>
          </w:p>
        </w:tc>
      </w:tr>
      <w:tr>
        <w:tc>
          <w:tcPr>
            <w:vMerge w:val="continue"/>
          </w:tcPr>
          <w:p/>
        </w:tc>
        <w:tc>
          <w:tcPr>
            <w:tcW w:w="2494" w:type="dxa"/>
            <w:vMerge w:val="restart"/>
          </w:tcPr>
          <w:p>
            <w:pPr>
              <w:pStyle w:val="0"/>
            </w:pPr>
            <w:r>
              <w:rPr>
                <w:sz w:val="20"/>
              </w:rPr>
              <w:t xml:space="preserve">25 (ПРОИЗВОДСТВО ГОТОВЫХ МЕТАЛЛИЧЕСКИХ ИЗДЕЛИЙ, КРОМЕ МАШИН И ОБОРУДОВАНИЯ)</w:t>
            </w:r>
          </w:p>
        </w:tc>
        <w:tc>
          <w:tcPr>
            <w:tcW w:w="1701" w:type="dxa"/>
          </w:tcPr>
          <w:p>
            <w:pPr>
              <w:pStyle w:val="0"/>
            </w:pPr>
            <w:hyperlink w:history="0" r:id="rId18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25.1</w:t>
              </w:r>
            </w:hyperlink>
          </w:p>
        </w:tc>
        <w:tc>
          <w:tcPr>
            <w:tcW w:w="4649" w:type="dxa"/>
          </w:tcPr>
          <w:p>
            <w:pPr>
              <w:pStyle w:val="0"/>
            </w:pPr>
            <w:r>
              <w:rPr>
                <w:sz w:val="20"/>
              </w:rPr>
              <w:t xml:space="preserve">Производство строительных металлических конструкций и изделий</w:t>
            </w:r>
          </w:p>
        </w:tc>
      </w:tr>
      <w:tr>
        <w:tc>
          <w:tcPr>
            <w:vMerge w:val="continue"/>
          </w:tcPr>
          <w:p/>
        </w:tc>
        <w:tc>
          <w:tcPr>
            <w:vMerge w:val="continue"/>
          </w:tcPr>
          <w:p/>
        </w:tc>
        <w:tc>
          <w:tcPr>
            <w:tcW w:w="1701" w:type="dxa"/>
          </w:tcPr>
          <w:p>
            <w:pPr>
              <w:pStyle w:val="0"/>
            </w:pPr>
            <w:hyperlink w:history="0" r:id="rId19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25.2</w:t>
              </w:r>
            </w:hyperlink>
          </w:p>
        </w:tc>
        <w:tc>
          <w:tcPr>
            <w:tcW w:w="4649" w:type="dxa"/>
          </w:tcPr>
          <w:p>
            <w:pPr>
              <w:pStyle w:val="0"/>
            </w:pPr>
            <w:r>
              <w:rPr>
                <w:sz w:val="20"/>
              </w:rPr>
              <w:t xml:space="preserve">Производство металлических цистерн, резервуаров и прочих емкостей</w:t>
            </w:r>
          </w:p>
        </w:tc>
      </w:tr>
      <w:tr>
        <w:tc>
          <w:tcPr>
            <w:vMerge w:val="continue"/>
          </w:tcPr>
          <w:p/>
        </w:tc>
        <w:tc>
          <w:tcPr>
            <w:vMerge w:val="continue"/>
          </w:tcPr>
          <w:p/>
        </w:tc>
        <w:tc>
          <w:tcPr>
            <w:tcW w:w="1701" w:type="dxa"/>
          </w:tcPr>
          <w:p>
            <w:pPr>
              <w:pStyle w:val="0"/>
            </w:pPr>
            <w:hyperlink w:history="0" r:id="rId19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25.3</w:t>
              </w:r>
            </w:hyperlink>
          </w:p>
        </w:tc>
        <w:tc>
          <w:tcPr>
            <w:tcW w:w="4649" w:type="dxa"/>
          </w:tcPr>
          <w:p>
            <w:pPr>
              <w:pStyle w:val="0"/>
            </w:pPr>
            <w:r>
              <w:rPr>
                <w:sz w:val="20"/>
              </w:rPr>
              <w:t xml:space="preserve">Производство паровых котлов, кроме котлов центрального отопления</w:t>
            </w:r>
          </w:p>
        </w:tc>
      </w:tr>
      <w:tr>
        <w:tc>
          <w:tcPr>
            <w:vMerge w:val="continue"/>
          </w:tcPr>
          <w:p/>
        </w:tc>
        <w:tc>
          <w:tcPr>
            <w:vMerge w:val="continue"/>
          </w:tcPr>
          <w:p/>
        </w:tc>
        <w:tc>
          <w:tcPr>
            <w:tcW w:w="1701" w:type="dxa"/>
          </w:tcPr>
          <w:p>
            <w:pPr>
              <w:pStyle w:val="0"/>
            </w:pPr>
            <w:hyperlink w:history="0" r:id="rId19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25.40</w:t>
              </w:r>
            </w:hyperlink>
          </w:p>
        </w:tc>
        <w:tc>
          <w:tcPr>
            <w:tcW w:w="4649" w:type="dxa"/>
          </w:tcPr>
          <w:p>
            <w:pPr>
              <w:pStyle w:val="0"/>
            </w:pPr>
            <w:r>
              <w:rPr>
                <w:sz w:val="20"/>
              </w:rPr>
              <w:t xml:space="preserve">Производство оружия и боеприпасов</w:t>
            </w:r>
          </w:p>
        </w:tc>
      </w:tr>
      <w:tr>
        <w:tc>
          <w:tcPr>
            <w:vMerge w:val="continue"/>
          </w:tcPr>
          <w:p/>
        </w:tc>
        <w:tc>
          <w:tcPr>
            <w:vMerge w:val="continue"/>
          </w:tcPr>
          <w:p/>
        </w:tc>
        <w:tc>
          <w:tcPr>
            <w:tcW w:w="1701" w:type="dxa"/>
          </w:tcPr>
          <w:p>
            <w:pPr>
              <w:pStyle w:val="0"/>
            </w:pPr>
            <w:hyperlink w:history="0" r:id="rId19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25.50</w:t>
              </w:r>
            </w:hyperlink>
          </w:p>
        </w:tc>
        <w:tc>
          <w:tcPr>
            <w:tcW w:w="4649" w:type="dxa"/>
          </w:tcPr>
          <w:p>
            <w:pPr>
              <w:pStyle w:val="0"/>
            </w:pPr>
            <w:r>
              <w:rPr>
                <w:sz w:val="20"/>
              </w:rPr>
              <w:t xml:space="preserve">Ковка, прессование, штамповка и профилирование, изготовление изделий методом порошковой металлургии</w:t>
            </w:r>
          </w:p>
        </w:tc>
      </w:tr>
      <w:tr>
        <w:tc>
          <w:tcPr>
            <w:vMerge w:val="continue"/>
          </w:tcPr>
          <w:p/>
        </w:tc>
        <w:tc>
          <w:tcPr>
            <w:vMerge w:val="continue"/>
          </w:tcPr>
          <w:p/>
        </w:tc>
        <w:tc>
          <w:tcPr>
            <w:tcW w:w="1701" w:type="dxa"/>
          </w:tcPr>
          <w:p>
            <w:pPr>
              <w:pStyle w:val="0"/>
            </w:pPr>
            <w:hyperlink w:history="0" r:id="rId19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25.6</w:t>
              </w:r>
            </w:hyperlink>
          </w:p>
        </w:tc>
        <w:tc>
          <w:tcPr>
            <w:tcW w:w="4649" w:type="dxa"/>
          </w:tcPr>
          <w:p>
            <w:pPr>
              <w:pStyle w:val="0"/>
            </w:pPr>
            <w:r>
              <w:rPr>
                <w:sz w:val="20"/>
              </w:rPr>
              <w:t xml:space="preserve">Обработка металлов и нанесение покрытий на металлы; механическая обработка металлов</w:t>
            </w:r>
          </w:p>
        </w:tc>
      </w:tr>
      <w:tr>
        <w:tc>
          <w:tcPr>
            <w:vMerge w:val="continue"/>
          </w:tcPr>
          <w:p/>
        </w:tc>
        <w:tc>
          <w:tcPr>
            <w:vMerge w:val="continue"/>
          </w:tcPr>
          <w:p/>
        </w:tc>
        <w:tc>
          <w:tcPr>
            <w:tcW w:w="1701" w:type="dxa"/>
          </w:tcPr>
          <w:p>
            <w:pPr>
              <w:pStyle w:val="0"/>
            </w:pPr>
            <w:hyperlink w:history="0" r:id="rId19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25.7</w:t>
              </w:r>
            </w:hyperlink>
          </w:p>
        </w:tc>
        <w:tc>
          <w:tcPr>
            <w:tcW w:w="4649" w:type="dxa"/>
          </w:tcPr>
          <w:p>
            <w:pPr>
              <w:pStyle w:val="0"/>
            </w:pPr>
            <w:r>
              <w:rPr>
                <w:sz w:val="20"/>
              </w:rPr>
              <w:t xml:space="preserve">Производство ножевых изделий и столовых приборов, инструментов и универсальных скобяных изделий</w:t>
            </w:r>
          </w:p>
        </w:tc>
      </w:tr>
      <w:tr>
        <w:tc>
          <w:tcPr>
            <w:vMerge w:val="continue"/>
          </w:tcPr>
          <w:p/>
        </w:tc>
        <w:tc>
          <w:tcPr>
            <w:tcW w:w="2494" w:type="dxa"/>
          </w:tcPr>
          <w:p>
            <w:pPr>
              <w:pStyle w:val="0"/>
            </w:pPr>
            <w:r>
              <w:rPr>
                <w:sz w:val="20"/>
              </w:rPr>
              <w:t xml:space="preserve">26 (ПРОИЗВОДСТВО КОМПЬЮТЕРОВ, ЭЛЕКТРОННЫХ И ОПТИЧЕСКИХ ИЗДЕЛИЙ)</w:t>
            </w:r>
          </w:p>
        </w:tc>
        <w:tc>
          <w:tcPr>
            <w:gridSpan w:val="2"/>
            <w:tcW w:w="6350" w:type="dxa"/>
          </w:tcPr>
          <w:p>
            <w:pPr>
              <w:pStyle w:val="0"/>
            </w:pPr>
            <w:r>
              <w:rPr>
                <w:sz w:val="20"/>
              </w:rPr>
              <w:t xml:space="preserve">Виды экономической деятельности определяются согласно Общероссийскому </w:t>
            </w:r>
            <w:hyperlink w:history="0" r:id="rId19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494" w:type="dxa"/>
          </w:tcPr>
          <w:p>
            <w:pPr>
              <w:pStyle w:val="0"/>
            </w:pPr>
            <w:r>
              <w:rPr>
                <w:sz w:val="20"/>
              </w:rPr>
              <w:t xml:space="preserve">27 (ПРОИЗВОДСТВО ЭЛЕКТРИЧЕСКОГО ОБОРУДОВАНИЯ)</w:t>
            </w:r>
          </w:p>
        </w:tc>
        <w:tc>
          <w:tcPr>
            <w:gridSpan w:val="2"/>
            <w:tcW w:w="6350" w:type="dxa"/>
          </w:tcPr>
          <w:p>
            <w:pPr>
              <w:pStyle w:val="0"/>
            </w:pPr>
            <w:r>
              <w:rPr>
                <w:sz w:val="20"/>
              </w:rPr>
              <w:t xml:space="preserve">Виды экономической деятельности определяются согласно Общероссийскому </w:t>
            </w:r>
            <w:hyperlink w:history="0" r:id="rId19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494" w:type="dxa"/>
          </w:tcPr>
          <w:p>
            <w:pPr>
              <w:pStyle w:val="0"/>
            </w:pPr>
            <w:r>
              <w:rPr>
                <w:sz w:val="20"/>
              </w:rPr>
              <w:t xml:space="preserve">28 (ПРОИЗВОДСТВО МАШИН И ОБОРУДОВАНИЯ, НЕ ВКЛЮЧЕННЫХ В ДРУГИЕ ГРУППИРОВКИ)</w:t>
            </w:r>
          </w:p>
        </w:tc>
        <w:tc>
          <w:tcPr>
            <w:gridSpan w:val="2"/>
            <w:tcW w:w="6350" w:type="dxa"/>
          </w:tcPr>
          <w:p>
            <w:pPr>
              <w:pStyle w:val="0"/>
            </w:pPr>
            <w:r>
              <w:rPr>
                <w:sz w:val="20"/>
              </w:rPr>
              <w:t xml:space="preserve">Виды экономической деятельности определяются согласно Общероссийскому </w:t>
            </w:r>
            <w:hyperlink w:history="0" r:id="rId19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494" w:type="dxa"/>
          </w:tcPr>
          <w:p>
            <w:pPr>
              <w:pStyle w:val="0"/>
            </w:pPr>
            <w:r>
              <w:rPr>
                <w:sz w:val="20"/>
              </w:rPr>
              <w:t xml:space="preserve">29 (ПРОИЗВОДСТВО АВТОТРАНСПОРТНЫХ СРЕДСТВ, ПРИЦЕПОВ И ПОЛУПРИЦЕПОВ)</w:t>
            </w:r>
          </w:p>
        </w:tc>
        <w:tc>
          <w:tcPr>
            <w:gridSpan w:val="2"/>
            <w:tcW w:w="6350" w:type="dxa"/>
          </w:tcPr>
          <w:p>
            <w:pPr>
              <w:pStyle w:val="0"/>
            </w:pPr>
            <w:r>
              <w:rPr>
                <w:sz w:val="20"/>
              </w:rPr>
              <w:t xml:space="preserve">Виды экономической деятельности определяются согласно Общероссийскому </w:t>
            </w:r>
            <w:hyperlink w:history="0" r:id="rId19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494" w:type="dxa"/>
            <w:vMerge w:val="restart"/>
          </w:tcPr>
          <w:p>
            <w:pPr>
              <w:pStyle w:val="0"/>
            </w:pPr>
            <w:r>
              <w:rPr>
                <w:sz w:val="20"/>
              </w:rPr>
              <w:t xml:space="preserve">30 (ПРОИЗВОДСТВО ПРОЧИХ ТРАНСПОРТНЫХ СРЕДСТВ И ОБОРУДОВАНИЯ)</w:t>
            </w:r>
          </w:p>
        </w:tc>
        <w:tc>
          <w:tcPr>
            <w:tcW w:w="1701" w:type="dxa"/>
          </w:tcPr>
          <w:p>
            <w:pPr>
              <w:pStyle w:val="0"/>
            </w:pPr>
            <w:hyperlink w:history="0" r:id="rId20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30.1</w:t>
              </w:r>
            </w:hyperlink>
          </w:p>
        </w:tc>
        <w:tc>
          <w:tcPr>
            <w:tcW w:w="4649" w:type="dxa"/>
          </w:tcPr>
          <w:p>
            <w:pPr>
              <w:pStyle w:val="0"/>
            </w:pPr>
            <w:r>
              <w:rPr>
                <w:sz w:val="20"/>
              </w:rPr>
              <w:t xml:space="preserve">Строительство кораблей, судов и лодок</w:t>
            </w:r>
          </w:p>
        </w:tc>
      </w:tr>
      <w:tr>
        <w:tc>
          <w:tcPr>
            <w:vMerge w:val="continue"/>
          </w:tcPr>
          <w:p/>
        </w:tc>
        <w:tc>
          <w:tcPr>
            <w:vMerge w:val="continue"/>
          </w:tcPr>
          <w:p/>
        </w:tc>
        <w:tc>
          <w:tcPr>
            <w:tcW w:w="1701" w:type="dxa"/>
          </w:tcPr>
          <w:p>
            <w:pPr>
              <w:pStyle w:val="0"/>
            </w:pPr>
            <w:hyperlink w:history="0" r:id="rId20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30.2</w:t>
              </w:r>
            </w:hyperlink>
          </w:p>
        </w:tc>
        <w:tc>
          <w:tcPr>
            <w:tcW w:w="4649" w:type="dxa"/>
          </w:tcPr>
          <w:p>
            <w:pPr>
              <w:pStyle w:val="0"/>
            </w:pPr>
            <w:r>
              <w:rPr>
                <w:sz w:val="20"/>
              </w:rPr>
              <w:t xml:space="preserve">Производство железнодорожных локомотивов и подвижного состава</w:t>
            </w:r>
          </w:p>
        </w:tc>
      </w:tr>
      <w:tr>
        <w:tc>
          <w:tcPr>
            <w:vMerge w:val="continue"/>
          </w:tcPr>
          <w:p/>
        </w:tc>
        <w:tc>
          <w:tcPr>
            <w:vMerge w:val="continue"/>
          </w:tcPr>
          <w:p/>
        </w:tc>
        <w:tc>
          <w:tcPr>
            <w:tcW w:w="1701" w:type="dxa"/>
          </w:tcPr>
          <w:p>
            <w:pPr>
              <w:pStyle w:val="0"/>
            </w:pPr>
            <w:hyperlink w:history="0" r:id="rId20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30.3</w:t>
              </w:r>
            </w:hyperlink>
          </w:p>
        </w:tc>
        <w:tc>
          <w:tcPr>
            <w:tcW w:w="4649" w:type="dxa"/>
          </w:tcPr>
          <w:p>
            <w:pPr>
              <w:pStyle w:val="0"/>
            </w:pPr>
            <w:r>
              <w:rPr>
                <w:sz w:val="20"/>
              </w:rPr>
              <w:t xml:space="preserve">Производство летательных аппаратов, включая космические, и соответствующего оборудования</w:t>
            </w:r>
          </w:p>
        </w:tc>
      </w:tr>
      <w:tr>
        <w:tc>
          <w:tcPr>
            <w:vMerge w:val="continue"/>
          </w:tcPr>
          <w:p/>
        </w:tc>
        <w:tc>
          <w:tcPr>
            <w:tcW w:w="2494" w:type="dxa"/>
          </w:tcPr>
          <w:p>
            <w:pPr>
              <w:pStyle w:val="0"/>
            </w:pPr>
            <w:r>
              <w:rPr>
                <w:sz w:val="20"/>
              </w:rPr>
              <w:t xml:space="preserve">31 (ПРОИЗВОДСТВО МЕБЕЛИ)</w:t>
            </w:r>
          </w:p>
        </w:tc>
        <w:tc>
          <w:tcPr>
            <w:tcW w:w="1701" w:type="dxa"/>
          </w:tcPr>
          <w:p>
            <w:pPr>
              <w:pStyle w:val="0"/>
            </w:pPr>
            <w:hyperlink w:history="0" r:id="rId20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31.0</w:t>
              </w:r>
            </w:hyperlink>
          </w:p>
        </w:tc>
        <w:tc>
          <w:tcPr>
            <w:tcW w:w="4649" w:type="dxa"/>
          </w:tcPr>
          <w:p>
            <w:pPr>
              <w:pStyle w:val="0"/>
            </w:pPr>
            <w:r>
              <w:rPr>
                <w:sz w:val="20"/>
              </w:rPr>
              <w:t xml:space="preserve">Производство мебели</w:t>
            </w:r>
          </w:p>
        </w:tc>
      </w:tr>
      <w:tr>
        <w:tc>
          <w:tcPr>
            <w:vMerge w:val="continue"/>
          </w:tcPr>
          <w:p/>
        </w:tc>
        <w:tc>
          <w:tcPr>
            <w:tcW w:w="2494" w:type="dxa"/>
          </w:tcPr>
          <w:p>
            <w:pPr>
              <w:pStyle w:val="0"/>
            </w:pPr>
            <w:r>
              <w:rPr>
                <w:sz w:val="20"/>
              </w:rPr>
              <w:t xml:space="preserve">33 (РЕМОНТ И МОНТАЖ МАШИН И ОБОРУДОВАНИЯ)</w:t>
            </w:r>
          </w:p>
        </w:tc>
        <w:tc>
          <w:tcPr>
            <w:tcW w:w="1701" w:type="dxa"/>
          </w:tcPr>
          <w:p>
            <w:pPr>
              <w:pStyle w:val="0"/>
            </w:pPr>
            <w:hyperlink w:history="0" r:id="rId20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33.12</w:t>
              </w:r>
            </w:hyperlink>
          </w:p>
        </w:tc>
        <w:tc>
          <w:tcPr>
            <w:tcW w:w="4649" w:type="dxa"/>
          </w:tcPr>
          <w:p>
            <w:pPr>
              <w:pStyle w:val="0"/>
            </w:pPr>
            <w:r>
              <w:rPr>
                <w:sz w:val="20"/>
              </w:rPr>
              <w:t xml:space="preserve">Ремонт машин и оборудования</w:t>
            </w:r>
          </w:p>
        </w:tc>
      </w:tr>
      <w:tr>
        <w:tc>
          <w:tcPr>
            <w:tcW w:w="2608" w:type="dxa"/>
          </w:tcPr>
          <w:p>
            <w:pPr>
              <w:pStyle w:val="0"/>
              <w:outlineLvl w:val="1"/>
            </w:pPr>
            <w:r>
              <w:rPr>
                <w:sz w:val="20"/>
              </w:rPr>
              <w:t xml:space="preserve">E (ВОДОСНАБЖЕНИЕ; ВОДООТВЕДЕНИЕ, ОРГАНИЗАЦИЯ СБОРА И УТИЛИЗАЦИИ ОТХОДОВ, ДЕЯТЕЛЬНОСТЬ ПО ЛИКВИДАЦИИ ЗАГРЯЗНЕНИЙ)</w:t>
            </w:r>
          </w:p>
        </w:tc>
        <w:tc>
          <w:tcPr>
            <w:tcW w:w="2494" w:type="dxa"/>
          </w:tcPr>
          <w:p>
            <w:pPr>
              <w:pStyle w:val="0"/>
            </w:pPr>
            <w:r>
              <w:rPr>
                <w:sz w:val="20"/>
              </w:rPr>
              <w:t xml:space="preserve">38 (СБОР, ОБРАБОТКА И УТИЛИЗАЦИЯ ОТХОДОВ; ОБРАБОТКА ВТОРИЧНОГО СЫРЬЯ)</w:t>
            </w:r>
          </w:p>
        </w:tc>
        <w:tc>
          <w:tcPr>
            <w:tcW w:w="1701" w:type="dxa"/>
          </w:tcPr>
          <w:p>
            <w:pPr>
              <w:pStyle w:val="0"/>
            </w:pPr>
            <w:hyperlink w:history="0" r:id="rId20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38.32.5</w:t>
              </w:r>
            </w:hyperlink>
          </w:p>
        </w:tc>
        <w:tc>
          <w:tcPr>
            <w:tcW w:w="4649" w:type="dxa"/>
          </w:tcPr>
          <w:p>
            <w:pPr>
              <w:pStyle w:val="0"/>
            </w:pPr>
            <w:r>
              <w:rPr>
                <w:sz w:val="20"/>
              </w:rPr>
              <w:t xml:space="preserve">Обработка вторичного неметаллического сырья</w:t>
            </w:r>
          </w:p>
        </w:tc>
      </w:tr>
      <w:tr>
        <w:tc>
          <w:tcPr>
            <w:tcW w:w="2608" w:type="dxa"/>
            <w:vMerge w:val="restart"/>
          </w:tcPr>
          <w:p>
            <w:pPr>
              <w:pStyle w:val="0"/>
              <w:outlineLvl w:val="1"/>
            </w:pPr>
            <w:r>
              <w:rPr>
                <w:sz w:val="20"/>
              </w:rPr>
              <w:t xml:space="preserve">F (СТРОИТЕЛЬСТВО)</w:t>
            </w:r>
          </w:p>
        </w:tc>
        <w:tc>
          <w:tcPr>
            <w:tcW w:w="2494" w:type="dxa"/>
          </w:tcPr>
          <w:p>
            <w:pPr>
              <w:pStyle w:val="0"/>
            </w:pPr>
            <w:r>
              <w:rPr>
                <w:sz w:val="20"/>
              </w:rPr>
              <w:t xml:space="preserve">42 (СТРОИТЕЛЬСТВО ИНЖЕНЕРНЫХ СООРУЖЕНИЙ)</w:t>
            </w:r>
          </w:p>
        </w:tc>
        <w:tc>
          <w:tcPr>
            <w:gridSpan w:val="2"/>
            <w:tcW w:w="6350" w:type="dxa"/>
          </w:tcPr>
          <w:p>
            <w:pPr>
              <w:pStyle w:val="0"/>
            </w:pPr>
            <w:r>
              <w:rPr>
                <w:sz w:val="20"/>
              </w:rPr>
              <w:t xml:space="preserve">Виды экономической деятельности определяются согласно Общероссийскому </w:t>
            </w:r>
            <w:hyperlink w:history="0" r:id="rId20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494" w:type="dxa"/>
            <w:vMerge w:val="restart"/>
          </w:tcPr>
          <w:p>
            <w:pPr>
              <w:pStyle w:val="0"/>
            </w:pPr>
            <w:r>
              <w:rPr>
                <w:sz w:val="20"/>
              </w:rPr>
              <w:t xml:space="preserve">43 (РАБОТЫ СТРОИТЕЛЬНЫЕ СПЕЦИАЛИЗИРОВАННЫЕ)</w:t>
            </w:r>
          </w:p>
        </w:tc>
        <w:tc>
          <w:tcPr>
            <w:tcW w:w="1701" w:type="dxa"/>
          </w:tcPr>
          <w:p>
            <w:pPr>
              <w:pStyle w:val="0"/>
            </w:pPr>
            <w:hyperlink w:history="0" r:id="rId20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43.2</w:t>
              </w:r>
            </w:hyperlink>
          </w:p>
        </w:tc>
        <w:tc>
          <w:tcPr>
            <w:tcW w:w="4649" w:type="dxa"/>
          </w:tcPr>
          <w:p>
            <w:pPr>
              <w:pStyle w:val="0"/>
            </w:pPr>
            <w:r>
              <w:rPr>
                <w:sz w:val="20"/>
              </w:rPr>
              <w:t xml:space="preserve">Производство электромонтажных, санитарно-технических и прочих строительно-монтажных работ</w:t>
            </w:r>
          </w:p>
        </w:tc>
      </w:tr>
      <w:tr>
        <w:tc>
          <w:tcPr>
            <w:vMerge w:val="continue"/>
          </w:tcPr>
          <w:p/>
        </w:tc>
        <w:tc>
          <w:tcPr>
            <w:vMerge w:val="continue"/>
          </w:tcPr>
          <w:p/>
        </w:tc>
        <w:tc>
          <w:tcPr>
            <w:tcW w:w="1701" w:type="dxa"/>
          </w:tcPr>
          <w:p>
            <w:pPr>
              <w:pStyle w:val="0"/>
            </w:pPr>
            <w:hyperlink w:history="0" r:id="rId20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43.91</w:t>
              </w:r>
            </w:hyperlink>
          </w:p>
        </w:tc>
        <w:tc>
          <w:tcPr>
            <w:tcW w:w="4649" w:type="dxa"/>
          </w:tcPr>
          <w:p>
            <w:pPr>
              <w:pStyle w:val="0"/>
            </w:pPr>
            <w:r>
              <w:rPr>
                <w:sz w:val="20"/>
              </w:rPr>
              <w:t xml:space="preserve">Производство кровельных работ</w:t>
            </w:r>
          </w:p>
        </w:tc>
      </w:tr>
      <w:tr>
        <w:tc>
          <w:tcPr>
            <w:vMerge w:val="continue"/>
          </w:tcPr>
          <w:p/>
        </w:tc>
        <w:tc>
          <w:tcPr>
            <w:vMerge w:val="continue"/>
          </w:tcPr>
          <w:p/>
        </w:tc>
        <w:tc>
          <w:tcPr>
            <w:tcW w:w="1701" w:type="dxa"/>
          </w:tcPr>
          <w:p>
            <w:pPr>
              <w:pStyle w:val="0"/>
            </w:pPr>
            <w:hyperlink w:history="0" r:id="rId20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43.99.1</w:t>
              </w:r>
            </w:hyperlink>
          </w:p>
        </w:tc>
        <w:tc>
          <w:tcPr>
            <w:tcW w:w="4649" w:type="dxa"/>
          </w:tcPr>
          <w:p>
            <w:pPr>
              <w:pStyle w:val="0"/>
            </w:pPr>
            <w:r>
              <w:rPr>
                <w:sz w:val="20"/>
              </w:rPr>
              <w:t xml:space="preserve">Работы гидроизоляционные</w:t>
            </w:r>
          </w:p>
        </w:tc>
      </w:tr>
      <w:tr>
        <w:tc>
          <w:tcPr>
            <w:vMerge w:val="continue"/>
          </w:tcPr>
          <w:p/>
        </w:tc>
        <w:tc>
          <w:tcPr>
            <w:vMerge w:val="continue"/>
          </w:tcPr>
          <w:p/>
        </w:tc>
        <w:tc>
          <w:tcPr>
            <w:tcW w:w="1701" w:type="dxa"/>
          </w:tcPr>
          <w:p>
            <w:pPr>
              <w:pStyle w:val="0"/>
            </w:pPr>
            <w:hyperlink w:history="0" r:id="rId21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43.99.7</w:t>
              </w:r>
            </w:hyperlink>
          </w:p>
        </w:tc>
        <w:tc>
          <w:tcPr>
            <w:tcW w:w="4649" w:type="dxa"/>
          </w:tcPr>
          <w:p>
            <w:pPr>
              <w:pStyle w:val="0"/>
            </w:pPr>
            <w:r>
              <w:rPr>
                <w:sz w:val="20"/>
              </w:rPr>
              <w:t xml:space="preserve">Работы по сборке и монтажу сборных конструкций</w:t>
            </w:r>
          </w:p>
        </w:tc>
      </w:tr>
      <w:tr>
        <w:tc>
          <w:tcPr>
            <w:tcW w:w="2608" w:type="dxa"/>
          </w:tcPr>
          <w:p>
            <w:pPr>
              <w:pStyle w:val="0"/>
              <w:outlineLvl w:val="1"/>
            </w:pPr>
            <w:r>
              <w:rPr>
                <w:sz w:val="20"/>
              </w:rPr>
              <w:t xml:space="preserve">I (ДЕЯТЕЛЬНОСТЬ ГОСТИНИЦ И ПРЕДПРИЯТИЙ ОБЩЕСТВЕННОГО ПИТАНИЯ)</w:t>
            </w:r>
          </w:p>
        </w:tc>
        <w:tc>
          <w:tcPr>
            <w:tcW w:w="2494" w:type="dxa"/>
          </w:tcPr>
          <w:p>
            <w:pPr>
              <w:pStyle w:val="0"/>
            </w:pPr>
            <w:r>
              <w:rPr>
                <w:sz w:val="20"/>
              </w:rPr>
              <w:t xml:space="preserve">55 (ДЕЯТЕЛЬНОСТЬ ПО ПРЕДОСТАВЛЕНИЮ МЕСТ ДЛЯ ВРЕМЕННОГО ПРОЖИВАНИЯ)</w:t>
            </w:r>
          </w:p>
        </w:tc>
        <w:tc>
          <w:tcPr>
            <w:tcW w:w="1701" w:type="dxa"/>
          </w:tcPr>
          <w:p>
            <w:pPr>
              <w:pStyle w:val="0"/>
            </w:pPr>
            <w:hyperlink w:history="0" r:id="rId21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55.1</w:t>
              </w:r>
            </w:hyperlink>
          </w:p>
        </w:tc>
        <w:tc>
          <w:tcPr>
            <w:tcW w:w="4649" w:type="dxa"/>
          </w:tcPr>
          <w:p>
            <w:pPr>
              <w:pStyle w:val="0"/>
            </w:pPr>
            <w:r>
              <w:rPr>
                <w:sz w:val="20"/>
              </w:rPr>
              <w:t xml:space="preserve">Деятельность гостиниц и прочих мест для временного проживания</w:t>
            </w:r>
          </w:p>
        </w:tc>
      </w:tr>
      <w:tr>
        <w:tc>
          <w:tcPr>
            <w:tcW w:w="2608" w:type="dxa"/>
            <w:vMerge w:val="restart"/>
          </w:tcPr>
          <w:p>
            <w:pPr>
              <w:pStyle w:val="0"/>
              <w:outlineLvl w:val="1"/>
            </w:pPr>
            <w:r>
              <w:rPr>
                <w:sz w:val="20"/>
              </w:rPr>
              <w:t xml:space="preserve">J (ДЕЯТЕЛЬНОСТЬ В ОБЛАСТИ ИНФОРМАЦИИ И СВЯЗИ)</w:t>
            </w:r>
          </w:p>
        </w:tc>
        <w:tc>
          <w:tcPr>
            <w:tcW w:w="2494" w:type="dxa"/>
          </w:tcPr>
          <w:p>
            <w:pPr>
              <w:pStyle w:val="0"/>
            </w:pPr>
            <w:r>
              <w:rPr>
                <w:sz w:val="20"/>
              </w:rPr>
              <w:t xml:space="preserve">62 (РАЗРАБОТКА КОМПЬЮТЕРНОГО ПРОГРАММНОГО ОБЕСПЕЧЕНИЯ, КОНСУЛЬТАЦИОННЫЕ УСЛУГИ В ДАННОЙ ОБЛАСТИ И ДРУГИЕ СОПУТСТВУЮЩИЕ УСЛУГИ)</w:t>
            </w:r>
          </w:p>
        </w:tc>
        <w:tc>
          <w:tcPr>
            <w:tcW w:w="1701" w:type="dxa"/>
          </w:tcPr>
          <w:p>
            <w:pPr>
              <w:pStyle w:val="0"/>
            </w:pPr>
            <w:hyperlink w:history="0" r:id="rId21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62.0</w:t>
              </w:r>
            </w:hyperlink>
          </w:p>
        </w:tc>
        <w:tc>
          <w:tcPr>
            <w:tcW w:w="4649" w:type="dxa"/>
          </w:tcPr>
          <w:p>
            <w:pPr>
              <w:pStyle w:val="0"/>
            </w:pPr>
            <w:r>
              <w:rPr>
                <w:sz w:val="20"/>
              </w:rPr>
              <w:t xml:space="preserve">Разработка компьютерного программного обеспечения, консультационные услуги в данной области и другие сопутствующие услуги</w:t>
            </w:r>
          </w:p>
        </w:tc>
      </w:tr>
      <w:tr>
        <w:tc>
          <w:tcPr>
            <w:vMerge w:val="continue"/>
          </w:tcPr>
          <w:p/>
        </w:tc>
        <w:tc>
          <w:tcPr>
            <w:tcW w:w="2494" w:type="dxa"/>
          </w:tcPr>
          <w:p>
            <w:pPr>
              <w:pStyle w:val="0"/>
            </w:pPr>
            <w:r>
              <w:rPr>
                <w:sz w:val="20"/>
              </w:rPr>
              <w:t xml:space="preserve">63 (ДЕЯТЕЛЬНОСТЬ В ОБЛАСТИ ИНФОРМАЦИОННЫХ ТЕХНОЛОГИЙ)</w:t>
            </w:r>
          </w:p>
        </w:tc>
        <w:tc>
          <w:tcPr>
            <w:tcW w:w="1701" w:type="dxa"/>
          </w:tcPr>
          <w:p>
            <w:pPr>
              <w:pStyle w:val="0"/>
            </w:pPr>
            <w:hyperlink w:history="0" r:id="rId21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63.1</w:t>
              </w:r>
            </w:hyperlink>
          </w:p>
        </w:tc>
        <w:tc>
          <w:tcPr>
            <w:tcW w:w="4649" w:type="dxa"/>
          </w:tcPr>
          <w:p>
            <w:pPr>
              <w:pStyle w:val="0"/>
            </w:pPr>
            <w:r>
              <w:rPr>
                <w:sz w:val="20"/>
              </w:rPr>
              <w:t xml:space="preserve">Деятельность по обработке данных, предоставление услуг по размещению информации, деятельность порталов в информационно-коммуникационной сети "Интернет"</w:t>
            </w:r>
          </w:p>
        </w:tc>
      </w:tr>
      <w:tr>
        <w:tc>
          <w:tcPr>
            <w:tcW w:w="2608" w:type="dxa"/>
          </w:tcPr>
          <w:p>
            <w:pPr>
              <w:pStyle w:val="0"/>
              <w:outlineLvl w:val="1"/>
            </w:pPr>
            <w:r>
              <w:rPr>
                <w:sz w:val="20"/>
              </w:rPr>
              <w:t xml:space="preserve">M (ДЕЯТЕЛЬНОСТЬ ПРОФЕССИОНАЛЬНАЯ, НАУЧНАЯ И ТЕХНИЧЕСКАЯ)</w:t>
            </w:r>
          </w:p>
        </w:tc>
        <w:tc>
          <w:tcPr>
            <w:tcW w:w="2494" w:type="dxa"/>
          </w:tcPr>
          <w:p>
            <w:pPr>
              <w:pStyle w:val="0"/>
            </w:pPr>
            <w:r>
              <w:rPr>
                <w:sz w:val="20"/>
              </w:rPr>
              <w:t xml:space="preserve">72 (НАУЧНЫЕ ИССЛЕДОВАНИЯ И РАЗРАБОТКИ)</w:t>
            </w:r>
          </w:p>
        </w:tc>
        <w:tc>
          <w:tcPr>
            <w:tcW w:w="1701" w:type="dxa"/>
          </w:tcPr>
          <w:p>
            <w:pPr>
              <w:pStyle w:val="0"/>
            </w:pPr>
            <w:hyperlink w:history="0" r:id="rId21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72.1</w:t>
              </w:r>
            </w:hyperlink>
          </w:p>
        </w:tc>
        <w:tc>
          <w:tcPr>
            <w:tcW w:w="4649" w:type="dxa"/>
          </w:tcPr>
          <w:p>
            <w:pPr>
              <w:pStyle w:val="0"/>
            </w:pPr>
            <w:r>
              <w:rPr>
                <w:sz w:val="20"/>
              </w:rPr>
              <w:t xml:space="preserve">Научные исследования и разработки в области естественных и технических наук</w:t>
            </w:r>
          </w:p>
        </w:tc>
      </w:tr>
    </w:tbl>
    <w:p>
      <w:pPr>
        <w:pStyle w:val="0"/>
        <w:jc w:val="both"/>
      </w:pPr>
      <w:r>
        <w:rPr>
          <w:sz w:val="20"/>
        </w:rPr>
      </w:r>
    </w:p>
    <w:p>
      <w:pPr>
        <w:pStyle w:val="0"/>
        <w:ind w:firstLine="540"/>
        <w:jc w:val="both"/>
      </w:pPr>
      <w:r>
        <w:rPr>
          <w:sz w:val="20"/>
        </w:rPr>
        <w:t xml:space="preserve">--------------------------------</w:t>
      </w:r>
    </w:p>
    <w:bookmarkStart w:id="428" w:name="P428"/>
    <w:bookmarkEnd w:id="428"/>
    <w:p>
      <w:pPr>
        <w:pStyle w:val="0"/>
        <w:spacing w:before="200" w:lineRule="auto"/>
        <w:ind w:firstLine="540"/>
        <w:jc w:val="both"/>
      </w:pPr>
      <w:r>
        <w:rPr>
          <w:sz w:val="20"/>
        </w:rPr>
        <w:t xml:space="preserve">&lt;*&gt; определение вида экономической деятельности осуществляется по соответствующему группировочному коду подкласса, группы, подгруппы в соответствии с Общероссийским </w:t>
      </w:r>
      <w:hyperlink w:history="0" r:id="rId21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классификатором</w:t>
        </w:r>
      </w:hyperlink>
      <w:r>
        <w:rPr>
          <w:sz w:val="20"/>
        </w:rPr>
        <w:t xml:space="preserve"> видов экономической деятельности ОК 029-2014 (КДЕС РЕД. 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Закону Иркутской области</w:t>
      </w:r>
    </w:p>
    <w:p>
      <w:pPr>
        <w:pStyle w:val="0"/>
        <w:jc w:val="right"/>
      </w:pPr>
      <w:r>
        <w:rPr>
          <w:sz w:val="20"/>
        </w:rPr>
        <w:t xml:space="preserve">от 8 октября 2007 г. N 75-оз</w:t>
      </w:r>
    </w:p>
    <w:p>
      <w:pPr>
        <w:pStyle w:val="0"/>
        <w:jc w:val="right"/>
      </w:pPr>
      <w:r>
        <w:rPr>
          <w:sz w:val="20"/>
        </w:rPr>
        <w:t xml:space="preserve">"О налоге на имущество организаций"</w:t>
      </w:r>
    </w:p>
    <w:p>
      <w:pPr>
        <w:pStyle w:val="0"/>
        <w:jc w:val="both"/>
      </w:pPr>
      <w:r>
        <w:rPr>
          <w:sz w:val="20"/>
        </w:rPr>
      </w:r>
    </w:p>
    <w:p>
      <w:pPr>
        <w:pStyle w:val="2"/>
        <w:jc w:val="center"/>
      </w:pPr>
      <w:r>
        <w:rPr>
          <w:sz w:val="20"/>
        </w:rPr>
        <w:t xml:space="preserve">ПЕРЕЧЕНЬ</w:t>
      </w:r>
    </w:p>
    <w:p>
      <w:pPr>
        <w:pStyle w:val="2"/>
        <w:jc w:val="center"/>
      </w:pPr>
      <w:r>
        <w:rPr>
          <w:sz w:val="20"/>
        </w:rPr>
        <w:t xml:space="preserve">ВИДОВ ЭКОНОМИЧЕСКОЙ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216" w:tooltip="Закон Иркутской области от 11.11.2020 N 98-ОЗ &quot;О внесении изменений в Закон Иркутской области &quot;О налоге на имущество организаций&quot; (принят Постановлением Законодательного Собрания Иркутской области от 21.10.2020 N 35/9-ЗС) {КонсультантПлюс}">
              <w:r>
                <w:rPr>
                  <w:sz w:val="20"/>
                  <w:color w:val="0000ff"/>
                </w:rPr>
                <w:t xml:space="preserve">Законом</w:t>
              </w:r>
            </w:hyperlink>
            <w:r>
              <w:rPr>
                <w:sz w:val="20"/>
                <w:color w:val="392c69"/>
              </w:rPr>
              <w:t xml:space="preserve"> Иркутской области</w:t>
            </w:r>
          </w:p>
          <w:p>
            <w:pPr>
              <w:pStyle w:val="0"/>
              <w:jc w:val="center"/>
            </w:pPr>
            <w:r>
              <w:rPr>
                <w:sz w:val="20"/>
                <w:color w:val="392c69"/>
              </w:rPr>
              <w:t xml:space="preserve">от 11.11.2020 N 98-ОЗ)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2211"/>
        <w:gridCol w:w="1361"/>
        <w:gridCol w:w="4876"/>
      </w:tblGrid>
      <w:tr>
        <w:tc>
          <w:tcPr>
            <w:tcW w:w="2891" w:type="dxa"/>
            <w:vAlign w:val="center"/>
          </w:tcPr>
          <w:p>
            <w:pPr>
              <w:pStyle w:val="0"/>
              <w:jc w:val="center"/>
            </w:pPr>
            <w:r>
              <w:rPr>
                <w:sz w:val="20"/>
              </w:rPr>
              <w:t xml:space="preserve">Раздел</w:t>
            </w:r>
          </w:p>
        </w:tc>
        <w:tc>
          <w:tcPr>
            <w:tcW w:w="2211" w:type="dxa"/>
            <w:vAlign w:val="center"/>
          </w:tcPr>
          <w:p>
            <w:pPr>
              <w:pStyle w:val="0"/>
              <w:jc w:val="center"/>
            </w:pPr>
            <w:r>
              <w:rPr>
                <w:sz w:val="20"/>
              </w:rPr>
              <w:t xml:space="preserve">Класс</w:t>
            </w:r>
          </w:p>
        </w:tc>
        <w:tc>
          <w:tcPr>
            <w:tcW w:w="1361" w:type="dxa"/>
            <w:vAlign w:val="center"/>
          </w:tcPr>
          <w:p>
            <w:pPr>
              <w:pStyle w:val="0"/>
              <w:jc w:val="center"/>
            </w:pPr>
            <w:r>
              <w:rPr>
                <w:sz w:val="20"/>
              </w:rPr>
              <w:t xml:space="preserve">Подкласс, группа, подгруппа, вид </w:t>
            </w:r>
            <w:hyperlink w:history="0" w:anchor="P498" w:tooltip="&lt;*&gt; определение вида экономической деятельности осуществляется по соответствующему группировочному коду подкласса, группы, подгруппы в соответствии с Общероссийским классификатором видов экономической деятельности ОК 029-2014 (КДЕС РЕД. 2).">
              <w:r>
                <w:rPr>
                  <w:sz w:val="20"/>
                  <w:color w:val="0000ff"/>
                </w:rPr>
                <w:t xml:space="preserve">&lt;*&gt;</w:t>
              </w:r>
            </w:hyperlink>
          </w:p>
        </w:tc>
        <w:tc>
          <w:tcPr>
            <w:tcW w:w="4876" w:type="dxa"/>
            <w:vAlign w:val="center"/>
          </w:tcPr>
          <w:p>
            <w:pPr>
              <w:pStyle w:val="0"/>
              <w:jc w:val="center"/>
            </w:pPr>
            <w:r>
              <w:rPr>
                <w:sz w:val="20"/>
              </w:rPr>
              <w:t xml:space="preserve">Наименование по Общероссийскому классификатору видов экономической деятельности </w:t>
            </w:r>
            <w:hyperlink w:history="0" r:id="rId21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ОК 029-2014</w:t>
              </w:r>
            </w:hyperlink>
            <w:r>
              <w:rPr>
                <w:sz w:val="20"/>
              </w:rPr>
              <w:t xml:space="preserve"> (КДЕС РЕД. 2)</w:t>
            </w:r>
          </w:p>
        </w:tc>
      </w:tr>
      <w:tr>
        <w:tc>
          <w:tcPr>
            <w:tcW w:w="2891" w:type="dxa"/>
            <w:vAlign w:val="center"/>
          </w:tcPr>
          <w:p>
            <w:pPr>
              <w:pStyle w:val="0"/>
              <w:jc w:val="center"/>
            </w:pPr>
            <w:r>
              <w:rPr>
                <w:sz w:val="20"/>
              </w:rPr>
              <w:t xml:space="preserve">1</w:t>
            </w:r>
          </w:p>
        </w:tc>
        <w:tc>
          <w:tcPr>
            <w:tcW w:w="2211" w:type="dxa"/>
            <w:vAlign w:val="center"/>
          </w:tcPr>
          <w:p>
            <w:pPr>
              <w:pStyle w:val="0"/>
              <w:jc w:val="center"/>
            </w:pPr>
            <w:r>
              <w:rPr>
                <w:sz w:val="20"/>
              </w:rPr>
              <w:t xml:space="preserve">2</w:t>
            </w:r>
          </w:p>
        </w:tc>
        <w:tc>
          <w:tcPr>
            <w:tcW w:w="1361" w:type="dxa"/>
            <w:vAlign w:val="center"/>
          </w:tcPr>
          <w:p>
            <w:pPr>
              <w:pStyle w:val="0"/>
              <w:jc w:val="center"/>
            </w:pPr>
            <w:r>
              <w:rPr>
                <w:sz w:val="20"/>
              </w:rPr>
              <w:t xml:space="preserve">3</w:t>
            </w:r>
          </w:p>
        </w:tc>
        <w:tc>
          <w:tcPr>
            <w:tcW w:w="4876" w:type="dxa"/>
            <w:vAlign w:val="center"/>
          </w:tcPr>
          <w:p>
            <w:pPr>
              <w:pStyle w:val="0"/>
              <w:jc w:val="center"/>
            </w:pPr>
            <w:r>
              <w:rPr>
                <w:sz w:val="20"/>
              </w:rPr>
              <w:t xml:space="preserve">4</w:t>
            </w:r>
          </w:p>
        </w:tc>
      </w:tr>
      <w:tr>
        <w:tc>
          <w:tcPr>
            <w:tcW w:w="2891" w:type="dxa"/>
            <w:vAlign w:val="center"/>
            <w:vMerge w:val="restart"/>
          </w:tcPr>
          <w:p>
            <w:pPr>
              <w:pStyle w:val="0"/>
            </w:pPr>
            <w:r>
              <w:rPr>
                <w:sz w:val="20"/>
              </w:rPr>
              <w:t xml:space="preserve">G (ТОРГОВЛЯ ОПТОВАЯ И РОЗНИЧНАЯ; РЕМОНТ АВТОТРАНСПОРТНЫХ СРЕДСТВ И МОТОЦИКЛОВ)</w:t>
            </w:r>
          </w:p>
        </w:tc>
        <w:tc>
          <w:tcPr>
            <w:tcW w:w="2211" w:type="dxa"/>
            <w:vAlign w:val="center"/>
            <w:vMerge w:val="restart"/>
          </w:tcPr>
          <w:p>
            <w:pPr>
              <w:pStyle w:val="0"/>
            </w:pPr>
            <w:hyperlink w:history="0" r:id="rId21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47</w:t>
              </w:r>
            </w:hyperlink>
            <w:r>
              <w:rPr>
                <w:sz w:val="20"/>
              </w:rPr>
              <w:t xml:space="preserve"> (Торговля розничная, кроме торговли автотранспортными средствами и мотоциклами)</w:t>
            </w:r>
          </w:p>
        </w:tc>
        <w:tc>
          <w:tcPr>
            <w:tcW w:w="1361" w:type="dxa"/>
            <w:vAlign w:val="center"/>
          </w:tcPr>
          <w:p>
            <w:pPr>
              <w:pStyle w:val="0"/>
              <w:jc w:val="center"/>
            </w:pPr>
            <w:hyperlink w:history="0" r:id="rId21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47.19.1</w:t>
              </w:r>
            </w:hyperlink>
          </w:p>
        </w:tc>
        <w:tc>
          <w:tcPr>
            <w:tcW w:w="4876" w:type="dxa"/>
            <w:vAlign w:val="center"/>
          </w:tcPr>
          <w:p>
            <w:pPr>
              <w:pStyle w:val="0"/>
              <w:jc w:val="both"/>
            </w:pPr>
            <w:r>
              <w:rPr>
                <w:sz w:val="20"/>
              </w:rPr>
              <w:t xml:space="preserve">Торговля розничная большим товарным ассортиментом с преобладанием непродовольственных товаров в неспециализированных магазинах</w:t>
            </w:r>
          </w:p>
        </w:tc>
      </w:tr>
      <w:tr>
        <w:tc>
          <w:tcPr>
            <w:vMerge w:val="continue"/>
          </w:tcPr>
          <w:p/>
        </w:tc>
        <w:tc>
          <w:tcPr>
            <w:vMerge w:val="continue"/>
          </w:tcPr>
          <w:p/>
        </w:tc>
        <w:tc>
          <w:tcPr>
            <w:tcW w:w="1361" w:type="dxa"/>
            <w:vAlign w:val="center"/>
          </w:tcPr>
          <w:p>
            <w:pPr>
              <w:pStyle w:val="0"/>
              <w:jc w:val="center"/>
            </w:pPr>
            <w:hyperlink w:history="0" r:id="rId22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47.19.2</w:t>
              </w:r>
            </w:hyperlink>
          </w:p>
        </w:tc>
        <w:tc>
          <w:tcPr>
            <w:tcW w:w="4876" w:type="dxa"/>
            <w:vAlign w:val="center"/>
          </w:tcPr>
          <w:p>
            <w:pPr>
              <w:pStyle w:val="0"/>
              <w:jc w:val="both"/>
            </w:pPr>
            <w:r>
              <w:rPr>
                <w:sz w:val="20"/>
              </w:rPr>
              <w:t xml:space="preserve">Деятельность универсальных магазинов, торгующих товарами общего ассортимента</w:t>
            </w:r>
          </w:p>
        </w:tc>
      </w:tr>
      <w:tr>
        <w:tc>
          <w:tcPr>
            <w:vMerge w:val="continue"/>
          </w:tcPr>
          <w:p/>
        </w:tc>
        <w:tc>
          <w:tcPr>
            <w:vMerge w:val="continue"/>
          </w:tcPr>
          <w:p/>
        </w:tc>
        <w:tc>
          <w:tcPr>
            <w:tcW w:w="1361" w:type="dxa"/>
            <w:vAlign w:val="center"/>
          </w:tcPr>
          <w:p>
            <w:pPr>
              <w:pStyle w:val="0"/>
              <w:jc w:val="center"/>
            </w:pPr>
            <w:hyperlink w:history="0" r:id="rId22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47.4</w:t>
              </w:r>
            </w:hyperlink>
          </w:p>
        </w:tc>
        <w:tc>
          <w:tcPr>
            <w:tcW w:w="4876" w:type="dxa"/>
            <w:vAlign w:val="center"/>
          </w:tcPr>
          <w:p>
            <w:pPr>
              <w:pStyle w:val="0"/>
              <w:jc w:val="both"/>
            </w:pPr>
            <w:r>
              <w:rPr>
                <w:sz w:val="20"/>
              </w:rPr>
              <w:t xml:space="preserve">Торговля розничная информационным и коммуникационным оборудованием в специализированных магазинах</w:t>
            </w:r>
          </w:p>
        </w:tc>
      </w:tr>
      <w:tr>
        <w:tc>
          <w:tcPr>
            <w:vMerge w:val="continue"/>
          </w:tcPr>
          <w:p/>
        </w:tc>
        <w:tc>
          <w:tcPr>
            <w:vMerge w:val="continue"/>
          </w:tcPr>
          <w:p/>
        </w:tc>
        <w:tc>
          <w:tcPr>
            <w:tcW w:w="1361" w:type="dxa"/>
            <w:vAlign w:val="center"/>
          </w:tcPr>
          <w:p>
            <w:pPr>
              <w:pStyle w:val="0"/>
              <w:jc w:val="center"/>
            </w:pPr>
            <w:hyperlink w:history="0" r:id="rId22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47.5</w:t>
              </w:r>
            </w:hyperlink>
          </w:p>
        </w:tc>
        <w:tc>
          <w:tcPr>
            <w:tcW w:w="4876" w:type="dxa"/>
            <w:vAlign w:val="center"/>
          </w:tcPr>
          <w:p>
            <w:pPr>
              <w:pStyle w:val="0"/>
              <w:jc w:val="both"/>
            </w:pPr>
            <w:r>
              <w:rPr>
                <w:sz w:val="20"/>
              </w:rPr>
              <w:t xml:space="preserve">Торговля розничная прочими бытовыми изделиями в специализированных магазинах</w:t>
            </w:r>
          </w:p>
        </w:tc>
      </w:tr>
      <w:tr>
        <w:tc>
          <w:tcPr>
            <w:vMerge w:val="continue"/>
          </w:tcPr>
          <w:p/>
        </w:tc>
        <w:tc>
          <w:tcPr>
            <w:vMerge w:val="continue"/>
          </w:tcPr>
          <w:p/>
        </w:tc>
        <w:tc>
          <w:tcPr>
            <w:tcW w:w="1361" w:type="dxa"/>
            <w:vAlign w:val="center"/>
          </w:tcPr>
          <w:p>
            <w:pPr>
              <w:pStyle w:val="0"/>
              <w:jc w:val="center"/>
            </w:pPr>
            <w:hyperlink w:history="0" r:id="rId22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47.6</w:t>
              </w:r>
            </w:hyperlink>
          </w:p>
        </w:tc>
        <w:tc>
          <w:tcPr>
            <w:tcW w:w="4876" w:type="dxa"/>
            <w:vAlign w:val="center"/>
          </w:tcPr>
          <w:p>
            <w:pPr>
              <w:pStyle w:val="0"/>
              <w:jc w:val="both"/>
            </w:pPr>
            <w:r>
              <w:rPr>
                <w:sz w:val="20"/>
              </w:rPr>
              <w:t xml:space="preserve">Торговля розничная товарами культурно-развлекательного назначения в специализированных магазинах</w:t>
            </w:r>
          </w:p>
        </w:tc>
      </w:tr>
      <w:tr>
        <w:tc>
          <w:tcPr>
            <w:vMerge w:val="continue"/>
          </w:tcPr>
          <w:p/>
        </w:tc>
        <w:tc>
          <w:tcPr>
            <w:vMerge w:val="continue"/>
          </w:tcPr>
          <w:p/>
        </w:tc>
        <w:tc>
          <w:tcPr>
            <w:tcW w:w="1361" w:type="dxa"/>
            <w:vAlign w:val="center"/>
          </w:tcPr>
          <w:p>
            <w:pPr>
              <w:pStyle w:val="0"/>
              <w:jc w:val="center"/>
            </w:pPr>
            <w:hyperlink w:history="0" r:id="rId22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47.7</w:t>
              </w:r>
            </w:hyperlink>
          </w:p>
        </w:tc>
        <w:tc>
          <w:tcPr>
            <w:tcW w:w="4876" w:type="dxa"/>
            <w:vAlign w:val="center"/>
          </w:tcPr>
          <w:p>
            <w:pPr>
              <w:pStyle w:val="0"/>
              <w:jc w:val="both"/>
            </w:pPr>
            <w:r>
              <w:rPr>
                <w:sz w:val="20"/>
              </w:rPr>
              <w:t xml:space="preserve">Торговля розничная прочими товарами в специализированных магазинах</w:t>
            </w:r>
          </w:p>
        </w:tc>
      </w:tr>
      <w:tr>
        <w:tc>
          <w:tcPr>
            <w:tcW w:w="2891" w:type="dxa"/>
            <w:vAlign w:val="center"/>
            <w:vMerge w:val="restart"/>
          </w:tcPr>
          <w:p>
            <w:pPr>
              <w:pStyle w:val="0"/>
            </w:pPr>
            <w:r>
              <w:rPr>
                <w:sz w:val="20"/>
              </w:rPr>
              <w:t xml:space="preserve">I (ДЕЯТЕЛЬНОСТЬ ГОСТИНИЦ И ПРЕДПРИЯТИЙ ОБЩЕСТВЕННОГО ПИТАНИЯ)</w:t>
            </w:r>
          </w:p>
        </w:tc>
        <w:tc>
          <w:tcPr>
            <w:tcW w:w="2211" w:type="dxa"/>
            <w:vAlign w:val="center"/>
          </w:tcPr>
          <w:p>
            <w:pPr>
              <w:pStyle w:val="0"/>
            </w:pPr>
            <w:hyperlink w:history="0" r:id="rId22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55</w:t>
              </w:r>
            </w:hyperlink>
            <w:r>
              <w:rPr>
                <w:sz w:val="20"/>
              </w:rPr>
              <w:t xml:space="preserve"> (Деятельность по предоставлению мест для временного проживания)</w:t>
            </w:r>
          </w:p>
        </w:tc>
        <w:tc>
          <w:tcPr>
            <w:gridSpan w:val="2"/>
            <w:tcW w:w="6237" w:type="dxa"/>
            <w:vAlign w:val="center"/>
          </w:tcPr>
          <w:p>
            <w:pPr>
              <w:pStyle w:val="0"/>
              <w:jc w:val="both"/>
            </w:pPr>
            <w:r>
              <w:rPr>
                <w:sz w:val="20"/>
              </w:rPr>
              <w:t xml:space="preserve">Виды экономической деятельности определяются согласно Общероссийскому </w:t>
            </w:r>
            <w:hyperlink w:history="0" r:id="rId22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211" w:type="dxa"/>
            <w:vAlign w:val="center"/>
          </w:tcPr>
          <w:p>
            <w:pPr>
              <w:pStyle w:val="0"/>
            </w:pPr>
            <w:hyperlink w:history="0" r:id="rId22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56</w:t>
              </w:r>
            </w:hyperlink>
            <w:r>
              <w:rPr>
                <w:sz w:val="20"/>
              </w:rPr>
              <w:t xml:space="preserve"> (Деятельность по предоставлению продуктов питания и напитков)</w:t>
            </w:r>
          </w:p>
        </w:tc>
        <w:tc>
          <w:tcPr>
            <w:gridSpan w:val="2"/>
            <w:tcW w:w="6237" w:type="dxa"/>
            <w:vAlign w:val="center"/>
          </w:tcPr>
          <w:p>
            <w:pPr>
              <w:pStyle w:val="0"/>
              <w:jc w:val="both"/>
            </w:pPr>
            <w:r>
              <w:rPr>
                <w:sz w:val="20"/>
              </w:rPr>
              <w:t xml:space="preserve">Виды экономической деятельности определяются согласно Общероссийскому </w:t>
            </w:r>
            <w:hyperlink w:history="0" r:id="rId22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tcW w:w="2891" w:type="dxa"/>
            <w:vAlign w:val="center"/>
          </w:tcPr>
          <w:p>
            <w:pPr>
              <w:pStyle w:val="0"/>
            </w:pPr>
            <w:r>
              <w:rPr>
                <w:sz w:val="20"/>
              </w:rPr>
              <w:t xml:space="preserve">J (ДЕЯТЕЛЬНОСТЬ В ОБЛАСТИ ИНФОРМАЦИИ И СВЯЗИ)</w:t>
            </w:r>
          </w:p>
        </w:tc>
        <w:tc>
          <w:tcPr>
            <w:tcW w:w="2211" w:type="dxa"/>
            <w:vAlign w:val="center"/>
          </w:tcPr>
          <w:p>
            <w:pPr>
              <w:pStyle w:val="0"/>
            </w:pPr>
            <w:hyperlink w:history="0" r:id="rId22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59</w:t>
              </w:r>
            </w:hyperlink>
            <w:r>
              <w:rPr>
                <w:sz w:val="20"/>
              </w:rPr>
              <w:t xml:space="preserve"> (Производство кинофильмов, видеофильмов и телевизионных программ, издание звукозаписей и нот)</w:t>
            </w:r>
          </w:p>
        </w:tc>
        <w:tc>
          <w:tcPr>
            <w:tcW w:w="1361" w:type="dxa"/>
            <w:vAlign w:val="center"/>
          </w:tcPr>
          <w:p>
            <w:pPr>
              <w:pStyle w:val="0"/>
              <w:jc w:val="center"/>
            </w:pPr>
            <w:hyperlink w:history="0" r:id="rId23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59.14</w:t>
              </w:r>
            </w:hyperlink>
          </w:p>
        </w:tc>
        <w:tc>
          <w:tcPr>
            <w:tcW w:w="4876" w:type="dxa"/>
            <w:vAlign w:val="center"/>
          </w:tcPr>
          <w:p>
            <w:pPr>
              <w:pStyle w:val="0"/>
              <w:jc w:val="both"/>
            </w:pPr>
            <w:r>
              <w:rPr>
                <w:sz w:val="20"/>
              </w:rPr>
              <w:t xml:space="preserve">Деятельность в области демонстрации кинофильмов</w:t>
            </w:r>
          </w:p>
        </w:tc>
      </w:tr>
      <w:tr>
        <w:tc>
          <w:tcPr>
            <w:tcW w:w="2891" w:type="dxa"/>
            <w:vAlign w:val="center"/>
          </w:tcPr>
          <w:p>
            <w:pPr>
              <w:pStyle w:val="0"/>
            </w:pPr>
            <w:r>
              <w:rPr>
                <w:sz w:val="20"/>
              </w:rPr>
              <w:t xml:space="preserve">Q (ДЕЯТЕЛЬНОСТЬ В ОБЛАСТИ ЗДРАВООХРАНЕНИЯ И СОЦИАЛЬНЫХ УСЛУГ)</w:t>
            </w:r>
          </w:p>
        </w:tc>
        <w:tc>
          <w:tcPr>
            <w:tcW w:w="2211" w:type="dxa"/>
            <w:vAlign w:val="center"/>
          </w:tcPr>
          <w:p>
            <w:pPr>
              <w:pStyle w:val="0"/>
            </w:pPr>
            <w:hyperlink w:history="0" r:id="rId23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86</w:t>
              </w:r>
            </w:hyperlink>
            <w:r>
              <w:rPr>
                <w:sz w:val="20"/>
              </w:rPr>
              <w:t xml:space="preserve"> (Деятельность в области здравоохранения)</w:t>
            </w:r>
          </w:p>
        </w:tc>
        <w:tc>
          <w:tcPr>
            <w:tcW w:w="1361" w:type="dxa"/>
            <w:vAlign w:val="center"/>
          </w:tcPr>
          <w:p>
            <w:pPr>
              <w:pStyle w:val="0"/>
              <w:jc w:val="center"/>
            </w:pPr>
            <w:hyperlink w:history="0" r:id="rId23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86.90.4</w:t>
              </w:r>
            </w:hyperlink>
          </w:p>
        </w:tc>
        <w:tc>
          <w:tcPr>
            <w:tcW w:w="4876" w:type="dxa"/>
            <w:vAlign w:val="center"/>
          </w:tcPr>
          <w:p>
            <w:pPr>
              <w:pStyle w:val="0"/>
              <w:jc w:val="both"/>
            </w:pPr>
            <w:r>
              <w:rPr>
                <w:sz w:val="20"/>
              </w:rPr>
              <w:t xml:space="preserve">Деятельность санаторно-курортных организаций</w:t>
            </w:r>
          </w:p>
        </w:tc>
      </w:tr>
      <w:tr>
        <w:tc>
          <w:tcPr>
            <w:tcW w:w="2891" w:type="dxa"/>
            <w:vAlign w:val="center"/>
            <w:vMerge w:val="restart"/>
          </w:tcPr>
          <w:p>
            <w:pPr>
              <w:pStyle w:val="0"/>
            </w:pPr>
            <w:r>
              <w:rPr>
                <w:sz w:val="20"/>
              </w:rPr>
              <w:t xml:space="preserve">R (ДЕЯТЕЛЬНОСТЬ В ОБЛАСТИ КУЛЬТУРЫ, СПОРТА, ОРГАНИЗАЦИИ ДОСУГА И РАЗВЛЕЧЕНИЙ)</w:t>
            </w:r>
          </w:p>
        </w:tc>
        <w:tc>
          <w:tcPr>
            <w:tcW w:w="2211" w:type="dxa"/>
            <w:vAlign w:val="center"/>
          </w:tcPr>
          <w:p>
            <w:pPr>
              <w:pStyle w:val="0"/>
            </w:pPr>
            <w:hyperlink w:history="0" r:id="rId23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90</w:t>
              </w:r>
            </w:hyperlink>
            <w:r>
              <w:rPr>
                <w:sz w:val="20"/>
              </w:rPr>
              <w:t xml:space="preserve"> (Деятельность творческая, деятельность в области искусства и организации развлечений)</w:t>
            </w:r>
          </w:p>
        </w:tc>
        <w:tc>
          <w:tcPr>
            <w:gridSpan w:val="2"/>
            <w:tcW w:w="6237" w:type="dxa"/>
            <w:vAlign w:val="center"/>
          </w:tcPr>
          <w:p>
            <w:pPr>
              <w:pStyle w:val="0"/>
              <w:jc w:val="both"/>
            </w:pPr>
            <w:r>
              <w:rPr>
                <w:sz w:val="20"/>
              </w:rPr>
              <w:t xml:space="preserve">Виды экономической деятельности определяются согласно Общероссийскому </w:t>
            </w:r>
            <w:hyperlink w:history="0" r:id="rId23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vMerge w:val="continue"/>
          </w:tcPr>
          <w:p/>
        </w:tc>
        <w:tc>
          <w:tcPr>
            <w:tcW w:w="2211" w:type="dxa"/>
            <w:vAlign w:val="center"/>
            <w:vMerge w:val="restart"/>
          </w:tcPr>
          <w:p>
            <w:pPr>
              <w:pStyle w:val="0"/>
            </w:pPr>
            <w:hyperlink w:history="0" r:id="rId23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91</w:t>
              </w:r>
            </w:hyperlink>
            <w:r>
              <w:rPr>
                <w:sz w:val="20"/>
              </w:rPr>
              <w:t xml:space="preserve"> (Деятельность библиотек, архивов, музеев и прочих объектов культуры)</w:t>
            </w:r>
          </w:p>
        </w:tc>
        <w:tc>
          <w:tcPr>
            <w:tcW w:w="1361" w:type="dxa"/>
            <w:vAlign w:val="center"/>
          </w:tcPr>
          <w:p>
            <w:pPr>
              <w:pStyle w:val="0"/>
              <w:jc w:val="center"/>
            </w:pPr>
            <w:hyperlink w:history="0" r:id="rId23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91.02</w:t>
              </w:r>
            </w:hyperlink>
          </w:p>
        </w:tc>
        <w:tc>
          <w:tcPr>
            <w:tcW w:w="4876" w:type="dxa"/>
            <w:vAlign w:val="center"/>
          </w:tcPr>
          <w:p>
            <w:pPr>
              <w:pStyle w:val="0"/>
              <w:jc w:val="both"/>
            </w:pPr>
            <w:r>
              <w:rPr>
                <w:sz w:val="20"/>
              </w:rPr>
              <w:t xml:space="preserve">Деятельность музеев</w:t>
            </w:r>
          </w:p>
        </w:tc>
      </w:tr>
      <w:tr>
        <w:tc>
          <w:tcPr>
            <w:vMerge w:val="continue"/>
          </w:tcPr>
          <w:p/>
        </w:tc>
        <w:tc>
          <w:tcPr>
            <w:vMerge w:val="continue"/>
          </w:tcPr>
          <w:p/>
        </w:tc>
        <w:tc>
          <w:tcPr>
            <w:tcW w:w="1361" w:type="dxa"/>
            <w:vAlign w:val="center"/>
          </w:tcPr>
          <w:p>
            <w:pPr>
              <w:pStyle w:val="0"/>
              <w:jc w:val="center"/>
            </w:pPr>
            <w:hyperlink w:history="0" r:id="rId23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91.04.1</w:t>
              </w:r>
            </w:hyperlink>
          </w:p>
        </w:tc>
        <w:tc>
          <w:tcPr>
            <w:tcW w:w="4876" w:type="dxa"/>
            <w:vAlign w:val="center"/>
          </w:tcPr>
          <w:p>
            <w:pPr>
              <w:pStyle w:val="0"/>
              <w:jc w:val="both"/>
            </w:pPr>
            <w:r>
              <w:rPr>
                <w:sz w:val="20"/>
              </w:rPr>
              <w:t xml:space="preserve">Деятельность зоопарков</w:t>
            </w:r>
          </w:p>
        </w:tc>
      </w:tr>
      <w:tr>
        <w:tc>
          <w:tcPr>
            <w:vMerge w:val="continue"/>
          </w:tcPr>
          <w:p/>
        </w:tc>
        <w:tc>
          <w:tcPr>
            <w:tcW w:w="2211" w:type="dxa"/>
            <w:vAlign w:val="center"/>
          </w:tcPr>
          <w:p>
            <w:pPr>
              <w:pStyle w:val="0"/>
            </w:pPr>
            <w:hyperlink w:history="0" r:id="rId23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93</w:t>
              </w:r>
            </w:hyperlink>
            <w:r>
              <w:rPr>
                <w:sz w:val="20"/>
              </w:rPr>
              <w:t xml:space="preserve"> (Деятельность в области спорта, отдыха и развлечений)</w:t>
            </w:r>
          </w:p>
        </w:tc>
        <w:tc>
          <w:tcPr>
            <w:gridSpan w:val="2"/>
            <w:tcW w:w="6237" w:type="dxa"/>
            <w:vAlign w:val="center"/>
          </w:tcPr>
          <w:p>
            <w:pPr>
              <w:pStyle w:val="0"/>
              <w:jc w:val="both"/>
            </w:pPr>
            <w:r>
              <w:rPr>
                <w:sz w:val="20"/>
              </w:rPr>
              <w:t xml:space="preserve">Виды экономической деятельности определяются согласно Общероссийскому </w:t>
            </w:r>
            <w:hyperlink w:history="0" r:id="rId23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по данному классу</w:t>
            </w:r>
          </w:p>
        </w:tc>
      </w:tr>
      <w:tr>
        <w:tc>
          <w:tcPr>
            <w:tcW w:w="2891" w:type="dxa"/>
            <w:vAlign w:val="center"/>
            <w:vMerge w:val="restart"/>
          </w:tcPr>
          <w:p>
            <w:pPr>
              <w:pStyle w:val="0"/>
              <w:jc w:val="both"/>
            </w:pPr>
            <w:r>
              <w:rPr>
                <w:sz w:val="20"/>
              </w:rPr>
              <w:t xml:space="preserve">S (ПРЕДОСТАВЛЕНИЕ ПРОЧИХ ВИДОВ УСЛУГ)</w:t>
            </w:r>
          </w:p>
        </w:tc>
        <w:tc>
          <w:tcPr>
            <w:tcW w:w="2211" w:type="dxa"/>
            <w:vAlign w:val="center"/>
            <w:vMerge w:val="restart"/>
          </w:tcPr>
          <w:p>
            <w:pPr>
              <w:pStyle w:val="0"/>
              <w:jc w:val="both"/>
            </w:pPr>
            <w:hyperlink w:history="0" r:id="rId24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96</w:t>
              </w:r>
            </w:hyperlink>
            <w:r>
              <w:rPr>
                <w:sz w:val="20"/>
              </w:rPr>
              <w:t xml:space="preserve"> (Деятельность по предоставлению прочих персональных услуг)</w:t>
            </w:r>
          </w:p>
        </w:tc>
        <w:tc>
          <w:tcPr>
            <w:tcW w:w="1361" w:type="dxa"/>
            <w:vAlign w:val="center"/>
          </w:tcPr>
          <w:p>
            <w:pPr>
              <w:pStyle w:val="0"/>
              <w:jc w:val="center"/>
            </w:pPr>
            <w:hyperlink w:history="0" r:id="rId24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96.02</w:t>
              </w:r>
            </w:hyperlink>
          </w:p>
        </w:tc>
        <w:tc>
          <w:tcPr>
            <w:tcW w:w="4876" w:type="dxa"/>
            <w:vAlign w:val="center"/>
          </w:tcPr>
          <w:p>
            <w:pPr>
              <w:pStyle w:val="0"/>
              <w:jc w:val="both"/>
            </w:pPr>
            <w:r>
              <w:rPr>
                <w:sz w:val="20"/>
              </w:rPr>
              <w:t xml:space="preserve">Предоставление услуг парикмахерскими и салонами красоты</w:t>
            </w:r>
          </w:p>
        </w:tc>
      </w:tr>
      <w:tr>
        <w:tc>
          <w:tcPr>
            <w:vMerge w:val="continue"/>
          </w:tcPr>
          <w:p/>
        </w:tc>
        <w:tc>
          <w:tcPr>
            <w:vMerge w:val="continue"/>
          </w:tcPr>
          <w:p/>
        </w:tc>
        <w:tc>
          <w:tcPr>
            <w:tcW w:w="1361" w:type="dxa"/>
            <w:vAlign w:val="center"/>
          </w:tcPr>
          <w:p>
            <w:pPr>
              <w:pStyle w:val="0"/>
              <w:jc w:val="center"/>
            </w:pPr>
            <w:hyperlink w:history="0" r:id="rId24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96.04</w:t>
              </w:r>
            </w:hyperlink>
          </w:p>
        </w:tc>
        <w:tc>
          <w:tcPr>
            <w:tcW w:w="4876" w:type="dxa"/>
            <w:vAlign w:val="center"/>
          </w:tcPr>
          <w:p>
            <w:pPr>
              <w:pStyle w:val="0"/>
              <w:jc w:val="both"/>
            </w:pPr>
            <w:r>
              <w:rPr>
                <w:sz w:val="20"/>
              </w:rPr>
              <w:t xml:space="preserve">Деятельность физкультурно-оздоровительная</w:t>
            </w:r>
          </w:p>
        </w:tc>
      </w:tr>
    </w:tbl>
    <w:p>
      <w:pPr>
        <w:sectPr>
          <w:headerReference w:type="default" r:id="rId150"/>
          <w:headerReference w:type="first" r:id="rId150"/>
          <w:footerReference w:type="default" r:id="rId151"/>
          <w:footerReference w:type="first" r:id="rId151"/>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498" w:name="P498"/>
    <w:bookmarkEnd w:id="498"/>
    <w:p>
      <w:pPr>
        <w:pStyle w:val="0"/>
        <w:spacing w:before="200" w:lineRule="auto"/>
        <w:ind w:firstLine="540"/>
        <w:jc w:val="both"/>
      </w:pPr>
      <w:r>
        <w:rPr>
          <w:sz w:val="20"/>
        </w:rPr>
        <w:t xml:space="preserve">&lt;*&gt; определение вида экономической деятельности осуществляется по соответствующему группировочному коду подкласса, группы, подгруппы в соответствии с Общероссийским классификатором видов экономической деятельности </w:t>
      </w:r>
      <w:hyperlink w:history="0" r:id="rId24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ОК 029-2014</w:t>
        </w:r>
      </w:hyperlink>
      <w:r>
        <w:rPr>
          <w:sz w:val="20"/>
        </w:rPr>
        <w:t xml:space="preserve"> (КДЕС РЕД. 2).</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Иркутской области от 08.10.2007 N 75-оз</w:t>
            <w:br/>
            <w:t>(ред. от 09.06.2025)</w:t>
            <w:br/>
            <w:t>"О налоге на имущество организаций"</w:t>
            <w:br/>
            <w:t>(принят Постановл...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Иркутской области от 08.10.2007 N 75-оз</w:t>
            <w:br/>
            <w:t>(ред. от 09.06.2025)</w:t>
            <w:br/>
            <w:t>"О налоге на имущество организаций"</w:t>
            <w:br/>
            <w:t>(принят Постановл...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11&amp;n=30097&amp;dst=100008" TargetMode = "External"/><Relationship Id="rId9" Type="http://schemas.openxmlformats.org/officeDocument/2006/relationships/hyperlink" Target="https://login.consultant.ru/link/?req=doc&amp;base=RLAW411&amp;n=37695&amp;dst=100008" TargetMode = "External"/><Relationship Id="rId10" Type="http://schemas.openxmlformats.org/officeDocument/2006/relationships/hyperlink" Target="https://login.consultant.ru/link/?req=doc&amp;base=RLAW411&amp;n=45616&amp;dst=100008" TargetMode = "External"/><Relationship Id="rId11" Type="http://schemas.openxmlformats.org/officeDocument/2006/relationships/hyperlink" Target="https://login.consultant.ru/link/?req=doc&amp;base=RLAW411&amp;n=56744&amp;dst=100008" TargetMode = "External"/><Relationship Id="rId12" Type="http://schemas.openxmlformats.org/officeDocument/2006/relationships/hyperlink" Target="https://login.consultant.ru/link/?req=doc&amp;base=RLAW411&amp;n=61118&amp;dst=100008" TargetMode = "External"/><Relationship Id="rId13" Type="http://schemas.openxmlformats.org/officeDocument/2006/relationships/hyperlink" Target="https://login.consultant.ru/link/?req=doc&amp;base=RLAW411&amp;n=81755&amp;dst=100008" TargetMode = "External"/><Relationship Id="rId14" Type="http://schemas.openxmlformats.org/officeDocument/2006/relationships/hyperlink" Target="https://login.consultant.ru/link/?req=doc&amp;base=RLAW411&amp;n=197444&amp;dst=100008" TargetMode = "External"/><Relationship Id="rId15" Type="http://schemas.openxmlformats.org/officeDocument/2006/relationships/hyperlink" Target="https://login.consultant.ru/link/?req=doc&amp;base=RLAW411&amp;n=113968&amp;dst=100028" TargetMode = "External"/><Relationship Id="rId16" Type="http://schemas.openxmlformats.org/officeDocument/2006/relationships/hyperlink" Target="https://login.consultant.ru/link/?req=doc&amp;base=RLAW411&amp;n=127464&amp;dst=100019" TargetMode = "External"/><Relationship Id="rId17" Type="http://schemas.openxmlformats.org/officeDocument/2006/relationships/hyperlink" Target="https://login.consultant.ru/link/?req=doc&amp;base=RLAW411&amp;n=140252&amp;dst=100008" TargetMode = "External"/><Relationship Id="rId18" Type="http://schemas.openxmlformats.org/officeDocument/2006/relationships/hyperlink" Target="https://login.consultant.ru/link/?req=doc&amp;base=RLAW411&amp;n=146984&amp;dst=100008" TargetMode = "External"/><Relationship Id="rId19" Type="http://schemas.openxmlformats.org/officeDocument/2006/relationships/hyperlink" Target="https://login.consultant.ru/link/?req=doc&amp;base=RLAW411&amp;n=153941&amp;dst=100008" TargetMode = "External"/><Relationship Id="rId20" Type="http://schemas.openxmlformats.org/officeDocument/2006/relationships/hyperlink" Target="https://login.consultant.ru/link/?req=doc&amp;base=RLAW411&amp;n=164740&amp;dst=100008" TargetMode = "External"/><Relationship Id="rId21" Type="http://schemas.openxmlformats.org/officeDocument/2006/relationships/hyperlink" Target="https://login.consultant.ru/link/?req=doc&amp;base=RLAW411&amp;n=166435&amp;dst=100008" TargetMode = "External"/><Relationship Id="rId22" Type="http://schemas.openxmlformats.org/officeDocument/2006/relationships/hyperlink" Target="https://login.consultant.ru/link/?req=doc&amp;base=RLAW411&amp;n=167377&amp;dst=100017" TargetMode = "External"/><Relationship Id="rId23" Type="http://schemas.openxmlformats.org/officeDocument/2006/relationships/hyperlink" Target="https://login.consultant.ru/link/?req=doc&amp;base=RLAW411&amp;n=171299&amp;dst=100008" TargetMode = "External"/><Relationship Id="rId24" Type="http://schemas.openxmlformats.org/officeDocument/2006/relationships/hyperlink" Target="https://login.consultant.ru/link/?req=doc&amp;base=RLAW411&amp;n=176253&amp;dst=100008" TargetMode = "External"/><Relationship Id="rId25" Type="http://schemas.openxmlformats.org/officeDocument/2006/relationships/hyperlink" Target="https://login.consultant.ru/link/?req=doc&amp;base=RLAW411&amp;n=182060&amp;dst=100008" TargetMode = "External"/><Relationship Id="rId26" Type="http://schemas.openxmlformats.org/officeDocument/2006/relationships/hyperlink" Target="https://login.consultant.ru/link/?req=doc&amp;base=RLAW411&amp;n=186335&amp;dst=100008" TargetMode = "External"/><Relationship Id="rId27" Type="http://schemas.openxmlformats.org/officeDocument/2006/relationships/hyperlink" Target="https://login.consultant.ru/link/?req=doc&amp;base=RLAW411&amp;n=186462&amp;dst=100008" TargetMode = "External"/><Relationship Id="rId28" Type="http://schemas.openxmlformats.org/officeDocument/2006/relationships/hyperlink" Target="https://login.consultant.ru/link/?req=doc&amp;base=RLAW411&amp;n=191416&amp;dst=100008" TargetMode = "External"/><Relationship Id="rId29" Type="http://schemas.openxmlformats.org/officeDocument/2006/relationships/hyperlink" Target="https://login.consultant.ru/link/?req=doc&amp;base=RLAW411&amp;n=196274&amp;dst=100008" TargetMode = "External"/><Relationship Id="rId30" Type="http://schemas.openxmlformats.org/officeDocument/2006/relationships/hyperlink" Target="https://login.consultant.ru/link/?req=doc&amp;base=RLAW411&amp;n=203397&amp;dst=100008" TargetMode = "External"/><Relationship Id="rId31" Type="http://schemas.openxmlformats.org/officeDocument/2006/relationships/hyperlink" Target="https://login.consultant.ru/link/?req=doc&amp;base=RLAW411&amp;n=203399&amp;dst=100008" TargetMode = "External"/><Relationship Id="rId32" Type="http://schemas.openxmlformats.org/officeDocument/2006/relationships/hyperlink" Target="https://login.consultant.ru/link/?req=doc&amp;base=RLAW411&amp;n=207254&amp;dst=100008" TargetMode = "External"/><Relationship Id="rId33" Type="http://schemas.openxmlformats.org/officeDocument/2006/relationships/hyperlink" Target="https://login.consultant.ru/link/?req=doc&amp;base=RLAW411&amp;n=212914&amp;dst=100008" TargetMode = "External"/><Relationship Id="rId34" Type="http://schemas.openxmlformats.org/officeDocument/2006/relationships/hyperlink" Target="https://login.consultant.ru/link/?req=doc&amp;base=RLAW411&amp;n=221739&amp;dst=100013" TargetMode = "External"/><Relationship Id="rId35" Type="http://schemas.openxmlformats.org/officeDocument/2006/relationships/hyperlink" Target="https://login.consultant.ru/link/?req=doc&amp;base=LAW&amp;n=510752&amp;dst=200" TargetMode = "External"/><Relationship Id="rId36" Type="http://schemas.openxmlformats.org/officeDocument/2006/relationships/hyperlink" Target="https://login.consultant.ru/link/?req=doc&amp;base=RLAW411&amp;n=81755&amp;dst=100008" TargetMode = "External"/><Relationship Id="rId37" Type="http://schemas.openxmlformats.org/officeDocument/2006/relationships/hyperlink" Target="https://login.consultant.ru/link/?req=doc&amp;base=LAW&amp;n=510752&amp;dst=9204" TargetMode = "External"/><Relationship Id="rId38" Type="http://schemas.openxmlformats.org/officeDocument/2006/relationships/hyperlink" Target="https://login.consultant.ru/link/?req=doc&amp;base=LAW&amp;n=510752&amp;dst=9202" TargetMode = "External"/><Relationship Id="rId39" Type="http://schemas.openxmlformats.org/officeDocument/2006/relationships/hyperlink" Target="https://login.consultant.ru/link/?req=doc&amp;base=LAW&amp;n=510752&amp;dst=13982" TargetMode = "External"/><Relationship Id="rId40" Type="http://schemas.openxmlformats.org/officeDocument/2006/relationships/hyperlink" Target="https://login.consultant.ru/link/?req=doc&amp;base=RLAW411&amp;n=196274&amp;dst=100009" TargetMode = "External"/><Relationship Id="rId41" Type="http://schemas.openxmlformats.org/officeDocument/2006/relationships/hyperlink" Target="https://login.consultant.ru/link/?req=doc&amp;base=RLAW411&amp;n=166435&amp;dst=100009" TargetMode = "External"/><Relationship Id="rId42" Type="http://schemas.openxmlformats.org/officeDocument/2006/relationships/hyperlink" Target="https://login.consultant.ru/link/?req=doc&amp;base=RLAW411&amp;n=166435&amp;dst=100010" TargetMode = "External"/><Relationship Id="rId43" Type="http://schemas.openxmlformats.org/officeDocument/2006/relationships/hyperlink" Target="https://login.consultant.ru/link/?req=doc&amp;base=RLAW411&amp;n=196274&amp;dst=100012" TargetMode = "External"/><Relationship Id="rId44" Type="http://schemas.openxmlformats.org/officeDocument/2006/relationships/hyperlink" Target="https://login.consultant.ru/link/?req=doc&amp;base=RLAW411&amp;n=197444&amp;dst=100008" TargetMode = "External"/><Relationship Id="rId45" Type="http://schemas.openxmlformats.org/officeDocument/2006/relationships/hyperlink" Target="https://login.consultant.ru/link/?req=doc&amp;base=RLAW411&amp;n=45616&amp;dst=100013" TargetMode = "External"/><Relationship Id="rId46" Type="http://schemas.openxmlformats.org/officeDocument/2006/relationships/hyperlink" Target="https://login.consultant.ru/link/?req=doc&amp;base=RLAW411&amp;n=207254&amp;dst=100009" TargetMode = "External"/><Relationship Id="rId47" Type="http://schemas.openxmlformats.org/officeDocument/2006/relationships/hyperlink" Target="https://login.consultant.ru/link/?req=doc&amp;base=RLAW411&amp;n=30097&amp;dst=100009" TargetMode = "External"/><Relationship Id="rId48" Type="http://schemas.openxmlformats.org/officeDocument/2006/relationships/hyperlink" Target="https://login.consultant.ru/link/?req=doc&amp;base=RLAW411&amp;n=140252&amp;dst=100008" TargetMode = "External"/><Relationship Id="rId49" Type="http://schemas.openxmlformats.org/officeDocument/2006/relationships/hyperlink" Target="https://login.consultant.ru/link/?req=doc&amp;base=LAW&amp;n=512750&amp;dst=105512" TargetMode = "External"/><Relationship Id="rId50" Type="http://schemas.openxmlformats.org/officeDocument/2006/relationships/hyperlink" Target="https://login.consultant.ru/link/?req=doc&amp;base=RLAW411&amp;n=140252&amp;dst=100010" TargetMode = "External"/><Relationship Id="rId51" Type="http://schemas.openxmlformats.org/officeDocument/2006/relationships/hyperlink" Target="https://login.consultant.ru/link/?req=doc&amp;base=RLAW411&amp;n=191416&amp;dst=100009" TargetMode = "External"/><Relationship Id="rId52" Type="http://schemas.openxmlformats.org/officeDocument/2006/relationships/hyperlink" Target="https://login.consultant.ru/link/?req=doc&amp;base=LAW&amp;n=511241&amp;dst=3146" TargetMode = "External"/><Relationship Id="rId53" Type="http://schemas.openxmlformats.org/officeDocument/2006/relationships/hyperlink" Target="https://login.consultant.ru/link/?req=doc&amp;base=LAW&amp;n=511241&amp;dst=103433" TargetMode = "External"/><Relationship Id="rId54" Type="http://schemas.openxmlformats.org/officeDocument/2006/relationships/hyperlink" Target="https://login.consultant.ru/link/?req=doc&amp;base=RLAW411&amp;n=203397&amp;dst=100008" TargetMode = "External"/><Relationship Id="rId55" Type="http://schemas.openxmlformats.org/officeDocument/2006/relationships/hyperlink" Target="https://login.consultant.ru/link/?req=doc&amp;base=LAW&amp;n=512750" TargetMode = "External"/><Relationship Id="rId56" Type="http://schemas.openxmlformats.org/officeDocument/2006/relationships/hyperlink" Target="https://login.consultant.ru/link/?req=doc&amp;base=LAW&amp;n=512750&amp;dst=105331" TargetMode = "External"/><Relationship Id="rId57" Type="http://schemas.openxmlformats.org/officeDocument/2006/relationships/hyperlink" Target="https://login.consultant.ru/link/?req=doc&amp;base=LAW&amp;n=512750&amp;dst=105361" TargetMode = "External"/><Relationship Id="rId58" Type="http://schemas.openxmlformats.org/officeDocument/2006/relationships/hyperlink" Target="https://login.consultant.ru/link/?req=doc&amp;base=LAW&amp;n=512750&amp;dst=105444" TargetMode = "External"/><Relationship Id="rId59" Type="http://schemas.openxmlformats.org/officeDocument/2006/relationships/hyperlink" Target="https://login.consultant.ru/link/?req=doc&amp;base=LAW&amp;n=512750&amp;dst=105466" TargetMode = "External"/><Relationship Id="rId60" Type="http://schemas.openxmlformats.org/officeDocument/2006/relationships/hyperlink" Target="https://login.consultant.ru/link/?req=doc&amp;base=RLAW411&amp;n=203399&amp;dst=100009" TargetMode = "External"/><Relationship Id="rId61" Type="http://schemas.openxmlformats.org/officeDocument/2006/relationships/hyperlink" Target="https://login.consultant.ru/link/?req=doc&amp;base=RLAW411&amp;n=212914&amp;dst=100008" TargetMode = "External"/><Relationship Id="rId62" Type="http://schemas.openxmlformats.org/officeDocument/2006/relationships/hyperlink" Target="https://login.consultant.ru/link/?req=doc&amp;base=LAW&amp;n=512750&amp;dst=104091" TargetMode = "External"/><Relationship Id="rId63" Type="http://schemas.openxmlformats.org/officeDocument/2006/relationships/hyperlink" Target="https://login.consultant.ru/link/?req=doc&amp;base=LAW&amp;n=512750&amp;dst=104099" TargetMode = "External"/><Relationship Id="rId64" Type="http://schemas.openxmlformats.org/officeDocument/2006/relationships/hyperlink" Target="https://login.consultant.ru/link/?req=doc&amp;base=RLAW411&amp;n=207254&amp;dst=100010" TargetMode = "External"/><Relationship Id="rId65" Type="http://schemas.openxmlformats.org/officeDocument/2006/relationships/hyperlink" Target="https://login.consultant.ru/link/?req=doc&amp;base=RLAW411&amp;n=207254&amp;dst=100012" TargetMode = "External"/><Relationship Id="rId66" Type="http://schemas.openxmlformats.org/officeDocument/2006/relationships/hyperlink" Target="https://login.consultant.ru/link/?req=doc&amp;base=LAW&amp;n=512750&amp;dst=100711" TargetMode = "External"/><Relationship Id="rId67" Type="http://schemas.openxmlformats.org/officeDocument/2006/relationships/hyperlink" Target="https://login.consultant.ru/link/?req=doc&amp;base=LAW&amp;n=510752&amp;dst=4282" TargetMode = "External"/><Relationship Id="rId68" Type="http://schemas.openxmlformats.org/officeDocument/2006/relationships/hyperlink" Target="https://login.consultant.ru/link/?req=doc&amp;base=RLAW411&amp;n=127464&amp;dst=100021" TargetMode = "External"/><Relationship Id="rId69" Type="http://schemas.openxmlformats.org/officeDocument/2006/relationships/hyperlink" Target="https://login.consultant.ru/link/?req=doc&amp;base=LAW&amp;n=510752&amp;dst=4282" TargetMode = "External"/><Relationship Id="rId70" Type="http://schemas.openxmlformats.org/officeDocument/2006/relationships/hyperlink" Target="https://login.consultant.ru/link/?req=doc&amp;base=RLAW411&amp;n=127464&amp;dst=100023" TargetMode = "External"/><Relationship Id="rId71" Type="http://schemas.openxmlformats.org/officeDocument/2006/relationships/hyperlink" Target="https://login.consultant.ru/link/?req=doc&amp;base=RLAW411&amp;n=113968&amp;dst=100035" TargetMode = "External"/><Relationship Id="rId72" Type="http://schemas.openxmlformats.org/officeDocument/2006/relationships/hyperlink" Target="https://login.consultant.ru/link/?req=doc&amp;base=LAW&amp;n=510752&amp;dst=4282" TargetMode = "External"/><Relationship Id="rId73" Type="http://schemas.openxmlformats.org/officeDocument/2006/relationships/hyperlink" Target="https://login.consultant.ru/link/?req=doc&amp;base=RLAW411&amp;n=127464&amp;dst=100025" TargetMode = "External"/><Relationship Id="rId74" Type="http://schemas.openxmlformats.org/officeDocument/2006/relationships/hyperlink" Target="https://login.consultant.ru/link/?req=doc&amp;base=LAW&amp;n=507305" TargetMode = "External"/><Relationship Id="rId75" Type="http://schemas.openxmlformats.org/officeDocument/2006/relationships/hyperlink" Target="https://login.consultant.ru/link/?req=doc&amp;base=RLAW411&amp;n=127464&amp;dst=100027" TargetMode = "External"/><Relationship Id="rId76" Type="http://schemas.openxmlformats.org/officeDocument/2006/relationships/hyperlink" Target="https://login.consultant.ru/link/?req=doc&amp;base=RLAW411&amp;n=207254&amp;dst=100013" TargetMode = "External"/><Relationship Id="rId77" Type="http://schemas.openxmlformats.org/officeDocument/2006/relationships/hyperlink" Target="https://login.consultant.ru/link/?req=doc&amp;base=RLAW411&amp;n=191416&amp;dst=100012" TargetMode = "External"/><Relationship Id="rId78" Type="http://schemas.openxmlformats.org/officeDocument/2006/relationships/hyperlink" Target="https://login.consultant.ru/link/?req=doc&amp;base=RLAW411&amp;n=207254&amp;dst=100069" TargetMode = "External"/><Relationship Id="rId79" Type="http://schemas.openxmlformats.org/officeDocument/2006/relationships/hyperlink" Target="https://login.consultant.ru/link/?req=doc&amp;base=RLAW411&amp;n=207254&amp;dst=100067" TargetMode = "External"/><Relationship Id="rId80" Type="http://schemas.openxmlformats.org/officeDocument/2006/relationships/hyperlink" Target="https://login.consultant.ru/link/?req=doc&amp;base=RLAW411&amp;n=207254&amp;dst=100070" TargetMode = "External"/><Relationship Id="rId81" Type="http://schemas.openxmlformats.org/officeDocument/2006/relationships/hyperlink" Target="https://login.consultant.ru/link/?req=doc&amp;base=RLAW411&amp;n=207254&amp;dst=100072" TargetMode = "External"/><Relationship Id="rId82" Type="http://schemas.openxmlformats.org/officeDocument/2006/relationships/hyperlink" Target="https://login.consultant.ru/link/?req=doc&amp;base=RLAW411&amp;n=45616&amp;dst=100015" TargetMode = "External"/><Relationship Id="rId83" Type="http://schemas.openxmlformats.org/officeDocument/2006/relationships/hyperlink" Target="https://login.consultant.ru/link/?req=doc&amp;base=RLAW411&amp;n=176253&amp;dst=100010" TargetMode = "External"/><Relationship Id="rId84" Type="http://schemas.openxmlformats.org/officeDocument/2006/relationships/hyperlink" Target="https://login.consultant.ru/link/?req=doc&amp;base=RLAW411&amp;n=37695&amp;dst=100010" TargetMode = "External"/><Relationship Id="rId85" Type="http://schemas.openxmlformats.org/officeDocument/2006/relationships/hyperlink" Target="https://login.consultant.ru/link/?req=doc&amp;base=RLAW411&amp;n=207254&amp;dst=100070" TargetMode = "External"/><Relationship Id="rId86" Type="http://schemas.openxmlformats.org/officeDocument/2006/relationships/hyperlink" Target="https://login.consultant.ru/link/?req=doc&amp;base=RLAW411&amp;n=207254&amp;dst=100071" TargetMode = "External"/><Relationship Id="rId87" Type="http://schemas.openxmlformats.org/officeDocument/2006/relationships/hyperlink" Target="https://login.consultant.ru/link/?req=doc&amp;base=RLAW411&amp;n=37695&amp;dst=100012" TargetMode = "External"/><Relationship Id="rId88" Type="http://schemas.openxmlformats.org/officeDocument/2006/relationships/hyperlink" Target="https://login.consultant.ru/link/?req=doc&amp;base=RLAW411&amp;n=207254&amp;dst=100070" TargetMode = "External"/><Relationship Id="rId89" Type="http://schemas.openxmlformats.org/officeDocument/2006/relationships/hyperlink" Target="https://login.consultant.ru/link/?req=doc&amp;base=RLAW411&amp;n=207254&amp;dst=100072" TargetMode = "External"/><Relationship Id="rId90" Type="http://schemas.openxmlformats.org/officeDocument/2006/relationships/hyperlink" Target="https://login.consultant.ru/link/?req=doc&amp;base=RLAW411&amp;n=37695&amp;dst=100013" TargetMode = "External"/><Relationship Id="rId91" Type="http://schemas.openxmlformats.org/officeDocument/2006/relationships/hyperlink" Target="https://login.consultant.ru/link/?req=doc&amp;base=RLAW411&amp;n=45616&amp;dst=100016" TargetMode = "External"/><Relationship Id="rId92" Type="http://schemas.openxmlformats.org/officeDocument/2006/relationships/hyperlink" Target="https://login.consultant.ru/link/?req=doc&amp;base=RLAW411&amp;n=127464&amp;dst=100031" TargetMode = "External"/><Relationship Id="rId93" Type="http://schemas.openxmlformats.org/officeDocument/2006/relationships/hyperlink" Target="https://login.consultant.ru/link/?req=doc&amp;base=RLAW411&amp;n=207380" TargetMode = "External"/><Relationship Id="rId94" Type="http://schemas.openxmlformats.org/officeDocument/2006/relationships/hyperlink" Target="https://login.consultant.ru/link/?req=doc&amp;base=RLAW411&amp;n=207254&amp;dst=100014" TargetMode = "External"/><Relationship Id="rId95" Type="http://schemas.openxmlformats.org/officeDocument/2006/relationships/hyperlink" Target="https://login.consultant.ru/link/?req=doc&amp;base=RLAW411&amp;n=182060&amp;dst=100010" TargetMode = "External"/><Relationship Id="rId96" Type="http://schemas.openxmlformats.org/officeDocument/2006/relationships/hyperlink" Target="https://login.consultant.ru/link/?req=doc&amp;base=RLAW411&amp;n=182060&amp;dst=100011" TargetMode = "External"/><Relationship Id="rId97" Type="http://schemas.openxmlformats.org/officeDocument/2006/relationships/hyperlink" Target="https://login.consultant.ru/link/?req=doc&amp;base=RLAW411&amp;n=182060&amp;dst=100012" TargetMode = "External"/><Relationship Id="rId98" Type="http://schemas.openxmlformats.org/officeDocument/2006/relationships/hyperlink" Target="https://login.consultant.ru/link/?req=doc&amp;base=RLAW411&amp;n=182060&amp;dst=100013" TargetMode = "External"/><Relationship Id="rId99" Type="http://schemas.openxmlformats.org/officeDocument/2006/relationships/hyperlink" Target="https://login.consultant.ru/link/?req=doc&amp;base=RLAW411&amp;n=182060&amp;dst=100014" TargetMode = "External"/><Relationship Id="rId100" Type="http://schemas.openxmlformats.org/officeDocument/2006/relationships/hyperlink" Target="https://login.consultant.ru/link/?req=doc&amp;base=RLAW411&amp;n=167377&amp;dst=100017" TargetMode = "External"/><Relationship Id="rId101" Type="http://schemas.openxmlformats.org/officeDocument/2006/relationships/hyperlink" Target="https://login.consultant.ru/link/?req=doc&amp;base=RLAW411&amp;n=207380" TargetMode = "External"/><Relationship Id="rId102" Type="http://schemas.openxmlformats.org/officeDocument/2006/relationships/hyperlink" Target="https://login.consultant.ru/link/?req=doc&amp;base=RLAW411&amp;n=207254&amp;dst=100016" TargetMode = "External"/><Relationship Id="rId103" Type="http://schemas.openxmlformats.org/officeDocument/2006/relationships/hyperlink" Target="https://login.consultant.ru/link/?req=doc&amp;base=RLAW411&amp;n=207254&amp;dst=100026" TargetMode = "External"/><Relationship Id="rId104" Type="http://schemas.openxmlformats.org/officeDocument/2006/relationships/hyperlink" Target="https://login.consultant.ru/link/?req=doc&amp;base=RLAW411&amp;n=207254&amp;dst=100027" TargetMode = "External"/><Relationship Id="rId105" Type="http://schemas.openxmlformats.org/officeDocument/2006/relationships/hyperlink" Target="https://login.consultant.ru/link/?req=doc&amp;base=RLAW411&amp;n=207254&amp;dst=100029" TargetMode = "External"/><Relationship Id="rId106" Type="http://schemas.openxmlformats.org/officeDocument/2006/relationships/hyperlink" Target="https://login.consultant.ru/link/?req=doc&amp;base=RLAW411&amp;n=167377&amp;dst=100026" TargetMode = "External"/><Relationship Id="rId107" Type="http://schemas.openxmlformats.org/officeDocument/2006/relationships/hyperlink" Target="https://login.consultant.ru/link/?req=doc&amp;base=RLAW411&amp;n=207254&amp;dst=100031" TargetMode = "External"/><Relationship Id="rId108" Type="http://schemas.openxmlformats.org/officeDocument/2006/relationships/hyperlink" Target="https://login.consultant.ru/link/?req=doc&amp;base=RLAW411&amp;n=207254&amp;dst=100032" TargetMode = "External"/><Relationship Id="rId109" Type="http://schemas.openxmlformats.org/officeDocument/2006/relationships/hyperlink" Target="https://login.consultant.ru/link/?req=doc&amp;base=RLAW411&amp;n=167377&amp;dst=100029" TargetMode = "External"/><Relationship Id="rId110" Type="http://schemas.openxmlformats.org/officeDocument/2006/relationships/hyperlink" Target="https://login.consultant.ru/link/?req=doc&amp;base=RLAW411&amp;n=207254&amp;dst=100033" TargetMode = "External"/><Relationship Id="rId111" Type="http://schemas.openxmlformats.org/officeDocument/2006/relationships/hyperlink" Target="https://login.consultant.ru/link/?req=doc&amp;base=RLAW411&amp;n=182060&amp;dst=100015" TargetMode = "External"/><Relationship Id="rId112" Type="http://schemas.openxmlformats.org/officeDocument/2006/relationships/hyperlink" Target="https://login.consultant.ru/link/?req=doc&amp;base=LAW&amp;n=483130&amp;dst=1512" TargetMode = "External"/><Relationship Id="rId113" Type="http://schemas.openxmlformats.org/officeDocument/2006/relationships/hyperlink" Target="https://login.consultant.ru/link/?req=doc&amp;base=RLAW411&amp;n=167377&amp;dst=100032" TargetMode = "External"/><Relationship Id="rId114" Type="http://schemas.openxmlformats.org/officeDocument/2006/relationships/hyperlink" Target="https://login.consultant.ru/link/?req=doc&amp;base=RLAW411&amp;n=207254&amp;dst=100038" TargetMode = "External"/><Relationship Id="rId115" Type="http://schemas.openxmlformats.org/officeDocument/2006/relationships/hyperlink" Target="https://login.consultant.ru/link/?req=doc&amp;base=RLAW411&amp;n=207254&amp;dst=100043" TargetMode = "External"/><Relationship Id="rId116" Type="http://schemas.openxmlformats.org/officeDocument/2006/relationships/hyperlink" Target="https://login.consultant.ru/link/?req=doc&amp;base=RLAW411&amp;n=167377&amp;dst=100036" TargetMode = "External"/><Relationship Id="rId117" Type="http://schemas.openxmlformats.org/officeDocument/2006/relationships/hyperlink" Target="https://login.consultant.ru/link/?req=doc&amp;base=RLAW411&amp;n=207254&amp;dst=100046" TargetMode = "External"/><Relationship Id="rId118" Type="http://schemas.openxmlformats.org/officeDocument/2006/relationships/hyperlink" Target="https://login.consultant.ru/link/?req=doc&amp;base=RLAW411&amp;n=207254&amp;dst=100047" TargetMode = "External"/><Relationship Id="rId119" Type="http://schemas.openxmlformats.org/officeDocument/2006/relationships/hyperlink" Target="https://login.consultant.ru/link/?req=doc&amp;base=RLAW411&amp;n=207254&amp;dst=100048" TargetMode = "External"/><Relationship Id="rId120" Type="http://schemas.openxmlformats.org/officeDocument/2006/relationships/hyperlink" Target="https://login.consultant.ru/link/?req=doc&amp;base=RLAW411&amp;n=207254&amp;dst=100049" TargetMode = "External"/><Relationship Id="rId121" Type="http://schemas.openxmlformats.org/officeDocument/2006/relationships/hyperlink" Target="https://login.consultant.ru/link/?req=doc&amp;base=RLAW411&amp;n=186335&amp;dst=100008" TargetMode = "External"/><Relationship Id="rId122" Type="http://schemas.openxmlformats.org/officeDocument/2006/relationships/hyperlink" Target="https://login.consultant.ru/link/?req=doc&amp;base=RLAW411&amp;n=167377&amp;dst=100038" TargetMode = "External"/><Relationship Id="rId123" Type="http://schemas.openxmlformats.org/officeDocument/2006/relationships/hyperlink" Target="https://login.consultant.ru/link/?req=doc&amp;base=RLAW411&amp;n=182060&amp;dst=100018" TargetMode = "External"/><Relationship Id="rId124" Type="http://schemas.openxmlformats.org/officeDocument/2006/relationships/hyperlink" Target="https://login.consultant.ru/link/?req=doc&amp;base=RLAW411&amp;n=207254&amp;dst=100051" TargetMode = "External"/><Relationship Id="rId125" Type="http://schemas.openxmlformats.org/officeDocument/2006/relationships/hyperlink" Target="https://login.consultant.ru/link/?req=doc&amp;base=RLAW411&amp;n=182060&amp;dst=100019" TargetMode = "External"/><Relationship Id="rId126" Type="http://schemas.openxmlformats.org/officeDocument/2006/relationships/hyperlink" Target="https://login.consultant.ru/link/?req=doc&amp;base=RLAW411&amp;n=207254&amp;dst=100052" TargetMode = "External"/><Relationship Id="rId127" Type="http://schemas.openxmlformats.org/officeDocument/2006/relationships/hyperlink" Target="https://login.consultant.ru/link/?req=doc&amp;base=RLAW411&amp;n=207254&amp;dst=100053" TargetMode = "External"/><Relationship Id="rId128" Type="http://schemas.openxmlformats.org/officeDocument/2006/relationships/hyperlink" Target="https://login.consultant.ru/link/?req=doc&amp;base=RLAW411&amp;n=167377&amp;dst=100044" TargetMode = "External"/><Relationship Id="rId129" Type="http://schemas.openxmlformats.org/officeDocument/2006/relationships/hyperlink" Target="https://login.consultant.ru/link/?req=doc&amp;base=RLAW411&amp;n=182060&amp;dst=100022" TargetMode = "External"/><Relationship Id="rId130" Type="http://schemas.openxmlformats.org/officeDocument/2006/relationships/hyperlink" Target="https://login.consultant.ru/link/?req=doc&amp;base=RLAW411&amp;n=207254&amp;dst=100056" TargetMode = "External"/><Relationship Id="rId131" Type="http://schemas.openxmlformats.org/officeDocument/2006/relationships/hyperlink" Target="https://login.consultant.ru/link/?req=doc&amp;base=RLAW411&amp;n=182060&amp;dst=100024" TargetMode = "External"/><Relationship Id="rId132" Type="http://schemas.openxmlformats.org/officeDocument/2006/relationships/hyperlink" Target="https://login.consultant.ru/link/?req=doc&amp;base=RLAW411&amp;n=207254&amp;dst=100057" TargetMode = "External"/><Relationship Id="rId133" Type="http://schemas.openxmlformats.org/officeDocument/2006/relationships/hyperlink" Target="https://login.consultant.ru/link/?req=doc&amp;base=RLAW411&amp;n=182060&amp;dst=100026" TargetMode = "External"/><Relationship Id="rId134" Type="http://schemas.openxmlformats.org/officeDocument/2006/relationships/hyperlink" Target="https://login.consultant.ru/link/?req=doc&amp;base=RLAW411&amp;n=207254&amp;dst=100058" TargetMode = "External"/><Relationship Id="rId135" Type="http://schemas.openxmlformats.org/officeDocument/2006/relationships/hyperlink" Target="https://login.consultant.ru/link/?req=doc&amp;base=RLAW411&amp;n=167377&amp;dst=100048" TargetMode = "External"/><Relationship Id="rId136" Type="http://schemas.openxmlformats.org/officeDocument/2006/relationships/hyperlink" Target="https://login.consultant.ru/link/?req=doc&amp;base=RLAW411&amp;n=186462&amp;dst=100011" TargetMode = "External"/><Relationship Id="rId137" Type="http://schemas.openxmlformats.org/officeDocument/2006/relationships/hyperlink" Target="https://login.consultant.ru/link/?req=doc&amp;base=RLAW411&amp;n=186462&amp;dst=100013" TargetMode = "External"/><Relationship Id="rId138" Type="http://schemas.openxmlformats.org/officeDocument/2006/relationships/hyperlink" Target="https://login.consultant.ru/link/?req=doc&amp;base=RLAW411&amp;n=167377&amp;dst=100052" TargetMode = "External"/><Relationship Id="rId139" Type="http://schemas.openxmlformats.org/officeDocument/2006/relationships/hyperlink" Target="https://login.consultant.ru/link/?req=doc&amp;base=RLAW411&amp;n=207254&amp;dst=100060" TargetMode = "External"/><Relationship Id="rId140" Type="http://schemas.openxmlformats.org/officeDocument/2006/relationships/hyperlink" Target="https://login.consultant.ru/link/?req=doc&amp;base=LAW&amp;n=510752&amp;dst=9202" TargetMode = "External"/><Relationship Id="rId141" Type="http://schemas.openxmlformats.org/officeDocument/2006/relationships/hyperlink" Target="https://login.consultant.ru/link/?req=doc&amp;base=LAW&amp;n=510752&amp;dst=13982" TargetMode = "External"/><Relationship Id="rId142" Type="http://schemas.openxmlformats.org/officeDocument/2006/relationships/hyperlink" Target="https://login.consultant.ru/link/?req=doc&amp;base=LAW&amp;n=512750&amp;dst=104351" TargetMode = "External"/><Relationship Id="rId143" Type="http://schemas.openxmlformats.org/officeDocument/2006/relationships/hyperlink" Target="https://login.consultant.ru/link/?req=doc&amp;base=RLAW411&amp;n=207254&amp;dst=100061" TargetMode = "External"/><Relationship Id="rId144" Type="http://schemas.openxmlformats.org/officeDocument/2006/relationships/hyperlink" Target="https://login.consultant.ru/link/?req=doc&amp;base=RLAW411&amp;n=203399&amp;dst=100015" TargetMode = "External"/><Relationship Id="rId145" Type="http://schemas.openxmlformats.org/officeDocument/2006/relationships/hyperlink" Target="https://login.consultant.ru/link/?req=doc&amp;base=RLAW411&amp;n=186462&amp;dst=100016" TargetMode = "External"/><Relationship Id="rId146" Type="http://schemas.openxmlformats.org/officeDocument/2006/relationships/hyperlink" Target="https://login.consultant.ru/link/?req=doc&amp;base=RLAW411&amp;n=186462&amp;dst=100017" TargetMode = "External"/><Relationship Id="rId147" Type="http://schemas.openxmlformats.org/officeDocument/2006/relationships/hyperlink" Target="https://login.consultant.ru/link/?req=doc&amp;base=RLAW411&amp;n=221739&amp;dst=100013" TargetMode = "External"/><Relationship Id="rId148" Type="http://schemas.openxmlformats.org/officeDocument/2006/relationships/hyperlink" Target="https://login.consultant.ru/link/?req=doc&amp;base=RLAW411&amp;n=176253&amp;dst=100013" TargetMode = "External"/><Relationship Id="rId149" Type="http://schemas.openxmlformats.org/officeDocument/2006/relationships/hyperlink" Target="https://login.consultant.ru/link/?req=doc&amp;base=RLAW411&amp;n=113968&amp;dst=100041" TargetMode = "External"/><Relationship Id="rId150" Type="http://schemas.openxmlformats.org/officeDocument/2006/relationships/header" Target="header2.xml"/><Relationship Id="rId151" Type="http://schemas.openxmlformats.org/officeDocument/2006/relationships/footer" Target="footer2.xml"/><Relationship Id="rId152" Type="http://schemas.openxmlformats.org/officeDocument/2006/relationships/hyperlink" Target="https://login.consultant.ru/link/?req=doc&amp;base=LAW&amp;n=512750" TargetMode = "External"/><Relationship Id="rId153" Type="http://schemas.openxmlformats.org/officeDocument/2006/relationships/hyperlink" Target="https://login.consultant.ru/link/?req=doc&amp;base=LAW&amp;n=512750" TargetMode = "External"/><Relationship Id="rId154" Type="http://schemas.openxmlformats.org/officeDocument/2006/relationships/hyperlink" Target="https://login.consultant.ru/link/?req=doc&amp;base=LAW&amp;n=512750" TargetMode = "External"/><Relationship Id="rId155" Type="http://schemas.openxmlformats.org/officeDocument/2006/relationships/hyperlink" Target="https://login.consultant.ru/link/?req=doc&amp;base=LAW&amp;n=512750&amp;dst=100717" TargetMode = "External"/><Relationship Id="rId156" Type="http://schemas.openxmlformats.org/officeDocument/2006/relationships/hyperlink" Target="https://login.consultant.ru/link/?req=doc&amp;base=LAW&amp;n=512750&amp;dst=100763" TargetMode = "External"/><Relationship Id="rId157" Type="http://schemas.openxmlformats.org/officeDocument/2006/relationships/hyperlink" Target="https://login.consultant.ru/link/?req=doc&amp;base=LAW&amp;n=512750&amp;dst=100779" TargetMode = "External"/><Relationship Id="rId158" Type="http://schemas.openxmlformats.org/officeDocument/2006/relationships/hyperlink" Target="https://login.consultant.ru/link/?req=doc&amp;base=LAW&amp;n=512750&amp;dst=100793" TargetMode = "External"/><Relationship Id="rId159" Type="http://schemas.openxmlformats.org/officeDocument/2006/relationships/hyperlink" Target="https://login.consultant.ru/link/?req=doc&amp;base=LAW&amp;n=512750&amp;dst=100849" TargetMode = "External"/><Relationship Id="rId160" Type="http://schemas.openxmlformats.org/officeDocument/2006/relationships/hyperlink" Target="https://login.consultant.ru/link/?req=doc&amp;base=LAW&amp;n=512750&amp;dst=100865" TargetMode = "External"/><Relationship Id="rId161" Type="http://schemas.openxmlformats.org/officeDocument/2006/relationships/hyperlink" Target="https://login.consultant.ru/link/?req=doc&amp;base=LAW&amp;n=512750&amp;dst=100887" TargetMode = "External"/><Relationship Id="rId162" Type="http://schemas.openxmlformats.org/officeDocument/2006/relationships/hyperlink" Target="https://login.consultant.ru/link/?req=doc&amp;base=LAW&amp;n=512750&amp;dst=100927" TargetMode = "External"/><Relationship Id="rId163" Type="http://schemas.openxmlformats.org/officeDocument/2006/relationships/hyperlink" Target="https://login.consultant.ru/link/?req=doc&amp;base=LAW&amp;n=512750&amp;dst=101009" TargetMode = "External"/><Relationship Id="rId164" Type="http://schemas.openxmlformats.org/officeDocument/2006/relationships/hyperlink" Target="https://login.consultant.ru/link/?req=doc&amp;base=LAW&amp;n=512750&amp;dst=101046" TargetMode = "External"/><Relationship Id="rId165" Type="http://schemas.openxmlformats.org/officeDocument/2006/relationships/hyperlink" Target="https://login.consultant.ru/link/?req=doc&amp;base=LAW&amp;n=512750" TargetMode = "External"/><Relationship Id="rId166" Type="http://schemas.openxmlformats.org/officeDocument/2006/relationships/hyperlink" Target="https://login.consultant.ru/link/?req=doc&amp;base=LAW&amp;n=512750" TargetMode = "External"/><Relationship Id="rId167" Type="http://schemas.openxmlformats.org/officeDocument/2006/relationships/hyperlink" Target="https://login.consultant.ru/link/?req=doc&amp;base=LAW&amp;n=512750" TargetMode = "External"/><Relationship Id="rId168" Type="http://schemas.openxmlformats.org/officeDocument/2006/relationships/hyperlink" Target="https://login.consultant.ru/link/?req=doc&amp;base=LAW&amp;n=512750&amp;dst=101339" TargetMode = "External"/><Relationship Id="rId169" Type="http://schemas.openxmlformats.org/officeDocument/2006/relationships/hyperlink" Target="https://login.consultant.ru/link/?req=doc&amp;base=LAW&amp;n=512750&amp;dst=101357" TargetMode = "External"/><Relationship Id="rId170" Type="http://schemas.openxmlformats.org/officeDocument/2006/relationships/hyperlink" Target="https://login.consultant.ru/link/?req=doc&amp;base=LAW&amp;n=512750&amp;dst=101400" TargetMode = "External"/><Relationship Id="rId171" Type="http://schemas.openxmlformats.org/officeDocument/2006/relationships/hyperlink" Target="https://login.consultant.ru/link/?req=doc&amp;base=LAW&amp;n=512750&amp;dst=101406" TargetMode = "External"/><Relationship Id="rId172" Type="http://schemas.openxmlformats.org/officeDocument/2006/relationships/hyperlink" Target="https://login.consultant.ru/link/?req=doc&amp;base=LAW&amp;n=512750&amp;dst=101442" TargetMode = "External"/><Relationship Id="rId173" Type="http://schemas.openxmlformats.org/officeDocument/2006/relationships/hyperlink" Target="https://login.consultant.ru/link/?req=doc&amp;base=LAW&amp;n=512750&amp;dst=105877" TargetMode = "External"/><Relationship Id="rId174" Type="http://schemas.openxmlformats.org/officeDocument/2006/relationships/hyperlink" Target="https://login.consultant.ru/link/?req=doc&amp;base=LAW&amp;n=512750&amp;dst=101479" TargetMode = "External"/><Relationship Id="rId175" Type="http://schemas.openxmlformats.org/officeDocument/2006/relationships/hyperlink" Target="https://login.consultant.ru/link/?req=doc&amp;base=LAW&amp;n=512750&amp;dst=101481" TargetMode = "External"/><Relationship Id="rId176" Type="http://schemas.openxmlformats.org/officeDocument/2006/relationships/hyperlink" Target="https://login.consultant.ru/link/?req=doc&amp;base=LAW&amp;n=512750&amp;dst=101483" TargetMode = "External"/><Relationship Id="rId177" Type="http://schemas.openxmlformats.org/officeDocument/2006/relationships/hyperlink" Target="https://login.consultant.ru/link/?req=doc&amp;base=LAW&amp;n=512750&amp;dst=101485" TargetMode = "External"/><Relationship Id="rId178" Type="http://schemas.openxmlformats.org/officeDocument/2006/relationships/hyperlink" Target="https://login.consultant.ru/link/?req=doc&amp;base=LAW&amp;n=512750&amp;dst=101487" TargetMode = "External"/><Relationship Id="rId179" Type="http://schemas.openxmlformats.org/officeDocument/2006/relationships/hyperlink" Target="https://login.consultant.ru/link/?req=doc&amp;base=LAW&amp;n=512750&amp;dst=101507" TargetMode = "External"/><Relationship Id="rId180" Type="http://schemas.openxmlformats.org/officeDocument/2006/relationships/hyperlink" Target="https://login.consultant.ru/link/?req=doc&amp;base=LAW&amp;n=512750" TargetMode = "External"/><Relationship Id="rId181" Type="http://schemas.openxmlformats.org/officeDocument/2006/relationships/hyperlink" Target="https://login.consultant.ru/link/?req=doc&amp;base=LAW&amp;n=512750" TargetMode = "External"/><Relationship Id="rId182" Type="http://schemas.openxmlformats.org/officeDocument/2006/relationships/hyperlink" Target="https://login.consultant.ru/link/?req=doc&amp;base=LAW&amp;n=512750&amp;dst=101624" TargetMode = "External"/><Relationship Id="rId183" Type="http://schemas.openxmlformats.org/officeDocument/2006/relationships/hyperlink" Target="https://login.consultant.ru/link/?req=doc&amp;base=LAW&amp;n=512750&amp;dst=101678" TargetMode = "External"/><Relationship Id="rId184" Type="http://schemas.openxmlformats.org/officeDocument/2006/relationships/hyperlink" Target="https://login.consultant.ru/link/?req=doc&amp;base=LAW&amp;n=512750&amp;dst=101690" TargetMode = "External"/><Relationship Id="rId185" Type="http://schemas.openxmlformats.org/officeDocument/2006/relationships/hyperlink" Target="https://login.consultant.ru/link/?req=doc&amp;base=LAW&amp;n=512750&amp;dst=101696" TargetMode = "External"/><Relationship Id="rId186" Type="http://schemas.openxmlformats.org/officeDocument/2006/relationships/hyperlink" Target="https://login.consultant.ru/link/?req=doc&amp;base=LAW&amp;n=512750&amp;dst=101722" TargetMode = "External"/><Relationship Id="rId187" Type="http://schemas.openxmlformats.org/officeDocument/2006/relationships/hyperlink" Target="https://login.consultant.ru/link/?req=doc&amp;base=LAW&amp;n=512750&amp;dst=101734" TargetMode = "External"/><Relationship Id="rId188" Type="http://schemas.openxmlformats.org/officeDocument/2006/relationships/hyperlink" Target="https://login.consultant.ru/link/?req=doc&amp;base=LAW&amp;n=512750&amp;dst=101756" TargetMode = "External"/><Relationship Id="rId189" Type="http://schemas.openxmlformats.org/officeDocument/2006/relationships/hyperlink" Target="https://login.consultant.ru/link/?req=doc&amp;base=LAW&amp;n=512750&amp;dst=101890" TargetMode = "External"/><Relationship Id="rId190" Type="http://schemas.openxmlformats.org/officeDocument/2006/relationships/hyperlink" Target="https://login.consultant.ru/link/?req=doc&amp;base=LAW&amp;n=512750&amp;dst=101896" TargetMode = "External"/><Relationship Id="rId191" Type="http://schemas.openxmlformats.org/officeDocument/2006/relationships/hyperlink" Target="https://login.consultant.ru/link/?req=doc&amp;base=LAW&amp;n=512750&amp;dst=101906" TargetMode = "External"/><Relationship Id="rId192" Type="http://schemas.openxmlformats.org/officeDocument/2006/relationships/hyperlink" Target="https://login.consultant.ru/link/?req=doc&amp;base=LAW&amp;n=512750&amp;dst=105887" TargetMode = "External"/><Relationship Id="rId193" Type="http://schemas.openxmlformats.org/officeDocument/2006/relationships/hyperlink" Target="https://login.consultant.ru/link/?req=doc&amp;base=LAW&amp;n=512750&amp;dst=101920" TargetMode = "External"/><Relationship Id="rId194" Type="http://schemas.openxmlformats.org/officeDocument/2006/relationships/hyperlink" Target="https://login.consultant.ru/link/?req=doc&amp;base=LAW&amp;n=512750&amp;dst=101926" TargetMode = "External"/><Relationship Id="rId195" Type="http://schemas.openxmlformats.org/officeDocument/2006/relationships/hyperlink" Target="https://login.consultant.ru/link/?req=doc&amp;base=LAW&amp;n=512750&amp;dst=101932" TargetMode = "External"/><Relationship Id="rId196" Type="http://schemas.openxmlformats.org/officeDocument/2006/relationships/hyperlink" Target="https://login.consultant.ru/link/?req=doc&amp;base=LAW&amp;n=512750" TargetMode = "External"/><Relationship Id="rId197" Type="http://schemas.openxmlformats.org/officeDocument/2006/relationships/hyperlink" Target="https://login.consultant.ru/link/?req=doc&amp;base=LAW&amp;n=512750" TargetMode = "External"/><Relationship Id="rId198" Type="http://schemas.openxmlformats.org/officeDocument/2006/relationships/hyperlink" Target="https://login.consultant.ru/link/?req=doc&amp;base=LAW&amp;n=512750" TargetMode = "External"/><Relationship Id="rId199" Type="http://schemas.openxmlformats.org/officeDocument/2006/relationships/hyperlink" Target="https://login.consultant.ru/link/?req=doc&amp;base=LAW&amp;n=512750" TargetMode = "External"/><Relationship Id="rId200" Type="http://schemas.openxmlformats.org/officeDocument/2006/relationships/hyperlink" Target="https://login.consultant.ru/link/?req=doc&amp;base=LAW&amp;n=512750&amp;dst=102521" TargetMode = "External"/><Relationship Id="rId201" Type="http://schemas.openxmlformats.org/officeDocument/2006/relationships/hyperlink" Target="https://login.consultant.ru/link/?req=doc&amp;base=LAW&amp;n=512750&amp;dst=102527" TargetMode = "External"/><Relationship Id="rId202" Type="http://schemas.openxmlformats.org/officeDocument/2006/relationships/hyperlink" Target="https://login.consultant.ru/link/?req=doc&amp;base=LAW&amp;n=512750&amp;dst=102553" TargetMode = "External"/><Relationship Id="rId203" Type="http://schemas.openxmlformats.org/officeDocument/2006/relationships/hyperlink" Target="https://login.consultant.ru/link/?req=doc&amp;base=LAW&amp;n=512750&amp;dst=102612" TargetMode = "External"/><Relationship Id="rId204" Type="http://schemas.openxmlformats.org/officeDocument/2006/relationships/hyperlink" Target="https://login.consultant.ru/link/?req=doc&amp;base=LAW&amp;n=512750&amp;dst=102690" TargetMode = "External"/><Relationship Id="rId205" Type="http://schemas.openxmlformats.org/officeDocument/2006/relationships/hyperlink" Target="https://login.consultant.ru/link/?req=doc&amp;base=LAW&amp;n=512750&amp;dst=102871" TargetMode = "External"/><Relationship Id="rId206" Type="http://schemas.openxmlformats.org/officeDocument/2006/relationships/hyperlink" Target="https://login.consultant.ru/link/?req=doc&amp;base=LAW&amp;n=512750" TargetMode = "External"/><Relationship Id="rId207" Type="http://schemas.openxmlformats.org/officeDocument/2006/relationships/hyperlink" Target="https://login.consultant.ru/link/?req=doc&amp;base=LAW&amp;n=512750&amp;dst=102964" TargetMode = "External"/><Relationship Id="rId208" Type="http://schemas.openxmlformats.org/officeDocument/2006/relationships/hyperlink" Target="https://login.consultant.ru/link/?req=doc&amp;base=LAW&amp;n=512750&amp;dst=102996" TargetMode = "External"/><Relationship Id="rId209" Type="http://schemas.openxmlformats.org/officeDocument/2006/relationships/hyperlink" Target="https://login.consultant.ru/link/?req=doc&amp;base=LAW&amp;n=512750&amp;dst=103000" TargetMode = "External"/><Relationship Id="rId210" Type="http://schemas.openxmlformats.org/officeDocument/2006/relationships/hyperlink" Target="https://login.consultant.ru/link/?req=doc&amp;base=LAW&amp;n=512750&amp;dst=103012" TargetMode = "External"/><Relationship Id="rId211" Type="http://schemas.openxmlformats.org/officeDocument/2006/relationships/hyperlink" Target="https://login.consultant.ru/link/?req=doc&amp;base=LAW&amp;n=512750&amp;dst=104310" TargetMode = "External"/><Relationship Id="rId212" Type="http://schemas.openxmlformats.org/officeDocument/2006/relationships/hyperlink" Target="https://login.consultant.ru/link/?req=doc&amp;base=LAW&amp;n=512750&amp;dst=104496" TargetMode = "External"/><Relationship Id="rId213" Type="http://schemas.openxmlformats.org/officeDocument/2006/relationships/hyperlink" Target="https://login.consultant.ru/link/?req=doc&amp;base=LAW&amp;n=512750&amp;dst=104529" TargetMode = "External"/><Relationship Id="rId214" Type="http://schemas.openxmlformats.org/officeDocument/2006/relationships/hyperlink" Target="https://login.consultant.ru/link/?req=doc&amp;base=LAW&amp;n=512750&amp;dst=104928" TargetMode = "External"/><Relationship Id="rId215" Type="http://schemas.openxmlformats.org/officeDocument/2006/relationships/hyperlink" Target="https://login.consultant.ru/link/?req=doc&amp;base=LAW&amp;n=512750" TargetMode = "External"/><Relationship Id="rId216" Type="http://schemas.openxmlformats.org/officeDocument/2006/relationships/hyperlink" Target="https://login.consultant.ru/link/?req=doc&amp;base=RLAW411&amp;n=176253&amp;dst=100014" TargetMode = "External"/><Relationship Id="rId217" Type="http://schemas.openxmlformats.org/officeDocument/2006/relationships/hyperlink" Target="https://login.consultant.ru/link/?req=doc&amp;base=LAW&amp;n=512750" TargetMode = "External"/><Relationship Id="rId218" Type="http://schemas.openxmlformats.org/officeDocument/2006/relationships/hyperlink" Target="https://login.consultant.ru/link/?req=doc&amp;base=LAW&amp;n=512750&amp;dst=103565" TargetMode = "External"/><Relationship Id="rId219" Type="http://schemas.openxmlformats.org/officeDocument/2006/relationships/hyperlink" Target="https://login.consultant.ru/link/?req=doc&amp;base=LAW&amp;n=512750&amp;dst=103580" TargetMode = "External"/><Relationship Id="rId220" Type="http://schemas.openxmlformats.org/officeDocument/2006/relationships/hyperlink" Target="https://login.consultant.ru/link/?req=doc&amp;base=LAW&amp;n=512750&amp;dst=103582" TargetMode = "External"/><Relationship Id="rId221" Type="http://schemas.openxmlformats.org/officeDocument/2006/relationships/hyperlink" Target="https://login.consultant.ru/link/?req=doc&amp;base=LAW&amp;n=512750&amp;dst=103672" TargetMode = "External"/><Relationship Id="rId222" Type="http://schemas.openxmlformats.org/officeDocument/2006/relationships/hyperlink" Target="https://login.consultant.ru/link/?req=doc&amp;base=LAW&amp;n=512750&amp;dst=103688" TargetMode = "External"/><Relationship Id="rId223" Type="http://schemas.openxmlformats.org/officeDocument/2006/relationships/hyperlink" Target="https://login.consultant.ru/link/?req=doc&amp;base=LAW&amp;n=512750&amp;dst=103750" TargetMode = "External"/><Relationship Id="rId224" Type="http://schemas.openxmlformats.org/officeDocument/2006/relationships/hyperlink" Target="https://login.consultant.ru/link/?req=doc&amp;base=LAW&amp;n=512750&amp;dst=103780" TargetMode = "External"/><Relationship Id="rId225" Type="http://schemas.openxmlformats.org/officeDocument/2006/relationships/hyperlink" Target="https://login.consultant.ru/link/?req=doc&amp;base=LAW&amp;n=512750&amp;dst=104307" TargetMode = "External"/><Relationship Id="rId226" Type="http://schemas.openxmlformats.org/officeDocument/2006/relationships/hyperlink" Target="https://login.consultant.ru/link/?req=doc&amp;base=LAW&amp;n=512750" TargetMode = "External"/><Relationship Id="rId227" Type="http://schemas.openxmlformats.org/officeDocument/2006/relationships/hyperlink" Target="https://login.consultant.ru/link/?req=doc&amp;base=LAW&amp;n=512750&amp;dst=104326" TargetMode = "External"/><Relationship Id="rId228" Type="http://schemas.openxmlformats.org/officeDocument/2006/relationships/hyperlink" Target="https://login.consultant.ru/link/?req=doc&amp;base=LAW&amp;n=512750" TargetMode = "External"/><Relationship Id="rId229" Type="http://schemas.openxmlformats.org/officeDocument/2006/relationships/hyperlink" Target="https://login.consultant.ru/link/?req=doc&amp;base=LAW&amp;n=512750&amp;dst=104409" TargetMode = "External"/><Relationship Id="rId230" Type="http://schemas.openxmlformats.org/officeDocument/2006/relationships/hyperlink" Target="https://login.consultant.ru/link/?req=doc&amp;base=LAW&amp;n=512750&amp;dst=104420" TargetMode = "External"/><Relationship Id="rId231" Type="http://schemas.openxmlformats.org/officeDocument/2006/relationships/hyperlink" Target="https://login.consultant.ru/link/?req=doc&amp;base=LAW&amp;n=512750&amp;dst=105380" TargetMode = "External"/><Relationship Id="rId232" Type="http://schemas.openxmlformats.org/officeDocument/2006/relationships/hyperlink" Target="https://login.consultant.ru/link/?req=doc&amp;base=LAW&amp;n=512750&amp;dst=105405" TargetMode = "External"/><Relationship Id="rId233" Type="http://schemas.openxmlformats.org/officeDocument/2006/relationships/hyperlink" Target="https://login.consultant.ru/link/?req=doc&amp;base=LAW&amp;n=512750&amp;dst=105444" TargetMode = "External"/><Relationship Id="rId234" Type="http://schemas.openxmlformats.org/officeDocument/2006/relationships/hyperlink" Target="https://login.consultant.ru/link/?req=doc&amp;base=LAW&amp;n=512750" TargetMode = "External"/><Relationship Id="rId235" Type="http://schemas.openxmlformats.org/officeDocument/2006/relationships/hyperlink" Target="https://login.consultant.ru/link/?req=doc&amp;base=LAW&amp;n=512750&amp;dst=105463" TargetMode = "External"/><Relationship Id="rId236" Type="http://schemas.openxmlformats.org/officeDocument/2006/relationships/hyperlink" Target="https://login.consultant.ru/link/?req=doc&amp;base=LAW&amp;n=512750&amp;dst=105470" TargetMode = "External"/><Relationship Id="rId237" Type="http://schemas.openxmlformats.org/officeDocument/2006/relationships/hyperlink" Target="https://login.consultant.ru/link/?req=doc&amp;base=LAW&amp;n=512750&amp;dst=105476" TargetMode = "External"/><Relationship Id="rId238" Type="http://schemas.openxmlformats.org/officeDocument/2006/relationships/hyperlink" Target="https://login.consultant.ru/link/?req=doc&amp;base=LAW&amp;n=512750&amp;dst=105507" TargetMode = "External"/><Relationship Id="rId239" Type="http://schemas.openxmlformats.org/officeDocument/2006/relationships/hyperlink" Target="https://login.consultant.ru/link/?req=doc&amp;base=LAW&amp;n=512750" TargetMode = "External"/><Relationship Id="rId240" Type="http://schemas.openxmlformats.org/officeDocument/2006/relationships/hyperlink" Target="https://login.consultant.ru/link/?req=doc&amp;base=LAW&amp;n=512750&amp;dst=105592" TargetMode = "External"/><Relationship Id="rId241" Type="http://schemas.openxmlformats.org/officeDocument/2006/relationships/hyperlink" Target="https://login.consultant.ru/link/?req=doc&amp;base=LAW&amp;n=512750&amp;dst=105599" TargetMode = "External"/><Relationship Id="rId242" Type="http://schemas.openxmlformats.org/officeDocument/2006/relationships/hyperlink" Target="https://login.consultant.ru/link/?req=doc&amp;base=LAW&amp;n=512750&amp;dst=105871" TargetMode = "External"/><Relationship Id="rId243" Type="http://schemas.openxmlformats.org/officeDocument/2006/relationships/hyperlink" Target="https://login.consultant.ru/link/?req=doc&amp;base=LAW&amp;n=51275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Иркутской области от 08.10.2007 N 75-оз
(ред. от 09.06.2025)
"О налоге на имущество организаций"
(принят Постановлением Законодательного Собрания Иркутской области от 19.09.2007 N 34/1/3-СЗ)</dc:title>
  <dcterms:created xsi:type="dcterms:W3CDTF">2025-10-21T03:51:55Z</dcterms:created>
</cp:coreProperties>
</file>