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11" w:rsidRPr="005628B4" w:rsidRDefault="00E03511" w:rsidP="005628B4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r w:rsidRPr="005628B4">
        <w:rPr>
          <w:b/>
          <w:spacing w:val="50"/>
          <w:sz w:val="32"/>
          <w:szCs w:val="32"/>
        </w:rPr>
        <w:t>Администрация городского округа</w:t>
      </w:r>
    </w:p>
    <w:p w:rsidR="00E03511" w:rsidRPr="005628B4" w:rsidRDefault="00E03511" w:rsidP="005628B4">
      <w:pPr>
        <w:jc w:val="center"/>
        <w:rPr>
          <w:b/>
          <w:spacing w:val="50"/>
          <w:sz w:val="32"/>
          <w:szCs w:val="32"/>
        </w:rPr>
      </w:pPr>
      <w:r w:rsidRPr="005628B4">
        <w:rPr>
          <w:b/>
          <w:spacing w:val="50"/>
          <w:sz w:val="32"/>
          <w:szCs w:val="32"/>
        </w:rPr>
        <w:t>муниципального образования</w:t>
      </w:r>
    </w:p>
    <w:p w:rsidR="00E03511" w:rsidRPr="005628B4" w:rsidRDefault="00E03511" w:rsidP="005628B4">
      <w:pPr>
        <w:jc w:val="center"/>
        <w:rPr>
          <w:b/>
          <w:spacing w:val="50"/>
          <w:sz w:val="32"/>
          <w:szCs w:val="32"/>
        </w:rPr>
      </w:pPr>
      <w:r w:rsidRPr="005628B4">
        <w:rPr>
          <w:b/>
          <w:spacing w:val="50"/>
          <w:sz w:val="32"/>
          <w:szCs w:val="32"/>
        </w:rPr>
        <w:t>«город Саянск»</w:t>
      </w:r>
    </w:p>
    <w:p w:rsidR="00E03511" w:rsidRPr="005628B4" w:rsidRDefault="00E03511" w:rsidP="005628B4">
      <w:pPr>
        <w:jc w:val="center"/>
        <w:rPr>
          <w:b/>
          <w:spacing w:val="50"/>
          <w:sz w:val="32"/>
          <w:szCs w:val="32"/>
        </w:rPr>
      </w:pPr>
    </w:p>
    <w:p w:rsidR="00D01B02" w:rsidRDefault="00E03511" w:rsidP="00D01B02">
      <w:pPr>
        <w:keepNext/>
        <w:jc w:val="center"/>
        <w:outlineLvl w:val="0"/>
        <w:rPr>
          <w:b/>
          <w:spacing w:val="40"/>
          <w:sz w:val="32"/>
          <w:szCs w:val="32"/>
        </w:rPr>
      </w:pPr>
      <w:r w:rsidRPr="005628B4">
        <w:rPr>
          <w:b/>
          <w:spacing w:val="40"/>
          <w:sz w:val="32"/>
          <w:szCs w:val="32"/>
        </w:rPr>
        <w:t>ПОСТАНОВЛЕНИЕ</w:t>
      </w:r>
    </w:p>
    <w:p w:rsidR="00E03511" w:rsidRPr="005628B4" w:rsidRDefault="00E03511" w:rsidP="00E03511">
      <w:pPr>
        <w:rPr>
          <w:sz w:val="24"/>
          <w:szCs w:val="24"/>
        </w:rPr>
      </w:pPr>
    </w:p>
    <w:tbl>
      <w:tblPr>
        <w:tblW w:w="15111" w:type="dxa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5245"/>
        <w:gridCol w:w="76"/>
        <w:gridCol w:w="339"/>
        <w:gridCol w:w="76"/>
        <w:gridCol w:w="3250"/>
        <w:gridCol w:w="171"/>
      </w:tblGrid>
      <w:tr w:rsidR="00E03511" w:rsidRPr="005628B4" w:rsidTr="00022421">
        <w:trPr>
          <w:gridBefore w:val="3"/>
          <w:wBefore w:w="1815" w:type="dxa"/>
          <w:cantSplit/>
          <w:trHeight w:val="220"/>
        </w:trPr>
        <w:tc>
          <w:tcPr>
            <w:tcW w:w="534" w:type="dxa"/>
            <w:hideMark/>
          </w:tcPr>
          <w:p w:rsidR="00E03511" w:rsidRPr="005628B4" w:rsidRDefault="00E03511" w:rsidP="00E03511">
            <w:pPr>
              <w:rPr>
                <w:sz w:val="24"/>
                <w:szCs w:val="24"/>
              </w:rPr>
            </w:pPr>
            <w:r w:rsidRPr="005628B4">
              <w:rPr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3511" w:rsidRPr="005628B4" w:rsidRDefault="00E03511" w:rsidP="00E03511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  <w:hideMark/>
          </w:tcPr>
          <w:p w:rsidR="00E03511" w:rsidRPr="005628B4" w:rsidRDefault="00E03511" w:rsidP="00E03511">
            <w:pPr>
              <w:jc w:val="center"/>
              <w:rPr>
                <w:sz w:val="24"/>
                <w:szCs w:val="24"/>
              </w:rPr>
            </w:pPr>
            <w:r w:rsidRPr="005628B4"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3511" w:rsidRPr="005628B4" w:rsidRDefault="00E03511" w:rsidP="00E03511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gridSpan w:val="3"/>
            <w:vMerge w:val="restart"/>
          </w:tcPr>
          <w:p w:rsidR="00D01B02" w:rsidRPr="005628B4" w:rsidRDefault="00D01B02" w:rsidP="00E03511">
            <w:pPr>
              <w:rPr>
                <w:sz w:val="28"/>
                <w:szCs w:val="28"/>
              </w:rPr>
            </w:pPr>
          </w:p>
        </w:tc>
        <w:tc>
          <w:tcPr>
            <w:tcW w:w="76" w:type="dxa"/>
          </w:tcPr>
          <w:p w:rsidR="00E03511" w:rsidRPr="005628B4" w:rsidRDefault="00E03511" w:rsidP="00E0351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50" w:type="dxa"/>
            <w:vMerge w:val="restart"/>
          </w:tcPr>
          <w:p w:rsidR="00E03511" w:rsidRPr="005628B4" w:rsidRDefault="00E03511" w:rsidP="00E03511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E03511" w:rsidRPr="005628B4" w:rsidRDefault="00E03511" w:rsidP="00E03511">
            <w:pPr>
              <w:jc w:val="right"/>
              <w:rPr>
                <w:sz w:val="28"/>
                <w:szCs w:val="28"/>
              </w:rPr>
            </w:pPr>
          </w:p>
        </w:tc>
      </w:tr>
      <w:tr w:rsidR="00E03511" w:rsidRPr="005628B4" w:rsidTr="00022421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  <w:hideMark/>
          </w:tcPr>
          <w:p w:rsidR="00E03511" w:rsidRPr="005628B4" w:rsidRDefault="00E03511" w:rsidP="00E03511">
            <w:pPr>
              <w:jc w:val="center"/>
              <w:rPr>
                <w:sz w:val="24"/>
                <w:szCs w:val="24"/>
              </w:rPr>
            </w:pPr>
            <w:r w:rsidRPr="005628B4">
              <w:rPr>
                <w:sz w:val="24"/>
                <w:szCs w:val="24"/>
              </w:rPr>
              <w:t>г.</w:t>
            </w:r>
            <w:r w:rsidR="005628B4">
              <w:rPr>
                <w:sz w:val="24"/>
                <w:szCs w:val="24"/>
              </w:rPr>
              <w:t xml:space="preserve"> </w:t>
            </w:r>
            <w:r w:rsidRPr="005628B4">
              <w:rPr>
                <w:sz w:val="24"/>
                <w:szCs w:val="24"/>
              </w:rPr>
              <w:t>Саянск</w:t>
            </w:r>
          </w:p>
        </w:tc>
        <w:tc>
          <w:tcPr>
            <w:tcW w:w="5660" w:type="dxa"/>
            <w:gridSpan w:val="3"/>
            <w:vMerge/>
            <w:vAlign w:val="center"/>
          </w:tcPr>
          <w:p w:rsidR="00E03511" w:rsidRPr="005628B4" w:rsidRDefault="00E03511" w:rsidP="00E03511">
            <w:pPr>
              <w:rPr>
                <w:sz w:val="28"/>
                <w:szCs w:val="28"/>
              </w:rPr>
            </w:pPr>
          </w:p>
        </w:tc>
        <w:tc>
          <w:tcPr>
            <w:tcW w:w="76" w:type="dxa"/>
          </w:tcPr>
          <w:p w:rsidR="00E03511" w:rsidRPr="005628B4" w:rsidRDefault="00E03511" w:rsidP="00E0351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50" w:type="dxa"/>
            <w:vMerge/>
            <w:vAlign w:val="center"/>
            <w:hideMark/>
          </w:tcPr>
          <w:p w:rsidR="00E03511" w:rsidRPr="005628B4" w:rsidRDefault="00E03511" w:rsidP="00E03511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E03511" w:rsidRPr="005628B4" w:rsidRDefault="00E03511" w:rsidP="00E03511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E03511" w:rsidRPr="006F3338" w:rsidTr="00022421">
        <w:tblPrEx>
          <w:tblLook w:val="0000" w:firstRow="0" w:lastRow="0" w:firstColumn="0" w:lastColumn="0" w:noHBand="0" w:noVBand="0"/>
        </w:tblPrEx>
        <w:trPr>
          <w:gridAfter w:val="4"/>
          <w:wAfter w:w="3836" w:type="dxa"/>
          <w:cantSplit/>
        </w:trPr>
        <w:tc>
          <w:tcPr>
            <w:tcW w:w="142" w:type="dxa"/>
          </w:tcPr>
          <w:p w:rsidR="00E03511" w:rsidRPr="006F3338" w:rsidRDefault="00E03511" w:rsidP="00E03511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03511" w:rsidRPr="006F3338" w:rsidRDefault="00E03511" w:rsidP="00E035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E03511" w:rsidRPr="00206678" w:rsidRDefault="00E03511" w:rsidP="00E03511">
            <w:pPr>
              <w:rPr>
                <w:sz w:val="28"/>
                <w:highlight w:val="yellow"/>
              </w:rPr>
            </w:pPr>
          </w:p>
        </w:tc>
        <w:tc>
          <w:tcPr>
            <w:tcW w:w="9384" w:type="dxa"/>
            <w:gridSpan w:val="5"/>
          </w:tcPr>
          <w:p w:rsidR="00E03511" w:rsidRPr="00022421" w:rsidRDefault="00022421" w:rsidP="00022421">
            <w:pPr>
              <w:jc w:val="both"/>
              <w:rPr>
                <w:sz w:val="24"/>
                <w:szCs w:val="24"/>
              </w:rPr>
            </w:pPr>
            <w:r w:rsidRPr="00022421">
              <w:rPr>
                <w:sz w:val="24"/>
                <w:szCs w:val="24"/>
              </w:rPr>
              <w:t xml:space="preserve">О внесении изменений в муниципальную программу </w:t>
            </w:r>
            <w:r w:rsidR="00AA272C" w:rsidRPr="00022421">
              <w:rPr>
                <w:sz w:val="24"/>
                <w:szCs w:val="24"/>
              </w:rPr>
              <w:t>«Социальная поддержка населения муниципального о</w:t>
            </w:r>
            <w:r w:rsidR="00362F6B" w:rsidRPr="00022421">
              <w:rPr>
                <w:sz w:val="24"/>
                <w:szCs w:val="24"/>
              </w:rPr>
              <w:t>бразования «город Саянск»</w:t>
            </w:r>
            <w:r>
              <w:rPr>
                <w:sz w:val="24"/>
                <w:szCs w:val="24"/>
              </w:rPr>
              <w:t>,</w:t>
            </w:r>
            <w:r w:rsidR="00B12950" w:rsidRPr="00022421">
              <w:rPr>
                <w:sz w:val="24"/>
                <w:szCs w:val="24"/>
              </w:rPr>
              <w:t xml:space="preserve"> </w:t>
            </w:r>
            <w:r w:rsidRPr="00022421">
              <w:rPr>
                <w:sz w:val="24"/>
                <w:szCs w:val="24"/>
              </w:rPr>
              <w:t xml:space="preserve">утвержденную постановлением администрации городского округа муниципального образования «город Саянск» от </w:t>
            </w:r>
            <w:r>
              <w:rPr>
                <w:sz w:val="24"/>
                <w:szCs w:val="24"/>
              </w:rPr>
              <w:t>30.</w:t>
            </w:r>
            <w:r w:rsidRPr="0002242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Pr="00022421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25</w:t>
            </w:r>
            <w:r w:rsidRPr="00022421">
              <w:rPr>
                <w:sz w:val="24"/>
                <w:szCs w:val="24"/>
              </w:rPr>
              <w:t xml:space="preserve"> №110-37-</w:t>
            </w:r>
            <w:r>
              <w:rPr>
                <w:sz w:val="24"/>
                <w:szCs w:val="24"/>
              </w:rPr>
              <w:t>950</w:t>
            </w:r>
            <w:r w:rsidRPr="0002242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76" w:type="dxa"/>
          </w:tcPr>
          <w:p w:rsidR="00E03511" w:rsidRPr="006F3338" w:rsidRDefault="00E03511" w:rsidP="00E03511">
            <w:pPr>
              <w:jc w:val="right"/>
              <w:rPr>
                <w:sz w:val="28"/>
              </w:rPr>
            </w:pPr>
          </w:p>
        </w:tc>
      </w:tr>
    </w:tbl>
    <w:p w:rsidR="00D01B02" w:rsidRDefault="00D01B02" w:rsidP="00E03511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</w:p>
    <w:p w:rsidR="00C77BEA" w:rsidRDefault="00C77BEA" w:rsidP="00E03511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</w:p>
    <w:p w:rsidR="009236C2" w:rsidRPr="002D2864" w:rsidRDefault="00550EDD" w:rsidP="00B026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218FD">
        <w:rPr>
          <w:sz w:val="28"/>
          <w:szCs w:val="28"/>
        </w:rPr>
        <w:t xml:space="preserve">В связи с корректировкой средств бюджета, </w:t>
      </w:r>
      <w:r w:rsidR="005B71FF" w:rsidRPr="009218FD">
        <w:rPr>
          <w:sz w:val="28"/>
          <w:szCs w:val="28"/>
        </w:rPr>
        <w:t>в связи с расширением мер социальной поддержки отдельным категориям населения</w:t>
      </w:r>
      <w:r w:rsidR="005B71FF" w:rsidRPr="005B71FF">
        <w:rPr>
          <w:sz w:val="28"/>
          <w:szCs w:val="28"/>
        </w:rPr>
        <w:t>,</w:t>
      </w:r>
      <w:r w:rsidR="00FC4277" w:rsidRPr="002D2864">
        <w:rPr>
          <w:sz w:val="28"/>
          <w:szCs w:val="28"/>
        </w:rPr>
        <w:t xml:space="preserve"> </w:t>
      </w:r>
      <w:r w:rsidR="00DD2B7A" w:rsidRPr="002D2864">
        <w:rPr>
          <w:sz w:val="28"/>
          <w:szCs w:val="28"/>
        </w:rPr>
        <w:t>в соответствии с</w:t>
      </w:r>
      <w:r w:rsidR="00523DC1" w:rsidRPr="002D2864">
        <w:rPr>
          <w:sz w:val="28"/>
          <w:szCs w:val="28"/>
        </w:rPr>
        <w:t>о</w:t>
      </w:r>
      <w:r w:rsidR="00DD2B7A" w:rsidRPr="002D2864">
        <w:rPr>
          <w:sz w:val="28"/>
          <w:szCs w:val="28"/>
        </w:rPr>
        <w:t xml:space="preserve"> </w:t>
      </w:r>
      <w:hyperlink r:id="rId9" w:history="1">
        <w:r w:rsidR="008142E9" w:rsidRPr="002D2864">
          <w:rPr>
            <w:rFonts w:eastAsia="Calibri"/>
            <w:sz w:val="28"/>
            <w:szCs w:val="28"/>
            <w:lang w:eastAsia="en-US"/>
          </w:rPr>
          <w:t>стать</w:t>
        </w:r>
        <w:r w:rsidR="009236C2" w:rsidRPr="002D2864">
          <w:rPr>
            <w:rFonts w:eastAsia="Calibri"/>
            <w:sz w:val="28"/>
            <w:szCs w:val="28"/>
            <w:lang w:eastAsia="en-US"/>
          </w:rPr>
          <w:t>ей</w:t>
        </w:r>
        <w:r w:rsidR="008142E9" w:rsidRPr="002D2864">
          <w:rPr>
            <w:rFonts w:eastAsia="Calibri"/>
            <w:sz w:val="28"/>
            <w:szCs w:val="28"/>
            <w:lang w:eastAsia="en-US"/>
          </w:rPr>
          <w:t xml:space="preserve"> 179</w:t>
        </w:r>
      </w:hyperlink>
      <w:r w:rsidR="008142E9" w:rsidRPr="002D2864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Федерации, </w:t>
      </w:r>
      <w:r w:rsidR="002D2864" w:rsidRPr="002D2864">
        <w:rPr>
          <w:rFonts w:eastAsia="Calibri"/>
          <w:sz w:val="28"/>
          <w:szCs w:val="28"/>
          <w:lang w:eastAsia="en-US"/>
        </w:rPr>
        <w:t xml:space="preserve">пунктом 13 части 1 статьи 16 Федерального закона от 06.10.2003 №131-ФЗ «Об общих принципах организации местного самоуправления в Российской Федерации», </w:t>
      </w:r>
      <w:r w:rsidR="008142E9" w:rsidRPr="002D2864">
        <w:rPr>
          <w:rFonts w:eastAsia="Calibri"/>
          <w:sz w:val="28"/>
          <w:szCs w:val="28"/>
          <w:lang w:eastAsia="en-US"/>
        </w:rPr>
        <w:t>Федеральн</w:t>
      </w:r>
      <w:r w:rsidR="00AF02B1" w:rsidRPr="002D2864">
        <w:rPr>
          <w:rFonts w:eastAsia="Calibri"/>
          <w:sz w:val="28"/>
          <w:szCs w:val="28"/>
          <w:lang w:eastAsia="en-US"/>
        </w:rPr>
        <w:t>ым</w:t>
      </w:r>
      <w:r w:rsidR="008142E9" w:rsidRPr="002D2864">
        <w:rPr>
          <w:rFonts w:eastAsia="Calibri"/>
          <w:sz w:val="28"/>
          <w:szCs w:val="28"/>
          <w:lang w:eastAsia="en-US"/>
        </w:rPr>
        <w:t xml:space="preserve"> закон</w:t>
      </w:r>
      <w:r w:rsidR="00AF02B1" w:rsidRPr="002D2864">
        <w:rPr>
          <w:rFonts w:eastAsia="Calibri"/>
          <w:sz w:val="28"/>
          <w:szCs w:val="28"/>
          <w:lang w:eastAsia="en-US"/>
        </w:rPr>
        <w:t>ом от 20.03</w:t>
      </w:r>
      <w:r w:rsidR="008142E9" w:rsidRPr="002D2864">
        <w:rPr>
          <w:rFonts w:eastAsia="Calibri"/>
          <w:sz w:val="28"/>
          <w:szCs w:val="28"/>
          <w:lang w:eastAsia="en-US"/>
        </w:rPr>
        <w:t>.20</w:t>
      </w:r>
      <w:r w:rsidR="00AF02B1" w:rsidRPr="002D2864">
        <w:rPr>
          <w:rFonts w:eastAsia="Calibri"/>
          <w:sz w:val="28"/>
          <w:szCs w:val="28"/>
          <w:lang w:eastAsia="en-US"/>
        </w:rPr>
        <w:t>25 №</w:t>
      </w:r>
      <w:r w:rsidR="008142E9" w:rsidRPr="002D2864">
        <w:rPr>
          <w:rFonts w:eastAsia="Calibri"/>
          <w:sz w:val="28"/>
          <w:szCs w:val="28"/>
          <w:lang w:eastAsia="en-US"/>
        </w:rPr>
        <w:t>3</w:t>
      </w:r>
      <w:r w:rsidR="00AF02B1" w:rsidRPr="002D2864">
        <w:rPr>
          <w:rFonts w:eastAsia="Calibri"/>
          <w:sz w:val="28"/>
          <w:szCs w:val="28"/>
          <w:lang w:eastAsia="en-US"/>
        </w:rPr>
        <w:t>3</w:t>
      </w:r>
      <w:r w:rsidR="008142E9" w:rsidRPr="002D2864">
        <w:rPr>
          <w:rFonts w:eastAsia="Calibri"/>
          <w:sz w:val="28"/>
          <w:szCs w:val="28"/>
          <w:lang w:eastAsia="en-US"/>
        </w:rPr>
        <w:t xml:space="preserve">-ФЗ «Об общих принципах организации местного самоуправления в </w:t>
      </w:r>
      <w:r w:rsidR="00AF02B1" w:rsidRPr="002D2864">
        <w:rPr>
          <w:rFonts w:eastAsia="Calibri"/>
          <w:sz w:val="28"/>
          <w:szCs w:val="28"/>
          <w:lang w:eastAsia="en-US"/>
        </w:rPr>
        <w:t>единой системе публичной</w:t>
      </w:r>
      <w:proofErr w:type="gramEnd"/>
      <w:r w:rsidR="00AF02B1" w:rsidRPr="002D2864">
        <w:rPr>
          <w:rFonts w:eastAsia="Calibri"/>
          <w:sz w:val="28"/>
          <w:szCs w:val="28"/>
          <w:lang w:eastAsia="en-US"/>
        </w:rPr>
        <w:t xml:space="preserve"> власти</w:t>
      </w:r>
      <w:r w:rsidR="008142E9" w:rsidRPr="002D2864">
        <w:rPr>
          <w:rFonts w:eastAsia="Calibri"/>
          <w:sz w:val="28"/>
          <w:szCs w:val="28"/>
          <w:lang w:eastAsia="en-US"/>
        </w:rPr>
        <w:t xml:space="preserve">», </w:t>
      </w:r>
      <w:r w:rsidR="008142E9" w:rsidRPr="002D2864">
        <w:rPr>
          <w:sz w:val="28"/>
          <w:szCs w:val="28"/>
        </w:rPr>
        <w:t>постановлением администрации городского округа муниципального образования «город Саянск» от 27.07.2018 №110-37-767-18 «</w:t>
      </w:r>
      <w:r w:rsidR="008142E9" w:rsidRPr="002D2864">
        <w:rPr>
          <w:bCs/>
          <w:sz w:val="28"/>
          <w:szCs w:val="28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="008142E9" w:rsidRPr="002D2864">
        <w:rPr>
          <w:rFonts w:eastAsia="Calibri"/>
          <w:sz w:val="28"/>
          <w:szCs w:val="28"/>
          <w:lang w:eastAsia="en-US"/>
        </w:rPr>
        <w:t xml:space="preserve"> </w:t>
      </w:r>
      <w:r w:rsidR="00DD2B7A" w:rsidRPr="002D2864">
        <w:rPr>
          <w:rFonts w:eastAsia="Calibri"/>
          <w:sz w:val="28"/>
          <w:szCs w:val="28"/>
          <w:lang w:eastAsia="en-US"/>
        </w:rPr>
        <w:t xml:space="preserve">руководствуясь </w:t>
      </w:r>
      <w:hyperlink r:id="rId10" w:history="1">
        <w:r w:rsidR="004F4331" w:rsidRPr="002D2864">
          <w:rPr>
            <w:sz w:val="28"/>
            <w:szCs w:val="28"/>
          </w:rPr>
          <w:t xml:space="preserve">статьей </w:t>
        </w:r>
      </w:hyperlink>
      <w:hyperlink r:id="rId11" w:history="1">
        <w:r w:rsidR="008142E9" w:rsidRPr="002D2864">
          <w:rPr>
            <w:sz w:val="28"/>
            <w:szCs w:val="28"/>
          </w:rPr>
          <w:t>38</w:t>
        </w:r>
      </w:hyperlink>
      <w:r w:rsidR="008142E9" w:rsidRPr="002D2864">
        <w:rPr>
          <w:sz w:val="28"/>
          <w:szCs w:val="28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:rsidR="00E03511" w:rsidRPr="002D2864" w:rsidRDefault="00E03511" w:rsidP="00B026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D2864">
        <w:rPr>
          <w:sz w:val="28"/>
          <w:szCs w:val="28"/>
        </w:rPr>
        <w:t>ПОСТАНОВЛЯЕТ:</w:t>
      </w:r>
    </w:p>
    <w:p w:rsidR="005B71FF" w:rsidRDefault="00E03511" w:rsidP="00B02673">
      <w:pPr>
        <w:ind w:firstLine="709"/>
        <w:jc w:val="both"/>
        <w:rPr>
          <w:color w:val="FF0000"/>
          <w:sz w:val="28"/>
          <w:szCs w:val="28"/>
        </w:rPr>
      </w:pPr>
      <w:r w:rsidRPr="002D2864">
        <w:rPr>
          <w:sz w:val="28"/>
          <w:szCs w:val="28"/>
        </w:rPr>
        <w:t xml:space="preserve">1. </w:t>
      </w:r>
      <w:r w:rsidR="008863E8" w:rsidRPr="009218FD">
        <w:rPr>
          <w:sz w:val="28"/>
          <w:szCs w:val="28"/>
        </w:rPr>
        <w:t>М</w:t>
      </w:r>
      <w:r w:rsidR="005B71FF" w:rsidRPr="009218FD">
        <w:rPr>
          <w:sz w:val="28"/>
          <w:szCs w:val="28"/>
        </w:rPr>
        <w:t xml:space="preserve">униципальную программу «Социальная поддержка населения муниципального образования «город Саянск», утвержденную постановлением администрации городского округа муниципального образования «город Саянск» от 30.07.2025 №110-37-950-25 </w:t>
      </w:r>
      <w:r w:rsidR="003820CD" w:rsidRPr="009218FD">
        <w:rPr>
          <w:sz w:val="28"/>
          <w:szCs w:val="28"/>
        </w:rPr>
        <w:t>(</w:t>
      </w:r>
      <w:r w:rsidR="005B71FF" w:rsidRPr="009218FD">
        <w:rPr>
          <w:sz w:val="28"/>
          <w:szCs w:val="28"/>
        </w:rPr>
        <w:t>в редакции от 04.09.2025 №35 стр. 12</w:t>
      </w:r>
      <w:r w:rsidR="003820CD" w:rsidRPr="009218FD">
        <w:rPr>
          <w:sz w:val="28"/>
          <w:szCs w:val="28"/>
        </w:rPr>
        <w:t>)</w:t>
      </w:r>
      <w:r w:rsidR="005B71FF" w:rsidRPr="009218FD">
        <w:rPr>
          <w:sz w:val="28"/>
          <w:szCs w:val="28"/>
        </w:rPr>
        <w:t xml:space="preserve"> (далее – муниципальная программа) </w:t>
      </w:r>
      <w:r w:rsidR="008863E8" w:rsidRPr="009218FD">
        <w:rPr>
          <w:sz w:val="28"/>
          <w:szCs w:val="28"/>
        </w:rPr>
        <w:t>изложить в редакции согласно приложению к настоящему постановлению</w:t>
      </w:r>
      <w:r w:rsidR="003820CD" w:rsidRPr="009218FD">
        <w:rPr>
          <w:sz w:val="28"/>
          <w:szCs w:val="28"/>
        </w:rPr>
        <w:t>.</w:t>
      </w:r>
    </w:p>
    <w:p w:rsidR="00206678" w:rsidRPr="002D2864" w:rsidRDefault="004B488D" w:rsidP="00B02673">
      <w:pPr>
        <w:ind w:firstLine="709"/>
        <w:jc w:val="both"/>
        <w:rPr>
          <w:sz w:val="28"/>
          <w:szCs w:val="28"/>
        </w:rPr>
      </w:pPr>
      <w:r w:rsidRPr="002D2864">
        <w:rPr>
          <w:sz w:val="28"/>
          <w:szCs w:val="28"/>
        </w:rPr>
        <w:t xml:space="preserve">2. </w:t>
      </w:r>
      <w:r w:rsidR="001D773C" w:rsidRPr="002D2864">
        <w:rPr>
          <w:sz w:val="28"/>
          <w:szCs w:val="28"/>
        </w:rPr>
        <w:t>П</w:t>
      </w:r>
      <w:r w:rsidR="00323AE1" w:rsidRPr="002D2864">
        <w:rPr>
          <w:sz w:val="28"/>
          <w:szCs w:val="28"/>
        </w:rPr>
        <w:t xml:space="preserve">ризнать </w:t>
      </w:r>
      <w:r w:rsidR="001D773C" w:rsidRPr="002D2864">
        <w:rPr>
          <w:sz w:val="28"/>
          <w:szCs w:val="28"/>
        </w:rPr>
        <w:t>утратившими силу</w:t>
      </w:r>
      <w:r w:rsidR="00206678" w:rsidRPr="002D2864">
        <w:rPr>
          <w:sz w:val="28"/>
          <w:szCs w:val="28"/>
        </w:rPr>
        <w:t>:</w:t>
      </w:r>
    </w:p>
    <w:p w:rsidR="00BD3CAC" w:rsidRPr="00BD3CAC" w:rsidRDefault="00BD3CAC" w:rsidP="00B02673">
      <w:pPr>
        <w:ind w:firstLine="709"/>
        <w:jc w:val="both"/>
        <w:rPr>
          <w:i/>
          <w:sz w:val="28"/>
          <w:szCs w:val="28"/>
        </w:rPr>
      </w:pPr>
      <w:r w:rsidRPr="009218FD">
        <w:rPr>
          <w:i/>
          <w:sz w:val="28"/>
          <w:szCs w:val="28"/>
        </w:rPr>
        <w:t>-</w:t>
      </w:r>
      <w:r w:rsidRPr="009218FD">
        <w:rPr>
          <w:i/>
        </w:rPr>
        <w:t xml:space="preserve"> </w:t>
      </w:r>
      <w:r w:rsidRPr="009218FD">
        <w:rPr>
          <w:sz w:val="28"/>
          <w:szCs w:val="28"/>
        </w:rPr>
        <w:t>постановление администрации городского округа муниципального образования «город Саянск» от 03.03.2025 №110-37-262-25 «Об утверждении Плана мероприятий («Дорожная карта») по профилактике социального сиротства на 2025-2030 годы в муниципальном образовании «город Саянск»,</w:t>
      </w:r>
      <w:r w:rsidRPr="009218FD">
        <w:t xml:space="preserve"> </w:t>
      </w:r>
      <w:r w:rsidRPr="009218FD">
        <w:rPr>
          <w:sz w:val="28"/>
          <w:szCs w:val="28"/>
        </w:rPr>
        <w:t xml:space="preserve">опубликованное в газете «Саянские зори» от </w:t>
      </w:r>
      <w:r w:rsidR="00E55592" w:rsidRPr="009218FD">
        <w:rPr>
          <w:sz w:val="28"/>
          <w:szCs w:val="28"/>
        </w:rPr>
        <w:t>06.</w:t>
      </w:r>
      <w:r w:rsidRPr="009218FD">
        <w:rPr>
          <w:sz w:val="28"/>
          <w:szCs w:val="28"/>
        </w:rPr>
        <w:t>03.2025 №</w:t>
      </w:r>
      <w:r w:rsidR="00E55592" w:rsidRPr="009218FD">
        <w:rPr>
          <w:sz w:val="28"/>
          <w:szCs w:val="28"/>
        </w:rPr>
        <w:t>9</w:t>
      </w:r>
      <w:r w:rsidRPr="009218FD">
        <w:rPr>
          <w:sz w:val="28"/>
          <w:szCs w:val="28"/>
        </w:rPr>
        <w:t xml:space="preserve">, официальная информация, вкладыш, стр. </w:t>
      </w:r>
      <w:r w:rsidR="00E55592" w:rsidRPr="009218FD">
        <w:rPr>
          <w:sz w:val="28"/>
          <w:szCs w:val="28"/>
        </w:rPr>
        <w:t>7</w:t>
      </w:r>
      <w:r w:rsidRPr="009218FD">
        <w:rPr>
          <w:sz w:val="28"/>
          <w:szCs w:val="28"/>
        </w:rPr>
        <w:t>.</w:t>
      </w:r>
    </w:p>
    <w:p w:rsidR="00C77BEA" w:rsidRPr="002D2864" w:rsidRDefault="00C77BEA" w:rsidP="00B02673">
      <w:pPr>
        <w:ind w:firstLine="709"/>
        <w:jc w:val="both"/>
        <w:rPr>
          <w:sz w:val="28"/>
          <w:szCs w:val="28"/>
        </w:rPr>
      </w:pPr>
      <w:r w:rsidRPr="002D2864">
        <w:rPr>
          <w:sz w:val="28"/>
          <w:szCs w:val="28"/>
        </w:rPr>
        <w:t xml:space="preserve">3. </w:t>
      </w:r>
      <w:proofErr w:type="gramStart"/>
      <w:r w:rsidRPr="002D2864">
        <w:rPr>
          <w:sz w:val="28"/>
          <w:szCs w:val="28"/>
        </w:rPr>
        <w:t>Опубликовать настоящее постановление на «Официальном интернет</w:t>
      </w:r>
      <w:r w:rsidR="009218FD">
        <w:rPr>
          <w:sz w:val="28"/>
          <w:szCs w:val="28"/>
        </w:rPr>
        <w:t xml:space="preserve"> </w:t>
      </w:r>
      <w:r w:rsidRPr="002D2864">
        <w:rPr>
          <w:sz w:val="28"/>
          <w:szCs w:val="28"/>
        </w:rPr>
        <w:t xml:space="preserve">- портале правовой информации городского округа муниципального образования «город Саянск» (http://sayansk-pravo.ru), в газете «Саянские </w:t>
      </w:r>
      <w:r w:rsidRPr="002D2864">
        <w:rPr>
          <w:sz w:val="28"/>
          <w:szCs w:val="28"/>
        </w:rPr>
        <w:lastRenderedPageBreak/>
        <w:t>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DB7108" w:rsidRPr="002D2864" w:rsidRDefault="00907979" w:rsidP="00B02673">
      <w:pPr>
        <w:ind w:firstLine="709"/>
        <w:jc w:val="both"/>
        <w:rPr>
          <w:sz w:val="28"/>
          <w:szCs w:val="28"/>
        </w:rPr>
      </w:pPr>
      <w:r w:rsidRPr="002D2864">
        <w:rPr>
          <w:sz w:val="28"/>
          <w:szCs w:val="28"/>
        </w:rPr>
        <w:t xml:space="preserve">4. Настоящее постановление вступает в </w:t>
      </w:r>
      <w:r w:rsidRPr="00022421">
        <w:rPr>
          <w:sz w:val="28"/>
          <w:szCs w:val="28"/>
        </w:rPr>
        <w:t xml:space="preserve">силу </w:t>
      </w:r>
      <w:r w:rsidR="00022421" w:rsidRPr="00022421">
        <w:rPr>
          <w:sz w:val="28"/>
          <w:szCs w:val="28"/>
        </w:rPr>
        <w:t>после дня его официального опубликования.</w:t>
      </w:r>
    </w:p>
    <w:p w:rsidR="00E03511" w:rsidRPr="002D2864" w:rsidRDefault="00907979" w:rsidP="00C77BEA">
      <w:pPr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2D2864">
        <w:rPr>
          <w:spacing w:val="-8"/>
          <w:sz w:val="28"/>
          <w:szCs w:val="28"/>
        </w:rPr>
        <w:t>5</w:t>
      </w:r>
      <w:r w:rsidR="00E03511" w:rsidRPr="002D2864">
        <w:rPr>
          <w:spacing w:val="-8"/>
          <w:sz w:val="28"/>
          <w:szCs w:val="28"/>
        </w:rPr>
        <w:t xml:space="preserve">. </w:t>
      </w:r>
      <w:r w:rsidRPr="002D2864">
        <w:rPr>
          <w:spacing w:val="-8"/>
          <w:sz w:val="28"/>
          <w:szCs w:val="28"/>
        </w:rPr>
        <w:t>Контроль исполнения постановления возложить на заместителя мэра городского округа по социальным вопросам</w:t>
      </w:r>
      <w:r w:rsidR="00E03511" w:rsidRPr="002D2864">
        <w:rPr>
          <w:spacing w:val="-8"/>
          <w:sz w:val="28"/>
          <w:szCs w:val="28"/>
        </w:rPr>
        <w:t>.</w:t>
      </w:r>
    </w:p>
    <w:p w:rsidR="00E03511" w:rsidRDefault="00E03511" w:rsidP="00E03511">
      <w:pPr>
        <w:tabs>
          <w:tab w:val="left" w:pos="4820"/>
        </w:tabs>
        <w:jc w:val="both"/>
        <w:rPr>
          <w:spacing w:val="-8"/>
          <w:sz w:val="28"/>
          <w:szCs w:val="28"/>
        </w:rPr>
      </w:pPr>
    </w:p>
    <w:p w:rsidR="002D2864" w:rsidRPr="002D2864" w:rsidRDefault="002D2864" w:rsidP="00E03511">
      <w:pPr>
        <w:tabs>
          <w:tab w:val="left" w:pos="4820"/>
        </w:tabs>
        <w:jc w:val="both"/>
        <w:rPr>
          <w:spacing w:val="-8"/>
          <w:sz w:val="28"/>
          <w:szCs w:val="28"/>
        </w:rPr>
      </w:pPr>
    </w:p>
    <w:p w:rsidR="008432C3" w:rsidRPr="002D2864" w:rsidRDefault="008432C3" w:rsidP="00E03511">
      <w:pPr>
        <w:jc w:val="both"/>
        <w:rPr>
          <w:sz w:val="28"/>
          <w:szCs w:val="28"/>
        </w:rPr>
      </w:pPr>
      <w:r w:rsidRPr="002D2864">
        <w:rPr>
          <w:sz w:val="28"/>
          <w:szCs w:val="28"/>
        </w:rPr>
        <w:t>М</w:t>
      </w:r>
      <w:r w:rsidR="00E03511" w:rsidRPr="002D2864">
        <w:rPr>
          <w:sz w:val="28"/>
          <w:szCs w:val="28"/>
        </w:rPr>
        <w:t>эр</w:t>
      </w:r>
      <w:r w:rsidRPr="002D2864">
        <w:rPr>
          <w:sz w:val="28"/>
          <w:szCs w:val="28"/>
        </w:rPr>
        <w:t xml:space="preserve"> </w:t>
      </w:r>
      <w:r w:rsidR="00E03511" w:rsidRPr="002D2864">
        <w:rPr>
          <w:sz w:val="28"/>
          <w:szCs w:val="28"/>
        </w:rPr>
        <w:t xml:space="preserve">городского округа </w:t>
      </w:r>
    </w:p>
    <w:p w:rsidR="008432C3" w:rsidRPr="002D2864" w:rsidRDefault="008432C3" w:rsidP="008432C3">
      <w:pPr>
        <w:jc w:val="both"/>
        <w:rPr>
          <w:sz w:val="28"/>
          <w:szCs w:val="28"/>
        </w:rPr>
      </w:pPr>
      <w:r w:rsidRPr="002D2864">
        <w:rPr>
          <w:sz w:val="28"/>
          <w:szCs w:val="28"/>
        </w:rPr>
        <w:t>м</w:t>
      </w:r>
      <w:r w:rsidR="00E03511" w:rsidRPr="002D2864">
        <w:rPr>
          <w:sz w:val="28"/>
          <w:szCs w:val="28"/>
        </w:rPr>
        <w:t>униципального</w:t>
      </w:r>
      <w:r w:rsidRPr="002D2864">
        <w:rPr>
          <w:sz w:val="28"/>
          <w:szCs w:val="28"/>
        </w:rPr>
        <w:t xml:space="preserve"> </w:t>
      </w:r>
      <w:r w:rsidR="00E03511" w:rsidRPr="002D2864">
        <w:rPr>
          <w:sz w:val="28"/>
          <w:szCs w:val="28"/>
        </w:rPr>
        <w:t xml:space="preserve">образования </w:t>
      </w:r>
    </w:p>
    <w:p w:rsidR="00E03511" w:rsidRPr="002D2864" w:rsidRDefault="00E03511" w:rsidP="008432C3">
      <w:pPr>
        <w:jc w:val="both"/>
        <w:rPr>
          <w:sz w:val="28"/>
          <w:szCs w:val="28"/>
        </w:rPr>
      </w:pPr>
      <w:r w:rsidRPr="002D2864">
        <w:rPr>
          <w:sz w:val="28"/>
          <w:szCs w:val="28"/>
        </w:rPr>
        <w:t xml:space="preserve">«город Саянск»               </w:t>
      </w:r>
      <w:r w:rsidR="008432C3" w:rsidRPr="002D2864">
        <w:rPr>
          <w:sz w:val="28"/>
          <w:szCs w:val="28"/>
        </w:rPr>
        <w:t xml:space="preserve">                         </w:t>
      </w:r>
      <w:r w:rsidRPr="002D2864">
        <w:rPr>
          <w:sz w:val="28"/>
          <w:szCs w:val="28"/>
        </w:rPr>
        <w:t xml:space="preserve">                                           </w:t>
      </w:r>
      <w:r w:rsidR="005628B4" w:rsidRPr="002D2864">
        <w:rPr>
          <w:sz w:val="28"/>
          <w:szCs w:val="28"/>
        </w:rPr>
        <w:t>А.В. Ермаков</w:t>
      </w:r>
    </w:p>
    <w:p w:rsidR="00E03511" w:rsidRDefault="00E03511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D2864" w:rsidRDefault="002D2864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2240C0" w:rsidRDefault="002240C0" w:rsidP="00E0351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8863E8" w:rsidRDefault="008863E8" w:rsidP="00E03511">
      <w:pPr>
        <w:tabs>
          <w:tab w:val="left" w:pos="4820"/>
        </w:tabs>
        <w:jc w:val="both"/>
        <w:rPr>
          <w:sz w:val="28"/>
          <w:szCs w:val="28"/>
        </w:rPr>
      </w:pPr>
    </w:p>
    <w:p w:rsidR="002240C0" w:rsidRDefault="00B32551" w:rsidP="00E03511">
      <w:pPr>
        <w:tabs>
          <w:tab w:val="left" w:pos="4820"/>
        </w:tabs>
        <w:jc w:val="both"/>
        <w:rPr>
          <w:sz w:val="24"/>
          <w:szCs w:val="24"/>
        </w:rPr>
      </w:pPr>
      <w:r w:rsidRPr="002D2864">
        <w:rPr>
          <w:sz w:val="24"/>
          <w:szCs w:val="24"/>
        </w:rPr>
        <w:t>И</w:t>
      </w:r>
      <w:r w:rsidR="00E03511" w:rsidRPr="002D2864">
        <w:rPr>
          <w:sz w:val="24"/>
          <w:szCs w:val="24"/>
        </w:rPr>
        <w:t>сп. Долинина Е.П</w:t>
      </w:r>
      <w:r w:rsidR="00C77BEA" w:rsidRPr="002D2864">
        <w:rPr>
          <w:sz w:val="24"/>
          <w:szCs w:val="24"/>
        </w:rPr>
        <w:t>.</w:t>
      </w:r>
    </w:p>
    <w:p w:rsidR="00E03511" w:rsidRPr="002D2864" w:rsidRDefault="00E03511" w:rsidP="00E03511">
      <w:pPr>
        <w:tabs>
          <w:tab w:val="left" w:pos="4820"/>
        </w:tabs>
        <w:jc w:val="both"/>
        <w:rPr>
          <w:sz w:val="24"/>
          <w:szCs w:val="24"/>
        </w:rPr>
      </w:pPr>
      <w:r w:rsidRPr="002D2864">
        <w:rPr>
          <w:sz w:val="24"/>
          <w:szCs w:val="24"/>
        </w:rPr>
        <w:t>тел. 5-63-17</w:t>
      </w:r>
    </w:p>
    <w:p w:rsidR="00761E00" w:rsidRDefault="00761E00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220B8F" w:rsidRPr="006F74B8" w:rsidRDefault="00220B8F" w:rsidP="00E03511">
      <w:pPr>
        <w:tabs>
          <w:tab w:val="left" w:pos="4820"/>
        </w:tabs>
        <w:jc w:val="both"/>
        <w:rPr>
          <w:sz w:val="24"/>
          <w:szCs w:val="24"/>
        </w:rPr>
      </w:pPr>
      <w:r w:rsidRPr="006F74B8">
        <w:rPr>
          <w:sz w:val="24"/>
          <w:szCs w:val="24"/>
        </w:rPr>
        <w:lastRenderedPageBreak/>
        <w:t>СОГЛАСОВАНО:</w:t>
      </w:r>
    </w:p>
    <w:p w:rsidR="00220B8F" w:rsidRDefault="00220B8F" w:rsidP="00E03511">
      <w:pPr>
        <w:tabs>
          <w:tab w:val="left" w:pos="4820"/>
        </w:tabs>
        <w:jc w:val="both"/>
        <w:rPr>
          <w:sz w:val="28"/>
          <w:szCs w:val="28"/>
        </w:rPr>
      </w:pPr>
    </w:p>
    <w:p w:rsidR="00220B8F" w:rsidRPr="006F74B8" w:rsidRDefault="00220B8F" w:rsidP="00E03511">
      <w:pPr>
        <w:tabs>
          <w:tab w:val="left" w:pos="4820"/>
        </w:tabs>
        <w:jc w:val="both"/>
        <w:rPr>
          <w:sz w:val="24"/>
          <w:szCs w:val="24"/>
        </w:rPr>
      </w:pPr>
      <w:r w:rsidRPr="006F74B8">
        <w:rPr>
          <w:sz w:val="24"/>
          <w:szCs w:val="24"/>
        </w:rPr>
        <w:t>Заместитель мэра городского округа</w:t>
      </w:r>
    </w:p>
    <w:p w:rsidR="00220B8F" w:rsidRPr="006F74B8" w:rsidRDefault="00220B8F" w:rsidP="00E03511">
      <w:pPr>
        <w:tabs>
          <w:tab w:val="left" w:pos="4820"/>
        </w:tabs>
        <w:jc w:val="both"/>
        <w:rPr>
          <w:sz w:val="24"/>
          <w:szCs w:val="24"/>
        </w:rPr>
      </w:pPr>
      <w:r w:rsidRPr="006F74B8">
        <w:rPr>
          <w:sz w:val="24"/>
          <w:szCs w:val="24"/>
        </w:rPr>
        <w:t>по социальным вопросам</w:t>
      </w:r>
      <w:r w:rsidR="00022421">
        <w:rPr>
          <w:sz w:val="24"/>
          <w:szCs w:val="24"/>
        </w:rPr>
        <w:t xml:space="preserve">                                                                                 </w:t>
      </w:r>
      <w:r w:rsidRPr="006F74B8">
        <w:rPr>
          <w:sz w:val="24"/>
          <w:szCs w:val="24"/>
        </w:rPr>
        <w:t>Н.Ю. Гузенко</w:t>
      </w:r>
    </w:p>
    <w:p w:rsidR="00220B8F" w:rsidRPr="006F74B8" w:rsidRDefault="00220B8F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220B8F" w:rsidRPr="006F74B8" w:rsidRDefault="00220B8F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220B8F" w:rsidRPr="006F74B8" w:rsidRDefault="00220B8F" w:rsidP="00E03511">
      <w:pPr>
        <w:tabs>
          <w:tab w:val="left" w:pos="4820"/>
        </w:tabs>
        <w:jc w:val="both"/>
        <w:rPr>
          <w:sz w:val="24"/>
          <w:szCs w:val="24"/>
        </w:rPr>
      </w:pPr>
      <w:r w:rsidRPr="006F74B8">
        <w:rPr>
          <w:sz w:val="24"/>
          <w:szCs w:val="24"/>
        </w:rPr>
        <w:t xml:space="preserve">Заместитель мэра городского округа </w:t>
      </w:r>
    </w:p>
    <w:p w:rsidR="00220B8F" w:rsidRPr="006F74B8" w:rsidRDefault="00220B8F" w:rsidP="00E03511">
      <w:pPr>
        <w:tabs>
          <w:tab w:val="left" w:pos="4820"/>
        </w:tabs>
        <w:jc w:val="both"/>
        <w:rPr>
          <w:sz w:val="24"/>
          <w:szCs w:val="24"/>
        </w:rPr>
      </w:pPr>
      <w:r w:rsidRPr="006F74B8">
        <w:rPr>
          <w:sz w:val="24"/>
          <w:szCs w:val="24"/>
        </w:rPr>
        <w:t xml:space="preserve">по экономике и </w:t>
      </w:r>
      <w:proofErr w:type="gramStart"/>
      <w:r w:rsidRPr="006F74B8">
        <w:rPr>
          <w:sz w:val="24"/>
          <w:szCs w:val="24"/>
        </w:rPr>
        <w:t>финансам-начальник</w:t>
      </w:r>
      <w:proofErr w:type="gramEnd"/>
    </w:p>
    <w:p w:rsidR="00220B8F" w:rsidRDefault="00220B8F" w:rsidP="00E03511">
      <w:pPr>
        <w:tabs>
          <w:tab w:val="left" w:pos="4820"/>
        </w:tabs>
        <w:jc w:val="both"/>
        <w:rPr>
          <w:sz w:val="24"/>
          <w:szCs w:val="24"/>
        </w:rPr>
      </w:pPr>
      <w:r w:rsidRPr="006F74B8">
        <w:rPr>
          <w:sz w:val="24"/>
          <w:szCs w:val="24"/>
        </w:rPr>
        <w:t>Управления по финансам и налогам</w:t>
      </w:r>
      <w:r w:rsidR="00022421">
        <w:rPr>
          <w:sz w:val="24"/>
          <w:szCs w:val="24"/>
        </w:rPr>
        <w:t xml:space="preserve">                                                              </w:t>
      </w:r>
      <w:r w:rsidRPr="006F74B8">
        <w:rPr>
          <w:sz w:val="24"/>
          <w:szCs w:val="24"/>
        </w:rPr>
        <w:t xml:space="preserve">И.В. </w:t>
      </w:r>
      <w:proofErr w:type="spellStart"/>
      <w:r w:rsidRPr="006F74B8">
        <w:rPr>
          <w:sz w:val="24"/>
          <w:szCs w:val="24"/>
        </w:rPr>
        <w:t>Бухарова</w:t>
      </w:r>
      <w:proofErr w:type="spellEnd"/>
    </w:p>
    <w:p w:rsidR="004C62BD" w:rsidRPr="006F74B8" w:rsidRDefault="004C62BD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220B8F" w:rsidRPr="006F74B8" w:rsidRDefault="00220B8F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220B8F" w:rsidRPr="006F74B8" w:rsidRDefault="00220B8F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BF2128" w:rsidRPr="006F74B8" w:rsidRDefault="00220B8F" w:rsidP="00E03511">
      <w:pPr>
        <w:tabs>
          <w:tab w:val="left" w:pos="4820"/>
        </w:tabs>
        <w:jc w:val="both"/>
        <w:rPr>
          <w:sz w:val="24"/>
          <w:szCs w:val="24"/>
        </w:rPr>
      </w:pPr>
      <w:r w:rsidRPr="006F74B8">
        <w:rPr>
          <w:sz w:val="24"/>
          <w:szCs w:val="24"/>
        </w:rPr>
        <w:t>Начальник МКУ «Управление образования»</w:t>
      </w:r>
      <w:r w:rsidR="00022421">
        <w:rPr>
          <w:sz w:val="24"/>
          <w:szCs w:val="24"/>
        </w:rPr>
        <w:t xml:space="preserve">                                               </w:t>
      </w:r>
      <w:r w:rsidR="00BF2128" w:rsidRPr="006F74B8">
        <w:rPr>
          <w:sz w:val="24"/>
          <w:szCs w:val="24"/>
        </w:rPr>
        <w:t xml:space="preserve">И.А. </w:t>
      </w:r>
      <w:proofErr w:type="spellStart"/>
      <w:r w:rsidR="00BF2128" w:rsidRPr="006F74B8">
        <w:rPr>
          <w:sz w:val="24"/>
          <w:szCs w:val="24"/>
        </w:rPr>
        <w:t>Кузюкова</w:t>
      </w:r>
      <w:proofErr w:type="spellEnd"/>
    </w:p>
    <w:p w:rsidR="00BF2128" w:rsidRPr="006F74B8" w:rsidRDefault="00BF2128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BF2128" w:rsidRPr="006F74B8" w:rsidRDefault="00BF2128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BF2128" w:rsidRPr="006F74B8" w:rsidRDefault="00BF2128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BF2128" w:rsidRPr="006F74B8" w:rsidRDefault="00BF2128" w:rsidP="00E03511">
      <w:pPr>
        <w:tabs>
          <w:tab w:val="left" w:pos="4820"/>
        </w:tabs>
        <w:jc w:val="both"/>
        <w:rPr>
          <w:sz w:val="24"/>
          <w:szCs w:val="24"/>
        </w:rPr>
      </w:pPr>
      <w:r w:rsidRPr="006F74B8">
        <w:rPr>
          <w:sz w:val="24"/>
          <w:szCs w:val="24"/>
        </w:rPr>
        <w:t xml:space="preserve">Начальник Управления по </w:t>
      </w:r>
    </w:p>
    <w:p w:rsidR="00BF2128" w:rsidRPr="006F74B8" w:rsidRDefault="00BF2128" w:rsidP="00E03511">
      <w:pPr>
        <w:tabs>
          <w:tab w:val="left" w:pos="4820"/>
        </w:tabs>
        <w:jc w:val="both"/>
        <w:rPr>
          <w:sz w:val="24"/>
          <w:szCs w:val="24"/>
        </w:rPr>
      </w:pPr>
      <w:proofErr w:type="gramStart"/>
      <w:r w:rsidRPr="006F74B8">
        <w:rPr>
          <w:sz w:val="24"/>
          <w:szCs w:val="24"/>
        </w:rPr>
        <w:t>экономике-начальник</w:t>
      </w:r>
      <w:proofErr w:type="gramEnd"/>
      <w:r w:rsidRPr="006F74B8">
        <w:rPr>
          <w:sz w:val="24"/>
          <w:szCs w:val="24"/>
        </w:rPr>
        <w:t xml:space="preserve"> отдела экономического </w:t>
      </w:r>
    </w:p>
    <w:p w:rsidR="00BF2128" w:rsidRPr="006F74B8" w:rsidRDefault="00BF2128" w:rsidP="00E03511">
      <w:pPr>
        <w:tabs>
          <w:tab w:val="left" w:pos="4820"/>
        </w:tabs>
        <w:jc w:val="both"/>
        <w:rPr>
          <w:sz w:val="24"/>
          <w:szCs w:val="24"/>
        </w:rPr>
      </w:pPr>
      <w:r w:rsidRPr="006F74B8">
        <w:rPr>
          <w:sz w:val="24"/>
          <w:szCs w:val="24"/>
        </w:rPr>
        <w:t>развития и потребительского рынка</w:t>
      </w:r>
      <w:r w:rsidR="00022421">
        <w:rPr>
          <w:sz w:val="24"/>
          <w:szCs w:val="24"/>
        </w:rPr>
        <w:t xml:space="preserve">                                                               </w:t>
      </w:r>
      <w:r w:rsidRPr="006F74B8">
        <w:rPr>
          <w:sz w:val="24"/>
          <w:szCs w:val="24"/>
        </w:rPr>
        <w:t>Е.Н. Зайцева</w:t>
      </w:r>
    </w:p>
    <w:p w:rsidR="00BF2128" w:rsidRPr="006F74B8" w:rsidRDefault="00BF2128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BF2128" w:rsidRPr="006F74B8" w:rsidRDefault="00BF2128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BF2128" w:rsidRPr="006F74B8" w:rsidRDefault="00BF2128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BF2128" w:rsidRPr="006F74B8" w:rsidRDefault="00022421" w:rsidP="00E03511">
      <w:pPr>
        <w:tabs>
          <w:tab w:val="left" w:pos="48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правовой работы                                                             </w:t>
      </w:r>
      <w:r w:rsidR="00BF2128" w:rsidRPr="006F74B8">
        <w:rPr>
          <w:sz w:val="24"/>
          <w:szCs w:val="24"/>
        </w:rPr>
        <w:t xml:space="preserve">А.Ю. </w:t>
      </w:r>
      <w:proofErr w:type="spellStart"/>
      <w:r w:rsidR="00BF2128" w:rsidRPr="006F74B8">
        <w:rPr>
          <w:sz w:val="24"/>
          <w:szCs w:val="24"/>
        </w:rPr>
        <w:t>Товпинец</w:t>
      </w:r>
      <w:proofErr w:type="spellEnd"/>
    </w:p>
    <w:p w:rsidR="00BF2128" w:rsidRPr="006F74B8" w:rsidRDefault="00BF2128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BF2128" w:rsidRDefault="00BF2128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4C62BD" w:rsidRPr="006F74B8" w:rsidRDefault="004C62BD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BF2128" w:rsidRPr="006F74B8" w:rsidRDefault="00BF2128" w:rsidP="00E03511">
      <w:pPr>
        <w:tabs>
          <w:tab w:val="left" w:pos="4820"/>
        </w:tabs>
        <w:jc w:val="both"/>
        <w:rPr>
          <w:sz w:val="24"/>
          <w:szCs w:val="24"/>
        </w:rPr>
      </w:pPr>
      <w:r w:rsidRPr="006F74B8">
        <w:rPr>
          <w:sz w:val="24"/>
          <w:szCs w:val="24"/>
        </w:rPr>
        <w:t>РАССЫЛКА:</w:t>
      </w:r>
    </w:p>
    <w:p w:rsidR="00BF2128" w:rsidRPr="006F74B8" w:rsidRDefault="00BF2128" w:rsidP="00E03511">
      <w:pPr>
        <w:tabs>
          <w:tab w:val="left" w:pos="4820"/>
        </w:tabs>
        <w:jc w:val="both"/>
        <w:rPr>
          <w:sz w:val="24"/>
          <w:szCs w:val="24"/>
        </w:rPr>
      </w:pPr>
      <w:r w:rsidRPr="006F74B8">
        <w:rPr>
          <w:sz w:val="24"/>
          <w:szCs w:val="24"/>
        </w:rPr>
        <w:t>1 экз. – дело</w:t>
      </w:r>
    </w:p>
    <w:p w:rsidR="00BF2128" w:rsidRPr="006F74B8" w:rsidRDefault="00BF2128" w:rsidP="00E03511">
      <w:pPr>
        <w:tabs>
          <w:tab w:val="left" w:pos="4820"/>
        </w:tabs>
        <w:jc w:val="both"/>
        <w:rPr>
          <w:sz w:val="24"/>
          <w:szCs w:val="24"/>
        </w:rPr>
      </w:pPr>
      <w:r w:rsidRPr="006F74B8">
        <w:rPr>
          <w:sz w:val="24"/>
          <w:szCs w:val="24"/>
        </w:rPr>
        <w:t>1 экз. – отдел экономического развития и потребительского рынка Управления по экономике</w:t>
      </w:r>
    </w:p>
    <w:p w:rsidR="00BF2128" w:rsidRPr="006F74B8" w:rsidRDefault="00BF2128" w:rsidP="00E03511">
      <w:pPr>
        <w:tabs>
          <w:tab w:val="left" w:pos="4820"/>
        </w:tabs>
        <w:jc w:val="both"/>
        <w:rPr>
          <w:sz w:val="24"/>
          <w:szCs w:val="24"/>
        </w:rPr>
      </w:pPr>
      <w:r w:rsidRPr="006F74B8">
        <w:rPr>
          <w:sz w:val="24"/>
          <w:szCs w:val="24"/>
        </w:rPr>
        <w:t>1 экз. - отдел правовой работы</w:t>
      </w:r>
    </w:p>
    <w:p w:rsidR="00BF2128" w:rsidRPr="006F74B8" w:rsidRDefault="00BF2128" w:rsidP="00E03511">
      <w:pPr>
        <w:tabs>
          <w:tab w:val="left" w:pos="4820"/>
        </w:tabs>
        <w:jc w:val="both"/>
        <w:rPr>
          <w:sz w:val="24"/>
          <w:szCs w:val="24"/>
        </w:rPr>
      </w:pPr>
      <w:r w:rsidRPr="006F74B8">
        <w:rPr>
          <w:sz w:val="24"/>
          <w:szCs w:val="24"/>
        </w:rPr>
        <w:t xml:space="preserve">1 экз. </w:t>
      </w:r>
      <w:r w:rsidR="006F74B8" w:rsidRPr="006F74B8">
        <w:rPr>
          <w:sz w:val="24"/>
          <w:szCs w:val="24"/>
        </w:rPr>
        <w:t>–</w:t>
      </w:r>
      <w:r w:rsidRPr="006F74B8">
        <w:rPr>
          <w:sz w:val="24"/>
          <w:szCs w:val="24"/>
        </w:rPr>
        <w:t xml:space="preserve"> МКУ</w:t>
      </w:r>
      <w:r w:rsidR="006F74B8" w:rsidRPr="006F74B8">
        <w:rPr>
          <w:sz w:val="24"/>
          <w:szCs w:val="24"/>
        </w:rPr>
        <w:t xml:space="preserve"> «Управление по финансам и налогам»</w:t>
      </w:r>
    </w:p>
    <w:p w:rsidR="006F74B8" w:rsidRDefault="006F74B8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6F74B8" w:rsidRPr="006F74B8" w:rsidRDefault="006F74B8" w:rsidP="00E03511">
      <w:pPr>
        <w:tabs>
          <w:tab w:val="left" w:pos="4820"/>
        </w:tabs>
        <w:jc w:val="both"/>
        <w:rPr>
          <w:sz w:val="24"/>
          <w:szCs w:val="24"/>
        </w:rPr>
      </w:pPr>
      <w:r w:rsidRPr="006F74B8">
        <w:rPr>
          <w:sz w:val="24"/>
          <w:szCs w:val="24"/>
        </w:rPr>
        <w:t>Итого: 4</w:t>
      </w:r>
      <w:r w:rsidR="009218FD">
        <w:rPr>
          <w:sz w:val="24"/>
          <w:szCs w:val="24"/>
        </w:rPr>
        <w:t xml:space="preserve"> </w:t>
      </w:r>
      <w:r w:rsidRPr="006F74B8">
        <w:rPr>
          <w:sz w:val="24"/>
          <w:szCs w:val="24"/>
        </w:rPr>
        <w:t>экз.</w:t>
      </w:r>
    </w:p>
    <w:p w:rsidR="006F74B8" w:rsidRDefault="006F74B8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6F74B8" w:rsidRDefault="006F74B8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6F74B8" w:rsidRDefault="006F74B8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6F74B8" w:rsidRDefault="006F74B8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6F74B8" w:rsidRDefault="006F74B8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6F75FF" w:rsidRDefault="006F75FF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6F75FF" w:rsidRDefault="006F75FF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6F75FF" w:rsidRDefault="006F75FF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6F75FF" w:rsidRDefault="006F75FF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6F75FF" w:rsidRDefault="006F75FF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6F75FF" w:rsidRDefault="006F75FF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6F75FF" w:rsidRDefault="006F75FF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6F74B8" w:rsidRPr="006F74B8" w:rsidRDefault="006F74B8" w:rsidP="00E03511">
      <w:pPr>
        <w:tabs>
          <w:tab w:val="left" w:pos="4820"/>
        </w:tabs>
        <w:jc w:val="both"/>
        <w:rPr>
          <w:sz w:val="24"/>
          <w:szCs w:val="24"/>
        </w:rPr>
      </w:pPr>
    </w:p>
    <w:p w:rsidR="006F74B8" w:rsidRPr="006F74B8" w:rsidRDefault="006F74B8" w:rsidP="00E03511">
      <w:pPr>
        <w:tabs>
          <w:tab w:val="left" w:pos="4820"/>
        </w:tabs>
        <w:jc w:val="both"/>
        <w:rPr>
          <w:sz w:val="24"/>
          <w:szCs w:val="24"/>
        </w:rPr>
      </w:pPr>
      <w:r w:rsidRPr="006F74B8">
        <w:rPr>
          <w:sz w:val="24"/>
          <w:szCs w:val="24"/>
        </w:rPr>
        <w:t>Подготовил:</w:t>
      </w:r>
    </w:p>
    <w:p w:rsidR="006F74B8" w:rsidRPr="006F74B8" w:rsidRDefault="006F74B8" w:rsidP="00E03511">
      <w:pPr>
        <w:tabs>
          <w:tab w:val="left" w:pos="4820"/>
        </w:tabs>
        <w:jc w:val="both"/>
        <w:rPr>
          <w:sz w:val="24"/>
          <w:szCs w:val="24"/>
        </w:rPr>
      </w:pPr>
      <w:r w:rsidRPr="006F74B8">
        <w:rPr>
          <w:sz w:val="24"/>
          <w:szCs w:val="24"/>
        </w:rPr>
        <w:t>Консультант по социальной</w:t>
      </w:r>
      <w:r>
        <w:rPr>
          <w:sz w:val="24"/>
          <w:szCs w:val="24"/>
        </w:rPr>
        <w:t xml:space="preserve"> </w:t>
      </w:r>
      <w:r w:rsidRPr="006F74B8">
        <w:rPr>
          <w:sz w:val="24"/>
          <w:szCs w:val="24"/>
        </w:rPr>
        <w:t>защите населения</w:t>
      </w:r>
    </w:p>
    <w:p w:rsidR="004F4331" w:rsidRDefault="006F74B8" w:rsidP="006F74B8">
      <w:pPr>
        <w:tabs>
          <w:tab w:val="left" w:pos="4820"/>
        </w:tabs>
        <w:jc w:val="both"/>
        <w:rPr>
          <w:sz w:val="24"/>
          <w:szCs w:val="24"/>
        </w:rPr>
      </w:pPr>
      <w:r w:rsidRPr="006F74B8">
        <w:rPr>
          <w:sz w:val="24"/>
          <w:szCs w:val="24"/>
        </w:rPr>
        <w:t>т. 56317</w:t>
      </w:r>
      <w:r w:rsidR="006F75FF"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Pr="006F74B8">
        <w:rPr>
          <w:sz w:val="24"/>
          <w:szCs w:val="24"/>
        </w:rPr>
        <w:t>Е.П. Долинина</w:t>
      </w:r>
    </w:p>
    <w:p w:rsidR="00BD3CAC" w:rsidRDefault="00BD3CAC" w:rsidP="006F74B8">
      <w:pPr>
        <w:tabs>
          <w:tab w:val="left" w:pos="4820"/>
        </w:tabs>
        <w:jc w:val="both"/>
        <w:rPr>
          <w:sz w:val="24"/>
          <w:szCs w:val="24"/>
        </w:rPr>
      </w:pPr>
    </w:p>
    <w:p w:rsidR="00BD3CAC" w:rsidRDefault="00BD3CAC" w:rsidP="006F74B8">
      <w:pPr>
        <w:tabs>
          <w:tab w:val="left" w:pos="4820"/>
        </w:tabs>
        <w:jc w:val="both"/>
        <w:rPr>
          <w:sz w:val="24"/>
          <w:szCs w:val="24"/>
        </w:rPr>
      </w:pPr>
    </w:p>
    <w:p w:rsidR="003820CD" w:rsidRPr="003820CD" w:rsidRDefault="003820CD" w:rsidP="003820CD">
      <w:pPr>
        <w:ind w:left="5670"/>
        <w:jc w:val="right"/>
        <w:rPr>
          <w:bCs/>
          <w:sz w:val="28"/>
          <w:szCs w:val="28"/>
        </w:rPr>
      </w:pPr>
      <w:r w:rsidRPr="003820CD">
        <w:rPr>
          <w:bCs/>
          <w:sz w:val="28"/>
          <w:szCs w:val="28"/>
        </w:rPr>
        <w:lastRenderedPageBreak/>
        <w:t xml:space="preserve">Приложение </w:t>
      </w:r>
    </w:p>
    <w:p w:rsidR="00E03511" w:rsidRPr="00B32551" w:rsidRDefault="003820CD" w:rsidP="003820CD">
      <w:pPr>
        <w:ind w:left="5670"/>
        <w:jc w:val="right"/>
        <w:rPr>
          <w:bCs/>
          <w:sz w:val="28"/>
          <w:szCs w:val="28"/>
        </w:rPr>
      </w:pPr>
      <w:r w:rsidRPr="003820CD">
        <w:rPr>
          <w:bCs/>
          <w:sz w:val="28"/>
          <w:szCs w:val="28"/>
        </w:rPr>
        <w:t xml:space="preserve">к постановлению </w:t>
      </w:r>
      <w:r w:rsidR="00E03511" w:rsidRPr="00B32551">
        <w:rPr>
          <w:bCs/>
          <w:sz w:val="28"/>
          <w:szCs w:val="28"/>
        </w:rPr>
        <w:t>администрации</w:t>
      </w:r>
      <w:r w:rsidR="00B32551">
        <w:rPr>
          <w:bCs/>
          <w:sz w:val="28"/>
          <w:szCs w:val="28"/>
        </w:rPr>
        <w:t xml:space="preserve"> </w:t>
      </w:r>
      <w:r w:rsidR="00E03511" w:rsidRPr="00B32551">
        <w:rPr>
          <w:bCs/>
          <w:sz w:val="28"/>
          <w:szCs w:val="28"/>
        </w:rPr>
        <w:t>городского округа</w:t>
      </w:r>
      <w:r w:rsidR="00B32551">
        <w:rPr>
          <w:bCs/>
          <w:sz w:val="28"/>
          <w:szCs w:val="28"/>
        </w:rPr>
        <w:t xml:space="preserve"> </w:t>
      </w:r>
      <w:r w:rsidR="00E03511" w:rsidRPr="00B32551">
        <w:rPr>
          <w:bCs/>
          <w:sz w:val="28"/>
          <w:szCs w:val="28"/>
        </w:rPr>
        <w:t>муниципального</w:t>
      </w:r>
      <w:r w:rsidR="00B32551">
        <w:rPr>
          <w:bCs/>
          <w:sz w:val="28"/>
          <w:szCs w:val="28"/>
        </w:rPr>
        <w:t xml:space="preserve"> </w:t>
      </w:r>
      <w:r w:rsidR="00E03511" w:rsidRPr="00B32551">
        <w:rPr>
          <w:bCs/>
          <w:sz w:val="28"/>
          <w:szCs w:val="28"/>
        </w:rPr>
        <w:t>образования «город Саянск»</w:t>
      </w:r>
    </w:p>
    <w:p w:rsidR="002102CA" w:rsidRDefault="0059300F" w:rsidP="00761E00">
      <w:pPr>
        <w:pStyle w:val="aa"/>
        <w:ind w:left="5670"/>
        <w:jc w:val="center"/>
        <w:rPr>
          <w:rFonts w:eastAsia="Calibri"/>
          <w:lang w:eastAsia="en-US"/>
        </w:rPr>
      </w:pPr>
      <w:r w:rsidRPr="00B32551">
        <w:rPr>
          <w:rFonts w:eastAsia="Calibri"/>
          <w:lang w:eastAsia="en-US"/>
        </w:rPr>
        <w:t>от</w:t>
      </w:r>
      <w:r w:rsidR="00761E00">
        <w:rPr>
          <w:rFonts w:eastAsia="Calibri"/>
          <w:lang w:eastAsia="en-US"/>
        </w:rPr>
        <w:t>________</w:t>
      </w:r>
      <w:r w:rsidR="002102CA">
        <w:rPr>
          <w:rFonts w:eastAsia="Calibri"/>
          <w:lang w:eastAsia="en-US"/>
        </w:rPr>
        <w:t xml:space="preserve"> </w:t>
      </w:r>
      <w:r w:rsidR="00F52455">
        <w:rPr>
          <w:rFonts w:eastAsia="Calibri"/>
          <w:lang w:eastAsia="en-US"/>
        </w:rPr>
        <w:t>№</w:t>
      </w:r>
      <w:r w:rsidR="002102CA">
        <w:rPr>
          <w:rFonts w:eastAsia="Calibri"/>
          <w:lang w:eastAsia="en-US"/>
        </w:rPr>
        <w:t xml:space="preserve"> </w:t>
      </w:r>
      <w:r w:rsidR="00761E00">
        <w:rPr>
          <w:rFonts w:eastAsia="Calibri"/>
          <w:lang w:eastAsia="en-US"/>
        </w:rPr>
        <w:t>_____________</w:t>
      </w:r>
    </w:p>
    <w:p w:rsidR="00761E00" w:rsidRDefault="00761E00" w:rsidP="00761E00">
      <w:pPr>
        <w:pStyle w:val="aa"/>
        <w:ind w:left="5670"/>
        <w:jc w:val="center"/>
        <w:rPr>
          <w:b/>
          <w:bCs/>
        </w:rPr>
      </w:pPr>
    </w:p>
    <w:p w:rsidR="00B8337C" w:rsidRDefault="00B8337C" w:rsidP="00761E00">
      <w:pPr>
        <w:pStyle w:val="aa"/>
        <w:ind w:left="5670"/>
        <w:jc w:val="center"/>
        <w:rPr>
          <w:b/>
          <w:bCs/>
        </w:rPr>
      </w:pPr>
    </w:p>
    <w:p w:rsidR="00F54D17" w:rsidRPr="00107F8A" w:rsidRDefault="005B0FA9" w:rsidP="00F54D17">
      <w:pPr>
        <w:pStyle w:val="aa"/>
        <w:jc w:val="center"/>
      </w:pPr>
      <w:r w:rsidRPr="00107F8A">
        <w:t xml:space="preserve">Муниципальная </w:t>
      </w:r>
      <w:r w:rsidR="00F54D17" w:rsidRPr="00107F8A">
        <w:t>программа</w:t>
      </w:r>
      <w:r w:rsidR="00107F8A">
        <w:t xml:space="preserve"> </w:t>
      </w:r>
    </w:p>
    <w:p w:rsidR="009831B9" w:rsidRPr="00107F8A" w:rsidRDefault="00724E85" w:rsidP="00F54D17">
      <w:pPr>
        <w:pStyle w:val="aa"/>
        <w:jc w:val="center"/>
      </w:pPr>
      <w:r>
        <w:t>«</w:t>
      </w:r>
      <w:r w:rsidR="00F54D17" w:rsidRPr="00107F8A">
        <w:t>С</w:t>
      </w:r>
      <w:r w:rsidR="008A2F48" w:rsidRPr="00107F8A">
        <w:t>оциальная поддержка населения муниципального образования</w:t>
      </w:r>
    </w:p>
    <w:p w:rsidR="004E1E07" w:rsidRDefault="008A2F48" w:rsidP="004E1E07">
      <w:pPr>
        <w:pStyle w:val="aa"/>
        <w:jc w:val="center"/>
      </w:pPr>
      <w:r w:rsidRPr="00107F8A">
        <w:t>«город Саянск»</w:t>
      </w:r>
    </w:p>
    <w:p w:rsidR="004E1E07" w:rsidRDefault="004E1E07" w:rsidP="004E1E07">
      <w:pPr>
        <w:pStyle w:val="aa"/>
        <w:jc w:val="center"/>
      </w:pPr>
    </w:p>
    <w:p w:rsidR="00AB26C1" w:rsidRDefault="00C76B3C" w:rsidP="004E1E07">
      <w:pPr>
        <w:pStyle w:val="aa"/>
        <w:ind w:firstLine="709"/>
        <w:jc w:val="both"/>
      </w:pPr>
      <w:proofErr w:type="gramStart"/>
      <w:r w:rsidRPr="00107F8A">
        <w:t xml:space="preserve">Муниципальная </w:t>
      </w:r>
      <w:r w:rsidR="00F54D17" w:rsidRPr="00107F8A">
        <w:t xml:space="preserve">программа </w:t>
      </w:r>
      <w:r w:rsidR="00AB26C1" w:rsidRPr="00107F8A">
        <w:t>Социальная поддержка населения муниципального образования «город Саянск</w:t>
      </w:r>
      <w:r w:rsidR="00FD1AE4" w:rsidRPr="00107F8A">
        <w:t xml:space="preserve"> </w:t>
      </w:r>
      <w:r w:rsidR="004E1E07">
        <w:t>(</w:t>
      </w:r>
      <w:r w:rsidR="00F54D17" w:rsidRPr="00107F8A">
        <w:t>далее - Программа) разработана в целях</w:t>
      </w:r>
      <w:r w:rsidR="00107F8A">
        <w:t xml:space="preserve"> </w:t>
      </w:r>
      <w:r w:rsidR="00AB26C1" w:rsidRPr="00107F8A">
        <w:t xml:space="preserve">привлечения пенсионеров и инвалидов к мероприятиям и декадам социальной направленности, сохранения охвата отдельных категорий населения дополнительными мерами социальной поддержки, сохранения количества социально-ориентированных некоммерческих организаций (далее - СО НКО) и оказание им финансовой поддержки, </w:t>
      </w:r>
      <w:r w:rsidR="00AB26C1" w:rsidRPr="00630D14">
        <w:t>повышения показателей доступности для инвалидов и других маломобильных групп</w:t>
      </w:r>
      <w:r w:rsidR="00107F8A" w:rsidRPr="00630D14">
        <w:t xml:space="preserve"> </w:t>
      </w:r>
      <w:r w:rsidR="00AB26C1" w:rsidRPr="00630D14">
        <w:t>населения (далее – МГН) среды жизнедеятельности</w:t>
      </w:r>
      <w:proofErr w:type="gramEnd"/>
      <w:r w:rsidR="00AB26C1" w:rsidRPr="00630D14">
        <w:t xml:space="preserve"> объектов и услуг в социальной сфере.</w:t>
      </w:r>
    </w:p>
    <w:p w:rsidR="00630D14" w:rsidRPr="00630D14" w:rsidRDefault="00630D14" w:rsidP="00630D14">
      <w:pPr>
        <w:ind w:firstLine="708"/>
        <w:jc w:val="both"/>
        <w:rPr>
          <w:sz w:val="28"/>
          <w:szCs w:val="28"/>
        </w:rPr>
      </w:pPr>
    </w:p>
    <w:p w:rsidR="00F54D17" w:rsidRDefault="000046A7" w:rsidP="0029574F">
      <w:pPr>
        <w:pStyle w:val="23"/>
        <w:spacing w:after="0" w:line="240" w:lineRule="auto"/>
        <w:ind w:left="0"/>
        <w:jc w:val="center"/>
        <w:outlineLvl w:val="1"/>
        <w:rPr>
          <w:b/>
          <w:bCs/>
          <w:sz w:val="28"/>
          <w:szCs w:val="28"/>
        </w:rPr>
      </w:pPr>
      <w:r w:rsidRPr="00630D14">
        <w:rPr>
          <w:b/>
          <w:bCs/>
          <w:sz w:val="28"/>
          <w:szCs w:val="28"/>
        </w:rPr>
        <w:t>Глава</w:t>
      </w:r>
      <w:r w:rsidR="00F54D17" w:rsidRPr="00630D14">
        <w:rPr>
          <w:b/>
          <w:bCs/>
          <w:sz w:val="28"/>
          <w:szCs w:val="28"/>
        </w:rPr>
        <w:t xml:space="preserve"> </w:t>
      </w:r>
      <w:r w:rsidR="00630D14">
        <w:rPr>
          <w:b/>
          <w:bCs/>
          <w:sz w:val="28"/>
          <w:szCs w:val="28"/>
        </w:rPr>
        <w:t>1</w:t>
      </w:r>
      <w:r w:rsidR="00F54D17" w:rsidRPr="00630D14">
        <w:rPr>
          <w:b/>
          <w:bCs/>
          <w:sz w:val="28"/>
          <w:szCs w:val="28"/>
        </w:rPr>
        <w:t>.</w:t>
      </w:r>
      <w:r w:rsidR="00107F8A" w:rsidRPr="00630D14">
        <w:rPr>
          <w:b/>
          <w:bCs/>
          <w:sz w:val="28"/>
          <w:szCs w:val="28"/>
        </w:rPr>
        <w:t xml:space="preserve"> </w:t>
      </w:r>
      <w:r w:rsidR="00F54D17" w:rsidRPr="00630D14">
        <w:rPr>
          <w:b/>
          <w:bCs/>
          <w:sz w:val="28"/>
          <w:szCs w:val="28"/>
        </w:rPr>
        <w:t>ПАСПОРТ ПРОГРАММЫ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956"/>
        <w:gridCol w:w="5832"/>
      </w:tblGrid>
      <w:tr w:rsidR="00F52CD6" w:rsidRPr="00D245C1" w:rsidTr="004E1E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 xml:space="preserve">№ </w:t>
            </w:r>
            <w:proofErr w:type="gramStart"/>
            <w:r w:rsidRPr="00D245C1">
              <w:rPr>
                <w:sz w:val="24"/>
                <w:szCs w:val="24"/>
              </w:rPr>
              <w:t>п</w:t>
            </w:r>
            <w:proofErr w:type="gramEnd"/>
            <w:r w:rsidRPr="00D245C1">
              <w:rPr>
                <w:sz w:val="24"/>
                <w:szCs w:val="24"/>
              </w:rPr>
              <w:t>/п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Наименование характеристик муниципальной 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Содержание характеристик муниципальной программы</w:t>
            </w:r>
          </w:p>
        </w:tc>
      </w:tr>
      <w:tr w:rsidR="00F52CD6" w:rsidRPr="00D245C1" w:rsidTr="004E1E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2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3</w:t>
            </w:r>
          </w:p>
        </w:tc>
      </w:tr>
      <w:tr w:rsidR="00F52CD6" w:rsidRPr="00D245C1" w:rsidTr="004E1E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1.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Правовое основание разработки муниципальной 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14" w:rsidRDefault="00630D14" w:rsidP="004E1E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="00F52CD6" w:rsidRPr="00D245C1">
              <w:rPr>
                <w:sz w:val="24"/>
                <w:szCs w:val="24"/>
              </w:rPr>
              <w:t>татья 179</w:t>
            </w:r>
            <w:r w:rsidR="004F4331">
              <w:rPr>
                <w:sz w:val="24"/>
                <w:szCs w:val="24"/>
              </w:rPr>
              <w:t xml:space="preserve"> </w:t>
            </w:r>
            <w:r w:rsidR="00F52CD6" w:rsidRPr="00D245C1">
              <w:rPr>
                <w:sz w:val="24"/>
                <w:szCs w:val="24"/>
              </w:rPr>
              <w:t>Бюджетног</w:t>
            </w:r>
            <w:r w:rsidR="00AD3C7B">
              <w:rPr>
                <w:sz w:val="24"/>
                <w:szCs w:val="24"/>
              </w:rPr>
              <w:t>о кодекса Российской Федерации</w:t>
            </w:r>
          </w:p>
          <w:p w:rsidR="00AA7116" w:rsidRPr="00AA7116" w:rsidRDefault="00AA7116" w:rsidP="004E1E07">
            <w:pPr>
              <w:jc w:val="both"/>
              <w:rPr>
                <w:sz w:val="24"/>
                <w:szCs w:val="24"/>
              </w:rPr>
            </w:pPr>
            <w:r w:rsidRPr="00AA7116">
              <w:rPr>
                <w:sz w:val="24"/>
                <w:szCs w:val="24"/>
              </w:rPr>
              <w:t xml:space="preserve">- </w:t>
            </w:r>
            <w:r w:rsidR="00EF363D">
              <w:rPr>
                <w:sz w:val="24"/>
                <w:szCs w:val="24"/>
              </w:rPr>
              <w:t>П</w:t>
            </w:r>
            <w:r w:rsidRPr="00AA7116">
              <w:rPr>
                <w:rFonts w:eastAsia="Calibri"/>
                <w:sz w:val="24"/>
                <w:szCs w:val="24"/>
                <w:lang w:eastAsia="en-US"/>
              </w:rPr>
              <w:t>ункт 13 части 1 статьи 16 Федерального закона от 06.10.2003 №131-ФЗ «Об общих принципах организации местного самоупр</w:t>
            </w:r>
            <w:r>
              <w:rPr>
                <w:rFonts w:eastAsia="Calibri"/>
                <w:sz w:val="24"/>
                <w:szCs w:val="24"/>
                <w:lang w:eastAsia="en-US"/>
              </w:rPr>
              <w:t>авления в Российской Федерации»</w:t>
            </w:r>
          </w:p>
          <w:p w:rsidR="002D73B1" w:rsidRDefault="00630D14" w:rsidP="004E1E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D73B1" w:rsidRPr="002D73B1">
              <w:rPr>
                <w:sz w:val="24"/>
                <w:szCs w:val="24"/>
              </w:rPr>
              <w:t>Федеральны</w:t>
            </w:r>
            <w:r w:rsidR="002D73B1">
              <w:rPr>
                <w:sz w:val="24"/>
                <w:szCs w:val="24"/>
              </w:rPr>
              <w:t>й</w:t>
            </w:r>
            <w:r w:rsidR="002D73B1" w:rsidRPr="002D73B1">
              <w:rPr>
                <w:sz w:val="24"/>
                <w:szCs w:val="24"/>
              </w:rPr>
              <w:t xml:space="preserve"> закон от 20.03.2025 №33-ФЗ «Об общих принципах организации местного самоуправления в единой системе публичной власти»</w:t>
            </w:r>
          </w:p>
          <w:p w:rsidR="00630D14" w:rsidRDefault="00630D14" w:rsidP="004E1E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52CD6" w:rsidRPr="00D245C1">
              <w:rPr>
                <w:sz w:val="24"/>
                <w:szCs w:val="24"/>
              </w:rPr>
              <w:t>Федерал</w:t>
            </w:r>
            <w:r w:rsidR="00CF221A">
              <w:rPr>
                <w:sz w:val="24"/>
                <w:szCs w:val="24"/>
              </w:rPr>
              <w:t>ьный закон от 12.01.1996 №</w:t>
            </w:r>
            <w:r w:rsidR="003975D3">
              <w:rPr>
                <w:sz w:val="24"/>
                <w:szCs w:val="24"/>
              </w:rPr>
              <w:t xml:space="preserve">7-ФЗ </w:t>
            </w:r>
            <w:r w:rsidR="00AD3C7B">
              <w:rPr>
                <w:sz w:val="24"/>
                <w:szCs w:val="24"/>
              </w:rPr>
              <w:t>«О некоммерческих организациях»</w:t>
            </w:r>
          </w:p>
          <w:p w:rsidR="00630D14" w:rsidRDefault="00630D14" w:rsidP="004E1E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52CD6" w:rsidRPr="00D245C1">
              <w:rPr>
                <w:sz w:val="24"/>
                <w:szCs w:val="24"/>
              </w:rPr>
              <w:t>Закон Иркутск</w:t>
            </w:r>
            <w:r w:rsidR="00CF221A">
              <w:rPr>
                <w:sz w:val="24"/>
                <w:szCs w:val="24"/>
              </w:rPr>
              <w:t>ой области от 08.06.2011</w:t>
            </w:r>
            <w:r w:rsidR="00F41085">
              <w:rPr>
                <w:sz w:val="24"/>
                <w:szCs w:val="24"/>
              </w:rPr>
              <w:t xml:space="preserve"> </w:t>
            </w:r>
            <w:r w:rsidR="00CF221A">
              <w:rPr>
                <w:sz w:val="24"/>
                <w:szCs w:val="24"/>
              </w:rPr>
              <w:t>№</w:t>
            </w:r>
            <w:r w:rsidR="00F52CD6" w:rsidRPr="00D245C1">
              <w:rPr>
                <w:sz w:val="24"/>
                <w:szCs w:val="24"/>
              </w:rPr>
              <w:t>37-ОЗ «Об областной государственной поддержке социально-ориентирован</w:t>
            </w:r>
            <w:r w:rsidR="00AD3C7B">
              <w:rPr>
                <w:sz w:val="24"/>
                <w:szCs w:val="24"/>
              </w:rPr>
              <w:t>ных некоммерческих организаций»</w:t>
            </w:r>
          </w:p>
          <w:p w:rsidR="00D22634" w:rsidRPr="006F75FF" w:rsidRDefault="00195980" w:rsidP="006F75FF">
            <w:pPr>
              <w:jc w:val="both"/>
              <w:rPr>
                <w:sz w:val="24"/>
                <w:szCs w:val="24"/>
              </w:rPr>
            </w:pPr>
            <w:r w:rsidRPr="009218FD">
              <w:rPr>
                <w:sz w:val="24"/>
                <w:szCs w:val="24"/>
              </w:rPr>
              <w:t xml:space="preserve">- </w:t>
            </w:r>
            <w:r w:rsidR="00D22634" w:rsidRPr="009218FD">
              <w:rPr>
                <w:sz w:val="24"/>
                <w:szCs w:val="24"/>
              </w:rPr>
              <w:t>Статья 72 Конституции Российской Федерации</w:t>
            </w:r>
            <w:r w:rsidR="006F75FF" w:rsidRPr="009218FD">
              <w:rPr>
                <w:sz w:val="24"/>
                <w:szCs w:val="24"/>
              </w:rPr>
              <w:t xml:space="preserve"> </w:t>
            </w:r>
            <w:r w:rsidR="00F41085" w:rsidRPr="009218FD">
              <w:rPr>
                <w:sz w:val="24"/>
                <w:szCs w:val="24"/>
              </w:rPr>
              <w:t>от 24.06.1999 №</w:t>
            </w:r>
            <w:r w:rsidR="00D22634" w:rsidRPr="009218FD">
              <w:rPr>
                <w:sz w:val="24"/>
                <w:szCs w:val="24"/>
              </w:rPr>
              <w:t>120-ФЗ Федеральный закон «Об основах системы профилактики безнадзорности и правонарушений несовершеннолетних»</w:t>
            </w:r>
          </w:p>
          <w:p w:rsidR="00630D14" w:rsidRDefault="00630D14" w:rsidP="004E1E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</w:t>
            </w:r>
            <w:r w:rsidR="00F52CD6" w:rsidRPr="00D245C1">
              <w:rPr>
                <w:sz w:val="24"/>
                <w:szCs w:val="24"/>
              </w:rPr>
              <w:t xml:space="preserve">онвенция о правах инвалидов, статьи 14, 15 </w:t>
            </w:r>
            <w:r w:rsidR="00F52CD6" w:rsidRPr="00D245C1">
              <w:rPr>
                <w:sz w:val="24"/>
                <w:szCs w:val="24"/>
              </w:rPr>
              <w:lastRenderedPageBreak/>
              <w:t>Федерального з</w:t>
            </w:r>
            <w:r w:rsidR="00CF221A">
              <w:rPr>
                <w:sz w:val="24"/>
                <w:szCs w:val="24"/>
              </w:rPr>
              <w:t>акона от 24</w:t>
            </w:r>
            <w:r w:rsidR="00F41085">
              <w:rPr>
                <w:sz w:val="24"/>
                <w:szCs w:val="24"/>
              </w:rPr>
              <w:t>.11.</w:t>
            </w:r>
            <w:r w:rsidR="00CF221A">
              <w:rPr>
                <w:sz w:val="24"/>
                <w:szCs w:val="24"/>
              </w:rPr>
              <w:t>1995 №</w:t>
            </w:r>
            <w:r w:rsidR="00F52CD6" w:rsidRPr="00D245C1">
              <w:rPr>
                <w:sz w:val="24"/>
                <w:szCs w:val="24"/>
              </w:rPr>
              <w:t>181-ФЗ «О социальной защите ин</w:t>
            </w:r>
            <w:r w:rsidR="00F817FE">
              <w:rPr>
                <w:sz w:val="24"/>
                <w:szCs w:val="24"/>
              </w:rPr>
              <w:t>валидов в Российской Федерации»</w:t>
            </w:r>
          </w:p>
          <w:p w:rsidR="00630D14" w:rsidRDefault="00630D14" w:rsidP="004E1E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="00F52CD6" w:rsidRPr="00D245C1">
              <w:rPr>
                <w:sz w:val="24"/>
                <w:szCs w:val="24"/>
              </w:rPr>
              <w:t>остановление администрации городского округа муниципального образования</w:t>
            </w:r>
            <w:r w:rsidR="00CF221A">
              <w:rPr>
                <w:sz w:val="24"/>
                <w:szCs w:val="24"/>
              </w:rPr>
              <w:t xml:space="preserve"> «город Саянск» от 27.07.2018 №</w:t>
            </w:r>
            <w:r w:rsidR="00F52CD6" w:rsidRPr="00D245C1">
              <w:rPr>
                <w:sz w:val="24"/>
                <w:szCs w:val="24"/>
              </w:rPr>
              <w:t>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      </w:r>
          </w:p>
          <w:p w:rsidR="00F52CD6" w:rsidRPr="00D245C1" w:rsidRDefault="00630D14" w:rsidP="00761E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="00F52CD6" w:rsidRPr="00D245C1">
              <w:rPr>
                <w:sz w:val="24"/>
                <w:szCs w:val="24"/>
              </w:rPr>
              <w:t>татья 38 Устава муниципального образования «город Саянск»</w:t>
            </w:r>
          </w:p>
        </w:tc>
      </w:tr>
      <w:tr w:rsidR="00F52CD6" w:rsidRPr="00D245C1" w:rsidTr="004E1E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B96B4B">
            <w:pPr>
              <w:jc w:val="both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Муниципальное казенное учреждение «</w:t>
            </w:r>
            <w:r w:rsidR="00B96B4B">
              <w:rPr>
                <w:sz w:val="24"/>
                <w:szCs w:val="24"/>
              </w:rPr>
              <w:t>а</w:t>
            </w:r>
            <w:r w:rsidRPr="00D245C1">
              <w:rPr>
                <w:sz w:val="24"/>
                <w:szCs w:val="24"/>
              </w:rPr>
              <w:t>дминистрация городского округа муниципального образования «город Саянск» (далее - администрация)</w:t>
            </w:r>
          </w:p>
        </w:tc>
      </w:tr>
      <w:tr w:rsidR="00F52CD6" w:rsidRPr="00D245C1" w:rsidTr="004E1E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3.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630D14" w:rsidP="004E1E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="007F5681">
              <w:rPr>
                <w:sz w:val="24"/>
                <w:szCs w:val="24"/>
              </w:rPr>
              <w:t xml:space="preserve">униципальное </w:t>
            </w:r>
            <w:r w:rsidR="00F52CD6" w:rsidRPr="00D245C1">
              <w:rPr>
                <w:sz w:val="24"/>
                <w:szCs w:val="24"/>
              </w:rPr>
              <w:t>казенное учреждение «Управление образования администрации муниципального образования «город Саянск» (далее МКУ  «Уп</w:t>
            </w:r>
            <w:r w:rsidR="00F817FE">
              <w:rPr>
                <w:sz w:val="24"/>
                <w:szCs w:val="24"/>
              </w:rPr>
              <w:t>равление образования»)</w:t>
            </w:r>
          </w:p>
          <w:p w:rsidR="00646BE8" w:rsidRPr="00D245C1" w:rsidRDefault="00630D14" w:rsidP="001F30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="00F52CD6" w:rsidRPr="00D245C1">
              <w:rPr>
                <w:sz w:val="24"/>
                <w:szCs w:val="24"/>
              </w:rPr>
              <w:t>униципальное казенное учреждение «Управление культуры</w:t>
            </w:r>
            <w:r w:rsidR="004C62BD">
              <w:t xml:space="preserve"> </w:t>
            </w:r>
            <w:r w:rsidR="004C62BD" w:rsidRPr="004C62BD">
              <w:rPr>
                <w:sz w:val="24"/>
                <w:szCs w:val="24"/>
              </w:rPr>
              <w:t>администрации муниципального образования «город Саянск»</w:t>
            </w:r>
            <w:r w:rsidR="004C62BD">
              <w:rPr>
                <w:sz w:val="24"/>
                <w:szCs w:val="24"/>
              </w:rPr>
              <w:t xml:space="preserve"> </w:t>
            </w:r>
            <w:r w:rsidR="00F52CD6" w:rsidRPr="00D245C1">
              <w:rPr>
                <w:sz w:val="24"/>
                <w:szCs w:val="24"/>
              </w:rPr>
              <w:t>(далее МКУ «Управление культуры»)</w:t>
            </w:r>
          </w:p>
        </w:tc>
      </w:tr>
      <w:tr w:rsidR="00F52CD6" w:rsidRPr="00D245C1" w:rsidTr="004E1E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4.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46" w:rsidRDefault="00F52CD6" w:rsidP="007F5681">
            <w:pPr>
              <w:jc w:val="both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- Муниципальное бюджетное учреждение дополнительного образования «Спортивная школа города Саянска»</w:t>
            </w:r>
          </w:p>
          <w:p w:rsidR="006F75FF" w:rsidRPr="006F75FF" w:rsidRDefault="006F75FF" w:rsidP="006F75FF">
            <w:pPr>
              <w:jc w:val="both"/>
              <w:rPr>
                <w:sz w:val="24"/>
                <w:szCs w:val="24"/>
              </w:rPr>
            </w:pPr>
            <w:r w:rsidRPr="006F75FF">
              <w:rPr>
                <w:sz w:val="24"/>
                <w:szCs w:val="24"/>
              </w:rPr>
              <w:t>- Областное государственное бюджетное учреждение «Управление социальной защиты и социального обслуживания населения по городу Саянску» (далее - ОГБУ «УСЗСОН по городу Саянску» (по согласованию);</w:t>
            </w:r>
          </w:p>
          <w:p w:rsidR="006F75FF" w:rsidRPr="009218FD" w:rsidRDefault="006F75FF" w:rsidP="006F75FF">
            <w:pPr>
              <w:jc w:val="both"/>
              <w:rPr>
                <w:sz w:val="24"/>
                <w:szCs w:val="24"/>
              </w:rPr>
            </w:pPr>
            <w:r w:rsidRPr="009218FD">
              <w:rPr>
                <w:sz w:val="24"/>
                <w:szCs w:val="24"/>
              </w:rPr>
              <w:t>- Областное государственное бюджетное учреждение здравоохранения «Саянская городская больница» (далее - ОГБУЗ «Саянская городская больница» (по согласованию);</w:t>
            </w:r>
          </w:p>
          <w:p w:rsidR="006F75FF" w:rsidRPr="009218FD" w:rsidRDefault="006F75FF" w:rsidP="006F75FF">
            <w:pPr>
              <w:jc w:val="both"/>
              <w:rPr>
                <w:sz w:val="24"/>
                <w:szCs w:val="24"/>
              </w:rPr>
            </w:pPr>
            <w:r w:rsidRPr="009218FD">
              <w:rPr>
                <w:sz w:val="24"/>
                <w:szCs w:val="24"/>
              </w:rPr>
              <w:t>- Саянский филиал областного государственного казенного учреждения Кадрового Центра Иркутской области (далее - Саянский филиал ОГКУ «Кадровый Центр И.О.) (по согласованию);</w:t>
            </w:r>
          </w:p>
          <w:p w:rsidR="006F75FF" w:rsidRPr="009218FD" w:rsidRDefault="006F75FF" w:rsidP="006F75FF">
            <w:pPr>
              <w:jc w:val="both"/>
              <w:rPr>
                <w:sz w:val="24"/>
                <w:szCs w:val="24"/>
              </w:rPr>
            </w:pPr>
            <w:r w:rsidRPr="009218FD">
              <w:rPr>
                <w:sz w:val="24"/>
                <w:szCs w:val="24"/>
              </w:rPr>
              <w:t xml:space="preserve">- Отдел по физической культуре, спорту и молодежной политике администрации муниципального образования «город Саянск»; </w:t>
            </w:r>
          </w:p>
          <w:p w:rsidR="006F75FF" w:rsidRPr="009218FD" w:rsidRDefault="006F75FF" w:rsidP="006F75FF">
            <w:pPr>
              <w:jc w:val="both"/>
              <w:rPr>
                <w:sz w:val="24"/>
                <w:szCs w:val="24"/>
              </w:rPr>
            </w:pPr>
            <w:r w:rsidRPr="009218FD">
              <w:rPr>
                <w:sz w:val="24"/>
                <w:szCs w:val="24"/>
              </w:rPr>
              <w:t xml:space="preserve">- Межмуниципальный отдел Министерства внутренних дел Российской Федерации «Зиминский» </w:t>
            </w:r>
          </w:p>
          <w:p w:rsidR="006F75FF" w:rsidRPr="009218FD" w:rsidRDefault="006F75FF" w:rsidP="006F75FF">
            <w:pPr>
              <w:jc w:val="both"/>
              <w:rPr>
                <w:sz w:val="24"/>
                <w:szCs w:val="24"/>
              </w:rPr>
            </w:pPr>
            <w:proofErr w:type="gramStart"/>
            <w:r w:rsidRPr="009218FD">
              <w:rPr>
                <w:sz w:val="24"/>
                <w:szCs w:val="24"/>
              </w:rPr>
              <w:t xml:space="preserve">(далее - МО МВД России «Зиминский» (по согласованию) </w:t>
            </w:r>
            <w:proofErr w:type="gramEnd"/>
          </w:p>
          <w:p w:rsidR="006F75FF" w:rsidRPr="00D245C1" w:rsidRDefault="006F75FF" w:rsidP="006F75FF">
            <w:pPr>
              <w:jc w:val="both"/>
              <w:rPr>
                <w:sz w:val="24"/>
                <w:szCs w:val="24"/>
              </w:rPr>
            </w:pPr>
            <w:r w:rsidRPr="009218FD">
              <w:rPr>
                <w:sz w:val="24"/>
                <w:szCs w:val="24"/>
              </w:rPr>
              <w:t>- Отдел опеки и попечительства граждан по г. Саянску Межрайонного управления министерства социального развития, опеки и поп</w:t>
            </w:r>
            <w:r w:rsidR="00F41085" w:rsidRPr="009218FD">
              <w:rPr>
                <w:sz w:val="24"/>
                <w:szCs w:val="24"/>
              </w:rPr>
              <w:t>ечительства Иркутской области №</w:t>
            </w:r>
            <w:r w:rsidRPr="009218FD">
              <w:rPr>
                <w:sz w:val="24"/>
                <w:szCs w:val="24"/>
              </w:rPr>
              <w:t>5 (далее – отдел опеки и попечительства по г. Саянску)</w:t>
            </w:r>
          </w:p>
        </w:tc>
      </w:tr>
      <w:tr w:rsidR="00F52CD6" w:rsidRPr="00D245C1" w:rsidTr="004E1E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C" w:rsidRDefault="00F52CD6" w:rsidP="007F5681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FB6649">
              <w:rPr>
                <w:sz w:val="24"/>
                <w:szCs w:val="24"/>
              </w:rPr>
              <w:t xml:space="preserve">1. </w:t>
            </w:r>
            <w:r w:rsidR="00130C81" w:rsidRPr="00A93E66">
              <w:rPr>
                <w:sz w:val="24"/>
                <w:szCs w:val="24"/>
              </w:rPr>
              <w:t>Создание условий для с</w:t>
            </w:r>
            <w:r w:rsidR="00322E2E" w:rsidRPr="00A93E66">
              <w:rPr>
                <w:sz w:val="24"/>
                <w:szCs w:val="24"/>
              </w:rPr>
              <w:t>оциализаци</w:t>
            </w:r>
            <w:r w:rsidR="00130C81" w:rsidRPr="00A93E66">
              <w:rPr>
                <w:sz w:val="24"/>
                <w:szCs w:val="24"/>
              </w:rPr>
              <w:t>и, увеличения периода активного долголетия граждан старшего поколения и других маломобильных групп населения муниципального образования «город Саянск»</w:t>
            </w:r>
            <w:r w:rsidR="00FB6649" w:rsidRPr="00A93E66">
              <w:rPr>
                <w:sz w:val="24"/>
                <w:szCs w:val="24"/>
                <w:shd w:val="clear" w:color="auto" w:fill="FFFFFF"/>
              </w:rPr>
              <w:t>.</w:t>
            </w:r>
          </w:p>
          <w:p w:rsidR="00F52CD6" w:rsidRPr="00D245C1" w:rsidRDefault="00F52CD6" w:rsidP="007F5681">
            <w:pPr>
              <w:jc w:val="both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 xml:space="preserve">2. </w:t>
            </w:r>
            <w:r w:rsidR="0021194F">
              <w:rPr>
                <w:sz w:val="24"/>
                <w:szCs w:val="24"/>
              </w:rPr>
              <w:t>Сохранение</w:t>
            </w:r>
            <w:r w:rsidRPr="00D245C1">
              <w:rPr>
                <w:sz w:val="24"/>
                <w:szCs w:val="24"/>
              </w:rPr>
              <w:t xml:space="preserve"> охвата отдельной категории населения дополнительными мерами социальной поддержки.</w:t>
            </w:r>
          </w:p>
          <w:p w:rsidR="00F52CD6" w:rsidRDefault="00F52CD6" w:rsidP="007F5681">
            <w:pPr>
              <w:jc w:val="both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3. Сохранение количества СО НКО и оказание им финансовой поддержки</w:t>
            </w:r>
            <w:r w:rsidR="007F5681">
              <w:rPr>
                <w:sz w:val="24"/>
                <w:szCs w:val="24"/>
              </w:rPr>
              <w:t>.</w:t>
            </w:r>
          </w:p>
          <w:p w:rsidR="006F75FF" w:rsidRDefault="000E3B07" w:rsidP="00962E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F75FF">
              <w:rPr>
                <w:sz w:val="24"/>
                <w:szCs w:val="24"/>
              </w:rPr>
              <w:t>.</w:t>
            </w:r>
            <w:r w:rsidRPr="006F75FF">
              <w:t xml:space="preserve"> </w:t>
            </w:r>
            <w:r w:rsidRPr="009218FD">
              <w:rPr>
                <w:sz w:val="24"/>
                <w:szCs w:val="24"/>
              </w:rPr>
              <w:t xml:space="preserve">Создание комплексной системы работы с семьями с детьми, направленной на снижение уровня социального сиротства, основанной на </w:t>
            </w:r>
            <w:proofErr w:type="spellStart"/>
            <w:r w:rsidRPr="009218FD">
              <w:rPr>
                <w:sz w:val="24"/>
                <w:szCs w:val="24"/>
              </w:rPr>
              <w:t>семьесберегающем</w:t>
            </w:r>
            <w:proofErr w:type="spellEnd"/>
            <w:r w:rsidRPr="009218FD">
              <w:rPr>
                <w:sz w:val="24"/>
                <w:szCs w:val="24"/>
              </w:rPr>
              <w:t xml:space="preserve"> подходе.</w:t>
            </w:r>
          </w:p>
          <w:p w:rsidR="007F5681" w:rsidRDefault="000E3B07" w:rsidP="00962E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62E4E">
              <w:rPr>
                <w:sz w:val="24"/>
                <w:szCs w:val="24"/>
              </w:rPr>
              <w:t xml:space="preserve">. </w:t>
            </w:r>
            <w:r w:rsidR="007F5681" w:rsidRPr="00D96C70">
              <w:rPr>
                <w:sz w:val="24"/>
                <w:szCs w:val="24"/>
              </w:rPr>
              <w:t>Предоставление налоговых льгот как меры социальной поддержки отдельным категориям граждан</w:t>
            </w:r>
            <w:r w:rsidR="008E7F8F" w:rsidRPr="001C24DE">
              <w:rPr>
                <w:sz w:val="24"/>
                <w:szCs w:val="24"/>
              </w:rPr>
              <w:t>.</w:t>
            </w:r>
          </w:p>
          <w:p w:rsidR="00962E4E" w:rsidRPr="00D245C1" w:rsidRDefault="000E3B07" w:rsidP="00962E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62E4E" w:rsidRPr="00D96C70">
              <w:rPr>
                <w:sz w:val="24"/>
                <w:szCs w:val="24"/>
              </w:rPr>
              <w:t>.</w:t>
            </w:r>
            <w:r w:rsidR="00962E4E">
              <w:rPr>
                <w:sz w:val="24"/>
                <w:szCs w:val="24"/>
              </w:rPr>
              <w:t xml:space="preserve"> </w:t>
            </w:r>
            <w:r w:rsidR="00962E4E" w:rsidRPr="00D245C1">
              <w:rPr>
                <w:sz w:val="24"/>
                <w:szCs w:val="24"/>
              </w:rPr>
              <w:t xml:space="preserve">Повышение показателей доступности для инвалидов </w:t>
            </w:r>
            <w:r w:rsidR="00962E4E">
              <w:rPr>
                <w:sz w:val="24"/>
                <w:szCs w:val="24"/>
              </w:rPr>
              <w:t xml:space="preserve">и </w:t>
            </w:r>
            <w:r w:rsidR="00962E4E" w:rsidRPr="00D245C1">
              <w:rPr>
                <w:sz w:val="24"/>
                <w:szCs w:val="24"/>
              </w:rPr>
              <w:t>других МГН</w:t>
            </w:r>
            <w:r w:rsidR="00962E4E">
              <w:rPr>
                <w:sz w:val="24"/>
                <w:szCs w:val="24"/>
              </w:rPr>
              <w:t>,</w:t>
            </w:r>
            <w:r w:rsidR="00962E4E" w:rsidRPr="00D245C1">
              <w:rPr>
                <w:sz w:val="24"/>
                <w:szCs w:val="24"/>
              </w:rPr>
              <w:t xml:space="preserve"> объектов и услуг в социальной сфере.</w:t>
            </w:r>
          </w:p>
        </w:tc>
      </w:tr>
      <w:tr w:rsidR="00F52CD6" w:rsidRPr="00D245C1" w:rsidTr="004E1E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6.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1E" w:rsidRDefault="00F52CD6" w:rsidP="008E7F8F">
            <w:pPr>
              <w:jc w:val="both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 xml:space="preserve">1. </w:t>
            </w:r>
            <w:r w:rsidR="0017721E">
              <w:rPr>
                <w:sz w:val="24"/>
                <w:szCs w:val="24"/>
              </w:rPr>
              <w:t>О</w:t>
            </w:r>
            <w:r w:rsidR="0017721E" w:rsidRPr="0017721E">
              <w:rPr>
                <w:sz w:val="24"/>
                <w:szCs w:val="24"/>
              </w:rPr>
              <w:t>рганизация и проведение разноплановых мероприятий</w:t>
            </w:r>
            <w:r w:rsidR="008356CF">
              <w:rPr>
                <w:sz w:val="24"/>
                <w:szCs w:val="24"/>
              </w:rPr>
              <w:t xml:space="preserve"> для</w:t>
            </w:r>
            <w:r w:rsidR="008356CF">
              <w:t xml:space="preserve"> </w:t>
            </w:r>
            <w:r w:rsidR="008356CF" w:rsidRPr="008356CF">
              <w:rPr>
                <w:sz w:val="24"/>
                <w:szCs w:val="24"/>
              </w:rPr>
              <w:t>пенсионеров и инвалидов</w:t>
            </w:r>
            <w:r w:rsidR="0017721E">
              <w:rPr>
                <w:sz w:val="24"/>
                <w:szCs w:val="24"/>
              </w:rPr>
              <w:t>.</w:t>
            </w:r>
          </w:p>
          <w:p w:rsidR="00F52CD6" w:rsidRDefault="00F52CD6" w:rsidP="008E7F8F">
            <w:pPr>
              <w:jc w:val="both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2. Дополнительная социальная поддержка отдельных категорий населения муниципального образования «город Саянск».</w:t>
            </w:r>
          </w:p>
          <w:p w:rsidR="008356CF" w:rsidRDefault="008356CF" w:rsidP="008E7F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t xml:space="preserve"> </w:t>
            </w:r>
            <w:r w:rsidRPr="008356CF">
              <w:rPr>
                <w:sz w:val="24"/>
                <w:szCs w:val="24"/>
              </w:rPr>
              <w:t>Организация и проведение социально-значимы</w:t>
            </w:r>
            <w:r w:rsidR="00A308F2">
              <w:rPr>
                <w:sz w:val="24"/>
                <w:szCs w:val="24"/>
              </w:rPr>
              <w:t>х</w:t>
            </w:r>
            <w:r w:rsidRPr="008356CF">
              <w:rPr>
                <w:sz w:val="24"/>
                <w:szCs w:val="24"/>
              </w:rPr>
              <w:t xml:space="preserve"> </w:t>
            </w:r>
            <w:r w:rsidR="00A308F2" w:rsidRPr="008356CF">
              <w:rPr>
                <w:sz w:val="24"/>
                <w:szCs w:val="24"/>
              </w:rPr>
              <w:t>конкурсов</w:t>
            </w:r>
            <w:r w:rsidRPr="008356CF">
              <w:rPr>
                <w:sz w:val="24"/>
                <w:szCs w:val="24"/>
              </w:rPr>
              <w:t xml:space="preserve"> </w:t>
            </w:r>
            <w:proofErr w:type="gramStart"/>
            <w:r w:rsidRPr="008356CF">
              <w:rPr>
                <w:sz w:val="24"/>
                <w:szCs w:val="24"/>
              </w:rPr>
              <w:t>среди</w:t>
            </w:r>
            <w:proofErr w:type="gramEnd"/>
            <w:r w:rsidRPr="008356CF">
              <w:rPr>
                <w:sz w:val="24"/>
                <w:szCs w:val="24"/>
              </w:rPr>
              <w:t xml:space="preserve"> СО НКО</w:t>
            </w:r>
            <w:r w:rsidR="006A1240">
              <w:rPr>
                <w:sz w:val="24"/>
                <w:szCs w:val="24"/>
              </w:rPr>
              <w:t>.</w:t>
            </w:r>
          </w:p>
          <w:p w:rsidR="00FC514C" w:rsidRPr="009218FD" w:rsidRDefault="00FC514C" w:rsidP="00FC514C">
            <w:pPr>
              <w:jc w:val="both"/>
              <w:rPr>
                <w:sz w:val="24"/>
                <w:szCs w:val="24"/>
              </w:rPr>
            </w:pPr>
            <w:r w:rsidRPr="009218FD">
              <w:rPr>
                <w:sz w:val="24"/>
                <w:szCs w:val="24"/>
              </w:rPr>
              <w:t xml:space="preserve">4. </w:t>
            </w:r>
            <w:r w:rsidRPr="009218FD">
              <w:rPr>
                <w:sz w:val="24"/>
                <w:szCs w:val="24"/>
              </w:rPr>
              <w:tab/>
              <w:t>Развитие социальной инфраструктуры по оказанию помощи семьям с детьми, находящимся в трудной жизненной ситуации.</w:t>
            </w:r>
          </w:p>
          <w:p w:rsidR="00FC514C" w:rsidRPr="009218FD" w:rsidRDefault="00FC514C" w:rsidP="00FC514C">
            <w:pPr>
              <w:jc w:val="both"/>
              <w:rPr>
                <w:sz w:val="24"/>
                <w:szCs w:val="24"/>
              </w:rPr>
            </w:pPr>
            <w:r w:rsidRPr="009218FD">
              <w:rPr>
                <w:sz w:val="24"/>
                <w:szCs w:val="24"/>
              </w:rPr>
              <w:t>5.</w:t>
            </w:r>
            <w:r w:rsidRPr="009218FD">
              <w:rPr>
                <w:sz w:val="24"/>
                <w:szCs w:val="24"/>
              </w:rPr>
              <w:tab/>
              <w:t>Внедрение технологий раннего выявления семейного неблагополучия и профилактической работы с семьями и детьми, механизмов профилактики лишений родительских прав, профилактики отказов от детей в родильном доме, восстановления родителей в родительских правах.</w:t>
            </w:r>
          </w:p>
          <w:p w:rsidR="00FC514C" w:rsidRDefault="00FC514C" w:rsidP="00FC514C">
            <w:pPr>
              <w:jc w:val="both"/>
              <w:rPr>
                <w:sz w:val="24"/>
                <w:szCs w:val="24"/>
              </w:rPr>
            </w:pPr>
            <w:r w:rsidRPr="009218FD">
              <w:rPr>
                <w:sz w:val="24"/>
                <w:szCs w:val="24"/>
              </w:rPr>
              <w:t>6.</w:t>
            </w:r>
            <w:r w:rsidRPr="009218FD">
              <w:rPr>
                <w:sz w:val="24"/>
                <w:szCs w:val="24"/>
              </w:rPr>
              <w:tab/>
              <w:t>Создание системы мониторинга эффективности индивидуальной профилактической работы с семьями и детьми, находящимися в трудной жизненной ситуации.</w:t>
            </w:r>
          </w:p>
          <w:p w:rsidR="00F52CD6" w:rsidRDefault="00FC514C" w:rsidP="00FC51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52CD6" w:rsidRPr="00D245C1">
              <w:rPr>
                <w:sz w:val="24"/>
                <w:szCs w:val="24"/>
              </w:rPr>
              <w:t>.</w:t>
            </w:r>
            <w:r w:rsidR="00962E4E">
              <w:rPr>
                <w:sz w:val="24"/>
                <w:szCs w:val="24"/>
              </w:rPr>
              <w:t xml:space="preserve"> </w:t>
            </w:r>
            <w:r w:rsidR="00F52CD6" w:rsidRPr="00D245C1">
              <w:rPr>
                <w:sz w:val="24"/>
                <w:szCs w:val="24"/>
              </w:rPr>
              <w:t>Снижение налоговой нагрузки отдельным категориям граждан</w:t>
            </w:r>
            <w:r w:rsidR="008E7F8F">
              <w:rPr>
                <w:sz w:val="24"/>
                <w:szCs w:val="24"/>
              </w:rPr>
              <w:t>.</w:t>
            </w:r>
          </w:p>
          <w:p w:rsidR="00962E4E" w:rsidRPr="00D245C1" w:rsidRDefault="00FC514C" w:rsidP="00962E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62E4E">
              <w:rPr>
                <w:sz w:val="24"/>
                <w:szCs w:val="24"/>
              </w:rPr>
              <w:t xml:space="preserve">. </w:t>
            </w:r>
            <w:r w:rsidR="00962E4E" w:rsidRPr="00D245C1">
              <w:rPr>
                <w:sz w:val="24"/>
                <w:szCs w:val="24"/>
              </w:rPr>
              <w:t>Создание условий доступности объектов и услуг для инвалидов и других МГН к объектам социальной инфраструктуры.</w:t>
            </w:r>
          </w:p>
        </w:tc>
      </w:tr>
      <w:tr w:rsidR="00F52CD6" w:rsidRPr="00D245C1" w:rsidTr="004E1E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7.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Подпрограммы муниципальной программы</w:t>
            </w:r>
          </w:p>
          <w:p w:rsidR="00F52CD6" w:rsidRPr="00D245C1" w:rsidRDefault="00F52CD6" w:rsidP="00CF221A">
            <w:pPr>
              <w:rPr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Default="00577FED" w:rsidP="008E7F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№</w:t>
            </w:r>
            <w:r w:rsidR="00F52CD6" w:rsidRPr="00D245C1">
              <w:rPr>
                <w:sz w:val="24"/>
                <w:szCs w:val="24"/>
              </w:rPr>
              <w:t>1</w:t>
            </w:r>
            <w:r w:rsidR="00150526">
              <w:rPr>
                <w:sz w:val="24"/>
                <w:szCs w:val="24"/>
              </w:rPr>
              <w:t xml:space="preserve"> </w:t>
            </w:r>
            <w:r w:rsidR="00F52CD6" w:rsidRPr="00D245C1">
              <w:rPr>
                <w:sz w:val="24"/>
                <w:szCs w:val="24"/>
              </w:rPr>
              <w:t>«Социальная поддержка населения муниципального образ</w:t>
            </w:r>
            <w:r w:rsidR="00F817FE">
              <w:rPr>
                <w:sz w:val="24"/>
                <w:szCs w:val="24"/>
              </w:rPr>
              <w:t>ования «город Саянск» и СО НКО»</w:t>
            </w:r>
            <w:r w:rsidR="008E7F8F">
              <w:rPr>
                <w:sz w:val="24"/>
                <w:szCs w:val="24"/>
              </w:rPr>
              <w:t>.</w:t>
            </w:r>
          </w:p>
          <w:p w:rsidR="00F52CD6" w:rsidRPr="00D245C1" w:rsidRDefault="00274142" w:rsidP="00D22634">
            <w:pPr>
              <w:jc w:val="both"/>
              <w:rPr>
                <w:sz w:val="24"/>
                <w:szCs w:val="24"/>
              </w:rPr>
            </w:pPr>
            <w:r w:rsidRPr="00274142">
              <w:rPr>
                <w:sz w:val="24"/>
                <w:szCs w:val="24"/>
              </w:rPr>
              <w:t xml:space="preserve"> </w:t>
            </w:r>
            <w:r w:rsidR="00577FED">
              <w:rPr>
                <w:sz w:val="24"/>
                <w:szCs w:val="24"/>
              </w:rPr>
              <w:t>Подпрограмма №</w:t>
            </w:r>
            <w:r w:rsidR="00F52CD6" w:rsidRPr="00D245C1">
              <w:rPr>
                <w:sz w:val="24"/>
                <w:szCs w:val="24"/>
              </w:rPr>
              <w:t>2 «Доступная среда для инвалидов и других маломобильных групп населен</w:t>
            </w:r>
            <w:r w:rsidR="008432C3">
              <w:rPr>
                <w:sz w:val="24"/>
                <w:szCs w:val="24"/>
              </w:rPr>
              <w:t>ия муниципального образования «</w:t>
            </w:r>
            <w:r w:rsidR="00F817FE">
              <w:rPr>
                <w:sz w:val="24"/>
                <w:szCs w:val="24"/>
              </w:rPr>
              <w:t>город Саянск»</w:t>
            </w:r>
            <w:r w:rsidR="008E7F8F">
              <w:rPr>
                <w:sz w:val="24"/>
                <w:szCs w:val="24"/>
              </w:rPr>
              <w:t>.</w:t>
            </w:r>
          </w:p>
        </w:tc>
      </w:tr>
      <w:tr w:rsidR="00F52CD6" w:rsidRPr="00D245C1" w:rsidTr="004E1E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8.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D6" w:rsidRPr="00D245C1" w:rsidRDefault="00F52CD6" w:rsidP="008E7F8F">
            <w:pPr>
              <w:jc w:val="both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202</w:t>
            </w:r>
            <w:r w:rsidR="00993127">
              <w:rPr>
                <w:sz w:val="24"/>
                <w:szCs w:val="24"/>
              </w:rPr>
              <w:t>6</w:t>
            </w:r>
            <w:r w:rsidRPr="00D245C1">
              <w:rPr>
                <w:sz w:val="24"/>
                <w:szCs w:val="24"/>
              </w:rPr>
              <w:t>-20</w:t>
            </w:r>
            <w:r w:rsidR="00993127">
              <w:rPr>
                <w:sz w:val="24"/>
                <w:szCs w:val="24"/>
              </w:rPr>
              <w:t xml:space="preserve">30 </w:t>
            </w:r>
            <w:r w:rsidRPr="00D245C1">
              <w:rPr>
                <w:sz w:val="24"/>
                <w:szCs w:val="24"/>
              </w:rPr>
              <w:t>годы</w:t>
            </w:r>
          </w:p>
        </w:tc>
      </w:tr>
      <w:tr w:rsidR="00F52CD6" w:rsidRPr="00D245C1" w:rsidTr="004E1E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CD6" w:rsidRPr="001B45CA" w:rsidRDefault="00F52CD6" w:rsidP="00CF221A">
            <w:pPr>
              <w:rPr>
                <w:sz w:val="24"/>
                <w:szCs w:val="24"/>
              </w:rPr>
            </w:pPr>
            <w:r w:rsidRPr="001B45CA">
              <w:rPr>
                <w:sz w:val="24"/>
                <w:szCs w:val="24"/>
              </w:rPr>
              <w:t>Объем и источники финансирования муниципальной программы</w:t>
            </w:r>
          </w:p>
          <w:p w:rsidR="00F52CD6" w:rsidRPr="001B45CA" w:rsidRDefault="00F52CD6" w:rsidP="00CF221A">
            <w:pPr>
              <w:rPr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70" w:rsidRDefault="009F4470" w:rsidP="008E7F8F">
            <w:pPr>
              <w:pStyle w:val="23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1B45CA">
              <w:rPr>
                <w:sz w:val="24"/>
                <w:szCs w:val="24"/>
              </w:rPr>
              <w:t>Общий объем финансирования программы составляет –</w:t>
            </w:r>
            <w:r w:rsidR="00E04996">
              <w:rPr>
                <w:b/>
                <w:sz w:val="24"/>
                <w:szCs w:val="24"/>
              </w:rPr>
              <w:t>56</w:t>
            </w:r>
            <w:r w:rsidR="00FA151C">
              <w:rPr>
                <w:b/>
                <w:sz w:val="24"/>
                <w:szCs w:val="24"/>
              </w:rPr>
              <w:t> </w:t>
            </w:r>
            <w:r w:rsidR="008863E8">
              <w:rPr>
                <w:b/>
                <w:sz w:val="24"/>
                <w:szCs w:val="24"/>
              </w:rPr>
              <w:t>8</w:t>
            </w:r>
            <w:r w:rsidR="00E04996">
              <w:rPr>
                <w:b/>
                <w:sz w:val="24"/>
                <w:szCs w:val="24"/>
              </w:rPr>
              <w:t>15</w:t>
            </w:r>
            <w:r w:rsidR="00FA151C">
              <w:rPr>
                <w:b/>
                <w:sz w:val="24"/>
                <w:szCs w:val="24"/>
              </w:rPr>
              <w:t xml:space="preserve"> </w:t>
            </w:r>
            <w:r w:rsidRPr="001B45CA">
              <w:rPr>
                <w:sz w:val="24"/>
                <w:szCs w:val="24"/>
              </w:rPr>
              <w:t>тыс. руб., из них: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20"/>
              <w:gridCol w:w="1622"/>
              <w:gridCol w:w="1418"/>
              <w:gridCol w:w="1417"/>
            </w:tblGrid>
            <w:tr w:rsidR="00B96B4B" w:rsidTr="00B96B4B">
              <w:tc>
                <w:tcPr>
                  <w:tcW w:w="1120" w:type="dxa"/>
                </w:tcPr>
                <w:p w:rsidR="00B96B4B" w:rsidRPr="00713C38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713C38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622" w:type="dxa"/>
                </w:tcPr>
                <w:p w:rsidR="00B96B4B" w:rsidRPr="00713C38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713C38">
                    <w:rPr>
                      <w:sz w:val="24"/>
                      <w:szCs w:val="24"/>
                    </w:rPr>
                    <w:t>Общий объем финансирования, тыс. руб.</w:t>
                  </w:r>
                </w:p>
              </w:tc>
              <w:tc>
                <w:tcPr>
                  <w:tcW w:w="1418" w:type="dxa"/>
                </w:tcPr>
                <w:p w:rsidR="00B96B4B" w:rsidRPr="00713C38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713C38">
                    <w:rPr>
                      <w:sz w:val="24"/>
                      <w:szCs w:val="24"/>
                    </w:rPr>
                    <w:t>Местный бюджет, тыс. руб.</w:t>
                  </w:r>
                </w:p>
              </w:tc>
              <w:tc>
                <w:tcPr>
                  <w:tcW w:w="1417" w:type="dxa"/>
                </w:tcPr>
                <w:p w:rsidR="00B96B4B" w:rsidRPr="00713C38" w:rsidRDefault="00B96B4B" w:rsidP="00B96B4B">
                  <w:pPr>
                    <w:jc w:val="center"/>
                    <w:rPr>
                      <w:sz w:val="24"/>
                      <w:szCs w:val="24"/>
                    </w:rPr>
                  </w:pPr>
                  <w:r w:rsidRPr="00713C38">
                    <w:rPr>
                      <w:sz w:val="24"/>
                      <w:szCs w:val="24"/>
                    </w:rPr>
                    <w:t>Областной бюджет, тыс. руб.</w:t>
                  </w:r>
                </w:p>
              </w:tc>
            </w:tr>
            <w:tr w:rsidR="00B96B4B" w:rsidTr="00B96B4B">
              <w:tc>
                <w:tcPr>
                  <w:tcW w:w="5577" w:type="dxa"/>
                  <w:gridSpan w:val="4"/>
                </w:tcPr>
                <w:p w:rsidR="00B96B4B" w:rsidRPr="00713C38" w:rsidRDefault="00B96B4B" w:rsidP="00B96B4B">
                  <w:pPr>
                    <w:jc w:val="center"/>
                    <w:rPr>
                      <w:sz w:val="24"/>
                      <w:szCs w:val="24"/>
                    </w:rPr>
                  </w:pPr>
                  <w:r w:rsidRPr="00743152">
                    <w:rPr>
                      <w:sz w:val="24"/>
                      <w:szCs w:val="24"/>
                    </w:rPr>
                    <w:t>Муниципальная программа «Социальная поддержка населения муниципального образования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743152">
                    <w:rPr>
                      <w:sz w:val="24"/>
                      <w:szCs w:val="24"/>
                    </w:rPr>
                    <w:t>«город Саянск»</w:t>
                  </w:r>
                </w:p>
              </w:tc>
            </w:tr>
            <w:tr w:rsidR="00B96B4B" w:rsidTr="00B96B4B">
              <w:tc>
                <w:tcPr>
                  <w:tcW w:w="1120" w:type="dxa"/>
                </w:tcPr>
                <w:p w:rsidR="00B96B4B" w:rsidRPr="008E7F8F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622" w:type="dxa"/>
                </w:tcPr>
                <w:p w:rsidR="00B96B4B" w:rsidRPr="00743152" w:rsidRDefault="00B96B4B" w:rsidP="0053745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43152">
                    <w:rPr>
                      <w:b/>
                      <w:sz w:val="24"/>
                      <w:szCs w:val="24"/>
                    </w:rPr>
                    <w:t xml:space="preserve">10 </w:t>
                  </w:r>
                  <w:r w:rsidR="00537458">
                    <w:rPr>
                      <w:b/>
                      <w:sz w:val="24"/>
                      <w:szCs w:val="24"/>
                    </w:rPr>
                    <w:t>868</w:t>
                  </w:r>
                </w:p>
              </w:tc>
              <w:tc>
                <w:tcPr>
                  <w:tcW w:w="1418" w:type="dxa"/>
                </w:tcPr>
                <w:p w:rsidR="00B96B4B" w:rsidRPr="008E7F8F" w:rsidRDefault="00537458" w:rsidP="00B96B4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1 403</w:t>
                  </w:r>
                </w:p>
              </w:tc>
              <w:tc>
                <w:tcPr>
                  <w:tcW w:w="1417" w:type="dxa"/>
                </w:tcPr>
                <w:p w:rsidR="00B96B4B" w:rsidRPr="00743152" w:rsidRDefault="00537458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9 465</w:t>
                  </w:r>
                </w:p>
              </w:tc>
            </w:tr>
            <w:tr w:rsidR="00B96B4B" w:rsidTr="00B96B4B">
              <w:tc>
                <w:tcPr>
                  <w:tcW w:w="1120" w:type="dxa"/>
                </w:tcPr>
                <w:p w:rsidR="00B96B4B" w:rsidRPr="008E7F8F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622" w:type="dxa"/>
                </w:tcPr>
                <w:p w:rsidR="00B96B4B" w:rsidRPr="00743152" w:rsidRDefault="00537458" w:rsidP="00B96B4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9 468</w:t>
                  </w:r>
                </w:p>
              </w:tc>
              <w:tc>
                <w:tcPr>
                  <w:tcW w:w="1418" w:type="dxa"/>
                </w:tcPr>
                <w:p w:rsidR="00B96B4B" w:rsidRPr="008E7F8F" w:rsidRDefault="00537458" w:rsidP="00B96B4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7" w:type="dxa"/>
                </w:tcPr>
                <w:p w:rsidR="00B96B4B" w:rsidRPr="00743152" w:rsidRDefault="00537458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9 465</w:t>
                  </w:r>
                </w:p>
              </w:tc>
            </w:tr>
            <w:tr w:rsidR="00B96B4B" w:rsidTr="00B96B4B">
              <w:tc>
                <w:tcPr>
                  <w:tcW w:w="1120" w:type="dxa"/>
                </w:tcPr>
                <w:p w:rsidR="00B96B4B" w:rsidRPr="008E7F8F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1622" w:type="dxa"/>
                </w:tcPr>
                <w:p w:rsidR="00B96B4B" w:rsidRPr="00743152" w:rsidRDefault="00537458" w:rsidP="00B96B4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9 468</w:t>
                  </w:r>
                </w:p>
              </w:tc>
              <w:tc>
                <w:tcPr>
                  <w:tcW w:w="1418" w:type="dxa"/>
                </w:tcPr>
                <w:p w:rsidR="00B96B4B" w:rsidRPr="008E7F8F" w:rsidRDefault="00537458" w:rsidP="00B96B4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7" w:type="dxa"/>
                </w:tcPr>
                <w:p w:rsidR="00B96B4B" w:rsidRPr="00743152" w:rsidRDefault="00537458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9 465</w:t>
                  </w:r>
                </w:p>
              </w:tc>
            </w:tr>
            <w:tr w:rsidR="00B96B4B" w:rsidTr="00B96B4B">
              <w:tc>
                <w:tcPr>
                  <w:tcW w:w="1120" w:type="dxa"/>
                </w:tcPr>
                <w:p w:rsidR="00B96B4B" w:rsidRPr="008E7F8F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1622" w:type="dxa"/>
                </w:tcPr>
                <w:p w:rsidR="00B96B4B" w:rsidRPr="00743152" w:rsidRDefault="00537458" w:rsidP="00B96B4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13 497</w:t>
                  </w:r>
                </w:p>
              </w:tc>
              <w:tc>
                <w:tcPr>
                  <w:tcW w:w="1418" w:type="dxa"/>
                </w:tcPr>
                <w:p w:rsidR="00B96B4B" w:rsidRPr="008E7F8F" w:rsidRDefault="00B96B4B" w:rsidP="00B96B4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4 008</w:t>
                  </w:r>
                </w:p>
              </w:tc>
              <w:tc>
                <w:tcPr>
                  <w:tcW w:w="1417" w:type="dxa"/>
                </w:tcPr>
                <w:p w:rsidR="00B96B4B" w:rsidRPr="00743152" w:rsidRDefault="00537458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9 489</w:t>
                  </w:r>
                </w:p>
              </w:tc>
            </w:tr>
            <w:tr w:rsidR="00B96B4B" w:rsidTr="00B96B4B">
              <w:tc>
                <w:tcPr>
                  <w:tcW w:w="1120" w:type="dxa"/>
                </w:tcPr>
                <w:p w:rsidR="00B96B4B" w:rsidRPr="008E7F8F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1622" w:type="dxa"/>
                </w:tcPr>
                <w:p w:rsidR="00B96B4B" w:rsidRPr="00743152" w:rsidRDefault="00537458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13 514</w:t>
                  </w:r>
                </w:p>
              </w:tc>
              <w:tc>
                <w:tcPr>
                  <w:tcW w:w="1418" w:type="dxa"/>
                </w:tcPr>
                <w:p w:rsidR="00B96B4B" w:rsidRPr="008E7F8F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4 025</w:t>
                  </w:r>
                </w:p>
              </w:tc>
              <w:tc>
                <w:tcPr>
                  <w:tcW w:w="1417" w:type="dxa"/>
                </w:tcPr>
                <w:p w:rsidR="00B96B4B" w:rsidRPr="00743152" w:rsidRDefault="00537458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9 489</w:t>
                  </w:r>
                </w:p>
              </w:tc>
            </w:tr>
            <w:tr w:rsidR="00B96B4B" w:rsidTr="00B96B4B">
              <w:tc>
                <w:tcPr>
                  <w:tcW w:w="1120" w:type="dxa"/>
                </w:tcPr>
                <w:p w:rsidR="00B96B4B" w:rsidRPr="008E7F8F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E7F8F">
                    <w:rPr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622" w:type="dxa"/>
                </w:tcPr>
                <w:p w:rsidR="00B96B4B" w:rsidRPr="008E7F8F" w:rsidRDefault="00537458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56 815</w:t>
                  </w:r>
                </w:p>
              </w:tc>
              <w:tc>
                <w:tcPr>
                  <w:tcW w:w="1418" w:type="dxa"/>
                </w:tcPr>
                <w:p w:rsidR="00B96B4B" w:rsidRPr="008E7F8F" w:rsidRDefault="00B96B4B" w:rsidP="00537458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 </w:t>
                  </w:r>
                  <w:r w:rsidR="00537458">
                    <w:rPr>
                      <w:b/>
                      <w:sz w:val="24"/>
                      <w:szCs w:val="24"/>
                    </w:rPr>
                    <w:t>442</w:t>
                  </w:r>
                </w:p>
              </w:tc>
              <w:tc>
                <w:tcPr>
                  <w:tcW w:w="1417" w:type="dxa"/>
                </w:tcPr>
                <w:p w:rsidR="00B96B4B" w:rsidRPr="00743152" w:rsidRDefault="00537458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47 373</w:t>
                  </w:r>
                </w:p>
              </w:tc>
            </w:tr>
            <w:tr w:rsidR="00B96B4B" w:rsidTr="00B96B4B">
              <w:tc>
                <w:tcPr>
                  <w:tcW w:w="5577" w:type="dxa"/>
                  <w:gridSpan w:val="4"/>
                </w:tcPr>
                <w:p w:rsidR="00B96B4B" w:rsidRPr="00743152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743152">
                    <w:rPr>
                      <w:sz w:val="24"/>
                      <w:szCs w:val="24"/>
                    </w:rPr>
                    <w:t>Подпрограмма №1 «Социальная поддержка населения муниципального образования «город Саянск» и СО НКО».</w:t>
                  </w:r>
                </w:p>
              </w:tc>
            </w:tr>
            <w:tr w:rsidR="000D4B79" w:rsidTr="00B96B4B">
              <w:tc>
                <w:tcPr>
                  <w:tcW w:w="1120" w:type="dxa"/>
                </w:tcPr>
                <w:p w:rsidR="000D4B79" w:rsidRPr="008E7F8F" w:rsidRDefault="000D4B79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622" w:type="dxa"/>
                </w:tcPr>
                <w:p w:rsidR="000D4B79" w:rsidRPr="00E04996" w:rsidRDefault="00537458" w:rsidP="00274142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04996">
                    <w:rPr>
                      <w:b/>
                      <w:sz w:val="24"/>
                      <w:szCs w:val="24"/>
                    </w:rPr>
                    <w:t>10 868</w:t>
                  </w:r>
                </w:p>
              </w:tc>
              <w:tc>
                <w:tcPr>
                  <w:tcW w:w="1418" w:type="dxa"/>
                </w:tcPr>
                <w:p w:rsidR="000D4B79" w:rsidRPr="00E04996" w:rsidRDefault="00537458" w:rsidP="00274142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E04996">
                    <w:rPr>
                      <w:sz w:val="24"/>
                      <w:szCs w:val="24"/>
                    </w:rPr>
                    <w:t>1 403</w:t>
                  </w:r>
                </w:p>
              </w:tc>
              <w:tc>
                <w:tcPr>
                  <w:tcW w:w="1417" w:type="dxa"/>
                </w:tcPr>
                <w:p w:rsidR="000D4B79" w:rsidRPr="00743152" w:rsidRDefault="00E04996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9 465</w:t>
                  </w:r>
                </w:p>
              </w:tc>
            </w:tr>
            <w:tr w:rsidR="000D4B79" w:rsidTr="00B96B4B">
              <w:tc>
                <w:tcPr>
                  <w:tcW w:w="1120" w:type="dxa"/>
                </w:tcPr>
                <w:p w:rsidR="000D4B79" w:rsidRPr="008E7F8F" w:rsidRDefault="000D4B79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622" w:type="dxa"/>
                </w:tcPr>
                <w:p w:rsidR="000D4B79" w:rsidRPr="00E04996" w:rsidRDefault="000D4B79" w:rsidP="00537458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04996">
                    <w:rPr>
                      <w:b/>
                      <w:sz w:val="24"/>
                      <w:szCs w:val="24"/>
                    </w:rPr>
                    <w:t xml:space="preserve">9 </w:t>
                  </w:r>
                  <w:r w:rsidR="00537458" w:rsidRPr="00E04996">
                    <w:rPr>
                      <w:b/>
                      <w:sz w:val="24"/>
                      <w:szCs w:val="24"/>
                    </w:rPr>
                    <w:t>468</w:t>
                  </w:r>
                </w:p>
              </w:tc>
              <w:tc>
                <w:tcPr>
                  <w:tcW w:w="1418" w:type="dxa"/>
                </w:tcPr>
                <w:p w:rsidR="000D4B79" w:rsidRPr="00E04996" w:rsidRDefault="00537458" w:rsidP="00274142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E04996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7" w:type="dxa"/>
                </w:tcPr>
                <w:p w:rsidR="000D4B79" w:rsidRPr="00743152" w:rsidRDefault="00E04996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9 465</w:t>
                  </w:r>
                </w:p>
              </w:tc>
            </w:tr>
            <w:tr w:rsidR="000D4B79" w:rsidTr="00B96B4B">
              <w:tc>
                <w:tcPr>
                  <w:tcW w:w="1120" w:type="dxa"/>
                </w:tcPr>
                <w:p w:rsidR="000D4B79" w:rsidRPr="008E7F8F" w:rsidRDefault="000D4B79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1622" w:type="dxa"/>
                </w:tcPr>
                <w:p w:rsidR="000D4B79" w:rsidRPr="00E04996" w:rsidRDefault="000D4B79" w:rsidP="00537458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04996">
                    <w:rPr>
                      <w:b/>
                      <w:sz w:val="24"/>
                      <w:szCs w:val="24"/>
                    </w:rPr>
                    <w:t xml:space="preserve">9 </w:t>
                  </w:r>
                  <w:r w:rsidR="00537458" w:rsidRPr="00E04996">
                    <w:rPr>
                      <w:b/>
                      <w:sz w:val="24"/>
                      <w:szCs w:val="24"/>
                    </w:rPr>
                    <w:t>468</w:t>
                  </w:r>
                </w:p>
              </w:tc>
              <w:tc>
                <w:tcPr>
                  <w:tcW w:w="1418" w:type="dxa"/>
                </w:tcPr>
                <w:p w:rsidR="000D4B79" w:rsidRPr="00E04996" w:rsidRDefault="00537458" w:rsidP="00274142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E04996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7" w:type="dxa"/>
                </w:tcPr>
                <w:p w:rsidR="000D4B79" w:rsidRPr="00743152" w:rsidRDefault="00E04996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9 465</w:t>
                  </w:r>
                </w:p>
              </w:tc>
            </w:tr>
            <w:tr w:rsidR="000D4B79" w:rsidTr="00B96B4B">
              <w:tc>
                <w:tcPr>
                  <w:tcW w:w="1120" w:type="dxa"/>
                </w:tcPr>
                <w:p w:rsidR="000D4B79" w:rsidRPr="008E7F8F" w:rsidRDefault="000D4B79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1622" w:type="dxa"/>
                </w:tcPr>
                <w:p w:rsidR="000D4B79" w:rsidRPr="00E04996" w:rsidRDefault="00537458" w:rsidP="00274142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04996">
                    <w:rPr>
                      <w:b/>
                      <w:sz w:val="24"/>
                      <w:szCs w:val="24"/>
                    </w:rPr>
                    <w:t>12 360</w:t>
                  </w:r>
                </w:p>
              </w:tc>
              <w:tc>
                <w:tcPr>
                  <w:tcW w:w="1418" w:type="dxa"/>
                </w:tcPr>
                <w:p w:rsidR="000D4B79" w:rsidRPr="00E04996" w:rsidRDefault="00D5005B" w:rsidP="00274142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2 871</w:t>
                  </w:r>
                </w:p>
              </w:tc>
              <w:tc>
                <w:tcPr>
                  <w:tcW w:w="1417" w:type="dxa"/>
                </w:tcPr>
                <w:p w:rsidR="000D4B79" w:rsidRPr="00743152" w:rsidRDefault="00E04996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9 489</w:t>
                  </w:r>
                </w:p>
              </w:tc>
            </w:tr>
            <w:tr w:rsidR="000D4B79" w:rsidTr="00B96B4B">
              <w:tc>
                <w:tcPr>
                  <w:tcW w:w="1120" w:type="dxa"/>
                </w:tcPr>
                <w:p w:rsidR="000D4B79" w:rsidRPr="008E7F8F" w:rsidRDefault="000D4B79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1622" w:type="dxa"/>
                </w:tcPr>
                <w:p w:rsidR="000D4B79" w:rsidRPr="00E04996" w:rsidRDefault="00537458" w:rsidP="00274142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04996">
                    <w:rPr>
                      <w:b/>
                      <w:sz w:val="24"/>
                      <w:szCs w:val="24"/>
                    </w:rPr>
                    <w:t>12 377</w:t>
                  </w:r>
                </w:p>
              </w:tc>
              <w:tc>
                <w:tcPr>
                  <w:tcW w:w="1418" w:type="dxa"/>
                </w:tcPr>
                <w:p w:rsidR="000D4B79" w:rsidRPr="00E04996" w:rsidRDefault="00D5005B" w:rsidP="00274142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2 888</w:t>
                  </w:r>
                </w:p>
              </w:tc>
              <w:tc>
                <w:tcPr>
                  <w:tcW w:w="1417" w:type="dxa"/>
                </w:tcPr>
                <w:p w:rsidR="000D4B79" w:rsidRPr="00743152" w:rsidRDefault="00E04996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9 489</w:t>
                  </w:r>
                </w:p>
              </w:tc>
            </w:tr>
            <w:tr w:rsidR="000D4B79" w:rsidTr="00B96B4B">
              <w:tc>
                <w:tcPr>
                  <w:tcW w:w="1120" w:type="dxa"/>
                </w:tcPr>
                <w:p w:rsidR="000D4B79" w:rsidRPr="008E7F8F" w:rsidRDefault="000D4B79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E7F8F">
                    <w:rPr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622" w:type="dxa"/>
                </w:tcPr>
                <w:p w:rsidR="000D4B79" w:rsidRPr="00E04996" w:rsidRDefault="00537458" w:rsidP="00274142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04996">
                    <w:rPr>
                      <w:b/>
                      <w:sz w:val="24"/>
                      <w:szCs w:val="24"/>
                    </w:rPr>
                    <w:t>54 541</w:t>
                  </w:r>
                </w:p>
              </w:tc>
              <w:tc>
                <w:tcPr>
                  <w:tcW w:w="1418" w:type="dxa"/>
                </w:tcPr>
                <w:p w:rsidR="000D4B79" w:rsidRPr="00E04996" w:rsidRDefault="000F0752" w:rsidP="00274142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7 168</w:t>
                  </w:r>
                </w:p>
              </w:tc>
              <w:tc>
                <w:tcPr>
                  <w:tcW w:w="1417" w:type="dxa"/>
                </w:tcPr>
                <w:p w:rsidR="000D4B79" w:rsidRPr="00743152" w:rsidRDefault="00E04996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47 373</w:t>
                  </w:r>
                </w:p>
              </w:tc>
            </w:tr>
            <w:tr w:rsidR="00B96B4B" w:rsidTr="00B96B4B">
              <w:tc>
                <w:tcPr>
                  <w:tcW w:w="5577" w:type="dxa"/>
                  <w:gridSpan w:val="4"/>
                </w:tcPr>
                <w:p w:rsidR="00B96B4B" w:rsidRPr="00743152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743152">
                    <w:rPr>
                      <w:sz w:val="24"/>
                      <w:szCs w:val="24"/>
                    </w:rPr>
                    <w:t>Подпрограмма №2 «Доступная среда для инвалидов и других маломобильных групп населения муниципального образования «город Саянск».</w:t>
                  </w:r>
                </w:p>
              </w:tc>
            </w:tr>
            <w:tr w:rsidR="00B96B4B" w:rsidTr="00B96B4B">
              <w:tc>
                <w:tcPr>
                  <w:tcW w:w="1120" w:type="dxa"/>
                </w:tcPr>
                <w:p w:rsidR="00B96B4B" w:rsidRPr="008E7F8F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622" w:type="dxa"/>
                </w:tcPr>
                <w:p w:rsidR="00B96B4B" w:rsidRPr="00743152" w:rsidRDefault="00E04996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B96B4B" w:rsidRPr="00743152" w:rsidRDefault="00E04996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7" w:type="dxa"/>
                </w:tcPr>
                <w:p w:rsidR="00B96B4B" w:rsidRPr="00743152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B96B4B" w:rsidTr="00B96B4B">
              <w:tc>
                <w:tcPr>
                  <w:tcW w:w="1120" w:type="dxa"/>
                </w:tcPr>
                <w:p w:rsidR="00B96B4B" w:rsidRPr="008E7F8F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622" w:type="dxa"/>
                </w:tcPr>
                <w:p w:rsidR="00B96B4B" w:rsidRPr="00743152" w:rsidRDefault="00E04996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B96B4B" w:rsidRPr="00743152" w:rsidRDefault="00E04996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7" w:type="dxa"/>
                </w:tcPr>
                <w:p w:rsidR="00B96B4B" w:rsidRPr="00743152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B96B4B" w:rsidTr="00B96B4B">
              <w:tc>
                <w:tcPr>
                  <w:tcW w:w="1120" w:type="dxa"/>
                </w:tcPr>
                <w:p w:rsidR="00B96B4B" w:rsidRPr="008E7F8F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1622" w:type="dxa"/>
                </w:tcPr>
                <w:p w:rsidR="00B96B4B" w:rsidRPr="00743152" w:rsidRDefault="00E04996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B96B4B" w:rsidRPr="00743152" w:rsidRDefault="00E04996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7" w:type="dxa"/>
                </w:tcPr>
                <w:p w:rsidR="00B96B4B" w:rsidRPr="00743152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B96B4B" w:rsidTr="00B96B4B">
              <w:tc>
                <w:tcPr>
                  <w:tcW w:w="1120" w:type="dxa"/>
                </w:tcPr>
                <w:p w:rsidR="00B96B4B" w:rsidRPr="008E7F8F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1622" w:type="dxa"/>
                </w:tcPr>
                <w:p w:rsidR="00B96B4B" w:rsidRPr="00743152" w:rsidRDefault="00E04996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B96B4B" w:rsidRPr="00743152" w:rsidRDefault="000F0752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1 137</w:t>
                  </w:r>
                </w:p>
              </w:tc>
              <w:tc>
                <w:tcPr>
                  <w:tcW w:w="1417" w:type="dxa"/>
                </w:tcPr>
                <w:p w:rsidR="00B96B4B" w:rsidRPr="00743152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B96B4B" w:rsidTr="00B96B4B">
              <w:tc>
                <w:tcPr>
                  <w:tcW w:w="1120" w:type="dxa"/>
                </w:tcPr>
                <w:p w:rsidR="00B96B4B" w:rsidRPr="008E7F8F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8E7F8F"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1622" w:type="dxa"/>
                </w:tcPr>
                <w:p w:rsidR="00B96B4B" w:rsidRPr="00743152" w:rsidRDefault="00E04996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B96B4B" w:rsidRPr="00743152" w:rsidRDefault="000F0752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0F0752">
                    <w:rPr>
                      <w:sz w:val="24"/>
                      <w:szCs w:val="24"/>
                    </w:rPr>
                    <w:t>1 137</w:t>
                  </w:r>
                </w:p>
              </w:tc>
              <w:tc>
                <w:tcPr>
                  <w:tcW w:w="1417" w:type="dxa"/>
                </w:tcPr>
                <w:p w:rsidR="00B96B4B" w:rsidRPr="00743152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B96B4B" w:rsidTr="00B96B4B">
              <w:tc>
                <w:tcPr>
                  <w:tcW w:w="1120" w:type="dxa"/>
                </w:tcPr>
                <w:p w:rsidR="00B96B4B" w:rsidRPr="003C43CF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C43CF">
                    <w:rPr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622" w:type="dxa"/>
                </w:tcPr>
                <w:p w:rsidR="00B96B4B" w:rsidRPr="003C43CF" w:rsidRDefault="00E04996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B96B4B" w:rsidRPr="003C43CF" w:rsidRDefault="000F0752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2 274</w:t>
                  </w:r>
                </w:p>
              </w:tc>
              <w:tc>
                <w:tcPr>
                  <w:tcW w:w="1417" w:type="dxa"/>
                </w:tcPr>
                <w:p w:rsidR="00B96B4B" w:rsidRPr="003C43CF" w:rsidRDefault="00B96B4B" w:rsidP="00B96B4B">
                  <w:pPr>
                    <w:pStyle w:val="23"/>
                    <w:spacing w:after="0" w:line="24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F52CD6" w:rsidRPr="001B45CA" w:rsidRDefault="00F52CD6" w:rsidP="008E7F8F">
            <w:pPr>
              <w:pStyle w:val="23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52CD6" w:rsidRPr="00D245C1" w:rsidTr="004E1E0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CD6" w:rsidRPr="00D245C1" w:rsidRDefault="00F52CD6" w:rsidP="00CF221A">
            <w:pPr>
              <w:jc w:val="center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10.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2CD6" w:rsidRPr="00D245C1" w:rsidRDefault="00F52CD6" w:rsidP="00CF221A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3A" w:rsidRPr="00560B3A" w:rsidRDefault="00560B3A" w:rsidP="00560B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60B3A">
              <w:rPr>
                <w:sz w:val="24"/>
                <w:szCs w:val="24"/>
              </w:rPr>
              <w:t>Охват населения дополнительными мерами социальной поддержки</w:t>
            </w:r>
            <w:r>
              <w:rPr>
                <w:sz w:val="24"/>
                <w:szCs w:val="24"/>
              </w:rPr>
              <w:t xml:space="preserve"> до 2860 человек к 2030 году.</w:t>
            </w:r>
          </w:p>
          <w:p w:rsidR="00560B3A" w:rsidRPr="00560B3A" w:rsidRDefault="00560B3A" w:rsidP="00560B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60B3A">
              <w:rPr>
                <w:sz w:val="24"/>
                <w:szCs w:val="24"/>
              </w:rPr>
              <w:t>Сохранение охвата обучающихся из многодетных и мало - имущих семей организованным бесплатным питанием в общеобразовательных учреждениях</w:t>
            </w:r>
            <w:r>
              <w:t xml:space="preserve"> </w:t>
            </w:r>
            <w:r w:rsidRPr="00560B3A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470</w:t>
            </w:r>
            <w:r w:rsidRPr="00560B3A">
              <w:rPr>
                <w:sz w:val="24"/>
                <w:szCs w:val="24"/>
              </w:rPr>
              <w:t xml:space="preserve"> человек к 2030 году.</w:t>
            </w:r>
          </w:p>
          <w:p w:rsidR="00560B3A" w:rsidRPr="00560B3A" w:rsidRDefault="00560B3A" w:rsidP="00560B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Pr="00560B3A">
              <w:rPr>
                <w:sz w:val="24"/>
                <w:szCs w:val="24"/>
              </w:rPr>
              <w:t xml:space="preserve">Рост числа пенсионеров и инвалидов, принявших участие в проводимых мероприятиях СО НКО до </w:t>
            </w:r>
            <w:r>
              <w:rPr>
                <w:sz w:val="24"/>
                <w:szCs w:val="24"/>
              </w:rPr>
              <w:t>40%</w:t>
            </w:r>
            <w:r w:rsidRPr="00560B3A">
              <w:rPr>
                <w:sz w:val="24"/>
                <w:szCs w:val="24"/>
              </w:rPr>
              <w:t xml:space="preserve"> к 2030 году.</w:t>
            </w:r>
          </w:p>
          <w:p w:rsidR="00560B3A" w:rsidRDefault="00560B3A" w:rsidP="00560B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60B3A">
              <w:rPr>
                <w:sz w:val="24"/>
                <w:szCs w:val="24"/>
              </w:rPr>
              <w:t>Сохранение количества СО НКО.</w:t>
            </w:r>
          </w:p>
          <w:p w:rsidR="00D22634" w:rsidRPr="008B08E0" w:rsidRDefault="00D22634" w:rsidP="00D22634">
            <w:pPr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  <w:r w:rsidR="00F971F1">
              <w:rPr>
                <w:i/>
                <w:sz w:val="24"/>
                <w:szCs w:val="24"/>
              </w:rPr>
              <w:t xml:space="preserve"> </w:t>
            </w:r>
            <w:r w:rsidRPr="008B08E0">
              <w:rPr>
                <w:sz w:val="24"/>
                <w:szCs w:val="24"/>
              </w:rPr>
              <w:t xml:space="preserve">Снижение удельного веса детей-сирот и детей, оставшихся без попечения родителей, в общей численности детей в возрасте от 0 до 17 лет (за </w:t>
            </w:r>
            <w:r w:rsidR="00F54DAA" w:rsidRPr="008B08E0">
              <w:rPr>
                <w:sz w:val="24"/>
                <w:szCs w:val="24"/>
              </w:rPr>
              <w:t>пять лет</w:t>
            </w:r>
            <w:r w:rsidRPr="008B08E0">
              <w:rPr>
                <w:sz w:val="24"/>
                <w:szCs w:val="24"/>
              </w:rPr>
              <w:t>) до 2,02%;</w:t>
            </w:r>
          </w:p>
          <w:p w:rsidR="00D22634" w:rsidRPr="008B08E0" w:rsidRDefault="00D22634" w:rsidP="00D22634">
            <w:pPr>
              <w:jc w:val="both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-</w:t>
            </w:r>
            <w:r w:rsidR="00F971F1" w:rsidRPr="008B08E0">
              <w:rPr>
                <w:sz w:val="24"/>
                <w:szCs w:val="24"/>
              </w:rPr>
              <w:t xml:space="preserve"> </w:t>
            </w:r>
            <w:r w:rsidRPr="008B08E0">
              <w:rPr>
                <w:sz w:val="24"/>
                <w:szCs w:val="24"/>
              </w:rPr>
              <w:t xml:space="preserve">Сокращение доли детей, помещаемых в организации для детей-сирот и детей, оставшихся без попечения родителей (далее - организации для детей-сирот), </w:t>
            </w:r>
            <w:r w:rsidRPr="008B08E0">
              <w:rPr>
                <w:sz w:val="24"/>
                <w:szCs w:val="24"/>
              </w:rPr>
              <w:lastRenderedPageBreak/>
              <w:t xml:space="preserve">составит 25% (за </w:t>
            </w:r>
            <w:r w:rsidR="00C52CE7" w:rsidRPr="008B08E0">
              <w:rPr>
                <w:sz w:val="24"/>
                <w:szCs w:val="24"/>
              </w:rPr>
              <w:t>пять лет</w:t>
            </w:r>
            <w:r w:rsidRPr="008B08E0">
              <w:rPr>
                <w:sz w:val="24"/>
                <w:szCs w:val="24"/>
              </w:rPr>
              <w:t>) по отношению к количеству детей, помещенных в организации для детей-сирот в 2025 году;</w:t>
            </w:r>
          </w:p>
          <w:p w:rsidR="00D22634" w:rsidRPr="00D22634" w:rsidRDefault="00D22634" w:rsidP="00D22634">
            <w:pPr>
              <w:jc w:val="both"/>
              <w:rPr>
                <w:i/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-</w:t>
            </w:r>
            <w:r w:rsidR="00A45430" w:rsidRPr="008B08E0">
              <w:rPr>
                <w:sz w:val="24"/>
                <w:szCs w:val="24"/>
              </w:rPr>
              <w:t xml:space="preserve"> </w:t>
            </w:r>
            <w:r w:rsidRPr="008B08E0">
              <w:rPr>
                <w:sz w:val="24"/>
                <w:szCs w:val="24"/>
              </w:rPr>
              <w:t xml:space="preserve">Снижение количества детей, сведения о которых содержатся в региональном банке о детях, оставшихся без попечения родителей, (за </w:t>
            </w:r>
            <w:r w:rsidR="00C52CE7" w:rsidRPr="008B08E0">
              <w:rPr>
                <w:sz w:val="24"/>
                <w:szCs w:val="24"/>
              </w:rPr>
              <w:t>пять лет</w:t>
            </w:r>
            <w:r w:rsidRPr="008B08E0">
              <w:rPr>
                <w:sz w:val="24"/>
                <w:szCs w:val="24"/>
              </w:rPr>
              <w:t xml:space="preserve">) до </w:t>
            </w:r>
            <w:r w:rsidR="00C52CE7" w:rsidRPr="008B08E0">
              <w:rPr>
                <w:sz w:val="24"/>
                <w:szCs w:val="24"/>
              </w:rPr>
              <w:t>85</w:t>
            </w:r>
            <w:r w:rsidRPr="008B08E0">
              <w:rPr>
                <w:sz w:val="24"/>
                <w:szCs w:val="24"/>
              </w:rPr>
              <w:t xml:space="preserve"> человек</w:t>
            </w:r>
            <w:r w:rsidR="00C52CE7" w:rsidRPr="008B08E0">
              <w:rPr>
                <w:sz w:val="24"/>
                <w:szCs w:val="24"/>
              </w:rPr>
              <w:t>.</w:t>
            </w:r>
          </w:p>
          <w:p w:rsidR="00F52CD6" w:rsidRPr="00D245C1" w:rsidRDefault="00560B3A" w:rsidP="00560B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60B3A">
              <w:rPr>
                <w:sz w:val="24"/>
                <w:szCs w:val="24"/>
              </w:rPr>
              <w:t>Увеличение доли действующих приоритетных объектов муниципальной социальной инфраструктуры с условиями доступности для инвалидов и МГН</w:t>
            </w:r>
            <w:r>
              <w:t xml:space="preserve"> </w:t>
            </w:r>
            <w:r w:rsidRPr="00560B3A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30%</w:t>
            </w:r>
            <w:r w:rsidRPr="00560B3A">
              <w:rPr>
                <w:sz w:val="24"/>
                <w:szCs w:val="24"/>
              </w:rPr>
              <w:t xml:space="preserve"> к 2030 году.</w:t>
            </w:r>
          </w:p>
        </w:tc>
      </w:tr>
    </w:tbl>
    <w:p w:rsidR="006874A8" w:rsidRDefault="006874A8" w:rsidP="0029574F">
      <w:pPr>
        <w:pStyle w:val="23"/>
        <w:spacing w:after="0" w:line="240" w:lineRule="auto"/>
        <w:ind w:left="0"/>
        <w:jc w:val="center"/>
        <w:outlineLvl w:val="1"/>
        <w:rPr>
          <w:b/>
          <w:bCs/>
          <w:sz w:val="28"/>
          <w:szCs w:val="28"/>
        </w:rPr>
      </w:pPr>
    </w:p>
    <w:p w:rsidR="00F54D17" w:rsidRPr="00107F8A" w:rsidRDefault="00D5111C" w:rsidP="0029574F">
      <w:pPr>
        <w:pStyle w:val="23"/>
        <w:spacing w:after="0" w:line="240" w:lineRule="auto"/>
        <w:ind w:left="0"/>
        <w:jc w:val="center"/>
        <w:outlineLvl w:val="1"/>
        <w:rPr>
          <w:b/>
          <w:bCs/>
          <w:sz w:val="24"/>
          <w:szCs w:val="24"/>
        </w:rPr>
      </w:pPr>
      <w:r w:rsidRPr="00107F8A">
        <w:rPr>
          <w:b/>
          <w:bCs/>
          <w:sz w:val="28"/>
          <w:szCs w:val="28"/>
        </w:rPr>
        <w:t>Глава 2</w:t>
      </w:r>
      <w:r w:rsidR="00F54D17" w:rsidRPr="00107F8A">
        <w:rPr>
          <w:b/>
          <w:bCs/>
          <w:sz w:val="28"/>
          <w:szCs w:val="28"/>
        </w:rPr>
        <w:t>.</w:t>
      </w:r>
      <w:r w:rsidR="00107F8A">
        <w:rPr>
          <w:b/>
          <w:bCs/>
          <w:sz w:val="28"/>
          <w:szCs w:val="28"/>
        </w:rPr>
        <w:t xml:space="preserve"> </w:t>
      </w:r>
      <w:r w:rsidRPr="00107F8A">
        <w:rPr>
          <w:b/>
          <w:bCs/>
          <w:sz w:val="28"/>
          <w:szCs w:val="28"/>
        </w:rPr>
        <w:t>Характеристика текущего состояния сферы</w:t>
      </w:r>
      <w:r w:rsidR="00107F8A">
        <w:rPr>
          <w:b/>
          <w:bCs/>
          <w:sz w:val="28"/>
          <w:szCs w:val="28"/>
        </w:rPr>
        <w:t xml:space="preserve"> </w:t>
      </w:r>
      <w:r w:rsidR="006233AC" w:rsidRPr="00107F8A">
        <w:rPr>
          <w:b/>
          <w:bCs/>
          <w:sz w:val="28"/>
          <w:szCs w:val="28"/>
        </w:rPr>
        <w:t>реализации муниципальной программы.</w:t>
      </w:r>
    </w:p>
    <w:p w:rsidR="00F54D17" w:rsidRPr="00107F8A" w:rsidRDefault="00F54D17" w:rsidP="00713C38">
      <w:pPr>
        <w:pStyle w:val="23"/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107F8A">
        <w:rPr>
          <w:sz w:val="28"/>
          <w:szCs w:val="28"/>
        </w:rPr>
        <w:t>Программа разработана в соответствии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с Конституцией Российской Федерации, </w:t>
      </w:r>
      <w:r w:rsidR="00D4137C" w:rsidRPr="00D4137C">
        <w:rPr>
          <w:sz w:val="28"/>
          <w:szCs w:val="28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 w:rsidRPr="00107F8A">
        <w:rPr>
          <w:sz w:val="28"/>
          <w:szCs w:val="28"/>
        </w:rPr>
        <w:t>,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с Уставом муниципального образования «город Саянск», </w:t>
      </w:r>
      <w:r w:rsidR="00546A13" w:rsidRPr="00107F8A">
        <w:rPr>
          <w:sz w:val="28"/>
          <w:szCs w:val="28"/>
        </w:rPr>
        <w:t>постановление</w:t>
      </w:r>
      <w:r w:rsidR="00713C38">
        <w:rPr>
          <w:sz w:val="28"/>
          <w:szCs w:val="28"/>
        </w:rPr>
        <w:t>м</w:t>
      </w:r>
      <w:r w:rsidR="00546A13" w:rsidRPr="00107F8A">
        <w:rPr>
          <w:sz w:val="28"/>
          <w:szCs w:val="28"/>
        </w:rPr>
        <w:t xml:space="preserve"> администрации городского округа муниципального образования</w:t>
      </w:r>
      <w:r w:rsidR="00C05B8A">
        <w:rPr>
          <w:sz w:val="28"/>
          <w:szCs w:val="28"/>
        </w:rPr>
        <w:t xml:space="preserve"> «город Саянск» от 27.07.2018 </w:t>
      </w:r>
      <w:r w:rsidR="00577FED">
        <w:rPr>
          <w:sz w:val="28"/>
          <w:szCs w:val="28"/>
        </w:rPr>
        <w:t>№</w:t>
      </w:r>
      <w:r w:rsidR="00546A13" w:rsidRPr="00107F8A">
        <w:rPr>
          <w:sz w:val="28"/>
          <w:szCs w:val="28"/>
        </w:rPr>
        <w:t xml:space="preserve">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 </w:t>
      </w:r>
      <w:r w:rsidR="00366FD4" w:rsidRPr="00107F8A">
        <w:rPr>
          <w:sz w:val="28"/>
          <w:szCs w:val="28"/>
        </w:rPr>
        <w:t>постановлением администрации</w:t>
      </w:r>
      <w:proofErr w:type="gramEnd"/>
      <w:r w:rsidR="00107F8A">
        <w:rPr>
          <w:sz w:val="28"/>
          <w:szCs w:val="28"/>
        </w:rPr>
        <w:t xml:space="preserve"> </w:t>
      </w:r>
      <w:r w:rsidR="00366FD4" w:rsidRPr="00107F8A">
        <w:rPr>
          <w:sz w:val="28"/>
          <w:szCs w:val="28"/>
        </w:rPr>
        <w:t>городского округа муниципального образования «город Саянск» от 16.04.2018 №110-37-360-18 «Об утверждении порядка</w:t>
      </w:r>
      <w:r w:rsidR="00107F8A">
        <w:rPr>
          <w:sz w:val="28"/>
          <w:szCs w:val="28"/>
        </w:rPr>
        <w:t xml:space="preserve"> </w:t>
      </w:r>
      <w:r w:rsidR="00366FD4" w:rsidRPr="00107F8A">
        <w:rPr>
          <w:sz w:val="28"/>
          <w:szCs w:val="28"/>
        </w:rPr>
        <w:t>и сроков составления проекта местного бюджета на очередной финансовый год и на плановый период»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и предусматривает ряд дополнительных, наряду с государственными мерами, мер социальной поддержки отдельным категориям граждан</w:t>
      </w:r>
      <w:r w:rsidR="001A5B2E" w:rsidRPr="00107F8A">
        <w:rPr>
          <w:sz w:val="28"/>
          <w:szCs w:val="28"/>
        </w:rPr>
        <w:t>, создани</w:t>
      </w:r>
      <w:r w:rsidR="0021194F">
        <w:rPr>
          <w:sz w:val="28"/>
          <w:szCs w:val="28"/>
        </w:rPr>
        <w:t>е</w:t>
      </w:r>
      <w:r w:rsidR="001A5B2E" w:rsidRPr="00107F8A">
        <w:rPr>
          <w:sz w:val="28"/>
          <w:szCs w:val="28"/>
        </w:rPr>
        <w:t xml:space="preserve"> условий доступности объектов социальной инфраструктуры</w:t>
      </w:r>
      <w:r w:rsidR="00107F8A">
        <w:rPr>
          <w:sz w:val="28"/>
          <w:szCs w:val="28"/>
        </w:rPr>
        <w:t xml:space="preserve"> </w:t>
      </w:r>
      <w:r w:rsidR="001A5B2E" w:rsidRPr="00107F8A">
        <w:rPr>
          <w:sz w:val="28"/>
          <w:szCs w:val="28"/>
        </w:rPr>
        <w:t>для инвалидов.</w:t>
      </w:r>
    </w:p>
    <w:p w:rsidR="00F54D17" w:rsidRPr="00D4137C" w:rsidRDefault="00F54D17" w:rsidP="00713C38">
      <w:pPr>
        <w:ind w:firstLine="709"/>
        <w:jc w:val="both"/>
        <w:rPr>
          <w:sz w:val="28"/>
          <w:szCs w:val="28"/>
          <w:lang w:val="x-none"/>
        </w:rPr>
      </w:pPr>
      <w:r w:rsidRPr="00D4137C">
        <w:rPr>
          <w:sz w:val="28"/>
          <w:szCs w:val="28"/>
        </w:rPr>
        <w:t>Численность населения</w:t>
      </w:r>
      <w:r w:rsidR="00107F8A" w:rsidRPr="00D4137C">
        <w:rPr>
          <w:sz w:val="28"/>
          <w:szCs w:val="28"/>
        </w:rPr>
        <w:t xml:space="preserve"> </w:t>
      </w:r>
      <w:r w:rsidRPr="00D4137C">
        <w:rPr>
          <w:sz w:val="28"/>
          <w:szCs w:val="28"/>
        </w:rPr>
        <w:t>города Саянска по состоянию на 01.01.20</w:t>
      </w:r>
      <w:r w:rsidR="000E7D72" w:rsidRPr="00D4137C">
        <w:rPr>
          <w:sz w:val="28"/>
          <w:szCs w:val="28"/>
        </w:rPr>
        <w:t>2</w:t>
      </w:r>
      <w:r w:rsidR="00D27764" w:rsidRPr="00D4137C">
        <w:rPr>
          <w:sz w:val="28"/>
          <w:szCs w:val="28"/>
        </w:rPr>
        <w:t>5</w:t>
      </w:r>
      <w:r w:rsidRPr="00D4137C">
        <w:rPr>
          <w:sz w:val="28"/>
          <w:szCs w:val="28"/>
        </w:rPr>
        <w:t xml:space="preserve"> года составила </w:t>
      </w:r>
      <w:r w:rsidR="004F4331" w:rsidRPr="00D4137C">
        <w:rPr>
          <w:sz w:val="28"/>
          <w:szCs w:val="28"/>
          <w:lang w:val="x-none"/>
        </w:rPr>
        <w:t>35 725</w:t>
      </w:r>
      <w:r w:rsidR="00643183" w:rsidRPr="00D4137C">
        <w:rPr>
          <w:sz w:val="28"/>
          <w:szCs w:val="28"/>
        </w:rPr>
        <w:t xml:space="preserve"> </w:t>
      </w:r>
      <w:r w:rsidRPr="00D4137C">
        <w:rPr>
          <w:sz w:val="28"/>
          <w:szCs w:val="28"/>
        </w:rPr>
        <w:t xml:space="preserve">человек, в том числе </w:t>
      </w:r>
      <w:r w:rsidR="0012545C" w:rsidRPr="00D4137C">
        <w:rPr>
          <w:sz w:val="28"/>
          <w:szCs w:val="28"/>
        </w:rPr>
        <w:t xml:space="preserve">старше трудоспособного возраста или пенсионеры составляют </w:t>
      </w:r>
      <w:r w:rsidR="004F4331" w:rsidRPr="00D4137C">
        <w:rPr>
          <w:sz w:val="28"/>
          <w:szCs w:val="28"/>
          <w:lang w:val="x-none"/>
        </w:rPr>
        <w:t>9089</w:t>
      </w:r>
      <w:r w:rsidR="004F4331" w:rsidRPr="00D4137C">
        <w:rPr>
          <w:sz w:val="28"/>
          <w:szCs w:val="28"/>
        </w:rPr>
        <w:t xml:space="preserve"> </w:t>
      </w:r>
      <w:r w:rsidR="0012545C" w:rsidRPr="00D4137C">
        <w:rPr>
          <w:sz w:val="28"/>
          <w:szCs w:val="28"/>
        </w:rPr>
        <w:t xml:space="preserve">человек </w:t>
      </w:r>
      <w:r w:rsidRPr="00D4137C">
        <w:rPr>
          <w:sz w:val="28"/>
          <w:szCs w:val="28"/>
        </w:rPr>
        <w:t xml:space="preserve">или </w:t>
      </w:r>
      <w:r w:rsidR="004F4331" w:rsidRPr="00D4137C">
        <w:rPr>
          <w:sz w:val="28"/>
          <w:szCs w:val="28"/>
          <w:lang w:val="x-none"/>
        </w:rPr>
        <w:t>25,4%</w:t>
      </w:r>
      <w:r w:rsidR="004F4331" w:rsidRPr="00D4137C">
        <w:rPr>
          <w:sz w:val="28"/>
          <w:szCs w:val="28"/>
        </w:rPr>
        <w:t xml:space="preserve"> </w:t>
      </w:r>
      <w:r w:rsidRPr="00D4137C">
        <w:rPr>
          <w:sz w:val="28"/>
          <w:szCs w:val="28"/>
        </w:rPr>
        <w:t>от общей численности населения</w:t>
      </w:r>
      <w:r w:rsidR="0012545C" w:rsidRPr="00D4137C">
        <w:rPr>
          <w:sz w:val="28"/>
          <w:szCs w:val="28"/>
        </w:rPr>
        <w:t xml:space="preserve">, моложе трудоспособного возраста или дети </w:t>
      </w:r>
      <w:r w:rsidR="009E26BF" w:rsidRPr="00D4137C">
        <w:rPr>
          <w:sz w:val="28"/>
          <w:szCs w:val="28"/>
        </w:rPr>
        <w:t>–</w:t>
      </w:r>
      <w:r w:rsidR="00107F8A" w:rsidRPr="00D4137C">
        <w:rPr>
          <w:sz w:val="28"/>
          <w:szCs w:val="28"/>
        </w:rPr>
        <w:t xml:space="preserve"> </w:t>
      </w:r>
      <w:r w:rsidR="004F4331" w:rsidRPr="00D4137C">
        <w:rPr>
          <w:sz w:val="28"/>
          <w:szCs w:val="28"/>
          <w:lang w:val="x-none"/>
        </w:rPr>
        <w:t>7561</w:t>
      </w:r>
      <w:r w:rsidR="009E26BF" w:rsidRPr="00D4137C">
        <w:rPr>
          <w:sz w:val="28"/>
          <w:szCs w:val="28"/>
        </w:rPr>
        <w:t xml:space="preserve"> </w:t>
      </w:r>
      <w:r w:rsidR="0012545C" w:rsidRPr="00D4137C">
        <w:rPr>
          <w:sz w:val="28"/>
          <w:szCs w:val="28"/>
        </w:rPr>
        <w:t xml:space="preserve">человек или </w:t>
      </w:r>
      <w:r w:rsidR="00036DAE" w:rsidRPr="00D4137C">
        <w:rPr>
          <w:sz w:val="28"/>
          <w:szCs w:val="28"/>
          <w:lang w:val="x-none"/>
        </w:rPr>
        <w:t xml:space="preserve">21,1% </w:t>
      </w:r>
      <w:r w:rsidR="0012545C" w:rsidRPr="00D4137C">
        <w:rPr>
          <w:sz w:val="28"/>
          <w:szCs w:val="28"/>
        </w:rPr>
        <w:t>от общей численности населения</w:t>
      </w:r>
      <w:r w:rsidRPr="00D4137C">
        <w:rPr>
          <w:sz w:val="28"/>
          <w:szCs w:val="28"/>
        </w:rPr>
        <w:t>.</w:t>
      </w:r>
    </w:p>
    <w:p w:rsidR="00713C38" w:rsidRPr="00713C38" w:rsidRDefault="0033763C" w:rsidP="00713C38">
      <w:pPr>
        <w:ind w:firstLine="709"/>
        <w:jc w:val="both"/>
        <w:rPr>
          <w:sz w:val="28"/>
          <w:szCs w:val="28"/>
        </w:rPr>
      </w:pPr>
      <w:r w:rsidRPr="00D4137C">
        <w:rPr>
          <w:sz w:val="28"/>
          <w:szCs w:val="28"/>
        </w:rPr>
        <w:t xml:space="preserve">В рамках национальной цели </w:t>
      </w:r>
      <w:r w:rsidR="00713C38">
        <w:rPr>
          <w:sz w:val="28"/>
          <w:szCs w:val="28"/>
        </w:rPr>
        <w:t>«</w:t>
      </w:r>
      <w:r w:rsidRPr="00D4137C">
        <w:rPr>
          <w:sz w:val="28"/>
          <w:szCs w:val="28"/>
        </w:rPr>
        <w:t>Сохранение населения, укрепление здоровья и повышение благополучия людей, поддержка семьи</w:t>
      </w:r>
      <w:r w:rsidR="00713C38">
        <w:rPr>
          <w:sz w:val="28"/>
          <w:szCs w:val="28"/>
        </w:rPr>
        <w:t>»</w:t>
      </w:r>
      <w:r w:rsidRPr="00D4137C">
        <w:rPr>
          <w:sz w:val="28"/>
          <w:szCs w:val="28"/>
        </w:rPr>
        <w:t xml:space="preserve"> государством поставлена задача увеличения ожидаемой продолжительности жизни до 78 лет к 2030 году и до 81 года к 2036 году</w:t>
      </w:r>
      <w:r w:rsidR="00032F14" w:rsidRPr="00D4137C">
        <w:rPr>
          <w:sz w:val="28"/>
          <w:szCs w:val="28"/>
        </w:rPr>
        <w:t>.</w:t>
      </w:r>
      <w:r w:rsidRPr="00D4137C">
        <w:rPr>
          <w:sz w:val="28"/>
          <w:szCs w:val="28"/>
        </w:rPr>
        <w:t xml:space="preserve"> </w:t>
      </w:r>
      <w:r w:rsidR="003C3FDD" w:rsidRPr="00D4137C">
        <w:rPr>
          <w:sz w:val="28"/>
          <w:szCs w:val="28"/>
        </w:rPr>
        <w:t xml:space="preserve">Данные цели и задачи направлены </w:t>
      </w:r>
      <w:r w:rsidR="00B26FCB" w:rsidRPr="00D4137C">
        <w:rPr>
          <w:sz w:val="28"/>
          <w:szCs w:val="28"/>
        </w:rPr>
        <w:t xml:space="preserve">на </w:t>
      </w:r>
      <w:r w:rsidR="003C3FDD" w:rsidRPr="00D4137C">
        <w:rPr>
          <w:sz w:val="28"/>
          <w:szCs w:val="28"/>
        </w:rPr>
        <w:t>обеспеч</w:t>
      </w:r>
      <w:r w:rsidR="00B26FCB" w:rsidRPr="00D4137C">
        <w:rPr>
          <w:sz w:val="28"/>
          <w:szCs w:val="28"/>
        </w:rPr>
        <w:t>ение</w:t>
      </w:r>
      <w:r w:rsidR="003C3FDD" w:rsidRPr="00D4137C">
        <w:rPr>
          <w:sz w:val="28"/>
          <w:szCs w:val="28"/>
        </w:rPr>
        <w:t xml:space="preserve"> активно</w:t>
      </w:r>
      <w:r w:rsidR="00B26FCB" w:rsidRPr="00D4137C">
        <w:rPr>
          <w:sz w:val="28"/>
          <w:szCs w:val="28"/>
        </w:rPr>
        <w:t>го</w:t>
      </w:r>
      <w:r w:rsidR="003C3FDD" w:rsidRPr="00D4137C">
        <w:rPr>
          <w:sz w:val="28"/>
          <w:szCs w:val="28"/>
        </w:rPr>
        <w:t xml:space="preserve"> долголети</w:t>
      </w:r>
      <w:r w:rsidR="00B26FCB" w:rsidRPr="00D4137C">
        <w:rPr>
          <w:sz w:val="28"/>
          <w:szCs w:val="28"/>
        </w:rPr>
        <w:t>я</w:t>
      </w:r>
      <w:r w:rsidR="003C3FDD" w:rsidRPr="00D4137C">
        <w:rPr>
          <w:sz w:val="28"/>
          <w:szCs w:val="28"/>
        </w:rPr>
        <w:t>, продолжительност</w:t>
      </w:r>
      <w:r w:rsidR="0021194F">
        <w:rPr>
          <w:sz w:val="28"/>
          <w:szCs w:val="28"/>
        </w:rPr>
        <w:t>и</w:t>
      </w:r>
      <w:r w:rsidR="003C3FDD" w:rsidRPr="00D4137C">
        <w:rPr>
          <w:sz w:val="28"/>
          <w:szCs w:val="28"/>
        </w:rPr>
        <w:t xml:space="preserve"> жизни пенсионеров, созда</w:t>
      </w:r>
      <w:r w:rsidR="00BD00C5" w:rsidRPr="00D4137C">
        <w:rPr>
          <w:sz w:val="28"/>
          <w:szCs w:val="28"/>
        </w:rPr>
        <w:t>ние</w:t>
      </w:r>
      <w:r w:rsidR="003C3FDD" w:rsidRPr="00D4137C">
        <w:t xml:space="preserve"> </w:t>
      </w:r>
      <w:r w:rsidR="003C3FDD" w:rsidRPr="00D4137C">
        <w:rPr>
          <w:sz w:val="28"/>
          <w:szCs w:val="28"/>
        </w:rPr>
        <w:t>услови</w:t>
      </w:r>
      <w:r w:rsidR="00BD00C5" w:rsidRPr="00D4137C">
        <w:rPr>
          <w:sz w:val="28"/>
          <w:szCs w:val="28"/>
        </w:rPr>
        <w:t>й</w:t>
      </w:r>
      <w:r w:rsidR="003C3FDD" w:rsidRPr="00D4137C">
        <w:rPr>
          <w:sz w:val="28"/>
          <w:szCs w:val="28"/>
        </w:rPr>
        <w:t xml:space="preserve"> для укрепления здоровья, увелич</w:t>
      </w:r>
      <w:r w:rsidR="004F4331" w:rsidRPr="00D4137C">
        <w:rPr>
          <w:sz w:val="28"/>
          <w:szCs w:val="28"/>
        </w:rPr>
        <w:t>ение</w:t>
      </w:r>
      <w:r w:rsidR="003C3FDD" w:rsidRPr="00D4137C">
        <w:rPr>
          <w:sz w:val="28"/>
          <w:szCs w:val="28"/>
        </w:rPr>
        <w:t xml:space="preserve"> период</w:t>
      </w:r>
      <w:r w:rsidR="004F4331" w:rsidRPr="00D4137C">
        <w:rPr>
          <w:sz w:val="28"/>
          <w:szCs w:val="28"/>
        </w:rPr>
        <w:t>а</w:t>
      </w:r>
      <w:r w:rsidR="003C3FDD" w:rsidRPr="00D4137C">
        <w:rPr>
          <w:sz w:val="28"/>
          <w:szCs w:val="28"/>
        </w:rPr>
        <w:t xml:space="preserve"> активного долголетия и продолжительност</w:t>
      </w:r>
      <w:r w:rsidR="0021194F">
        <w:rPr>
          <w:sz w:val="28"/>
          <w:szCs w:val="28"/>
        </w:rPr>
        <w:t>и</w:t>
      </w:r>
      <w:r w:rsidR="003C3FDD" w:rsidRPr="00D4137C">
        <w:rPr>
          <w:sz w:val="28"/>
          <w:szCs w:val="28"/>
        </w:rPr>
        <w:t xml:space="preserve"> здоровой жизни граждан старшего поколения</w:t>
      </w:r>
      <w:r w:rsidR="00713C38" w:rsidRPr="00713C38">
        <w:rPr>
          <w:sz w:val="28"/>
          <w:szCs w:val="28"/>
        </w:rPr>
        <w:t>.</w:t>
      </w:r>
    </w:p>
    <w:p w:rsidR="00C14EFD" w:rsidRPr="00107F8A" w:rsidRDefault="00C14EFD" w:rsidP="00713C38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В программе предусматривается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мера социальной поддержки </w:t>
      </w:r>
      <w:r w:rsidR="009831B9" w:rsidRPr="00107F8A">
        <w:rPr>
          <w:sz w:val="28"/>
          <w:szCs w:val="28"/>
        </w:rPr>
        <w:t>отдельным категориям граждан. Лица без определенного места жительства</w:t>
      </w:r>
      <w:r w:rsidR="000E7D72">
        <w:rPr>
          <w:sz w:val="28"/>
          <w:szCs w:val="28"/>
        </w:rPr>
        <w:t xml:space="preserve">, </w:t>
      </w:r>
      <w:r w:rsidR="00D82278">
        <w:rPr>
          <w:sz w:val="28"/>
          <w:szCs w:val="28"/>
        </w:rPr>
        <w:t xml:space="preserve">осужденные лица </w:t>
      </w:r>
      <w:r w:rsidRPr="00107F8A">
        <w:rPr>
          <w:sz w:val="28"/>
          <w:szCs w:val="28"/>
        </w:rPr>
        <w:t>могут получить поддержку в виде оплаты</w:t>
      </w:r>
      <w:r w:rsidR="00366FD4" w:rsidRPr="00107F8A">
        <w:rPr>
          <w:sz w:val="28"/>
          <w:szCs w:val="28"/>
        </w:rPr>
        <w:t xml:space="preserve"> перечислением</w:t>
      </w:r>
      <w:r w:rsidRPr="00107F8A">
        <w:rPr>
          <w:sz w:val="28"/>
          <w:szCs w:val="28"/>
        </w:rPr>
        <w:t xml:space="preserve"> госпошлины за </w:t>
      </w:r>
      <w:r w:rsidR="008470D2" w:rsidRPr="00107F8A">
        <w:rPr>
          <w:sz w:val="28"/>
          <w:szCs w:val="28"/>
        </w:rPr>
        <w:t xml:space="preserve">выдачу паспорта </w:t>
      </w:r>
      <w:r w:rsidR="00FC7F9A">
        <w:rPr>
          <w:sz w:val="28"/>
          <w:szCs w:val="28"/>
        </w:rPr>
        <w:t>гражданина Российской Ф</w:t>
      </w:r>
      <w:r w:rsidR="008470D2" w:rsidRPr="00107F8A">
        <w:rPr>
          <w:sz w:val="28"/>
          <w:szCs w:val="28"/>
        </w:rPr>
        <w:t>едерации</w:t>
      </w:r>
      <w:r w:rsidRPr="00107F8A">
        <w:rPr>
          <w:sz w:val="28"/>
          <w:szCs w:val="28"/>
        </w:rPr>
        <w:t>. Эта мера</w:t>
      </w:r>
      <w:r w:rsidR="009831B9" w:rsidRPr="00107F8A">
        <w:rPr>
          <w:sz w:val="28"/>
          <w:szCs w:val="28"/>
        </w:rPr>
        <w:t xml:space="preserve"> социальной поддержки </w:t>
      </w:r>
      <w:r w:rsidRPr="00107F8A">
        <w:rPr>
          <w:sz w:val="28"/>
          <w:szCs w:val="28"/>
        </w:rPr>
        <w:t>позвол</w:t>
      </w:r>
      <w:r w:rsidR="009831B9" w:rsidRPr="00107F8A">
        <w:rPr>
          <w:sz w:val="28"/>
          <w:szCs w:val="28"/>
        </w:rPr>
        <w:t>ит</w:t>
      </w:r>
      <w:r w:rsidRPr="00107F8A">
        <w:rPr>
          <w:sz w:val="28"/>
          <w:szCs w:val="28"/>
        </w:rPr>
        <w:t xml:space="preserve"> при наличии паспорта получать меры </w:t>
      </w:r>
      <w:r w:rsidRPr="00107F8A">
        <w:rPr>
          <w:sz w:val="28"/>
          <w:szCs w:val="28"/>
        </w:rPr>
        <w:lastRenderedPageBreak/>
        <w:t>социальной поддержки из областного бюджета,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пенсионного фонда, фонда социального и медицинского страхования. Ежегодно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оказывается помощь </w:t>
      </w:r>
      <w:r w:rsidR="00366FD4" w:rsidRPr="00107F8A">
        <w:rPr>
          <w:sz w:val="28"/>
          <w:szCs w:val="28"/>
        </w:rPr>
        <w:t>более</w:t>
      </w:r>
      <w:r w:rsidRPr="00107F8A">
        <w:rPr>
          <w:sz w:val="28"/>
          <w:szCs w:val="28"/>
        </w:rPr>
        <w:t xml:space="preserve"> </w:t>
      </w:r>
      <w:r w:rsidR="001B45CA">
        <w:rPr>
          <w:sz w:val="28"/>
          <w:szCs w:val="28"/>
        </w:rPr>
        <w:t>25</w:t>
      </w:r>
      <w:r w:rsidRPr="00762E2D">
        <w:rPr>
          <w:sz w:val="28"/>
          <w:szCs w:val="28"/>
        </w:rPr>
        <w:t xml:space="preserve"> гражданам</w:t>
      </w:r>
      <w:r w:rsidR="002C1C69" w:rsidRPr="00107F8A">
        <w:rPr>
          <w:sz w:val="28"/>
          <w:szCs w:val="28"/>
        </w:rPr>
        <w:t>, проживающим в городе без определенного места жительства, не имеющим пенсии и места работы</w:t>
      </w:r>
      <w:r w:rsidRPr="00107F8A">
        <w:rPr>
          <w:sz w:val="28"/>
          <w:szCs w:val="28"/>
        </w:rPr>
        <w:t>.</w:t>
      </w:r>
    </w:p>
    <w:p w:rsidR="00C14EFD" w:rsidRPr="00107F8A" w:rsidRDefault="002C1C69" w:rsidP="00713C38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Для</w:t>
      </w:r>
      <w:r w:rsidR="001E5249" w:rsidRPr="00107F8A">
        <w:rPr>
          <w:sz w:val="28"/>
          <w:szCs w:val="28"/>
        </w:rPr>
        <w:t xml:space="preserve"> </w:t>
      </w:r>
      <w:r w:rsidR="003844EA">
        <w:rPr>
          <w:sz w:val="28"/>
          <w:szCs w:val="28"/>
        </w:rPr>
        <w:t>участников</w:t>
      </w:r>
      <w:r w:rsidR="001E5249" w:rsidRPr="00107F8A">
        <w:rPr>
          <w:sz w:val="28"/>
          <w:szCs w:val="28"/>
        </w:rPr>
        <w:t xml:space="preserve"> </w:t>
      </w:r>
      <w:r w:rsidR="001C24DE" w:rsidRPr="00D96C70">
        <w:rPr>
          <w:sz w:val="28"/>
          <w:szCs w:val="28"/>
        </w:rPr>
        <w:t>Великой Отечественной</w:t>
      </w:r>
      <w:r w:rsidR="001C24DE" w:rsidRPr="001C24DE">
        <w:rPr>
          <w:sz w:val="28"/>
          <w:szCs w:val="28"/>
        </w:rPr>
        <w:t xml:space="preserve"> </w:t>
      </w:r>
      <w:r w:rsidR="001E5249" w:rsidRPr="00107F8A">
        <w:rPr>
          <w:sz w:val="28"/>
          <w:szCs w:val="28"/>
        </w:rPr>
        <w:t>войны</w:t>
      </w:r>
      <w:r w:rsidR="001C24DE">
        <w:rPr>
          <w:sz w:val="28"/>
          <w:szCs w:val="28"/>
        </w:rPr>
        <w:t xml:space="preserve"> (далее – ВОВ)</w:t>
      </w:r>
      <w:r w:rsidR="001E5249" w:rsidRPr="00107F8A">
        <w:rPr>
          <w:sz w:val="28"/>
          <w:szCs w:val="28"/>
        </w:rPr>
        <w:t xml:space="preserve"> в программе определена мера социальной поддержки</w:t>
      </w:r>
      <w:r w:rsidR="00107F8A">
        <w:rPr>
          <w:sz w:val="28"/>
          <w:szCs w:val="28"/>
        </w:rPr>
        <w:t xml:space="preserve"> </w:t>
      </w:r>
      <w:r w:rsidR="001E5249" w:rsidRPr="00107F8A">
        <w:rPr>
          <w:sz w:val="28"/>
          <w:szCs w:val="28"/>
        </w:rPr>
        <w:t>в виде единовременной выплаты к</w:t>
      </w:r>
      <w:r w:rsidR="00415D4D">
        <w:rPr>
          <w:sz w:val="28"/>
          <w:szCs w:val="28"/>
        </w:rPr>
        <w:t>о</w:t>
      </w:r>
      <w:r w:rsidR="001E5249" w:rsidRPr="00107F8A">
        <w:rPr>
          <w:sz w:val="28"/>
          <w:szCs w:val="28"/>
        </w:rPr>
        <w:t xml:space="preserve"> Дню Победы и ежемесячной денежной выплаты на оплату за жилье и коммунальные услуги. Эта категория ветеранов ежегодно сокращается, но </w:t>
      </w:r>
      <w:r w:rsidR="008140FB" w:rsidRPr="00107F8A">
        <w:rPr>
          <w:sz w:val="28"/>
          <w:szCs w:val="28"/>
        </w:rPr>
        <w:t>мера социальной поддержки здесь является знаком уважения,</w:t>
      </w:r>
      <w:r w:rsidR="009E26BF">
        <w:rPr>
          <w:sz w:val="28"/>
          <w:szCs w:val="28"/>
        </w:rPr>
        <w:t xml:space="preserve"> внимания и почета к ветеранам.</w:t>
      </w:r>
    </w:p>
    <w:p w:rsidR="00B634E6" w:rsidRPr="00107F8A" w:rsidRDefault="006B6AC3" w:rsidP="00713C38">
      <w:pPr>
        <w:ind w:firstLine="709"/>
        <w:jc w:val="both"/>
        <w:rPr>
          <w:sz w:val="28"/>
          <w:szCs w:val="28"/>
        </w:rPr>
      </w:pPr>
      <w:r w:rsidRPr="00762E2D">
        <w:rPr>
          <w:sz w:val="28"/>
          <w:szCs w:val="28"/>
        </w:rPr>
        <w:t>М</w:t>
      </w:r>
      <w:r w:rsidR="00F54D17" w:rsidRPr="00762E2D">
        <w:rPr>
          <w:sz w:val="28"/>
          <w:szCs w:val="28"/>
        </w:rPr>
        <w:t>ногочисленной категорией населения, нуждающейся в мерах социальной поддержки, являются дети, в том числе из многодетных и малоимущих семей.</w:t>
      </w:r>
      <w:r w:rsidR="00107F8A" w:rsidRPr="00762E2D">
        <w:rPr>
          <w:sz w:val="28"/>
          <w:szCs w:val="28"/>
        </w:rPr>
        <w:t xml:space="preserve"> </w:t>
      </w:r>
      <w:proofErr w:type="gramStart"/>
      <w:r w:rsidR="00F54D17" w:rsidRPr="00762E2D">
        <w:rPr>
          <w:sz w:val="28"/>
          <w:szCs w:val="28"/>
        </w:rPr>
        <w:t>В соответствии с Законом Ир</w:t>
      </w:r>
      <w:r w:rsidR="00577FED" w:rsidRPr="00762E2D">
        <w:rPr>
          <w:sz w:val="28"/>
          <w:szCs w:val="28"/>
        </w:rPr>
        <w:t>кутской области от 08.10.2007 №</w:t>
      </w:r>
      <w:r w:rsidR="00F54D17" w:rsidRPr="00762E2D">
        <w:rPr>
          <w:sz w:val="28"/>
          <w:szCs w:val="28"/>
        </w:rPr>
        <w:t>76-ОЗ «О наделении органов местного самоуправления отдельными областными государственными полномочиями по предоставлению мер социальной поддержки многодетным и малоимущим семьям» полномочия по организации бесплатного питания для обучающихся из многодетных и малоимущих семей переданы муниципалитетам.</w:t>
      </w:r>
      <w:proofErr w:type="gramEnd"/>
      <w:r w:rsidR="00F54D17" w:rsidRPr="00762E2D">
        <w:rPr>
          <w:sz w:val="28"/>
          <w:szCs w:val="28"/>
        </w:rPr>
        <w:t xml:space="preserve"> В муниципальном образовании «город Саянск»</w:t>
      </w:r>
      <w:r w:rsidR="00107F8A" w:rsidRPr="00762E2D">
        <w:rPr>
          <w:sz w:val="28"/>
          <w:szCs w:val="28"/>
        </w:rPr>
        <w:t xml:space="preserve"> </w:t>
      </w:r>
      <w:r w:rsidR="009D607C" w:rsidRPr="00762E2D">
        <w:rPr>
          <w:sz w:val="28"/>
          <w:szCs w:val="28"/>
        </w:rPr>
        <w:t>за счет средств, предусмотренных в программе по обеспечению бесплатным питанием обучающихся из многодетных и малоимущих семей в общеобразовательных школах</w:t>
      </w:r>
      <w:r w:rsidR="002C1C69" w:rsidRPr="00762E2D">
        <w:rPr>
          <w:sz w:val="28"/>
          <w:szCs w:val="28"/>
        </w:rPr>
        <w:t>,</w:t>
      </w:r>
      <w:r w:rsidR="009D607C" w:rsidRPr="00762E2D">
        <w:rPr>
          <w:sz w:val="28"/>
          <w:szCs w:val="28"/>
        </w:rPr>
        <w:t xml:space="preserve"> за счет областного бюджета получили меру социальной поддержки</w:t>
      </w:r>
      <w:r w:rsidR="00107F8A" w:rsidRPr="00762E2D">
        <w:rPr>
          <w:sz w:val="28"/>
          <w:szCs w:val="28"/>
        </w:rPr>
        <w:t xml:space="preserve"> </w:t>
      </w:r>
      <w:r w:rsidR="00762E2D" w:rsidRPr="00762E2D">
        <w:rPr>
          <w:sz w:val="28"/>
          <w:szCs w:val="28"/>
        </w:rPr>
        <w:t>в 2024</w:t>
      </w:r>
      <w:r w:rsidR="009D607C" w:rsidRPr="00762E2D">
        <w:rPr>
          <w:sz w:val="28"/>
          <w:szCs w:val="28"/>
        </w:rPr>
        <w:t xml:space="preserve"> году </w:t>
      </w:r>
      <w:r w:rsidR="00762E2D" w:rsidRPr="00762E2D">
        <w:rPr>
          <w:sz w:val="28"/>
          <w:szCs w:val="28"/>
        </w:rPr>
        <w:t>448</w:t>
      </w:r>
      <w:r w:rsidR="009D607C" w:rsidRPr="00762E2D">
        <w:rPr>
          <w:sz w:val="28"/>
          <w:szCs w:val="28"/>
        </w:rPr>
        <w:t xml:space="preserve"> человек. </w:t>
      </w:r>
      <w:r w:rsidR="00F54D17" w:rsidRPr="00762E2D">
        <w:rPr>
          <w:sz w:val="28"/>
          <w:szCs w:val="28"/>
        </w:rPr>
        <w:t>Сумма средств из областного бюджета</w:t>
      </w:r>
      <w:r w:rsidR="00522308" w:rsidRPr="00762E2D">
        <w:rPr>
          <w:sz w:val="28"/>
          <w:szCs w:val="28"/>
        </w:rPr>
        <w:t xml:space="preserve"> в </w:t>
      </w:r>
      <w:r w:rsidR="009D607C" w:rsidRPr="00762E2D">
        <w:rPr>
          <w:sz w:val="28"/>
          <w:szCs w:val="28"/>
        </w:rPr>
        <w:t>20</w:t>
      </w:r>
      <w:r w:rsidR="00762E2D" w:rsidRPr="00762E2D">
        <w:rPr>
          <w:sz w:val="28"/>
          <w:szCs w:val="28"/>
        </w:rPr>
        <w:t>24</w:t>
      </w:r>
      <w:r w:rsidR="00522308" w:rsidRPr="00762E2D">
        <w:rPr>
          <w:sz w:val="28"/>
          <w:szCs w:val="28"/>
        </w:rPr>
        <w:t xml:space="preserve"> </w:t>
      </w:r>
      <w:r w:rsidR="00D6580B" w:rsidRPr="00762E2D">
        <w:rPr>
          <w:sz w:val="28"/>
          <w:szCs w:val="28"/>
        </w:rPr>
        <w:t xml:space="preserve">учебном году </w:t>
      </w:r>
      <w:r w:rsidR="00F54D17" w:rsidRPr="00762E2D">
        <w:rPr>
          <w:sz w:val="28"/>
          <w:szCs w:val="28"/>
        </w:rPr>
        <w:t>состави</w:t>
      </w:r>
      <w:r w:rsidR="00522308" w:rsidRPr="00762E2D">
        <w:rPr>
          <w:sz w:val="28"/>
          <w:szCs w:val="28"/>
        </w:rPr>
        <w:t xml:space="preserve">ла </w:t>
      </w:r>
      <w:r w:rsidR="00762E2D" w:rsidRPr="00762E2D">
        <w:rPr>
          <w:sz w:val="28"/>
          <w:szCs w:val="28"/>
        </w:rPr>
        <w:t>5 045,1</w:t>
      </w:r>
      <w:r w:rsidR="009D607C" w:rsidRPr="00762E2D">
        <w:rPr>
          <w:sz w:val="28"/>
          <w:szCs w:val="28"/>
        </w:rPr>
        <w:t xml:space="preserve"> </w:t>
      </w:r>
      <w:r w:rsidR="00522308" w:rsidRPr="00762E2D">
        <w:rPr>
          <w:sz w:val="28"/>
          <w:szCs w:val="28"/>
        </w:rPr>
        <w:t>тыс. рублей</w:t>
      </w:r>
      <w:r w:rsidR="00D6580B" w:rsidRPr="00762E2D">
        <w:rPr>
          <w:sz w:val="28"/>
          <w:szCs w:val="28"/>
        </w:rPr>
        <w:t>.</w:t>
      </w:r>
      <w:r w:rsidR="00762E2D" w:rsidRPr="00762E2D">
        <w:t xml:space="preserve"> </w:t>
      </w:r>
    </w:p>
    <w:p w:rsidR="00820ECA" w:rsidRPr="00107F8A" w:rsidRDefault="009D4E57" w:rsidP="00713C38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В городе наблюдается нехватка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педагогических кадров, отсутствуют отдельные узкие специалисты в отрасл</w:t>
      </w:r>
      <w:r w:rsidR="009D607C" w:rsidRPr="00107F8A">
        <w:rPr>
          <w:sz w:val="28"/>
          <w:szCs w:val="28"/>
        </w:rPr>
        <w:t>ях</w:t>
      </w:r>
      <w:r w:rsidRPr="00107F8A">
        <w:rPr>
          <w:sz w:val="28"/>
          <w:szCs w:val="28"/>
        </w:rPr>
        <w:t xml:space="preserve"> здравоохранения, культуры. Отсутствие жилья не позволяет закрепить необходимых специалистов в городе.</w:t>
      </w:r>
      <w:r w:rsidR="00107F8A">
        <w:rPr>
          <w:sz w:val="28"/>
          <w:szCs w:val="28"/>
        </w:rPr>
        <w:t xml:space="preserve"> </w:t>
      </w:r>
      <w:r w:rsidR="00767D41" w:rsidRPr="00107F8A">
        <w:rPr>
          <w:sz w:val="28"/>
          <w:szCs w:val="28"/>
        </w:rPr>
        <w:t>Для</w:t>
      </w:r>
      <w:r w:rsidR="00CD362E" w:rsidRPr="00107F8A">
        <w:t xml:space="preserve"> </w:t>
      </w:r>
      <w:r w:rsidR="00CD362E" w:rsidRPr="00107F8A">
        <w:rPr>
          <w:sz w:val="28"/>
          <w:szCs w:val="28"/>
        </w:rPr>
        <w:t xml:space="preserve">приглашения и </w:t>
      </w:r>
      <w:r w:rsidR="00767D41" w:rsidRPr="00107F8A">
        <w:rPr>
          <w:sz w:val="28"/>
          <w:szCs w:val="28"/>
        </w:rPr>
        <w:t>закрепления молодых кадров о</w:t>
      </w:r>
      <w:r w:rsidRPr="00107F8A">
        <w:rPr>
          <w:sz w:val="28"/>
          <w:szCs w:val="28"/>
        </w:rPr>
        <w:t>дной из мер социальной поддержки специалистов, работающих в бюджетной сфере</w:t>
      </w:r>
      <w:r w:rsidR="00B371F2" w:rsidRPr="00107F8A">
        <w:rPr>
          <w:sz w:val="28"/>
          <w:szCs w:val="28"/>
        </w:rPr>
        <w:t>,</w:t>
      </w:r>
      <w:r w:rsidRPr="00107F8A">
        <w:rPr>
          <w:sz w:val="28"/>
          <w:szCs w:val="28"/>
        </w:rPr>
        <w:t xml:space="preserve"> служит</w:t>
      </w:r>
      <w:r w:rsidR="00107F8A">
        <w:rPr>
          <w:sz w:val="28"/>
          <w:szCs w:val="28"/>
        </w:rPr>
        <w:t xml:space="preserve"> </w:t>
      </w:r>
      <w:r w:rsidR="00767D41" w:rsidRPr="00107F8A">
        <w:rPr>
          <w:sz w:val="28"/>
          <w:szCs w:val="28"/>
        </w:rPr>
        <w:t xml:space="preserve">выплата </w:t>
      </w:r>
      <w:r w:rsidR="00A308F2">
        <w:rPr>
          <w:sz w:val="28"/>
          <w:szCs w:val="28"/>
        </w:rPr>
        <w:t xml:space="preserve">по частичной </w:t>
      </w:r>
      <w:r w:rsidRPr="00107F8A">
        <w:rPr>
          <w:sz w:val="28"/>
          <w:szCs w:val="28"/>
        </w:rPr>
        <w:t>компенсаци</w:t>
      </w:r>
      <w:r w:rsidR="00B371F2" w:rsidRPr="00107F8A">
        <w:rPr>
          <w:sz w:val="28"/>
          <w:szCs w:val="28"/>
        </w:rPr>
        <w:t>и</w:t>
      </w:r>
      <w:r w:rsidR="00107F8A">
        <w:rPr>
          <w:sz w:val="28"/>
          <w:szCs w:val="28"/>
        </w:rPr>
        <w:t xml:space="preserve"> </w:t>
      </w:r>
      <w:r w:rsidR="00767D41" w:rsidRPr="00107F8A">
        <w:rPr>
          <w:sz w:val="28"/>
          <w:szCs w:val="28"/>
        </w:rPr>
        <w:t>оплат</w:t>
      </w:r>
      <w:r w:rsidR="00B371F2" w:rsidRPr="00107F8A">
        <w:rPr>
          <w:sz w:val="28"/>
          <w:szCs w:val="28"/>
        </w:rPr>
        <w:t>ы</w:t>
      </w:r>
      <w:r w:rsidR="00767D41" w:rsidRPr="00107F8A">
        <w:rPr>
          <w:sz w:val="28"/>
          <w:szCs w:val="28"/>
        </w:rPr>
        <w:t xml:space="preserve"> жилой площади</w:t>
      </w:r>
      <w:r w:rsidR="00107F8A">
        <w:rPr>
          <w:sz w:val="28"/>
          <w:szCs w:val="28"/>
        </w:rPr>
        <w:t xml:space="preserve"> </w:t>
      </w:r>
      <w:r w:rsidR="00767D41" w:rsidRPr="00107F8A">
        <w:rPr>
          <w:sz w:val="28"/>
          <w:szCs w:val="28"/>
        </w:rPr>
        <w:t>по найму</w:t>
      </w:r>
      <w:r w:rsidR="00B371F2" w:rsidRPr="00107F8A">
        <w:rPr>
          <w:sz w:val="28"/>
          <w:szCs w:val="28"/>
        </w:rPr>
        <w:t xml:space="preserve"> жилого помещения</w:t>
      </w:r>
      <w:r w:rsidR="00767D41" w:rsidRPr="00107F8A">
        <w:rPr>
          <w:sz w:val="28"/>
          <w:szCs w:val="28"/>
        </w:rPr>
        <w:t>.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В целях закрепления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молодых специалистов, работающих в муниципальных учреждениях,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с 2016 года по настоящее время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производится частичная компенсация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по оплате найма жилого помещения. В 20</w:t>
      </w:r>
      <w:r w:rsidR="0030149B">
        <w:rPr>
          <w:sz w:val="28"/>
          <w:szCs w:val="28"/>
        </w:rPr>
        <w:t>24</w:t>
      </w:r>
      <w:r w:rsidR="00B371F2" w:rsidRPr="00107F8A">
        <w:rPr>
          <w:sz w:val="28"/>
          <w:szCs w:val="28"/>
        </w:rPr>
        <w:t xml:space="preserve"> году частичная компенсация расходов по найму жилого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>помещения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 xml:space="preserve">составила </w:t>
      </w:r>
      <w:r w:rsidR="0030149B">
        <w:rPr>
          <w:sz w:val="28"/>
          <w:szCs w:val="28"/>
        </w:rPr>
        <w:t>4</w:t>
      </w:r>
      <w:r w:rsidR="00920E3B">
        <w:rPr>
          <w:sz w:val="28"/>
          <w:szCs w:val="28"/>
        </w:rPr>
        <w:t>6</w:t>
      </w:r>
      <w:r w:rsidR="0030149B">
        <w:rPr>
          <w:sz w:val="28"/>
          <w:szCs w:val="28"/>
        </w:rPr>
        <w:t>8</w:t>
      </w:r>
      <w:r w:rsidR="00B371F2" w:rsidRPr="00107F8A">
        <w:rPr>
          <w:sz w:val="28"/>
          <w:szCs w:val="28"/>
        </w:rPr>
        <w:t xml:space="preserve"> тыс. рублей для </w:t>
      </w:r>
      <w:r w:rsidR="0030149B">
        <w:rPr>
          <w:sz w:val="28"/>
          <w:szCs w:val="28"/>
        </w:rPr>
        <w:t>13</w:t>
      </w:r>
      <w:r w:rsidR="00B371F2" w:rsidRPr="00107F8A">
        <w:rPr>
          <w:sz w:val="28"/>
          <w:szCs w:val="28"/>
        </w:rPr>
        <w:t xml:space="preserve"> специалистов, в том числе для учреждений образования</w:t>
      </w:r>
      <w:r w:rsidR="0029574F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 xml:space="preserve">- </w:t>
      </w:r>
      <w:r w:rsidR="00920E3B">
        <w:rPr>
          <w:sz w:val="28"/>
          <w:szCs w:val="28"/>
        </w:rPr>
        <w:t>10</w:t>
      </w:r>
      <w:r w:rsidR="00B371F2" w:rsidRPr="00107F8A">
        <w:rPr>
          <w:sz w:val="28"/>
          <w:szCs w:val="28"/>
        </w:rPr>
        <w:t xml:space="preserve"> человек,</w:t>
      </w:r>
      <w:r w:rsidR="00107F8A">
        <w:rPr>
          <w:sz w:val="28"/>
          <w:szCs w:val="28"/>
        </w:rPr>
        <w:t xml:space="preserve"> </w:t>
      </w:r>
      <w:r w:rsidR="00B371F2" w:rsidRPr="00107F8A">
        <w:rPr>
          <w:sz w:val="28"/>
          <w:szCs w:val="28"/>
        </w:rPr>
        <w:t xml:space="preserve">для учреждений культуры – </w:t>
      </w:r>
      <w:r w:rsidR="00920E3B">
        <w:rPr>
          <w:sz w:val="28"/>
          <w:szCs w:val="28"/>
        </w:rPr>
        <w:t>3</w:t>
      </w:r>
      <w:r w:rsidR="00B371F2" w:rsidRPr="00107F8A">
        <w:rPr>
          <w:sz w:val="28"/>
          <w:szCs w:val="28"/>
        </w:rPr>
        <w:t xml:space="preserve"> человека.</w:t>
      </w:r>
    </w:p>
    <w:p w:rsidR="00F54D17" w:rsidRPr="00107F8A" w:rsidRDefault="00F54D17" w:rsidP="00713C38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На проведение мероприятий социальной направленности есть необходимость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предусмотреть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расходы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из местного бюджета на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проведение мероприятий, посвященных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Дню пожилого человека, Дню инвалидов, Дню жертв политических репрессий, Дню жертв пострадавших в радиационных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авариях и катастрофах, Дню Матери, Дню любви, семьи и верности, дням воинской славы, датам истории Отечества и другие.</w:t>
      </w:r>
    </w:p>
    <w:p w:rsidR="00F54D17" w:rsidRPr="00107F8A" w:rsidRDefault="00F54D17" w:rsidP="00713C38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В городских мероприятиях и декадах социальной направленности активное участие принимают СО НКО, которые проводят большую организа</w:t>
      </w:r>
      <w:r w:rsidR="00A308F2">
        <w:rPr>
          <w:sz w:val="28"/>
          <w:szCs w:val="28"/>
        </w:rPr>
        <w:t xml:space="preserve">ционную </w:t>
      </w:r>
      <w:r w:rsidRPr="00107F8A">
        <w:rPr>
          <w:sz w:val="28"/>
          <w:szCs w:val="28"/>
        </w:rPr>
        <w:t xml:space="preserve">работу по привлечению пенсионеров и инвалидов, женщин </w:t>
      </w:r>
      <w:r w:rsidRPr="00107F8A">
        <w:rPr>
          <w:sz w:val="28"/>
          <w:szCs w:val="28"/>
        </w:rPr>
        <w:lastRenderedPageBreak/>
        <w:t>к участию их в мероприятиях. СО НКО представляют интересы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отдельных категорий граждан в политических и общественных объединениях и нуждаются в содействии и финансовой помощи.</w:t>
      </w:r>
    </w:p>
    <w:p w:rsidR="00792F4C" w:rsidRDefault="005E4438" w:rsidP="00713C38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В соответствии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с </w:t>
      </w:r>
      <w:r w:rsidR="008470D2" w:rsidRPr="00107F8A">
        <w:rPr>
          <w:sz w:val="28"/>
          <w:szCs w:val="28"/>
        </w:rPr>
        <w:t>Ф</w:t>
      </w:r>
      <w:r w:rsidRPr="00107F8A">
        <w:rPr>
          <w:sz w:val="28"/>
          <w:szCs w:val="28"/>
        </w:rPr>
        <w:t>едеральн</w:t>
      </w:r>
      <w:r w:rsidR="00473061">
        <w:rPr>
          <w:sz w:val="28"/>
          <w:szCs w:val="28"/>
        </w:rPr>
        <w:t xml:space="preserve">ым законом от 12.01.1996 </w:t>
      </w:r>
      <w:r w:rsidR="00E65584">
        <w:rPr>
          <w:sz w:val="28"/>
          <w:szCs w:val="28"/>
        </w:rPr>
        <w:t>№</w:t>
      </w:r>
      <w:r w:rsidRPr="00107F8A">
        <w:rPr>
          <w:sz w:val="28"/>
          <w:szCs w:val="28"/>
        </w:rPr>
        <w:t xml:space="preserve">7-ФЗ «О некоммерческих организациях» и законом </w:t>
      </w:r>
      <w:r w:rsidR="00473061">
        <w:rPr>
          <w:sz w:val="28"/>
          <w:szCs w:val="28"/>
        </w:rPr>
        <w:t>Иркутской области от 08.06.2011</w:t>
      </w:r>
      <w:r w:rsidR="00E65584">
        <w:rPr>
          <w:sz w:val="28"/>
          <w:szCs w:val="28"/>
        </w:rPr>
        <w:t xml:space="preserve"> №</w:t>
      </w:r>
      <w:r w:rsidRPr="00107F8A">
        <w:rPr>
          <w:sz w:val="28"/>
          <w:szCs w:val="28"/>
        </w:rPr>
        <w:t>37-ОЗ «Об областной государственной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поддержке социально-ориентированных некоммерческих организаций» органы местного самоуправления имеют право оказывать финансовую поддержку СО НКО.</w:t>
      </w:r>
      <w:r w:rsidR="00820ECA" w:rsidRPr="00107F8A">
        <w:rPr>
          <w:sz w:val="28"/>
          <w:szCs w:val="28"/>
        </w:rPr>
        <w:t xml:space="preserve"> На протяжении </w:t>
      </w:r>
      <w:r w:rsidR="00246E90" w:rsidRPr="00107F8A">
        <w:rPr>
          <w:sz w:val="28"/>
          <w:szCs w:val="28"/>
        </w:rPr>
        <w:t>ряда</w:t>
      </w:r>
      <w:r w:rsidR="00820ECA" w:rsidRPr="00107F8A">
        <w:rPr>
          <w:sz w:val="28"/>
          <w:szCs w:val="28"/>
        </w:rPr>
        <w:t xml:space="preserve"> лет администрация городского округа муниципального образования «город Саянск» </w:t>
      </w:r>
      <w:r w:rsidR="00246E90" w:rsidRPr="00107F8A">
        <w:rPr>
          <w:sz w:val="28"/>
          <w:szCs w:val="28"/>
        </w:rPr>
        <w:t>оказывает финансовую поддержку на</w:t>
      </w:r>
      <w:r w:rsidR="00107F8A">
        <w:rPr>
          <w:sz w:val="28"/>
          <w:szCs w:val="28"/>
        </w:rPr>
        <w:t xml:space="preserve"> </w:t>
      </w:r>
      <w:r w:rsidR="00246E90" w:rsidRPr="00107F8A">
        <w:rPr>
          <w:sz w:val="28"/>
          <w:szCs w:val="28"/>
        </w:rPr>
        <w:t xml:space="preserve">уставную деятельность СО НКО, имеющих статус юридического лица. В перспективе планируется проводить </w:t>
      </w:r>
      <w:proofErr w:type="gramStart"/>
      <w:r w:rsidR="00246E90" w:rsidRPr="00107F8A">
        <w:rPr>
          <w:sz w:val="28"/>
          <w:szCs w:val="28"/>
        </w:rPr>
        <w:t>среди</w:t>
      </w:r>
      <w:proofErr w:type="gramEnd"/>
      <w:r w:rsidR="00246E90" w:rsidRPr="00107F8A">
        <w:rPr>
          <w:sz w:val="28"/>
          <w:szCs w:val="28"/>
        </w:rPr>
        <w:t xml:space="preserve"> </w:t>
      </w:r>
      <w:proofErr w:type="gramStart"/>
      <w:r w:rsidR="00246E90" w:rsidRPr="00107F8A">
        <w:rPr>
          <w:sz w:val="28"/>
          <w:szCs w:val="28"/>
        </w:rPr>
        <w:t>СО</w:t>
      </w:r>
      <w:proofErr w:type="gramEnd"/>
      <w:r w:rsidR="00246E90" w:rsidRPr="00107F8A">
        <w:rPr>
          <w:sz w:val="28"/>
          <w:szCs w:val="28"/>
        </w:rPr>
        <w:t xml:space="preserve"> НКО конкурс на социально-значимые проекты для города, заключив с СО НКО соглашения или договор</w:t>
      </w:r>
      <w:r w:rsidR="008470D2" w:rsidRPr="00107F8A">
        <w:rPr>
          <w:sz w:val="28"/>
          <w:szCs w:val="28"/>
        </w:rPr>
        <w:t>ы</w:t>
      </w:r>
      <w:r w:rsidR="00246E90" w:rsidRPr="00107F8A">
        <w:rPr>
          <w:sz w:val="28"/>
          <w:szCs w:val="28"/>
        </w:rPr>
        <w:t xml:space="preserve"> на выполнение этих проектов.</w:t>
      </w:r>
      <w:r w:rsidR="00107F8A">
        <w:rPr>
          <w:sz w:val="28"/>
          <w:szCs w:val="28"/>
        </w:rPr>
        <w:t xml:space="preserve"> </w:t>
      </w:r>
    </w:p>
    <w:p w:rsidR="00F23DC9" w:rsidRPr="008B08E0" w:rsidRDefault="00F23DC9" w:rsidP="00F23DC9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 xml:space="preserve">Муниципальная  программа подготовлена с целью создания в муниципальном образовании  «город Саянск» комплексной системы работы с семьями с детьми, направленной на снижение уровня социального сиротства, основанной на </w:t>
      </w:r>
      <w:proofErr w:type="spellStart"/>
      <w:r w:rsidRPr="008B08E0">
        <w:rPr>
          <w:sz w:val="28"/>
          <w:szCs w:val="28"/>
        </w:rPr>
        <w:t>семьесберегающем</w:t>
      </w:r>
      <w:proofErr w:type="spellEnd"/>
      <w:r w:rsidRPr="008B08E0">
        <w:rPr>
          <w:sz w:val="28"/>
          <w:szCs w:val="28"/>
        </w:rPr>
        <w:t xml:space="preserve"> подходе.</w:t>
      </w:r>
    </w:p>
    <w:p w:rsidR="00F23DC9" w:rsidRPr="008B08E0" w:rsidRDefault="00F23DC9" w:rsidP="00F23DC9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Статьей 72 Конституции Российской Федерации предусмотрено, что защита семьи, материнства, отцовства и детства; социальная защита, включая социальное обеспечение, находятся в совместном ведении Российской Федерации и субъектов Российской Федерации.</w:t>
      </w:r>
    </w:p>
    <w:p w:rsidR="00F23DC9" w:rsidRPr="008B08E0" w:rsidRDefault="00F23DC9" w:rsidP="00F23DC9">
      <w:pPr>
        <w:ind w:firstLine="709"/>
        <w:jc w:val="both"/>
        <w:rPr>
          <w:sz w:val="28"/>
          <w:szCs w:val="28"/>
        </w:rPr>
      </w:pPr>
      <w:proofErr w:type="gramStart"/>
      <w:r w:rsidRPr="008B08E0">
        <w:rPr>
          <w:sz w:val="28"/>
          <w:szCs w:val="28"/>
        </w:rPr>
        <w:t>В соответствии со статьей 3 Федеральног</w:t>
      </w:r>
      <w:r w:rsidR="003679BE" w:rsidRPr="008B08E0">
        <w:rPr>
          <w:sz w:val="28"/>
          <w:szCs w:val="28"/>
        </w:rPr>
        <w:t>о закона от 24</w:t>
      </w:r>
      <w:r w:rsidR="00473061" w:rsidRPr="008B08E0">
        <w:rPr>
          <w:sz w:val="28"/>
          <w:szCs w:val="28"/>
        </w:rPr>
        <w:t>.06.</w:t>
      </w:r>
      <w:r w:rsidR="003679BE" w:rsidRPr="008B08E0">
        <w:rPr>
          <w:sz w:val="28"/>
          <w:szCs w:val="28"/>
        </w:rPr>
        <w:t>1999</w:t>
      </w:r>
      <w:r w:rsidR="00473061" w:rsidRPr="008B08E0">
        <w:rPr>
          <w:sz w:val="28"/>
          <w:szCs w:val="28"/>
        </w:rPr>
        <w:t xml:space="preserve"> </w:t>
      </w:r>
      <w:r w:rsidR="003679BE" w:rsidRPr="008B08E0">
        <w:rPr>
          <w:sz w:val="28"/>
          <w:szCs w:val="28"/>
        </w:rPr>
        <w:t>№</w:t>
      </w:r>
      <w:r w:rsidRPr="008B08E0">
        <w:rPr>
          <w:sz w:val="28"/>
          <w:szCs w:val="28"/>
        </w:rPr>
        <w:t>120-ФЗ «Об основах системы профилактики безнадзорности и правонарушений несовершеннолетних» законодательство Российской Федерации, регулирующее деятельность по профилактике безнадзорности и правонарушений несовершеннолетних, основывается на Конституции Российской Федерации, общепризнанных нормах международного права и состоит из указанного Федерального закона, других федеральных законов и иных нормативных правовых актов Российской Федерации, законов и нормативных правовых актов субъектов</w:t>
      </w:r>
      <w:proofErr w:type="gramEnd"/>
      <w:r w:rsidRPr="008B08E0">
        <w:rPr>
          <w:sz w:val="28"/>
          <w:szCs w:val="28"/>
        </w:rPr>
        <w:t xml:space="preserve"> Российской Федерации.</w:t>
      </w:r>
    </w:p>
    <w:p w:rsidR="00F23DC9" w:rsidRPr="008B08E0" w:rsidRDefault="00F23DC9" w:rsidP="00713C38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Органы и учреждения системы профилактики безнадзорности и правонарушений несовершеннолетних осуществляют свои полномочия в соответствии с указанным Федеральным законом и законодательством субъектов Российской Федерации.</w:t>
      </w:r>
    </w:p>
    <w:p w:rsidR="00CD1B07" w:rsidRPr="008B08E0" w:rsidRDefault="00CD1B07" w:rsidP="00ED6B8A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Детское население муниципального образования «город Саянск»</w:t>
      </w:r>
      <w:r w:rsidR="003679BE" w:rsidRPr="008B08E0">
        <w:rPr>
          <w:sz w:val="28"/>
          <w:szCs w:val="28"/>
        </w:rPr>
        <w:t xml:space="preserve"> </w:t>
      </w:r>
      <w:r w:rsidRPr="008B08E0">
        <w:rPr>
          <w:sz w:val="28"/>
          <w:szCs w:val="28"/>
        </w:rPr>
        <w:t>- 8538 чел. (статистическая информация по итогам 2025 г.)</w:t>
      </w:r>
      <w:r w:rsidR="00ED6B8A" w:rsidRPr="008B08E0">
        <w:rPr>
          <w:sz w:val="28"/>
          <w:szCs w:val="28"/>
        </w:rPr>
        <w:t xml:space="preserve">. </w:t>
      </w:r>
      <w:r w:rsidRPr="008B08E0">
        <w:rPr>
          <w:sz w:val="28"/>
          <w:szCs w:val="28"/>
        </w:rPr>
        <w:t xml:space="preserve">На учете в Банке данных Иркутской области о семьях и несовершеннолетних, находящихся в социально опасном положении (далее - БД СОП), состоит 42 семьи, в которых проживает 99 детей (АППГ-57, в них детей 119), а также 31 несовершеннолетний по причине совершения ими различных правонарушений (из них 2 – с </w:t>
      </w:r>
      <w:proofErr w:type="spellStart"/>
      <w:r w:rsidRPr="008B08E0">
        <w:rPr>
          <w:sz w:val="28"/>
          <w:szCs w:val="28"/>
        </w:rPr>
        <w:t>алко</w:t>
      </w:r>
      <w:proofErr w:type="spellEnd"/>
      <w:r w:rsidRPr="008B08E0">
        <w:rPr>
          <w:sz w:val="28"/>
          <w:szCs w:val="28"/>
        </w:rPr>
        <w:t xml:space="preserve"> и наркозависимостью).</w:t>
      </w:r>
    </w:p>
    <w:p w:rsidR="00CD1B07" w:rsidRPr="008B08E0" w:rsidRDefault="00CD1B07" w:rsidP="00CD1B07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Из 42 семей, состоящих в БД СОП:</w:t>
      </w:r>
    </w:p>
    <w:p w:rsidR="00CD1B07" w:rsidRPr="008B08E0" w:rsidRDefault="00CD1B07" w:rsidP="00CD1B07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 xml:space="preserve">- </w:t>
      </w:r>
      <w:r w:rsidR="00F04D21" w:rsidRPr="008B08E0">
        <w:rPr>
          <w:sz w:val="28"/>
          <w:szCs w:val="28"/>
        </w:rPr>
        <w:t>3</w:t>
      </w:r>
      <w:r w:rsidRPr="008B08E0">
        <w:rPr>
          <w:sz w:val="28"/>
          <w:szCs w:val="28"/>
        </w:rPr>
        <w:t xml:space="preserve"> сем</w:t>
      </w:r>
      <w:r w:rsidR="00F04D21" w:rsidRPr="008B08E0">
        <w:rPr>
          <w:sz w:val="28"/>
          <w:szCs w:val="28"/>
        </w:rPr>
        <w:t>ьи</w:t>
      </w:r>
      <w:r w:rsidRPr="008B08E0">
        <w:rPr>
          <w:sz w:val="28"/>
          <w:szCs w:val="28"/>
        </w:rPr>
        <w:t xml:space="preserve"> имеют детей до 3 лет;</w:t>
      </w:r>
    </w:p>
    <w:p w:rsidR="00CD1B07" w:rsidRPr="008B08E0" w:rsidRDefault="00CD1B07" w:rsidP="00CD1B07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 xml:space="preserve">- </w:t>
      </w:r>
      <w:r w:rsidR="00F04D21" w:rsidRPr="008B08E0">
        <w:rPr>
          <w:sz w:val="28"/>
          <w:szCs w:val="28"/>
        </w:rPr>
        <w:t>12</w:t>
      </w:r>
      <w:r w:rsidRPr="008B08E0">
        <w:rPr>
          <w:sz w:val="28"/>
          <w:szCs w:val="28"/>
        </w:rPr>
        <w:t xml:space="preserve"> семей, в которых воспитывается 3 и более детей;</w:t>
      </w:r>
    </w:p>
    <w:p w:rsidR="00CD1B07" w:rsidRPr="008B08E0" w:rsidRDefault="00CD1B07" w:rsidP="00CD1B07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lastRenderedPageBreak/>
        <w:t xml:space="preserve">- в отношении </w:t>
      </w:r>
      <w:r w:rsidR="00F04D21" w:rsidRPr="008B08E0">
        <w:rPr>
          <w:sz w:val="28"/>
          <w:szCs w:val="28"/>
        </w:rPr>
        <w:t>41</w:t>
      </w:r>
      <w:r w:rsidRPr="008B08E0">
        <w:rPr>
          <w:sz w:val="28"/>
          <w:szCs w:val="28"/>
        </w:rPr>
        <w:t xml:space="preserve"> семьи ответственным исполнителем является</w:t>
      </w:r>
      <w:r w:rsidR="00F93F98" w:rsidRPr="008B08E0">
        <w:rPr>
          <w:sz w:val="28"/>
          <w:szCs w:val="28"/>
        </w:rPr>
        <w:t xml:space="preserve"> </w:t>
      </w:r>
      <w:r w:rsidRPr="008B08E0">
        <w:rPr>
          <w:sz w:val="28"/>
          <w:szCs w:val="28"/>
        </w:rPr>
        <w:t>учреждение социального обслуживания: ОГБУ «Управление социальной</w:t>
      </w:r>
      <w:r w:rsidR="00F04D21" w:rsidRPr="008B08E0">
        <w:rPr>
          <w:sz w:val="28"/>
          <w:szCs w:val="28"/>
        </w:rPr>
        <w:t xml:space="preserve"> </w:t>
      </w:r>
      <w:r w:rsidRPr="008B08E0">
        <w:rPr>
          <w:sz w:val="28"/>
          <w:szCs w:val="28"/>
        </w:rPr>
        <w:t>защиты и социального обслуживан</w:t>
      </w:r>
      <w:r w:rsidR="00F04D21" w:rsidRPr="008B08E0">
        <w:rPr>
          <w:sz w:val="28"/>
          <w:szCs w:val="28"/>
        </w:rPr>
        <w:t>ия населения по городу Саянску»</w:t>
      </w:r>
      <w:r w:rsidRPr="008B08E0">
        <w:rPr>
          <w:sz w:val="28"/>
          <w:szCs w:val="28"/>
        </w:rPr>
        <w:t>.</w:t>
      </w:r>
    </w:p>
    <w:p w:rsidR="00CD1B07" w:rsidRPr="008B08E0" w:rsidRDefault="00CD1B07" w:rsidP="00CD1B07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- 2</w:t>
      </w:r>
      <w:r w:rsidR="00F04D21" w:rsidRPr="008B08E0">
        <w:rPr>
          <w:sz w:val="28"/>
          <w:szCs w:val="28"/>
        </w:rPr>
        <w:t>9</w:t>
      </w:r>
      <w:r w:rsidRPr="008B08E0">
        <w:rPr>
          <w:sz w:val="28"/>
          <w:szCs w:val="28"/>
        </w:rPr>
        <w:t xml:space="preserve"> семей поставлены по причине алкогольной зависимости родителей</w:t>
      </w:r>
      <w:r w:rsidR="00F04D21" w:rsidRPr="008B08E0">
        <w:rPr>
          <w:sz w:val="28"/>
          <w:szCs w:val="28"/>
        </w:rPr>
        <w:t xml:space="preserve"> </w:t>
      </w:r>
      <w:r w:rsidRPr="008B08E0">
        <w:rPr>
          <w:sz w:val="28"/>
          <w:szCs w:val="28"/>
        </w:rPr>
        <w:t>(</w:t>
      </w:r>
      <w:r w:rsidR="00F04D21" w:rsidRPr="008B08E0">
        <w:rPr>
          <w:sz w:val="28"/>
          <w:szCs w:val="28"/>
        </w:rPr>
        <w:t>61.7</w:t>
      </w:r>
      <w:r w:rsidRPr="008B08E0">
        <w:rPr>
          <w:sz w:val="28"/>
          <w:szCs w:val="28"/>
        </w:rPr>
        <w:t>%).</w:t>
      </w:r>
    </w:p>
    <w:p w:rsidR="00F04D21" w:rsidRPr="008B08E0" w:rsidRDefault="00F04D21" w:rsidP="00CD1B07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-</w:t>
      </w:r>
      <w:r w:rsidR="00F93F98" w:rsidRPr="008B08E0">
        <w:rPr>
          <w:sz w:val="28"/>
          <w:szCs w:val="28"/>
        </w:rPr>
        <w:t xml:space="preserve"> </w:t>
      </w:r>
      <w:r w:rsidRPr="008B08E0">
        <w:rPr>
          <w:sz w:val="28"/>
          <w:szCs w:val="28"/>
        </w:rPr>
        <w:t>2 семьи поставлены по причине употребления наркотической зависимости родителей (4.2%);</w:t>
      </w:r>
    </w:p>
    <w:p w:rsidR="00F42823" w:rsidRPr="008B08E0" w:rsidRDefault="00F42823" w:rsidP="00F42823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 xml:space="preserve">На территории муниципального образования «город Саянск» проживают: 146 детей, из категории детей - сирот и детей, оставшихся без попечения родителей, проживающие в 114 </w:t>
      </w:r>
      <w:r w:rsidR="00F93F98" w:rsidRPr="008B08E0">
        <w:rPr>
          <w:sz w:val="28"/>
          <w:szCs w:val="28"/>
        </w:rPr>
        <w:t>опекунских семьях;</w:t>
      </w:r>
    </w:p>
    <w:p w:rsidR="00F42823" w:rsidRPr="008B08E0" w:rsidRDefault="00F42823" w:rsidP="00F42823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94 ребенка, из категории детей - сирот и детей, оставшихся без попечения родителей, проживают в организациях различной ведомственной подчиненности.</w:t>
      </w:r>
    </w:p>
    <w:p w:rsidR="00F42823" w:rsidRPr="008B08E0" w:rsidRDefault="00F42823" w:rsidP="00F42823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Общее количество детей - сирот, детей, оставшихся без попечения родителей, проживающих на территории муниципального образования «город Саянск» составляет 240 человек.</w:t>
      </w:r>
    </w:p>
    <w:p w:rsidR="00B71B1A" w:rsidRPr="008B08E0" w:rsidRDefault="00B71B1A" w:rsidP="00CD1B07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 xml:space="preserve">В 2025 году выявлено 14 детей - сирот и детей, оставшихся без попечения родителей. Из них: детей - сирот 7, остальные 7 относятся к категории детей-оставшихся без попечения родителей. В 2024 году выявлено 15 детей, из них 8 сирот и 7 детей относятся к категории, оставшихся без попечения родителей. </w:t>
      </w:r>
    </w:p>
    <w:p w:rsidR="00B71B1A" w:rsidRPr="008B08E0" w:rsidRDefault="00B71B1A" w:rsidP="00B71B1A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 xml:space="preserve">В 2025 году </w:t>
      </w:r>
      <w:proofErr w:type="gramStart"/>
      <w:r w:rsidRPr="008B08E0">
        <w:rPr>
          <w:sz w:val="28"/>
          <w:szCs w:val="28"/>
        </w:rPr>
        <w:t>восстановлены</w:t>
      </w:r>
      <w:proofErr w:type="gramEnd"/>
      <w:r w:rsidRPr="008B08E0">
        <w:rPr>
          <w:sz w:val="28"/>
          <w:szCs w:val="28"/>
        </w:rPr>
        <w:t xml:space="preserve"> в родительских правах 5 родителей в отношении 4 детей. Дети находились в организациях для детей – сирот и детей, оставшихся без попечения родителей и в замещающих семьях. Один ребенок воспитанник ОГБУСО «СЦСР «Забота» передан в семью матери, вернувшейся из мест лишения свободы. Проведена большая работа по сохранению детско – родительских отношений и возврату подростка в кровную семью.</w:t>
      </w:r>
    </w:p>
    <w:p w:rsidR="00CD1B07" w:rsidRPr="008B08E0" w:rsidRDefault="00CD1B07" w:rsidP="00CD1B07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На территории г</w:t>
      </w:r>
      <w:r w:rsidR="00F93F98" w:rsidRPr="008B08E0">
        <w:rPr>
          <w:sz w:val="28"/>
          <w:szCs w:val="28"/>
        </w:rPr>
        <w:t>орода</w:t>
      </w:r>
      <w:r w:rsidRPr="008B08E0">
        <w:rPr>
          <w:sz w:val="28"/>
          <w:szCs w:val="28"/>
        </w:rPr>
        <w:t xml:space="preserve"> Саянска функционирует </w:t>
      </w:r>
      <w:r w:rsidR="00F93F98" w:rsidRPr="008B08E0">
        <w:rPr>
          <w:sz w:val="28"/>
          <w:szCs w:val="28"/>
        </w:rPr>
        <w:t>одно</w:t>
      </w:r>
      <w:r w:rsidRPr="008B08E0">
        <w:rPr>
          <w:sz w:val="28"/>
          <w:szCs w:val="28"/>
        </w:rPr>
        <w:t xml:space="preserve"> учреждение со стационарной</w:t>
      </w:r>
      <w:r w:rsidR="00B71B1A" w:rsidRPr="008B08E0">
        <w:rPr>
          <w:sz w:val="28"/>
          <w:szCs w:val="28"/>
        </w:rPr>
        <w:t xml:space="preserve"> </w:t>
      </w:r>
      <w:r w:rsidRPr="008B08E0">
        <w:rPr>
          <w:sz w:val="28"/>
          <w:szCs w:val="28"/>
        </w:rPr>
        <w:t>формой пребывания детей: ОГБУ «</w:t>
      </w:r>
      <w:r w:rsidR="00036186" w:rsidRPr="008B08E0">
        <w:rPr>
          <w:sz w:val="28"/>
          <w:szCs w:val="28"/>
        </w:rPr>
        <w:t xml:space="preserve">УСЗСОН </w:t>
      </w:r>
      <w:r w:rsidRPr="008B08E0">
        <w:rPr>
          <w:sz w:val="28"/>
          <w:szCs w:val="28"/>
        </w:rPr>
        <w:t xml:space="preserve">по городу Саянску» (24 койко-мест: </w:t>
      </w:r>
      <w:r w:rsidR="004512FF" w:rsidRPr="008B08E0">
        <w:rPr>
          <w:sz w:val="28"/>
          <w:szCs w:val="28"/>
        </w:rPr>
        <w:t>20 детей помещено с территории г. Саянска</w:t>
      </w:r>
      <w:r w:rsidR="003679BE" w:rsidRPr="008B08E0">
        <w:rPr>
          <w:sz w:val="28"/>
          <w:szCs w:val="28"/>
        </w:rPr>
        <w:t>)</w:t>
      </w:r>
      <w:r w:rsidRPr="008B08E0">
        <w:rPr>
          <w:sz w:val="28"/>
          <w:szCs w:val="28"/>
        </w:rPr>
        <w:t>.</w:t>
      </w:r>
    </w:p>
    <w:p w:rsidR="00CD1B07" w:rsidRPr="008B08E0" w:rsidRDefault="00875CD3" w:rsidP="00713C38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Работа,</w:t>
      </w:r>
      <w:r w:rsidR="004512FF" w:rsidRPr="008B08E0">
        <w:rPr>
          <w:sz w:val="28"/>
          <w:szCs w:val="28"/>
        </w:rPr>
        <w:t xml:space="preserve"> но минимизации рисков жестокого обращения с детьми в муниципальном образовании «город Саянск» выстраивается в соответствии со следующими планами и комплексами мер, предусматривающими вопросы раннего выявления семейного неблагополучия, предупреждения жестокого обращения с детьми, профилактики правонарушений несовершеннолетних:</w:t>
      </w:r>
    </w:p>
    <w:p w:rsidR="008F7D1B" w:rsidRPr="008B08E0" w:rsidRDefault="008F7D1B" w:rsidP="00036186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 xml:space="preserve">- План мероприятий по реализации в 2024-2030 годах Стратегии комплексной безопасности детей до 2030 года на территории муниципального образования «город Саянск», утвержденный постановлением администрации городского округа муниципального образования «город Саянск» от </w:t>
      </w:r>
      <w:r w:rsidR="003141BE" w:rsidRPr="008B08E0">
        <w:rPr>
          <w:sz w:val="28"/>
          <w:szCs w:val="28"/>
        </w:rPr>
        <w:t>28.06.2024</w:t>
      </w:r>
      <w:r w:rsidR="003679BE" w:rsidRPr="008B08E0">
        <w:rPr>
          <w:sz w:val="28"/>
          <w:szCs w:val="28"/>
        </w:rPr>
        <w:t xml:space="preserve"> №</w:t>
      </w:r>
      <w:r w:rsidRPr="008B08E0">
        <w:rPr>
          <w:sz w:val="28"/>
          <w:szCs w:val="28"/>
        </w:rPr>
        <w:t>110-37-</w:t>
      </w:r>
      <w:r w:rsidR="003141BE" w:rsidRPr="008B08E0">
        <w:rPr>
          <w:sz w:val="28"/>
          <w:szCs w:val="28"/>
        </w:rPr>
        <w:t>773</w:t>
      </w:r>
      <w:r w:rsidRPr="008B08E0">
        <w:rPr>
          <w:sz w:val="28"/>
          <w:szCs w:val="28"/>
        </w:rPr>
        <w:t>-2</w:t>
      </w:r>
      <w:r w:rsidR="003141BE" w:rsidRPr="008B08E0">
        <w:rPr>
          <w:sz w:val="28"/>
          <w:szCs w:val="28"/>
        </w:rPr>
        <w:t>4</w:t>
      </w:r>
      <w:r w:rsidRPr="008B08E0">
        <w:rPr>
          <w:sz w:val="28"/>
          <w:szCs w:val="28"/>
        </w:rPr>
        <w:t>;</w:t>
      </w:r>
      <w:r w:rsidR="003141BE" w:rsidRPr="008B08E0">
        <w:rPr>
          <w:sz w:val="28"/>
          <w:szCs w:val="28"/>
        </w:rPr>
        <w:t xml:space="preserve"> </w:t>
      </w:r>
    </w:p>
    <w:p w:rsidR="008F7D1B" w:rsidRPr="008B08E0" w:rsidRDefault="008F7D1B" w:rsidP="00036186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-</w:t>
      </w:r>
      <w:r w:rsidR="00036186" w:rsidRPr="008B08E0">
        <w:rPr>
          <w:sz w:val="28"/>
          <w:szCs w:val="28"/>
        </w:rPr>
        <w:t xml:space="preserve"> </w:t>
      </w:r>
      <w:r w:rsidRPr="008B08E0">
        <w:rPr>
          <w:sz w:val="28"/>
          <w:szCs w:val="28"/>
        </w:rPr>
        <w:t xml:space="preserve">Межведомственный план мероприятий по принятию комплекса дополнительных мер по профилактике насилия и жестокого обращения в отношении несовершеннолетних, предупреждению преступных деяний против их половой неприкосновенности в муниципальном образовании </w:t>
      </w:r>
      <w:r w:rsidRPr="008B08E0">
        <w:rPr>
          <w:sz w:val="28"/>
          <w:szCs w:val="28"/>
        </w:rPr>
        <w:lastRenderedPageBreak/>
        <w:t>«город Саянск» на 2026-2027 годы, утвержденный постановлением администрации городского округа муниципального образования</w:t>
      </w:r>
      <w:r w:rsidR="003679BE" w:rsidRPr="008B08E0">
        <w:rPr>
          <w:sz w:val="28"/>
          <w:szCs w:val="28"/>
        </w:rPr>
        <w:t xml:space="preserve"> «город Саянск» от 26.12.2025 №</w:t>
      </w:r>
      <w:r w:rsidRPr="008B08E0">
        <w:rPr>
          <w:sz w:val="28"/>
          <w:szCs w:val="28"/>
        </w:rPr>
        <w:t>110-37-1573-25;</w:t>
      </w:r>
    </w:p>
    <w:p w:rsidR="008F7D1B" w:rsidRPr="008B08E0" w:rsidRDefault="008F7D1B" w:rsidP="00036186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-</w:t>
      </w:r>
      <w:r w:rsidR="00036186" w:rsidRPr="008B08E0">
        <w:rPr>
          <w:sz w:val="28"/>
          <w:szCs w:val="28"/>
        </w:rPr>
        <w:t xml:space="preserve"> </w:t>
      </w:r>
      <w:r w:rsidRPr="008B08E0">
        <w:rPr>
          <w:sz w:val="28"/>
          <w:szCs w:val="28"/>
        </w:rPr>
        <w:t>Межведомственный план мероприятий по принятию комплекса дополнительных мер, направленных на стабилизацию ситуации, связанной с совершением несовершеннолетними преступлений и правонарушений, вовлечение подростков правонарушителей в организованную досуговую занятость, социально полезную деятельность в муниципальном образовании «город Саянск» на 2026 год, утвержденный постановлением администрации городского округа муниципального образования</w:t>
      </w:r>
      <w:r w:rsidR="004317C1" w:rsidRPr="008B08E0">
        <w:rPr>
          <w:sz w:val="28"/>
          <w:szCs w:val="28"/>
        </w:rPr>
        <w:t xml:space="preserve"> «город Саянск» от 28.01.2026 №</w:t>
      </w:r>
      <w:r w:rsidRPr="008B08E0">
        <w:rPr>
          <w:sz w:val="28"/>
          <w:szCs w:val="28"/>
        </w:rPr>
        <w:t xml:space="preserve">110-37-80-26; </w:t>
      </w:r>
    </w:p>
    <w:p w:rsidR="00D854AF" w:rsidRPr="008B08E0" w:rsidRDefault="00D854AF" w:rsidP="00D854AF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 xml:space="preserve">В целях комплексного подхода к оказанию помощи родителям с зависимостями, </w:t>
      </w:r>
      <w:proofErr w:type="gramStart"/>
      <w:r w:rsidRPr="008B08E0">
        <w:rPr>
          <w:sz w:val="28"/>
          <w:szCs w:val="28"/>
        </w:rPr>
        <w:t>включающий</w:t>
      </w:r>
      <w:proofErr w:type="gramEnd"/>
      <w:r w:rsidRPr="008B08E0">
        <w:rPr>
          <w:sz w:val="28"/>
          <w:szCs w:val="28"/>
        </w:rPr>
        <w:t xml:space="preserve"> медицинское лечение и реабилитацию, социальную, психологическую реабилитацию проведена следующая работа:</w:t>
      </w:r>
    </w:p>
    <w:p w:rsidR="00875CD3" w:rsidRPr="008B08E0" w:rsidRDefault="00147E1E" w:rsidP="00036186">
      <w:pPr>
        <w:ind w:firstLine="709"/>
        <w:jc w:val="both"/>
        <w:rPr>
          <w:sz w:val="28"/>
          <w:szCs w:val="28"/>
        </w:rPr>
      </w:pPr>
      <w:proofErr w:type="gramStart"/>
      <w:r w:rsidRPr="008B08E0">
        <w:rPr>
          <w:sz w:val="28"/>
          <w:szCs w:val="28"/>
        </w:rPr>
        <w:t>-</w:t>
      </w:r>
      <w:r w:rsidR="00036186" w:rsidRPr="008B08E0">
        <w:rPr>
          <w:sz w:val="28"/>
          <w:szCs w:val="28"/>
        </w:rPr>
        <w:t xml:space="preserve"> </w:t>
      </w:r>
      <w:r w:rsidRPr="008B08E0">
        <w:rPr>
          <w:sz w:val="28"/>
          <w:szCs w:val="28"/>
        </w:rPr>
        <w:t>р</w:t>
      </w:r>
      <w:r w:rsidR="00875CD3" w:rsidRPr="008B08E0">
        <w:rPr>
          <w:sz w:val="28"/>
          <w:szCs w:val="28"/>
        </w:rPr>
        <w:t>азработана и утверждена Карта ресурсов с мерами социальной</w:t>
      </w:r>
      <w:r w:rsidR="00036186" w:rsidRPr="008B08E0">
        <w:rPr>
          <w:sz w:val="28"/>
          <w:szCs w:val="28"/>
        </w:rPr>
        <w:t xml:space="preserve"> </w:t>
      </w:r>
      <w:r w:rsidR="00875CD3" w:rsidRPr="008B08E0">
        <w:rPr>
          <w:sz w:val="28"/>
          <w:szCs w:val="28"/>
        </w:rPr>
        <w:t>поддержки семьям с детьми, а также с перечнем учреждений, оказывающих услуги семьям с детьми в области социальной сферы, а также психологическое сопровождение и реабилитационную помощь семьям и детям в кризисе, в области образования, спорта, культуры, некоммерческие организации, включая общественные объединения и т.д.</w:t>
      </w:r>
      <w:proofErr w:type="gramEnd"/>
    </w:p>
    <w:p w:rsidR="00D854AF" w:rsidRPr="008B08E0" w:rsidRDefault="00D854AF" w:rsidP="00D854AF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-</w:t>
      </w:r>
      <w:r w:rsidR="00036186" w:rsidRPr="008B08E0">
        <w:rPr>
          <w:sz w:val="28"/>
          <w:szCs w:val="28"/>
        </w:rPr>
        <w:t xml:space="preserve"> </w:t>
      </w:r>
      <w:r w:rsidRPr="008B08E0">
        <w:rPr>
          <w:sz w:val="28"/>
          <w:szCs w:val="28"/>
        </w:rPr>
        <w:t>разработан и утвержден график участия врача-нарколога ОГБУЗ «Саянская городская больница» в проведении мотивационных бесед для прохождения лечения и реабилитации родителями, имеющими зависимость от алкоголя или наркотиков, в соответствии с утвержденным графиком заседаний КДН и ЗП г. Саянска на 2026 год;</w:t>
      </w:r>
    </w:p>
    <w:p w:rsidR="00CD1B07" w:rsidRPr="008B08E0" w:rsidRDefault="00D854AF" w:rsidP="00D854AF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-</w:t>
      </w:r>
      <w:r w:rsidR="00363A3D" w:rsidRPr="008B08E0">
        <w:rPr>
          <w:sz w:val="28"/>
          <w:szCs w:val="28"/>
        </w:rPr>
        <w:t xml:space="preserve"> </w:t>
      </w:r>
      <w:r w:rsidRPr="008B08E0">
        <w:rPr>
          <w:sz w:val="28"/>
          <w:szCs w:val="28"/>
        </w:rPr>
        <w:t>разработан маршрутный лист для семей СОП, имеющих алкогольную или наркотическую зависимость, который включает три уровня прохождения лечения и социальной реабилитации.</w:t>
      </w:r>
    </w:p>
    <w:p w:rsidR="00CD1B07" w:rsidRPr="00473061" w:rsidRDefault="00D854AF" w:rsidP="00713C38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 xml:space="preserve">При работе с </w:t>
      </w:r>
      <w:proofErr w:type="spellStart"/>
      <w:r w:rsidRPr="008B08E0">
        <w:rPr>
          <w:sz w:val="28"/>
          <w:szCs w:val="28"/>
        </w:rPr>
        <w:t>алк</w:t>
      </w:r>
      <w:proofErr w:type="gramStart"/>
      <w:r w:rsidRPr="008B08E0">
        <w:rPr>
          <w:sz w:val="28"/>
          <w:szCs w:val="28"/>
        </w:rPr>
        <w:t>о</w:t>
      </w:r>
      <w:proofErr w:type="spellEnd"/>
      <w:r w:rsidRPr="008B08E0">
        <w:rPr>
          <w:sz w:val="28"/>
          <w:szCs w:val="28"/>
        </w:rPr>
        <w:t>-</w:t>
      </w:r>
      <w:proofErr w:type="gramEnd"/>
      <w:r w:rsidRPr="008B08E0">
        <w:rPr>
          <w:sz w:val="28"/>
          <w:szCs w:val="28"/>
        </w:rPr>
        <w:t xml:space="preserve"> и наркозависимыми гражданами используется ресурс НКО, Заключено соглашение с ОГБУ региональным центром психологической помощи и социальной реабилитации молодежи «Воля»,</w:t>
      </w:r>
      <w:r w:rsidR="008F7D1B" w:rsidRPr="008B08E0">
        <w:rPr>
          <w:sz w:val="28"/>
          <w:szCs w:val="28"/>
        </w:rPr>
        <w:t xml:space="preserve"> Иркутской региональной общественной организацией социальной помощи и поддержки «Доброе семя».</w:t>
      </w:r>
    </w:p>
    <w:p w:rsidR="00BE4E11" w:rsidRPr="00107F8A" w:rsidRDefault="0085359B" w:rsidP="00713C38">
      <w:pPr>
        <w:ind w:firstLine="709"/>
        <w:jc w:val="both"/>
        <w:rPr>
          <w:sz w:val="28"/>
          <w:szCs w:val="28"/>
        </w:rPr>
      </w:pPr>
      <w:r w:rsidRPr="00107F8A">
        <w:rPr>
          <w:szCs w:val="28"/>
        </w:rPr>
        <w:t xml:space="preserve"> </w:t>
      </w:r>
      <w:r w:rsidRPr="00107F8A">
        <w:rPr>
          <w:sz w:val="28"/>
          <w:szCs w:val="28"/>
        </w:rPr>
        <w:t>Создание доступной для инвалидов и других МГН среды жизнедеятельности является составной частью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социальной политики, проводимой в городе.</w:t>
      </w:r>
      <w:r w:rsidR="00107F8A">
        <w:rPr>
          <w:sz w:val="28"/>
          <w:szCs w:val="28"/>
        </w:rPr>
        <w:t xml:space="preserve"> </w:t>
      </w:r>
    </w:p>
    <w:p w:rsidR="008C707A" w:rsidRPr="00107F8A" w:rsidRDefault="00070D77" w:rsidP="00713C38">
      <w:pPr>
        <w:ind w:firstLine="709"/>
        <w:jc w:val="both"/>
        <w:rPr>
          <w:sz w:val="28"/>
          <w:szCs w:val="28"/>
        </w:rPr>
      </w:pPr>
      <w:proofErr w:type="gramStart"/>
      <w:r w:rsidRPr="00107F8A">
        <w:rPr>
          <w:sz w:val="28"/>
          <w:szCs w:val="28"/>
        </w:rPr>
        <w:t xml:space="preserve">В соответствии с </w:t>
      </w:r>
      <w:r w:rsidR="00D57D82" w:rsidRPr="00107F8A">
        <w:rPr>
          <w:sz w:val="28"/>
          <w:szCs w:val="28"/>
        </w:rPr>
        <w:t>К</w:t>
      </w:r>
      <w:r w:rsidRPr="00107F8A">
        <w:rPr>
          <w:sz w:val="28"/>
          <w:szCs w:val="28"/>
        </w:rPr>
        <w:t>онвенцией о правах инвалидов, ратифицирован</w:t>
      </w:r>
      <w:r w:rsidR="00BE011C">
        <w:rPr>
          <w:sz w:val="28"/>
          <w:szCs w:val="28"/>
        </w:rPr>
        <w:t xml:space="preserve">ной Федеральным Законом </w:t>
      </w:r>
      <w:r w:rsidR="00D57D82" w:rsidRPr="00107F8A">
        <w:rPr>
          <w:sz w:val="28"/>
          <w:szCs w:val="28"/>
        </w:rPr>
        <w:t>от 03.05.2012</w:t>
      </w:r>
      <w:r w:rsidR="00473061">
        <w:rPr>
          <w:sz w:val="28"/>
          <w:szCs w:val="28"/>
        </w:rPr>
        <w:t xml:space="preserve"> </w:t>
      </w:r>
      <w:r w:rsidR="00473061" w:rsidRPr="00473061">
        <w:rPr>
          <w:sz w:val="28"/>
          <w:szCs w:val="28"/>
        </w:rPr>
        <w:t>№46–ФЗ</w:t>
      </w:r>
      <w:r w:rsidRPr="00107F8A">
        <w:rPr>
          <w:sz w:val="28"/>
          <w:szCs w:val="28"/>
        </w:rPr>
        <w:t>, р</w:t>
      </w:r>
      <w:r w:rsidR="00BE4E11" w:rsidRPr="00107F8A">
        <w:rPr>
          <w:sz w:val="28"/>
          <w:szCs w:val="28"/>
        </w:rPr>
        <w:t>уководствуясь статьями 14, 15 Федерального закона от 24</w:t>
      </w:r>
      <w:r w:rsidR="00332142">
        <w:rPr>
          <w:sz w:val="28"/>
          <w:szCs w:val="28"/>
        </w:rPr>
        <w:t>.11.</w:t>
      </w:r>
      <w:r w:rsidR="00BE4E11" w:rsidRPr="00107F8A">
        <w:rPr>
          <w:sz w:val="28"/>
          <w:szCs w:val="28"/>
        </w:rPr>
        <w:t>1995</w:t>
      </w:r>
      <w:r w:rsidR="00107F8A">
        <w:rPr>
          <w:sz w:val="28"/>
          <w:szCs w:val="28"/>
        </w:rPr>
        <w:t xml:space="preserve"> </w:t>
      </w:r>
      <w:r w:rsidR="00BE011C">
        <w:rPr>
          <w:sz w:val="28"/>
          <w:szCs w:val="28"/>
        </w:rPr>
        <w:t>№</w:t>
      </w:r>
      <w:r w:rsidR="00090481">
        <w:rPr>
          <w:sz w:val="28"/>
          <w:szCs w:val="28"/>
        </w:rPr>
        <w:t>181</w:t>
      </w:r>
      <w:r w:rsidR="00BE4E11" w:rsidRPr="00107F8A">
        <w:rPr>
          <w:sz w:val="28"/>
          <w:szCs w:val="28"/>
        </w:rPr>
        <w:t>-ФЗ «О социальной защите инвалидов в Российской Федерации»</w:t>
      </w:r>
      <w:r w:rsidR="00107F8A">
        <w:rPr>
          <w:sz w:val="28"/>
          <w:szCs w:val="28"/>
        </w:rPr>
        <w:t xml:space="preserve"> </w:t>
      </w:r>
      <w:r w:rsidR="00BE4E11" w:rsidRPr="00107F8A">
        <w:rPr>
          <w:sz w:val="28"/>
          <w:szCs w:val="28"/>
        </w:rPr>
        <w:t>п</w:t>
      </w:r>
      <w:r w:rsidR="0085359B" w:rsidRPr="00107F8A">
        <w:rPr>
          <w:sz w:val="28"/>
          <w:szCs w:val="28"/>
        </w:rPr>
        <w:t>одпрограмма «Доступная среда для инвалидов и других маломобильных групп населения города Саянска» направлена на улучшение</w:t>
      </w:r>
      <w:r w:rsidR="0085359B" w:rsidRPr="00107F8A">
        <w:rPr>
          <w:szCs w:val="28"/>
        </w:rPr>
        <w:t xml:space="preserve"> </w:t>
      </w:r>
      <w:r w:rsidR="0085359B" w:rsidRPr="00107F8A">
        <w:rPr>
          <w:sz w:val="28"/>
          <w:szCs w:val="28"/>
        </w:rPr>
        <w:t>качества жизни, создание доступной ср</w:t>
      </w:r>
      <w:r w:rsidR="00BE4E11" w:rsidRPr="00107F8A">
        <w:rPr>
          <w:sz w:val="28"/>
          <w:szCs w:val="28"/>
        </w:rPr>
        <w:t>еды жизнедеятельности инвалидов.</w:t>
      </w:r>
      <w:proofErr w:type="gramEnd"/>
      <w:r w:rsidR="00107F8A">
        <w:rPr>
          <w:sz w:val="28"/>
          <w:szCs w:val="28"/>
        </w:rPr>
        <w:t xml:space="preserve"> </w:t>
      </w:r>
      <w:r w:rsidR="00BE4E11" w:rsidRPr="00502970">
        <w:rPr>
          <w:sz w:val="28"/>
          <w:szCs w:val="28"/>
        </w:rPr>
        <w:t>Д</w:t>
      </w:r>
      <w:r w:rsidR="0085359B" w:rsidRPr="00502970">
        <w:rPr>
          <w:sz w:val="28"/>
          <w:szCs w:val="28"/>
        </w:rPr>
        <w:t xml:space="preserve">оля инвалидов среди населения города Саянска </w:t>
      </w:r>
      <w:r w:rsidR="00BE4E11" w:rsidRPr="00502970">
        <w:rPr>
          <w:sz w:val="28"/>
          <w:szCs w:val="28"/>
        </w:rPr>
        <w:t>не сокращается</w:t>
      </w:r>
      <w:r w:rsidR="0085359B" w:rsidRPr="00502970">
        <w:rPr>
          <w:sz w:val="28"/>
          <w:szCs w:val="28"/>
        </w:rPr>
        <w:t>. По</w:t>
      </w:r>
      <w:r w:rsidR="008C707A" w:rsidRPr="00502970">
        <w:rPr>
          <w:sz w:val="28"/>
          <w:szCs w:val="28"/>
        </w:rPr>
        <w:t xml:space="preserve"> </w:t>
      </w:r>
      <w:r w:rsidR="0085359B" w:rsidRPr="00502970">
        <w:rPr>
          <w:sz w:val="28"/>
          <w:szCs w:val="28"/>
        </w:rPr>
        <w:t>состоянию на 01.0</w:t>
      </w:r>
      <w:r w:rsidR="00792F4C" w:rsidRPr="00502970">
        <w:rPr>
          <w:sz w:val="28"/>
          <w:szCs w:val="28"/>
        </w:rPr>
        <w:t>1</w:t>
      </w:r>
      <w:r w:rsidR="0085359B" w:rsidRPr="00502970">
        <w:rPr>
          <w:sz w:val="28"/>
          <w:szCs w:val="28"/>
        </w:rPr>
        <w:t>.20</w:t>
      </w:r>
      <w:r w:rsidR="00502970" w:rsidRPr="00502970">
        <w:rPr>
          <w:sz w:val="28"/>
          <w:szCs w:val="28"/>
        </w:rPr>
        <w:t>25</w:t>
      </w:r>
      <w:r w:rsidR="0085359B" w:rsidRPr="00502970">
        <w:rPr>
          <w:sz w:val="28"/>
          <w:szCs w:val="28"/>
        </w:rPr>
        <w:t xml:space="preserve"> года</w:t>
      </w:r>
      <w:r w:rsidR="00107F8A" w:rsidRPr="00502970">
        <w:rPr>
          <w:sz w:val="28"/>
          <w:szCs w:val="28"/>
        </w:rPr>
        <w:t xml:space="preserve"> </w:t>
      </w:r>
      <w:r w:rsidR="0085359B" w:rsidRPr="00502970">
        <w:rPr>
          <w:sz w:val="28"/>
          <w:szCs w:val="28"/>
        </w:rPr>
        <w:t>общее</w:t>
      </w:r>
      <w:r w:rsidR="008C707A" w:rsidRPr="00502970">
        <w:rPr>
          <w:sz w:val="28"/>
          <w:szCs w:val="28"/>
        </w:rPr>
        <w:t xml:space="preserve"> количество инвалидов составило </w:t>
      </w:r>
      <w:r w:rsidR="00246E90" w:rsidRPr="00502970">
        <w:rPr>
          <w:sz w:val="28"/>
          <w:szCs w:val="28"/>
        </w:rPr>
        <w:t>около 30</w:t>
      </w:r>
      <w:r w:rsidR="00DE2542" w:rsidRPr="00502970">
        <w:rPr>
          <w:sz w:val="28"/>
          <w:szCs w:val="28"/>
        </w:rPr>
        <w:t>00</w:t>
      </w:r>
      <w:r w:rsidR="0085359B" w:rsidRPr="00502970">
        <w:rPr>
          <w:sz w:val="28"/>
          <w:szCs w:val="28"/>
        </w:rPr>
        <w:t xml:space="preserve"> человек, </w:t>
      </w:r>
      <w:r w:rsidR="00BE4E11" w:rsidRPr="00502970">
        <w:rPr>
          <w:sz w:val="28"/>
          <w:szCs w:val="28"/>
        </w:rPr>
        <w:t xml:space="preserve">без учета детей инвалидов, </w:t>
      </w:r>
      <w:r w:rsidR="00BE4E11" w:rsidRPr="00502970">
        <w:rPr>
          <w:sz w:val="28"/>
          <w:szCs w:val="28"/>
        </w:rPr>
        <w:lastRenderedPageBreak/>
        <w:t>находящихся в доме – интернате</w:t>
      </w:r>
      <w:r w:rsidR="00BE4E11" w:rsidRPr="00107F8A">
        <w:rPr>
          <w:sz w:val="28"/>
          <w:szCs w:val="28"/>
        </w:rPr>
        <w:t>.</w:t>
      </w:r>
      <w:r w:rsidR="00107F8A">
        <w:rPr>
          <w:sz w:val="28"/>
          <w:szCs w:val="28"/>
        </w:rPr>
        <w:t xml:space="preserve"> </w:t>
      </w:r>
      <w:proofErr w:type="gramStart"/>
      <w:r w:rsidR="00E665B8" w:rsidRPr="009F0F06">
        <w:rPr>
          <w:sz w:val="28"/>
          <w:szCs w:val="28"/>
        </w:rPr>
        <w:t>В</w:t>
      </w:r>
      <w:r w:rsidR="00E665B8" w:rsidRPr="009F0F06">
        <w:rPr>
          <w:color w:val="000000"/>
          <w:sz w:val="28"/>
          <w:szCs w:val="28"/>
        </w:rPr>
        <w:t xml:space="preserve"> учреждениях социальной инфраструктуры города,</w:t>
      </w:r>
      <w:r w:rsidR="00E665B8" w:rsidRPr="009F0F06">
        <w:rPr>
          <w:sz w:val="28"/>
          <w:szCs w:val="28"/>
        </w:rPr>
        <w:t xml:space="preserve"> </w:t>
      </w:r>
      <w:r w:rsidR="00E665B8" w:rsidRPr="009F0F06">
        <w:rPr>
          <w:color w:val="000000"/>
          <w:sz w:val="28"/>
          <w:szCs w:val="28"/>
        </w:rPr>
        <w:t xml:space="preserve">где предоставляются различные услуги для инвалидов и других </w:t>
      </w:r>
      <w:r w:rsidR="009F0F06" w:rsidRPr="009F0F06">
        <w:rPr>
          <w:color w:val="000000"/>
          <w:sz w:val="28"/>
          <w:szCs w:val="28"/>
        </w:rPr>
        <w:t>МГН</w:t>
      </w:r>
      <w:r w:rsidR="00E665B8" w:rsidRPr="009F0F06">
        <w:rPr>
          <w:color w:val="000000"/>
          <w:sz w:val="28"/>
          <w:szCs w:val="28"/>
        </w:rPr>
        <w:t xml:space="preserve">, </w:t>
      </w:r>
      <w:r w:rsidR="00D82292" w:rsidRPr="009F0F06">
        <w:rPr>
          <w:color w:val="000000"/>
          <w:sz w:val="28"/>
          <w:szCs w:val="28"/>
        </w:rPr>
        <w:t>ведется работа по созданию условий беспрепятственного доступа</w:t>
      </w:r>
      <w:r w:rsidR="00E665B8" w:rsidRPr="009F0F06">
        <w:rPr>
          <w:color w:val="000000"/>
          <w:sz w:val="28"/>
          <w:szCs w:val="28"/>
        </w:rPr>
        <w:t xml:space="preserve"> </w:t>
      </w:r>
      <w:r w:rsidR="009F0F06" w:rsidRPr="009F0F06">
        <w:rPr>
          <w:color w:val="000000"/>
          <w:sz w:val="28"/>
          <w:szCs w:val="28"/>
        </w:rPr>
        <w:t>к зданию или сооружению</w:t>
      </w:r>
      <w:r w:rsidR="009F0F06">
        <w:rPr>
          <w:rFonts w:ascii="PT Sans" w:hAnsi="PT Sans"/>
          <w:color w:val="000000"/>
          <w:sz w:val="33"/>
          <w:szCs w:val="33"/>
        </w:rPr>
        <w:t xml:space="preserve"> </w:t>
      </w:r>
      <w:r w:rsidR="008C707A" w:rsidRPr="00107F8A">
        <w:rPr>
          <w:sz w:val="28"/>
          <w:szCs w:val="28"/>
        </w:rPr>
        <w:t xml:space="preserve">(наличие съездов, пандусов, кнопки вызова), но нет возможности предоставить в полном объеме услуги инвалидам с учетом их индивидуальностей (инвалиды по зрению, по слуху, с нарушениями опорно - двигательного аппарата). </w:t>
      </w:r>
      <w:proofErr w:type="gramEnd"/>
    </w:p>
    <w:p w:rsidR="008C707A" w:rsidRPr="005E0FA5" w:rsidRDefault="008C707A" w:rsidP="00713C38">
      <w:pPr>
        <w:pStyle w:val="a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E0FA5">
        <w:rPr>
          <w:rFonts w:ascii="Times New Roman" w:hAnsi="Times New Roman"/>
          <w:sz w:val="28"/>
          <w:szCs w:val="28"/>
          <w:lang w:val="ru-RU"/>
        </w:rPr>
        <w:t xml:space="preserve">Учитывая факт, что объекты социальной инфраструктуры города строились без учета соблюдения требований доступности для инвалидов и МГН, необходимо на действующих объектах провести текущий или капитальный ремонт для выполнения требований по доступности этих объектов. </w:t>
      </w:r>
      <w:r w:rsidR="00926ACA">
        <w:rPr>
          <w:rFonts w:ascii="Times New Roman" w:hAnsi="Times New Roman"/>
          <w:sz w:val="28"/>
          <w:szCs w:val="28"/>
          <w:lang w:val="ru-RU"/>
        </w:rPr>
        <w:t>В</w:t>
      </w:r>
      <w:r w:rsidRPr="005E0FA5">
        <w:rPr>
          <w:rFonts w:ascii="Times New Roman" w:hAnsi="Times New Roman"/>
          <w:sz w:val="28"/>
          <w:szCs w:val="28"/>
          <w:lang w:val="ru-RU"/>
        </w:rPr>
        <w:t xml:space="preserve"> городе</w:t>
      </w:r>
      <w:r w:rsidR="009F0F06">
        <w:rPr>
          <w:rFonts w:ascii="Times New Roman" w:hAnsi="Times New Roman"/>
          <w:sz w:val="28"/>
          <w:szCs w:val="28"/>
          <w:lang w:val="ru-RU"/>
        </w:rPr>
        <w:t xml:space="preserve"> не</w:t>
      </w:r>
      <w:r w:rsidR="00926ACA">
        <w:rPr>
          <w:rFonts w:ascii="Times New Roman" w:hAnsi="Times New Roman"/>
          <w:sz w:val="28"/>
          <w:szCs w:val="28"/>
          <w:lang w:val="ru-RU"/>
        </w:rPr>
        <w:t xml:space="preserve">достаточное количество </w:t>
      </w:r>
      <w:r w:rsidRPr="005E0FA5">
        <w:rPr>
          <w:rFonts w:ascii="Times New Roman" w:hAnsi="Times New Roman"/>
          <w:sz w:val="28"/>
          <w:szCs w:val="28"/>
          <w:lang w:val="ru-RU"/>
        </w:rPr>
        <w:t>предупреждающих</w:t>
      </w:r>
      <w:r w:rsidR="00107F8A" w:rsidRPr="005E0FA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E0FA5">
        <w:rPr>
          <w:rFonts w:ascii="Times New Roman" w:hAnsi="Times New Roman"/>
          <w:sz w:val="28"/>
          <w:szCs w:val="28"/>
          <w:lang w:val="ru-RU"/>
        </w:rPr>
        <w:t>знаков</w:t>
      </w:r>
      <w:r w:rsidR="00415D4D">
        <w:rPr>
          <w:rFonts w:ascii="Times New Roman" w:hAnsi="Times New Roman"/>
          <w:sz w:val="28"/>
          <w:szCs w:val="28"/>
          <w:lang w:val="ru-RU"/>
        </w:rPr>
        <w:t>,</w:t>
      </w:r>
      <w:r w:rsidRPr="005E0FA5">
        <w:rPr>
          <w:rFonts w:ascii="Times New Roman" w:hAnsi="Times New Roman"/>
          <w:sz w:val="28"/>
          <w:szCs w:val="28"/>
          <w:lang w:val="ru-RU"/>
        </w:rPr>
        <w:t xml:space="preserve"> дифференцированных для инвалидов по зрению, по слуху. </w:t>
      </w:r>
      <w:r w:rsidR="00B16A52" w:rsidRPr="005E0FA5">
        <w:rPr>
          <w:rFonts w:ascii="Times New Roman" w:hAnsi="Times New Roman"/>
          <w:sz w:val="28"/>
          <w:szCs w:val="28"/>
          <w:lang w:val="ru-RU"/>
        </w:rPr>
        <w:t>Необходимо обеспечить обучение специалистов, работающих с инвалидами. В связи с тем, что жилые помещения, в которых проживают инвалиды, не обеспечены условиями доступности, в</w:t>
      </w:r>
      <w:r w:rsidR="00107F8A" w:rsidRPr="005E0F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16A52" w:rsidRPr="005E0FA5">
        <w:rPr>
          <w:rFonts w:ascii="Times New Roman" w:hAnsi="Times New Roman"/>
          <w:sz w:val="28"/>
          <w:szCs w:val="28"/>
          <w:lang w:val="ru-RU"/>
        </w:rPr>
        <w:t>большинстве домов</w:t>
      </w:r>
      <w:r w:rsidR="00107F8A" w:rsidRPr="005E0F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16A52" w:rsidRPr="005E0FA5">
        <w:rPr>
          <w:rFonts w:ascii="Times New Roman" w:hAnsi="Times New Roman"/>
          <w:sz w:val="28"/>
          <w:szCs w:val="28"/>
          <w:lang w:val="ru-RU"/>
        </w:rPr>
        <w:t>отсутствуют лифты, необходимо предусмотреть в программе средства для приобретения и установки откидных пандусов на лестничных маршах, подъемного оборудования (подъемников) на входе в подъезды многоквартирных домов.</w:t>
      </w:r>
    </w:p>
    <w:p w:rsidR="00F54D17" w:rsidRPr="005E0FA5" w:rsidRDefault="00F54D17" w:rsidP="00713C38">
      <w:pPr>
        <w:pStyle w:val="af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E0FA5">
        <w:rPr>
          <w:rFonts w:ascii="Times New Roman" w:hAnsi="Times New Roman"/>
          <w:sz w:val="28"/>
          <w:szCs w:val="28"/>
          <w:lang w:val="ru-RU"/>
        </w:rPr>
        <w:t>Решение обозначенных проблем позволит обеспечить согласованное по целям и ресурсам выполнение задач и мероприятий, направленных на</w:t>
      </w:r>
      <w:r w:rsidR="00107F8A" w:rsidRPr="005E0FA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E0FA5">
        <w:rPr>
          <w:rFonts w:ascii="Times New Roman" w:hAnsi="Times New Roman"/>
          <w:sz w:val="28"/>
          <w:szCs w:val="28"/>
          <w:lang w:val="ru-RU"/>
        </w:rPr>
        <w:t xml:space="preserve">дополнительную социальную поддержку </w:t>
      </w:r>
      <w:r w:rsidR="007C34D7" w:rsidRPr="005E0FA5">
        <w:rPr>
          <w:rFonts w:ascii="Times New Roman" w:hAnsi="Times New Roman"/>
          <w:sz w:val="28"/>
          <w:szCs w:val="28"/>
          <w:lang w:val="ru-RU"/>
        </w:rPr>
        <w:t>отдельных категорий граждан</w:t>
      </w:r>
      <w:r w:rsidRPr="005E0FA5">
        <w:rPr>
          <w:rFonts w:ascii="Times New Roman" w:hAnsi="Times New Roman"/>
          <w:sz w:val="28"/>
          <w:szCs w:val="28"/>
          <w:lang w:val="ru-RU"/>
        </w:rPr>
        <w:t>, создание условий для активной деятельности СО НКО</w:t>
      </w:r>
      <w:r w:rsidR="00070D77" w:rsidRPr="005E0FA5">
        <w:rPr>
          <w:rFonts w:ascii="Times New Roman" w:hAnsi="Times New Roman"/>
          <w:sz w:val="28"/>
          <w:szCs w:val="28"/>
          <w:lang w:val="ru-RU"/>
        </w:rPr>
        <w:t>, создание доступных условий для инвалидов и МГН</w:t>
      </w:r>
      <w:r w:rsidRPr="005E0FA5">
        <w:rPr>
          <w:rFonts w:ascii="Times New Roman" w:hAnsi="Times New Roman"/>
          <w:sz w:val="28"/>
          <w:szCs w:val="28"/>
          <w:lang w:val="ru-RU"/>
        </w:rPr>
        <w:t>. Мероприятия программы являются дополнительными мерами социальной поддержки к установленным федеральным и областным законодательствами мерам социальной поддержки.</w:t>
      </w:r>
    </w:p>
    <w:p w:rsidR="00F54D17" w:rsidRPr="00107F8A" w:rsidRDefault="006233AC" w:rsidP="0029574F">
      <w:pPr>
        <w:jc w:val="center"/>
        <w:rPr>
          <w:b/>
          <w:bCs/>
          <w:sz w:val="28"/>
          <w:szCs w:val="28"/>
        </w:rPr>
      </w:pPr>
      <w:r w:rsidRPr="00107F8A">
        <w:rPr>
          <w:b/>
          <w:sz w:val="28"/>
          <w:szCs w:val="28"/>
        </w:rPr>
        <w:t>Глава 3</w:t>
      </w:r>
      <w:r w:rsidR="00F54D17" w:rsidRPr="00107F8A">
        <w:rPr>
          <w:b/>
          <w:sz w:val="28"/>
          <w:szCs w:val="28"/>
        </w:rPr>
        <w:t>.</w:t>
      </w:r>
      <w:r w:rsidR="00107F8A">
        <w:rPr>
          <w:b/>
          <w:sz w:val="28"/>
          <w:szCs w:val="28"/>
        </w:rPr>
        <w:t xml:space="preserve"> </w:t>
      </w:r>
      <w:r w:rsidR="00F54D17" w:rsidRPr="00107F8A">
        <w:rPr>
          <w:b/>
          <w:sz w:val="28"/>
          <w:szCs w:val="28"/>
        </w:rPr>
        <w:t>Цел</w:t>
      </w:r>
      <w:r w:rsidRPr="00107F8A">
        <w:rPr>
          <w:b/>
          <w:sz w:val="28"/>
          <w:szCs w:val="28"/>
        </w:rPr>
        <w:t>ь,</w:t>
      </w:r>
      <w:r w:rsidR="00107F8A">
        <w:rPr>
          <w:b/>
          <w:sz w:val="28"/>
          <w:szCs w:val="28"/>
        </w:rPr>
        <w:t xml:space="preserve"> </w:t>
      </w:r>
      <w:r w:rsidR="00F54D17" w:rsidRPr="00107F8A">
        <w:rPr>
          <w:b/>
          <w:sz w:val="28"/>
          <w:szCs w:val="28"/>
        </w:rPr>
        <w:t>задачи</w:t>
      </w:r>
      <w:r w:rsidRPr="00107F8A">
        <w:rPr>
          <w:b/>
          <w:sz w:val="28"/>
          <w:szCs w:val="28"/>
        </w:rPr>
        <w:t xml:space="preserve"> и перечень подпрограмм</w:t>
      </w:r>
      <w:r w:rsidR="00F54D17" w:rsidRPr="00107F8A">
        <w:rPr>
          <w:b/>
          <w:bCs/>
          <w:sz w:val="28"/>
          <w:szCs w:val="28"/>
        </w:rPr>
        <w:t>.</w:t>
      </w:r>
    </w:p>
    <w:p w:rsidR="005118E3" w:rsidRPr="00107F8A" w:rsidRDefault="005118E3" w:rsidP="00F04E05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Целями</w:t>
      </w:r>
      <w:r w:rsidR="00107F8A">
        <w:rPr>
          <w:sz w:val="28"/>
          <w:szCs w:val="28"/>
        </w:rPr>
        <w:t xml:space="preserve"> </w:t>
      </w:r>
      <w:r w:rsidR="00F54D17" w:rsidRPr="00107F8A">
        <w:rPr>
          <w:sz w:val="28"/>
          <w:szCs w:val="28"/>
        </w:rPr>
        <w:t>программы явля</w:t>
      </w:r>
      <w:r w:rsidRPr="00107F8A">
        <w:rPr>
          <w:sz w:val="28"/>
          <w:szCs w:val="28"/>
        </w:rPr>
        <w:t>ются:</w:t>
      </w:r>
    </w:p>
    <w:p w:rsidR="005118E3" w:rsidRPr="00107F8A" w:rsidRDefault="00F04E05" w:rsidP="00F04E05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308F2" w:rsidRPr="00A308F2">
        <w:rPr>
          <w:sz w:val="28"/>
          <w:szCs w:val="28"/>
        </w:rPr>
        <w:t>Создание условий для социализации, увеличения периода активного долголетия граждан старшего поколения и других маломобильных групп населения муниципально</w:t>
      </w:r>
      <w:r w:rsidR="003B1A57">
        <w:rPr>
          <w:sz w:val="28"/>
          <w:szCs w:val="28"/>
        </w:rPr>
        <w:t>го образования «город Саянск».</w:t>
      </w:r>
    </w:p>
    <w:p w:rsidR="005943DD" w:rsidRPr="00107F8A" w:rsidRDefault="00F04E05" w:rsidP="00F04E05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B6FF1">
        <w:rPr>
          <w:sz w:val="28"/>
          <w:szCs w:val="28"/>
        </w:rPr>
        <w:t>Сохранения</w:t>
      </w:r>
      <w:r w:rsidR="005943DD" w:rsidRPr="00107F8A">
        <w:rPr>
          <w:sz w:val="28"/>
          <w:szCs w:val="28"/>
        </w:rPr>
        <w:t xml:space="preserve"> охвата отдельной категории</w:t>
      </w:r>
      <w:r w:rsidR="00107F8A">
        <w:rPr>
          <w:sz w:val="28"/>
          <w:szCs w:val="28"/>
        </w:rPr>
        <w:t xml:space="preserve"> </w:t>
      </w:r>
      <w:r w:rsidR="005943DD" w:rsidRPr="00107F8A">
        <w:rPr>
          <w:sz w:val="28"/>
          <w:szCs w:val="28"/>
        </w:rPr>
        <w:t>населения дополнительными мерами социальной поддержки.</w:t>
      </w:r>
    </w:p>
    <w:p w:rsidR="00F56BCD" w:rsidRDefault="00F04E05" w:rsidP="00F04E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56BCD" w:rsidRPr="002A5A4F">
        <w:rPr>
          <w:sz w:val="28"/>
          <w:szCs w:val="28"/>
        </w:rPr>
        <w:t xml:space="preserve">Сохранение количества </w:t>
      </w:r>
      <w:r w:rsidR="00281A2C" w:rsidRPr="002A5A4F">
        <w:rPr>
          <w:sz w:val="28"/>
          <w:szCs w:val="28"/>
        </w:rPr>
        <w:t xml:space="preserve">СО НКО </w:t>
      </w:r>
      <w:r w:rsidR="00F56BCD" w:rsidRPr="002A5A4F">
        <w:rPr>
          <w:sz w:val="28"/>
          <w:szCs w:val="28"/>
        </w:rPr>
        <w:t>и оказание</w:t>
      </w:r>
      <w:r w:rsidR="0017721E">
        <w:rPr>
          <w:sz w:val="28"/>
          <w:szCs w:val="28"/>
        </w:rPr>
        <w:t xml:space="preserve"> им </w:t>
      </w:r>
      <w:r w:rsidR="00F56BCD" w:rsidRPr="002A5A4F">
        <w:rPr>
          <w:sz w:val="28"/>
          <w:szCs w:val="28"/>
        </w:rPr>
        <w:t>финансовой поддержки</w:t>
      </w:r>
      <w:r w:rsidR="0017721E">
        <w:rPr>
          <w:sz w:val="28"/>
          <w:szCs w:val="28"/>
        </w:rPr>
        <w:t>.</w:t>
      </w:r>
      <w:r w:rsidR="00F56BCD" w:rsidRPr="002A5A4F">
        <w:rPr>
          <w:sz w:val="28"/>
          <w:szCs w:val="28"/>
        </w:rPr>
        <w:t xml:space="preserve"> </w:t>
      </w:r>
    </w:p>
    <w:p w:rsidR="00E54ECE" w:rsidRPr="00202B27" w:rsidRDefault="00E54ECE" w:rsidP="00F04E05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4.</w:t>
      </w:r>
      <w:r w:rsidRPr="008B08E0">
        <w:t xml:space="preserve"> </w:t>
      </w:r>
      <w:r w:rsidRPr="008B08E0">
        <w:rPr>
          <w:sz w:val="28"/>
          <w:szCs w:val="28"/>
        </w:rPr>
        <w:t xml:space="preserve">Создание комплексной системы работы с семьями с детьми, направленной на снижение уровня социального сиротства, основанной на </w:t>
      </w:r>
      <w:proofErr w:type="spellStart"/>
      <w:r w:rsidRPr="008B08E0">
        <w:rPr>
          <w:sz w:val="28"/>
          <w:szCs w:val="28"/>
        </w:rPr>
        <w:t>семьесберегающем</w:t>
      </w:r>
      <w:proofErr w:type="spellEnd"/>
      <w:r w:rsidRPr="008B08E0">
        <w:rPr>
          <w:sz w:val="28"/>
          <w:szCs w:val="28"/>
        </w:rPr>
        <w:t xml:space="preserve"> подходе.</w:t>
      </w:r>
    </w:p>
    <w:p w:rsidR="00F56BCD" w:rsidRPr="00107F8A" w:rsidRDefault="00E54ECE" w:rsidP="00A30C0C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04E05">
        <w:rPr>
          <w:sz w:val="28"/>
          <w:szCs w:val="28"/>
        </w:rPr>
        <w:t xml:space="preserve">. </w:t>
      </w:r>
      <w:r w:rsidR="00962E4E" w:rsidRPr="00107F8A">
        <w:rPr>
          <w:sz w:val="28"/>
          <w:szCs w:val="28"/>
        </w:rPr>
        <w:t>Предоставление налоговых льгот как меры социальной поддержки отдельным категориям граждан.</w:t>
      </w:r>
    </w:p>
    <w:p w:rsidR="008978BB" w:rsidRPr="00107F8A" w:rsidRDefault="00E54ECE" w:rsidP="00A30C0C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04E05">
        <w:rPr>
          <w:sz w:val="28"/>
          <w:szCs w:val="28"/>
        </w:rPr>
        <w:t xml:space="preserve">. </w:t>
      </w:r>
      <w:r w:rsidR="00962E4E" w:rsidRPr="00107F8A">
        <w:rPr>
          <w:sz w:val="28"/>
          <w:szCs w:val="28"/>
        </w:rPr>
        <w:t xml:space="preserve">Повышение показателей доступности для инвалидов </w:t>
      </w:r>
      <w:r w:rsidR="00962E4E">
        <w:rPr>
          <w:sz w:val="28"/>
          <w:szCs w:val="28"/>
        </w:rPr>
        <w:t xml:space="preserve">и других МГН, </w:t>
      </w:r>
      <w:r w:rsidR="00962E4E" w:rsidRPr="00107F8A">
        <w:rPr>
          <w:sz w:val="28"/>
          <w:szCs w:val="28"/>
        </w:rPr>
        <w:t>объектов и услуг в муниципальной социальной сфере.</w:t>
      </w:r>
    </w:p>
    <w:p w:rsidR="00F54D17" w:rsidRPr="00107F8A" w:rsidRDefault="00F54D17" w:rsidP="00A30C0C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Программа предусматривает решение следующих задач:</w:t>
      </w:r>
    </w:p>
    <w:p w:rsidR="005118E3" w:rsidRPr="00107F8A" w:rsidRDefault="005118E3" w:rsidP="00A30C0C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lastRenderedPageBreak/>
        <w:t>К цели 1:</w:t>
      </w:r>
    </w:p>
    <w:p w:rsidR="0017721E" w:rsidRDefault="0017721E" w:rsidP="00A30C0C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</w:t>
      </w:r>
      <w:r w:rsidR="007919A5" w:rsidRPr="007919A5">
        <w:rPr>
          <w:sz w:val="28"/>
          <w:szCs w:val="28"/>
          <w:shd w:val="clear" w:color="auto" w:fill="FFFFFF"/>
        </w:rPr>
        <w:t>рганизаци</w:t>
      </w:r>
      <w:r w:rsidR="00A30C0C">
        <w:rPr>
          <w:sz w:val="28"/>
          <w:szCs w:val="28"/>
          <w:shd w:val="clear" w:color="auto" w:fill="FFFFFF"/>
        </w:rPr>
        <w:t>я и проведение</w:t>
      </w:r>
      <w:r w:rsidR="007919A5" w:rsidRPr="007919A5">
        <w:rPr>
          <w:sz w:val="28"/>
          <w:szCs w:val="28"/>
          <w:shd w:val="clear" w:color="auto" w:fill="FFFFFF"/>
        </w:rPr>
        <w:t xml:space="preserve"> разноплановых мероприятий</w:t>
      </w:r>
      <w:r w:rsidR="008356CF">
        <w:rPr>
          <w:sz w:val="28"/>
          <w:szCs w:val="28"/>
          <w:shd w:val="clear" w:color="auto" w:fill="FFFFFF"/>
        </w:rPr>
        <w:t xml:space="preserve"> для</w:t>
      </w:r>
      <w:r w:rsidR="008356CF" w:rsidRPr="008356CF">
        <w:t xml:space="preserve"> </w:t>
      </w:r>
      <w:r w:rsidR="008356CF" w:rsidRPr="008356CF">
        <w:rPr>
          <w:sz w:val="28"/>
          <w:szCs w:val="28"/>
          <w:shd w:val="clear" w:color="auto" w:fill="FFFFFF"/>
        </w:rPr>
        <w:t>пенсионеров и инвалидов</w:t>
      </w:r>
      <w:r>
        <w:rPr>
          <w:sz w:val="28"/>
          <w:szCs w:val="28"/>
          <w:shd w:val="clear" w:color="auto" w:fill="FFFFFF"/>
        </w:rPr>
        <w:t>:</w:t>
      </w:r>
    </w:p>
    <w:p w:rsidR="00A30C0C" w:rsidRDefault="0017721E" w:rsidP="00A30C0C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17721E">
        <w:rPr>
          <w:sz w:val="28"/>
          <w:szCs w:val="28"/>
          <w:shd w:val="clear" w:color="auto" w:fill="FFFFFF"/>
        </w:rPr>
        <w:t xml:space="preserve">проведение </w:t>
      </w:r>
      <w:r w:rsidR="00A30C0C">
        <w:rPr>
          <w:sz w:val="28"/>
          <w:szCs w:val="28"/>
          <w:shd w:val="clear" w:color="auto" w:fill="FFFFFF"/>
        </w:rPr>
        <w:t>культурно-массовы</w:t>
      </w:r>
      <w:r>
        <w:rPr>
          <w:sz w:val="28"/>
          <w:szCs w:val="28"/>
          <w:shd w:val="clear" w:color="auto" w:fill="FFFFFF"/>
        </w:rPr>
        <w:t>х</w:t>
      </w:r>
      <w:r w:rsidR="007919A5" w:rsidRPr="007919A5">
        <w:rPr>
          <w:sz w:val="28"/>
          <w:szCs w:val="28"/>
          <w:shd w:val="clear" w:color="auto" w:fill="FFFFFF"/>
        </w:rPr>
        <w:t>,</w:t>
      </w:r>
      <w:r w:rsidR="00A30C0C">
        <w:rPr>
          <w:sz w:val="28"/>
          <w:szCs w:val="28"/>
          <w:shd w:val="clear" w:color="auto" w:fill="FFFFFF"/>
        </w:rPr>
        <w:t xml:space="preserve"> спортивны</w:t>
      </w:r>
      <w:r>
        <w:rPr>
          <w:sz w:val="28"/>
          <w:szCs w:val="28"/>
          <w:shd w:val="clear" w:color="auto" w:fill="FFFFFF"/>
        </w:rPr>
        <w:t>х</w:t>
      </w:r>
      <w:r w:rsidR="00A30C0C">
        <w:rPr>
          <w:sz w:val="28"/>
          <w:szCs w:val="28"/>
          <w:shd w:val="clear" w:color="auto" w:fill="FFFFFF"/>
        </w:rPr>
        <w:t>, творчески</w:t>
      </w:r>
      <w:r>
        <w:rPr>
          <w:sz w:val="28"/>
          <w:szCs w:val="28"/>
          <w:shd w:val="clear" w:color="auto" w:fill="FFFFFF"/>
        </w:rPr>
        <w:t>х</w:t>
      </w:r>
      <w:r w:rsidR="00A30C0C">
        <w:rPr>
          <w:sz w:val="28"/>
          <w:szCs w:val="28"/>
          <w:shd w:val="clear" w:color="auto" w:fill="FFFFFF"/>
        </w:rPr>
        <w:t xml:space="preserve">, </w:t>
      </w:r>
      <w:r w:rsidR="007919A5" w:rsidRPr="007919A5">
        <w:rPr>
          <w:sz w:val="28"/>
          <w:szCs w:val="28"/>
          <w:shd w:val="clear" w:color="auto" w:fill="FFFFFF"/>
        </w:rPr>
        <w:t xml:space="preserve"> </w:t>
      </w:r>
      <w:r w:rsidR="00A30C0C">
        <w:rPr>
          <w:sz w:val="28"/>
          <w:szCs w:val="28"/>
          <w:shd w:val="clear" w:color="auto" w:fill="FFFFFF"/>
        </w:rPr>
        <w:t>социальны</w:t>
      </w:r>
      <w:r>
        <w:rPr>
          <w:sz w:val="28"/>
          <w:szCs w:val="28"/>
          <w:shd w:val="clear" w:color="auto" w:fill="FFFFFF"/>
        </w:rPr>
        <w:t>х</w:t>
      </w:r>
      <w:r w:rsidR="00A30C0C">
        <w:rPr>
          <w:sz w:val="28"/>
          <w:szCs w:val="28"/>
          <w:shd w:val="clear" w:color="auto" w:fill="FFFFFF"/>
        </w:rPr>
        <w:t xml:space="preserve"> акци</w:t>
      </w:r>
      <w:r>
        <w:rPr>
          <w:sz w:val="28"/>
          <w:szCs w:val="28"/>
          <w:shd w:val="clear" w:color="auto" w:fill="FFFFFF"/>
        </w:rPr>
        <w:t>й</w:t>
      </w:r>
      <w:r w:rsidR="00A30C0C">
        <w:rPr>
          <w:sz w:val="28"/>
          <w:szCs w:val="28"/>
          <w:shd w:val="clear" w:color="auto" w:fill="FFFFFF"/>
        </w:rPr>
        <w:t>;</w:t>
      </w:r>
    </w:p>
    <w:p w:rsidR="00A30C0C" w:rsidRDefault="0017721E" w:rsidP="00A30C0C">
      <w:pPr>
        <w:shd w:val="clear" w:color="auto" w:fill="FFFFFF"/>
        <w:ind w:firstLine="708"/>
        <w:jc w:val="both"/>
        <w:rPr>
          <w:spacing w:val="2"/>
          <w:sz w:val="28"/>
          <w:szCs w:val="28"/>
        </w:rPr>
      </w:pPr>
      <w:r>
        <w:rPr>
          <w:sz w:val="28"/>
          <w:szCs w:val="28"/>
          <w:shd w:val="clear" w:color="auto" w:fill="FFFFFF"/>
        </w:rPr>
        <w:t>-</w:t>
      </w:r>
      <w:r w:rsidR="00A30C0C">
        <w:rPr>
          <w:sz w:val="28"/>
          <w:szCs w:val="28"/>
          <w:shd w:val="clear" w:color="auto" w:fill="FFFFFF"/>
        </w:rPr>
        <w:t xml:space="preserve"> м</w:t>
      </w:r>
      <w:r w:rsidR="00A30C0C" w:rsidRPr="00A30C0C">
        <w:rPr>
          <w:spacing w:val="2"/>
          <w:sz w:val="28"/>
          <w:szCs w:val="28"/>
        </w:rPr>
        <w:t>отивация пенсионеров и инвалидов к участию в мероприятиях через проведение конкурсов, викторин, вручение памятных подарков</w:t>
      </w:r>
      <w:r w:rsidR="00A30C0C">
        <w:rPr>
          <w:spacing w:val="2"/>
          <w:sz w:val="28"/>
          <w:szCs w:val="28"/>
        </w:rPr>
        <w:t>;</w:t>
      </w:r>
    </w:p>
    <w:p w:rsidR="005943DD" w:rsidRPr="00107F8A" w:rsidRDefault="0017721E" w:rsidP="00A30C0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="00A30C0C">
        <w:rPr>
          <w:spacing w:val="2"/>
          <w:sz w:val="28"/>
          <w:szCs w:val="28"/>
        </w:rPr>
        <w:t>о</w:t>
      </w:r>
      <w:r w:rsidR="00A30C0C" w:rsidRPr="00A30C0C">
        <w:rPr>
          <w:sz w:val="28"/>
          <w:szCs w:val="28"/>
          <w:shd w:val="clear" w:color="auto" w:fill="FFFFFF"/>
        </w:rPr>
        <w:t xml:space="preserve">рганизация мероприятий в местах, удобных для посещения пенсионерами и инвалидами (например, вблизи жилых домов, </w:t>
      </w:r>
      <w:r w:rsidR="00A30C0C">
        <w:rPr>
          <w:sz w:val="28"/>
          <w:szCs w:val="28"/>
          <w:shd w:val="clear" w:color="auto" w:fill="FFFFFF"/>
        </w:rPr>
        <w:t>в парках и скверах)</w:t>
      </w:r>
      <w:r w:rsidR="008356CF">
        <w:rPr>
          <w:sz w:val="28"/>
          <w:szCs w:val="28"/>
          <w:shd w:val="clear" w:color="auto" w:fill="FFFFFF"/>
        </w:rPr>
        <w:t>.</w:t>
      </w:r>
    </w:p>
    <w:p w:rsidR="005943DD" w:rsidRPr="00107F8A" w:rsidRDefault="005943DD" w:rsidP="00F04E05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К цели 2:</w:t>
      </w:r>
    </w:p>
    <w:p w:rsidR="008356CF" w:rsidRDefault="008356CF" w:rsidP="00F04E05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356CF">
        <w:rPr>
          <w:rFonts w:ascii="Times New Roman" w:hAnsi="Times New Roman"/>
          <w:sz w:val="28"/>
          <w:szCs w:val="28"/>
          <w:lang w:val="ru-RU" w:eastAsia="ru-RU"/>
        </w:rPr>
        <w:t>Дополнительная социальная поддержка отдельных категорий населения муниципаль</w:t>
      </w:r>
      <w:r>
        <w:rPr>
          <w:rFonts w:ascii="Times New Roman" w:hAnsi="Times New Roman"/>
          <w:sz w:val="28"/>
          <w:szCs w:val="28"/>
          <w:lang w:val="ru-RU" w:eastAsia="ru-RU"/>
        </w:rPr>
        <w:t>ного образования «город Саянск»:</w:t>
      </w:r>
    </w:p>
    <w:p w:rsidR="00F54D17" w:rsidRPr="005E0FA5" w:rsidRDefault="008356CF" w:rsidP="00F04E05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107F8A" w:rsidRPr="005E0F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B0D76" w:rsidRPr="005E0FA5">
        <w:rPr>
          <w:rFonts w:ascii="Times New Roman" w:hAnsi="Times New Roman"/>
          <w:sz w:val="28"/>
          <w:szCs w:val="28"/>
          <w:lang w:val="ru-RU"/>
        </w:rPr>
        <w:t xml:space="preserve">обеспечение </w:t>
      </w:r>
      <w:r w:rsidR="00F54D17" w:rsidRPr="005E0FA5">
        <w:rPr>
          <w:rFonts w:ascii="Times New Roman" w:hAnsi="Times New Roman"/>
          <w:sz w:val="28"/>
          <w:szCs w:val="28"/>
          <w:lang w:val="ru-RU"/>
        </w:rPr>
        <w:t>единовременной денежной выплат</w:t>
      </w:r>
      <w:r w:rsidR="00BB0D76" w:rsidRPr="005E0FA5">
        <w:rPr>
          <w:rFonts w:ascii="Times New Roman" w:hAnsi="Times New Roman"/>
          <w:sz w:val="28"/>
          <w:szCs w:val="28"/>
          <w:lang w:val="ru-RU"/>
        </w:rPr>
        <w:t>ой</w:t>
      </w:r>
      <w:r w:rsidR="00F54D17" w:rsidRPr="005E0FA5">
        <w:rPr>
          <w:rFonts w:ascii="Times New Roman" w:hAnsi="Times New Roman"/>
          <w:sz w:val="28"/>
          <w:szCs w:val="28"/>
          <w:lang w:val="ru-RU"/>
        </w:rPr>
        <w:t xml:space="preserve"> и ежемесячной социальной поддержк</w:t>
      </w:r>
      <w:r w:rsidR="00BB0D76" w:rsidRPr="005E0FA5">
        <w:rPr>
          <w:rFonts w:ascii="Times New Roman" w:hAnsi="Times New Roman"/>
          <w:sz w:val="28"/>
          <w:szCs w:val="28"/>
          <w:lang w:val="ru-RU"/>
        </w:rPr>
        <w:t>ой</w:t>
      </w:r>
      <w:r w:rsidR="00F54D17" w:rsidRPr="005E0FA5">
        <w:rPr>
          <w:rFonts w:ascii="Times New Roman" w:hAnsi="Times New Roman"/>
          <w:sz w:val="28"/>
          <w:szCs w:val="28"/>
          <w:lang w:val="ru-RU"/>
        </w:rPr>
        <w:t xml:space="preserve"> участник</w:t>
      </w:r>
      <w:r w:rsidR="00BB0D76" w:rsidRPr="005E0FA5">
        <w:rPr>
          <w:rFonts w:ascii="Times New Roman" w:hAnsi="Times New Roman"/>
          <w:sz w:val="28"/>
          <w:szCs w:val="28"/>
          <w:lang w:val="ru-RU"/>
        </w:rPr>
        <w:t>ов</w:t>
      </w:r>
      <w:r w:rsidR="00F54D17" w:rsidRPr="005E0FA5">
        <w:rPr>
          <w:rFonts w:ascii="Times New Roman" w:hAnsi="Times New Roman"/>
          <w:sz w:val="28"/>
          <w:szCs w:val="28"/>
          <w:lang w:val="ru-RU"/>
        </w:rPr>
        <w:t xml:space="preserve"> ВОВ;</w:t>
      </w:r>
    </w:p>
    <w:p w:rsidR="00F54D17" w:rsidRPr="00107F8A" w:rsidRDefault="008356CF" w:rsidP="00F04E0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107F8A">
        <w:rPr>
          <w:sz w:val="28"/>
          <w:szCs w:val="28"/>
        </w:rPr>
        <w:t xml:space="preserve"> </w:t>
      </w:r>
      <w:r w:rsidR="00F54D17" w:rsidRPr="00107F8A">
        <w:rPr>
          <w:sz w:val="28"/>
          <w:szCs w:val="28"/>
        </w:rPr>
        <w:t>обеспечение бесплатным питанием обучающихся</w:t>
      </w:r>
      <w:r w:rsidR="00107F8A">
        <w:rPr>
          <w:sz w:val="28"/>
          <w:szCs w:val="28"/>
        </w:rPr>
        <w:t xml:space="preserve"> </w:t>
      </w:r>
      <w:r w:rsidR="00F54D17" w:rsidRPr="00107F8A">
        <w:rPr>
          <w:sz w:val="28"/>
          <w:szCs w:val="28"/>
        </w:rPr>
        <w:t>из многодетных и малоимущих семей в общеобразовательных школах;</w:t>
      </w:r>
      <w:proofErr w:type="gramEnd"/>
    </w:p>
    <w:p w:rsidR="007C34D7" w:rsidRPr="00107F8A" w:rsidRDefault="008356CF" w:rsidP="00F04E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34D7" w:rsidRPr="00107F8A">
        <w:rPr>
          <w:sz w:val="28"/>
          <w:szCs w:val="28"/>
        </w:rPr>
        <w:t xml:space="preserve">частичная компенсация </w:t>
      </w:r>
      <w:r w:rsidR="006E0905" w:rsidRPr="00107F8A">
        <w:rPr>
          <w:sz w:val="28"/>
          <w:szCs w:val="28"/>
        </w:rPr>
        <w:t>на оплату расходов по найму</w:t>
      </w:r>
      <w:r w:rsidR="00107F8A">
        <w:rPr>
          <w:sz w:val="28"/>
          <w:szCs w:val="28"/>
        </w:rPr>
        <w:t xml:space="preserve"> </w:t>
      </w:r>
      <w:r w:rsidR="006E0905" w:rsidRPr="00107F8A">
        <w:rPr>
          <w:sz w:val="28"/>
          <w:szCs w:val="28"/>
        </w:rPr>
        <w:t>жилого помещения</w:t>
      </w:r>
      <w:r w:rsidR="00D64F45" w:rsidRPr="00107F8A">
        <w:rPr>
          <w:sz w:val="28"/>
          <w:szCs w:val="28"/>
        </w:rPr>
        <w:t xml:space="preserve"> </w:t>
      </w:r>
      <w:r w:rsidR="007C34D7" w:rsidRPr="00107F8A">
        <w:rPr>
          <w:sz w:val="28"/>
          <w:szCs w:val="28"/>
        </w:rPr>
        <w:t xml:space="preserve">специалистам, работающим в бюджетной сфере. </w:t>
      </w:r>
    </w:p>
    <w:p w:rsidR="005118E3" w:rsidRPr="00107F8A" w:rsidRDefault="005118E3" w:rsidP="00F04E05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К цели </w:t>
      </w:r>
      <w:r w:rsidR="00281A2C" w:rsidRPr="00107F8A">
        <w:rPr>
          <w:sz w:val="28"/>
          <w:szCs w:val="28"/>
        </w:rPr>
        <w:t>3</w:t>
      </w:r>
      <w:r w:rsidRPr="00107F8A">
        <w:rPr>
          <w:sz w:val="28"/>
          <w:szCs w:val="28"/>
        </w:rPr>
        <w:t>:</w:t>
      </w:r>
    </w:p>
    <w:p w:rsidR="008356CF" w:rsidRDefault="008356CF" w:rsidP="00F04E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356CF">
        <w:rPr>
          <w:sz w:val="28"/>
          <w:szCs w:val="28"/>
        </w:rPr>
        <w:t xml:space="preserve">рганизация и проведение конкурсов по социально-значимым инициативам </w:t>
      </w:r>
      <w:proofErr w:type="gramStart"/>
      <w:r w:rsidRPr="008356CF">
        <w:rPr>
          <w:sz w:val="28"/>
          <w:szCs w:val="28"/>
        </w:rPr>
        <w:t>среди</w:t>
      </w:r>
      <w:proofErr w:type="gramEnd"/>
      <w:r w:rsidRPr="008356CF">
        <w:rPr>
          <w:sz w:val="28"/>
          <w:szCs w:val="28"/>
        </w:rPr>
        <w:t xml:space="preserve"> СО НКО</w:t>
      </w:r>
      <w:r>
        <w:rPr>
          <w:sz w:val="28"/>
          <w:szCs w:val="28"/>
        </w:rPr>
        <w:t>:</w:t>
      </w:r>
    </w:p>
    <w:p w:rsidR="00E65584" w:rsidRDefault="008356CF" w:rsidP="00F04E05">
      <w:pPr>
        <w:ind w:firstLine="709"/>
        <w:jc w:val="both"/>
        <w:rPr>
          <w:sz w:val="28"/>
        </w:rPr>
      </w:pPr>
      <w:r>
        <w:rPr>
          <w:sz w:val="28"/>
          <w:szCs w:val="28"/>
        </w:rPr>
        <w:t>-</w:t>
      </w:r>
      <w:r w:rsidR="00107F8A">
        <w:rPr>
          <w:sz w:val="28"/>
          <w:szCs w:val="28"/>
        </w:rPr>
        <w:t xml:space="preserve"> </w:t>
      </w:r>
      <w:r w:rsidR="008F0A76" w:rsidRPr="00107F8A">
        <w:rPr>
          <w:sz w:val="28"/>
          <w:szCs w:val="28"/>
        </w:rPr>
        <w:t>о</w:t>
      </w:r>
      <w:r w:rsidR="005118E3" w:rsidRPr="00107F8A">
        <w:rPr>
          <w:sz w:val="28"/>
          <w:szCs w:val="28"/>
        </w:rPr>
        <w:t>казание ф</w:t>
      </w:r>
      <w:r w:rsidR="00F54D17" w:rsidRPr="00107F8A">
        <w:rPr>
          <w:sz w:val="28"/>
          <w:szCs w:val="28"/>
        </w:rPr>
        <w:t>инансов</w:t>
      </w:r>
      <w:r w:rsidR="005118E3" w:rsidRPr="00107F8A">
        <w:rPr>
          <w:sz w:val="28"/>
          <w:szCs w:val="28"/>
        </w:rPr>
        <w:t>ой</w:t>
      </w:r>
      <w:r w:rsidR="00F54D17" w:rsidRPr="00107F8A">
        <w:rPr>
          <w:sz w:val="28"/>
          <w:szCs w:val="28"/>
        </w:rPr>
        <w:t xml:space="preserve"> поддержк</w:t>
      </w:r>
      <w:r w:rsidR="005118E3" w:rsidRPr="00107F8A">
        <w:rPr>
          <w:sz w:val="28"/>
          <w:szCs w:val="28"/>
        </w:rPr>
        <w:t>и</w:t>
      </w:r>
      <w:r w:rsidR="00107F8A">
        <w:rPr>
          <w:sz w:val="28"/>
          <w:szCs w:val="28"/>
        </w:rPr>
        <w:t xml:space="preserve"> </w:t>
      </w:r>
      <w:r w:rsidR="008F0A76" w:rsidRPr="00107F8A">
        <w:rPr>
          <w:sz w:val="28"/>
          <w:szCs w:val="28"/>
        </w:rPr>
        <w:t xml:space="preserve">уставной деятельности </w:t>
      </w:r>
      <w:r w:rsidR="00F54D17" w:rsidRPr="00107F8A">
        <w:rPr>
          <w:sz w:val="28"/>
          <w:szCs w:val="28"/>
        </w:rPr>
        <w:t>СО НКО</w:t>
      </w:r>
      <w:r w:rsidR="008F0A76" w:rsidRPr="00107F8A">
        <w:rPr>
          <w:sz w:val="28"/>
          <w:szCs w:val="28"/>
        </w:rPr>
        <w:t>;</w:t>
      </w:r>
      <w:r w:rsidR="00BB0D76" w:rsidRPr="00107F8A">
        <w:rPr>
          <w:sz w:val="28"/>
        </w:rPr>
        <w:t xml:space="preserve"> </w:t>
      </w:r>
    </w:p>
    <w:p w:rsidR="005118E3" w:rsidRDefault="008356CF" w:rsidP="008356CF">
      <w:pPr>
        <w:ind w:firstLine="709"/>
        <w:jc w:val="both"/>
        <w:rPr>
          <w:sz w:val="28"/>
          <w:szCs w:val="28"/>
        </w:rPr>
      </w:pPr>
      <w:r>
        <w:rPr>
          <w:sz w:val="28"/>
        </w:rPr>
        <w:t>-</w:t>
      </w:r>
      <w:r w:rsidR="00107F8A">
        <w:rPr>
          <w:sz w:val="28"/>
        </w:rPr>
        <w:t xml:space="preserve"> </w:t>
      </w:r>
      <w:r w:rsidR="00BB0D76" w:rsidRPr="00107F8A">
        <w:rPr>
          <w:sz w:val="28"/>
        </w:rPr>
        <w:t>создание условий</w:t>
      </w:r>
      <w:r w:rsidR="008F0A76" w:rsidRPr="00107F8A">
        <w:rPr>
          <w:sz w:val="28"/>
        </w:rPr>
        <w:t xml:space="preserve"> </w:t>
      </w:r>
      <w:r w:rsidR="00BB0D76" w:rsidRPr="00107F8A">
        <w:rPr>
          <w:sz w:val="28"/>
        </w:rPr>
        <w:t xml:space="preserve">для активной деятельности </w:t>
      </w:r>
      <w:r w:rsidR="00BB0D76" w:rsidRPr="00107F8A">
        <w:rPr>
          <w:sz w:val="28"/>
          <w:szCs w:val="28"/>
        </w:rPr>
        <w:t>СО НКО</w:t>
      </w:r>
      <w:r>
        <w:rPr>
          <w:sz w:val="28"/>
          <w:szCs w:val="28"/>
        </w:rPr>
        <w:t>.</w:t>
      </w:r>
    </w:p>
    <w:p w:rsidR="00E54ECE" w:rsidRPr="008B08E0" w:rsidRDefault="00D178F3" w:rsidP="008356CF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К цели 4:</w:t>
      </w:r>
    </w:p>
    <w:p w:rsidR="00FC514C" w:rsidRPr="008B08E0" w:rsidRDefault="00FC514C" w:rsidP="008356CF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Развитие социальной инфраструктуры по оказанию помощи семьям с детьми, находящимся в трудной жизненной ситуации:</w:t>
      </w:r>
    </w:p>
    <w:p w:rsidR="00202B27" w:rsidRPr="008B08E0" w:rsidRDefault="00FC514C" w:rsidP="00202B27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- р</w:t>
      </w:r>
      <w:r w:rsidR="00202B27" w:rsidRPr="008B08E0">
        <w:rPr>
          <w:sz w:val="28"/>
          <w:szCs w:val="28"/>
        </w:rPr>
        <w:t>азвитие системы по оказанию помощи семьям с детьми, находящим</w:t>
      </w:r>
      <w:r w:rsidRPr="008B08E0">
        <w:rPr>
          <w:sz w:val="28"/>
          <w:szCs w:val="28"/>
        </w:rPr>
        <w:t>ся в трудной жизненной ситуации;</w:t>
      </w:r>
    </w:p>
    <w:p w:rsidR="00202B27" w:rsidRPr="008B08E0" w:rsidRDefault="00FC514C" w:rsidP="00202B27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- о</w:t>
      </w:r>
      <w:r w:rsidR="00202B27" w:rsidRPr="008B08E0">
        <w:rPr>
          <w:sz w:val="28"/>
          <w:szCs w:val="28"/>
        </w:rPr>
        <w:t>рганизация межведомственной работы по профилактике отказов</w:t>
      </w:r>
      <w:r w:rsidRPr="008B08E0">
        <w:rPr>
          <w:sz w:val="28"/>
          <w:szCs w:val="28"/>
        </w:rPr>
        <w:t xml:space="preserve"> матерей от новорожденных детей;</w:t>
      </w:r>
    </w:p>
    <w:p w:rsidR="00C56652" w:rsidRPr="008B08E0" w:rsidRDefault="00FC514C" w:rsidP="00C56652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- и</w:t>
      </w:r>
      <w:r w:rsidR="00202B27" w:rsidRPr="008B08E0">
        <w:rPr>
          <w:sz w:val="28"/>
          <w:szCs w:val="28"/>
        </w:rPr>
        <w:t>ндивидуальное сопровождение семей</w:t>
      </w:r>
      <w:r w:rsidR="00C56652" w:rsidRPr="008B08E0">
        <w:rPr>
          <w:sz w:val="28"/>
          <w:szCs w:val="28"/>
        </w:rPr>
        <w:t>, попавших в кризисную ситуацию;</w:t>
      </w:r>
    </w:p>
    <w:p w:rsidR="00202B27" w:rsidRPr="008B08E0" w:rsidRDefault="00C56652" w:rsidP="00202B27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- у</w:t>
      </w:r>
      <w:r w:rsidR="00202B27" w:rsidRPr="008B08E0">
        <w:rPr>
          <w:sz w:val="28"/>
          <w:szCs w:val="28"/>
        </w:rPr>
        <w:t>крепление института семьи</w:t>
      </w:r>
      <w:r w:rsidRPr="008B08E0">
        <w:rPr>
          <w:sz w:val="28"/>
          <w:szCs w:val="28"/>
        </w:rPr>
        <w:t>, возрождение семейных традиций;</w:t>
      </w:r>
    </w:p>
    <w:p w:rsidR="00202B27" w:rsidRPr="008B08E0" w:rsidRDefault="00C56652" w:rsidP="00202B27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- с</w:t>
      </w:r>
      <w:r w:rsidR="00202B27" w:rsidRPr="008B08E0">
        <w:rPr>
          <w:sz w:val="28"/>
          <w:szCs w:val="28"/>
        </w:rPr>
        <w:t>овершенствование межведомственной работы по возврату детей, в том числе детей, оставшихся без попечения р</w:t>
      </w:r>
      <w:r w:rsidRPr="008B08E0">
        <w:rPr>
          <w:sz w:val="28"/>
          <w:szCs w:val="28"/>
        </w:rPr>
        <w:t>одителей, в биологическую семью;</w:t>
      </w:r>
    </w:p>
    <w:p w:rsidR="00202B27" w:rsidRPr="008B08E0" w:rsidRDefault="00C56652" w:rsidP="00202B27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- п</w:t>
      </w:r>
      <w:r w:rsidR="00202B27" w:rsidRPr="008B08E0">
        <w:rPr>
          <w:sz w:val="28"/>
          <w:szCs w:val="28"/>
        </w:rPr>
        <w:t>рофилактика возвратов детей-сирот и детей, оставшихся без попечения</w:t>
      </w:r>
      <w:r w:rsidRPr="008B08E0">
        <w:rPr>
          <w:sz w:val="28"/>
          <w:szCs w:val="28"/>
        </w:rPr>
        <w:t xml:space="preserve"> родителей, из замещающих семей;</w:t>
      </w:r>
    </w:p>
    <w:p w:rsidR="00202B27" w:rsidRDefault="00C56652" w:rsidP="00202B27">
      <w:pPr>
        <w:ind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- р</w:t>
      </w:r>
      <w:r w:rsidR="00202B27" w:rsidRPr="008B08E0">
        <w:rPr>
          <w:sz w:val="28"/>
          <w:szCs w:val="28"/>
        </w:rPr>
        <w:t>асширение практики добровольчества (</w:t>
      </w:r>
      <w:proofErr w:type="spellStart"/>
      <w:r w:rsidR="00202B27" w:rsidRPr="008B08E0">
        <w:rPr>
          <w:sz w:val="28"/>
          <w:szCs w:val="28"/>
        </w:rPr>
        <w:t>волонтерства</w:t>
      </w:r>
      <w:proofErr w:type="spellEnd"/>
      <w:r w:rsidR="00202B27" w:rsidRPr="008B08E0">
        <w:rPr>
          <w:sz w:val="28"/>
          <w:szCs w:val="28"/>
        </w:rPr>
        <w:t>) и деятельности социально ориентированных некоммерческих организаций в сфере профилактики социального сиротства.</w:t>
      </w:r>
    </w:p>
    <w:p w:rsidR="005118E3" w:rsidRDefault="005118E3" w:rsidP="00202B27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К цели </w:t>
      </w:r>
      <w:r w:rsidR="00E54ECE">
        <w:rPr>
          <w:sz w:val="28"/>
          <w:szCs w:val="28"/>
        </w:rPr>
        <w:t>5</w:t>
      </w:r>
      <w:r w:rsidRPr="00107F8A">
        <w:rPr>
          <w:sz w:val="28"/>
          <w:szCs w:val="28"/>
        </w:rPr>
        <w:t>:</w:t>
      </w:r>
    </w:p>
    <w:p w:rsidR="008978BB" w:rsidRPr="00107F8A" w:rsidRDefault="00C36E65" w:rsidP="00C36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07F8A">
        <w:rPr>
          <w:sz w:val="28"/>
          <w:szCs w:val="28"/>
        </w:rPr>
        <w:t>нижение налоговой нагрузки</w:t>
      </w:r>
      <w:r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отдельным категориям граждан.</w:t>
      </w:r>
    </w:p>
    <w:p w:rsidR="00BB0D76" w:rsidRPr="00107F8A" w:rsidRDefault="008978BB" w:rsidP="00F04E05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К цели </w:t>
      </w:r>
      <w:r w:rsidR="00E54ECE">
        <w:rPr>
          <w:sz w:val="28"/>
          <w:szCs w:val="28"/>
        </w:rPr>
        <w:t>6</w:t>
      </w:r>
      <w:r w:rsidRPr="00107F8A">
        <w:rPr>
          <w:sz w:val="28"/>
          <w:szCs w:val="28"/>
        </w:rPr>
        <w:t>:</w:t>
      </w:r>
    </w:p>
    <w:p w:rsidR="00C36E65" w:rsidRPr="00107F8A" w:rsidRDefault="00C36E65" w:rsidP="00C36E65">
      <w:pPr>
        <w:ind w:firstLine="709"/>
        <w:jc w:val="both"/>
        <w:rPr>
          <w:sz w:val="28"/>
          <w:szCs w:val="28"/>
        </w:rPr>
      </w:pPr>
      <w:r w:rsidRPr="006A1240">
        <w:rPr>
          <w:sz w:val="28"/>
          <w:szCs w:val="28"/>
        </w:rPr>
        <w:lastRenderedPageBreak/>
        <w:t>Создание условий доступности объектов и услуг для инвалидов и других МГН к объ</w:t>
      </w:r>
      <w:r>
        <w:rPr>
          <w:sz w:val="28"/>
          <w:szCs w:val="28"/>
        </w:rPr>
        <w:t>ектам социальной инфраструктуры:</w:t>
      </w:r>
    </w:p>
    <w:p w:rsidR="00C36E65" w:rsidRPr="00107F8A" w:rsidRDefault="00C36E65" w:rsidP="00C36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07F8A">
        <w:rPr>
          <w:sz w:val="28"/>
          <w:szCs w:val="28"/>
        </w:rPr>
        <w:t xml:space="preserve"> создание</w:t>
      </w:r>
      <w:r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беспрепятственного доступа к объектам социальной инфраструктуры для жизнедеятельности инвалидов и МГН;</w:t>
      </w:r>
    </w:p>
    <w:p w:rsidR="00C36E65" w:rsidRPr="00107F8A" w:rsidRDefault="00C36E65" w:rsidP="00C36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7F8A">
        <w:rPr>
          <w:sz w:val="28"/>
          <w:szCs w:val="28"/>
        </w:rPr>
        <w:t>разработка мероприятий по обеспечению условий доступности и услуг для инвалидов и МГН на объектах муниципальной социальной инфраструктуры;</w:t>
      </w:r>
    </w:p>
    <w:p w:rsidR="00C36E65" w:rsidRPr="00107F8A" w:rsidRDefault="00C36E65" w:rsidP="00C36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7F8A">
        <w:rPr>
          <w:sz w:val="28"/>
          <w:szCs w:val="28"/>
        </w:rPr>
        <w:t>приобретение и установка подъемного оборудования, откидных пандусов в многоквартирных домах, где проживают инвалиды – колясочники.</w:t>
      </w:r>
    </w:p>
    <w:p w:rsidR="00F04E05" w:rsidRDefault="00281A2C" w:rsidP="00F04E05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 xml:space="preserve">В программе две </w:t>
      </w:r>
      <w:r w:rsidR="00BE5061">
        <w:rPr>
          <w:sz w:val="28"/>
          <w:szCs w:val="28"/>
        </w:rPr>
        <w:t>подпрограммы:</w:t>
      </w:r>
    </w:p>
    <w:p w:rsidR="00F04E05" w:rsidRPr="00332256" w:rsidRDefault="00F04E05" w:rsidP="00F04E05">
      <w:pPr>
        <w:ind w:firstLine="709"/>
        <w:jc w:val="both"/>
        <w:rPr>
          <w:sz w:val="28"/>
          <w:szCs w:val="28"/>
        </w:rPr>
      </w:pPr>
      <w:r w:rsidRPr="00332256">
        <w:rPr>
          <w:sz w:val="28"/>
          <w:szCs w:val="28"/>
        </w:rPr>
        <w:t xml:space="preserve">- </w:t>
      </w:r>
      <w:r w:rsidR="00BE5061" w:rsidRPr="00332256">
        <w:rPr>
          <w:sz w:val="28"/>
          <w:szCs w:val="28"/>
        </w:rPr>
        <w:t>подпрограмма №</w:t>
      </w:r>
      <w:r w:rsidR="00281A2C" w:rsidRPr="00332256">
        <w:rPr>
          <w:sz w:val="28"/>
          <w:szCs w:val="28"/>
        </w:rPr>
        <w:t>1 «Социальная поддержка</w:t>
      </w:r>
      <w:r w:rsidR="00107F8A" w:rsidRPr="00332256">
        <w:rPr>
          <w:sz w:val="28"/>
          <w:szCs w:val="28"/>
        </w:rPr>
        <w:t xml:space="preserve"> </w:t>
      </w:r>
      <w:r w:rsidR="00281A2C" w:rsidRPr="00332256">
        <w:rPr>
          <w:sz w:val="28"/>
          <w:szCs w:val="28"/>
        </w:rPr>
        <w:t>населения</w:t>
      </w:r>
      <w:r w:rsidR="00107F8A" w:rsidRPr="00332256">
        <w:rPr>
          <w:sz w:val="28"/>
          <w:szCs w:val="28"/>
        </w:rPr>
        <w:t xml:space="preserve"> </w:t>
      </w:r>
      <w:r w:rsidR="00D64F45" w:rsidRPr="00332256">
        <w:rPr>
          <w:sz w:val="28"/>
          <w:szCs w:val="28"/>
        </w:rPr>
        <w:t>муниципального образования «</w:t>
      </w:r>
      <w:r w:rsidR="00281A2C" w:rsidRPr="00332256">
        <w:rPr>
          <w:sz w:val="28"/>
          <w:szCs w:val="28"/>
        </w:rPr>
        <w:t>город Саянск</w:t>
      </w:r>
      <w:r w:rsidR="00D64F45" w:rsidRPr="00332256">
        <w:rPr>
          <w:sz w:val="28"/>
          <w:szCs w:val="28"/>
        </w:rPr>
        <w:t>»</w:t>
      </w:r>
      <w:r w:rsidR="00281A2C" w:rsidRPr="00332256">
        <w:rPr>
          <w:sz w:val="28"/>
          <w:szCs w:val="28"/>
        </w:rPr>
        <w:t xml:space="preserve"> и социально – ориентированных некоммерчески</w:t>
      </w:r>
      <w:r w:rsidRPr="00332256">
        <w:rPr>
          <w:sz w:val="28"/>
          <w:szCs w:val="28"/>
        </w:rPr>
        <w:t>х организаций»;</w:t>
      </w:r>
    </w:p>
    <w:p w:rsidR="00281A2C" w:rsidRPr="00107F8A" w:rsidRDefault="00F04E05" w:rsidP="00F04E05">
      <w:pPr>
        <w:ind w:firstLine="709"/>
        <w:jc w:val="both"/>
        <w:rPr>
          <w:sz w:val="28"/>
          <w:szCs w:val="28"/>
        </w:rPr>
      </w:pPr>
      <w:r w:rsidRPr="00332256">
        <w:rPr>
          <w:sz w:val="28"/>
          <w:szCs w:val="28"/>
        </w:rPr>
        <w:t xml:space="preserve">- </w:t>
      </w:r>
      <w:r w:rsidR="00BE5061" w:rsidRPr="00332256">
        <w:rPr>
          <w:sz w:val="28"/>
          <w:szCs w:val="28"/>
        </w:rPr>
        <w:t>подпрограмма №</w:t>
      </w:r>
      <w:r w:rsidR="00281A2C" w:rsidRPr="00332256">
        <w:rPr>
          <w:sz w:val="28"/>
          <w:szCs w:val="28"/>
        </w:rPr>
        <w:t>2 «Доступная среда для инвалидов и других маломобильных групп населения</w:t>
      </w:r>
      <w:r w:rsidR="00A05ADC" w:rsidRPr="00332256">
        <w:rPr>
          <w:sz w:val="28"/>
          <w:szCs w:val="28"/>
        </w:rPr>
        <w:t xml:space="preserve"> муниципального образования «</w:t>
      </w:r>
      <w:r w:rsidR="00281A2C" w:rsidRPr="00332256">
        <w:rPr>
          <w:sz w:val="28"/>
          <w:szCs w:val="28"/>
        </w:rPr>
        <w:t>город Саянск».</w:t>
      </w:r>
    </w:p>
    <w:p w:rsidR="00912756" w:rsidRPr="00107F8A" w:rsidRDefault="00912756" w:rsidP="00B86062">
      <w:pPr>
        <w:ind w:firstLine="567"/>
        <w:jc w:val="both"/>
        <w:rPr>
          <w:sz w:val="28"/>
          <w:szCs w:val="28"/>
        </w:rPr>
      </w:pPr>
    </w:p>
    <w:p w:rsidR="002238E2" w:rsidRPr="00107F8A" w:rsidRDefault="006233AC" w:rsidP="0029574F">
      <w:pPr>
        <w:jc w:val="center"/>
        <w:rPr>
          <w:b/>
          <w:sz w:val="28"/>
          <w:szCs w:val="28"/>
        </w:rPr>
      </w:pPr>
      <w:r w:rsidRPr="00107F8A">
        <w:rPr>
          <w:b/>
          <w:sz w:val="28"/>
        </w:rPr>
        <w:t>Глава 4</w:t>
      </w:r>
      <w:r w:rsidR="002238E2" w:rsidRPr="00107F8A">
        <w:rPr>
          <w:b/>
          <w:sz w:val="28"/>
          <w:szCs w:val="28"/>
        </w:rPr>
        <w:t xml:space="preserve">. Объём и источники финансирования </w:t>
      </w:r>
      <w:r w:rsidR="00756554" w:rsidRPr="00107F8A">
        <w:rPr>
          <w:b/>
          <w:sz w:val="28"/>
          <w:szCs w:val="28"/>
        </w:rPr>
        <w:t>п</w:t>
      </w:r>
      <w:r w:rsidR="002238E2" w:rsidRPr="00107F8A">
        <w:rPr>
          <w:b/>
          <w:sz w:val="28"/>
          <w:szCs w:val="28"/>
        </w:rPr>
        <w:t>рограммы</w:t>
      </w:r>
    </w:p>
    <w:p w:rsidR="00681AAC" w:rsidRDefault="00681AAC" w:rsidP="00B96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AAC">
        <w:rPr>
          <w:rFonts w:ascii="Times New Roman" w:hAnsi="Times New Roman" w:cs="Times New Roman"/>
          <w:sz w:val="28"/>
          <w:szCs w:val="28"/>
        </w:rPr>
        <w:t>Реализация мероприятий программы осуществляется за счет средств местного бюджета и средств, планируемых к привлечению из областного бюджета.</w:t>
      </w:r>
    </w:p>
    <w:p w:rsidR="00681AAC" w:rsidRPr="00107F8A" w:rsidRDefault="00681AAC" w:rsidP="00681AAC">
      <w:pPr>
        <w:pStyle w:val="23"/>
        <w:spacing w:after="0" w:line="240" w:lineRule="auto"/>
        <w:ind w:left="0"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Финансирование мероприятий Программы осуществл</w:t>
      </w:r>
      <w:r>
        <w:rPr>
          <w:sz w:val="28"/>
          <w:szCs w:val="28"/>
        </w:rPr>
        <w:t>яется</w:t>
      </w:r>
      <w:r w:rsidRPr="00107F8A">
        <w:rPr>
          <w:sz w:val="28"/>
          <w:szCs w:val="28"/>
        </w:rPr>
        <w:t xml:space="preserve"> за счёт средств местного бюджета в пределах объёмов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 </w:t>
      </w:r>
    </w:p>
    <w:p w:rsidR="00681AAC" w:rsidRPr="00107F8A" w:rsidRDefault="00681AAC" w:rsidP="00681AAC">
      <w:pPr>
        <w:pStyle w:val="23"/>
        <w:spacing w:after="0" w:line="240" w:lineRule="auto"/>
        <w:ind w:left="0"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Объём финансирования Программы ежегодно уточняется в соответствии с решением Думы городского округа муниципального образования «город Саянск» о местном бюджете на соответствующий финансовый год и плановый период.</w:t>
      </w:r>
    </w:p>
    <w:p w:rsidR="00681AAC" w:rsidRDefault="00681AAC" w:rsidP="00681AAC">
      <w:pPr>
        <w:pStyle w:val="23"/>
        <w:spacing w:after="0" w:line="240" w:lineRule="auto"/>
        <w:ind w:left="0" w:firstLine="709"/>
        <w:jc w:val="both"/>
        <w:rPr>
          <w:color w:val="000000" w:themeColor="text1"/>
          <w:sz w:val="22"/>
          <w:szCs w:val="22"/>
        </w:rPr>
      </w:pPr>
      <w:r w:rsidRPr="00107F8A">
        <w:rPr>
          <w:sz w:val="28"/>
          <w:szCs w:val="28"/>
        </w:rPr>
        <w:t>В ходе реализации Программы отдельные её мероприятия могут уточняться, а объёмы их финансирования корректироваться с учётом утверждённых расходов местного бюджета на текущий финансовый год и плановый период.</w:t>
      </w:r>
    </w:p>
    <w:p w:rsidR="00681AAC" w:rsidRDefault="00681AAC" w:rsidP="00724E85">
      <w:pPr>
        <w:jc w:val="center"/>
        <w:rPr>
          <w:color w:val="000000" w:themeColor="text1"/>
          <w:sz w:val="22"/>
          <w:szCs w:val="22"/>
        </w:rPr>
      </w:pPr>
    </w:p>
    <w:p w:rsidR="00681AAC" w:rsidRDefault="00681AAC" w:rsidP="00724E85">
      <w:pPr>
        <w:jc w:val="center"/>
        <w:rPr>
          <w:color w:val="000000" w:themeColor="text1"/>
          <w:sz w:val="22"/>
          <w:szCs w:val="22"/>
        </w:rPr>
      </w:pPr>
    </w:p>
    <w:p w:rsidR="00681AAC" w:rsidRDefault="00681AAC" w:rsidP="00724E85">
      <w:pPr>
        <w:jc w:val="center"/>
        <w:rPr>
          <w:color w:val="000000" w:themeColor="text1"/>
          <w:sz w:val="22"/>
          <w:szCs w:val="22"/>
        </w:rPr>
      </w:pPr>
    </w:p>
    <w:p w:rsidR="00681AAC" w:rsidRDefault="00681AAC" w:rsidP="00724E85">
      <w:pPr>
        <w:jc w:val="center"/>
        <w:rPr>
          <w:color w:val="000000" w:themeColor="text1"/>
          <w:sz w:val="22"/>
          <w:szCs w:val="22"/>
        </w:rPr>
      </w:pPr>
    </w:p>
    <w:p w:rsidR="00681AAC" w:rsidRDefault="00681AAC" w:rsidP="00724E85">
      <w:pPr>
        <w:jc w:val="center"/>
        <w:rPr>
          <w:color w:val="000000" w:themeColor="text1"/>
          <w:sz w:val="22"/>
          <w:szCs w:val="22"/>
        </w:rPr>
      </w:pPr>
    </w:p>
    <w:p w:rsidR="00681AAC" w:rsidRDefault="00681AAC" w:rsidP="00724E85">
      <w:pPr>
        <w:jc w:val="center"/>
        <w:rPr>
          <w:color w:val="000000" w:themeColor="text1"/>
          <w:sz w:val="22"/>
          <w:szCs w:val="22"/>
        </w:rPr>
      </w:pPr>
    </w:p>
    <w:p w:rsidR="00681AAC" w:rsidRDefault="00681AAC" w:rsidP="00724E85">
      <w:pPr>
        <w:jc w:val="center"/>
        <w:rPr>
          <w:color w:val="000000" w:themeColor="text1"/>
          <w:sz w:val="22"/>
          <w:szCs w:val="22"/>
        </w:rPr>
      </w:pPr>
    </w:p>
    <w:p w:rsidR="00681AAC" w:rsidRDefault="00681AAC" w:rsidP="00724E85">
      <w:pPr>
        <w:jc w:val="center"/>
        <w:rPr>
          <w:color w:val="000000" w:themeColor="text1"/>
          <w:sz w:val="22"/>
          <w:szCs w:val="22"/>
        </w:rPr>
      </w:pPr>
    </w:p>
    <w:p w:rsidR="00681AAC" w:rsidRDefault="00681AAC" w:rsidP="00724E85">
      <w:pPr>
        <w:jc w:val="center"/>
        <w:rPr>
          <w:b/>
          <w:sz w:val="28"/>
          <w:szCs w:val="28"/>
        </w:rPr>
        <w:sectPr w:rsidR="00681AAC" w:rsidSect="00681AAC">
          <w:footerReference w:type="even" r:id="rId12"/>
          <w:footerReference w:type="default" r:id="rId13"/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</w:p>
    <w:p w:rsidR="00724E85" w:rsidRDefault="00681AAC" w:rsidP="000D35B4">
      <w:pPr>
        <w:jc w:val="center"/>
        <w:rPr>
          <w:sz w:val="28"/>
          <w:szCs w:val="28"/>
        </w:rPr>
      </w:pPr>
      <w:r w:rsidRPr="00107F8A">
        <w:rPr>
          <w:b/>
          <w:sz w:val="28"/>
          <w:szCs w:val="28"/>
        </w:rPr>
        <w:lastRenderedPageBreak/>
        <w:t>Объём и источники финансирования программы</w:t>
      </w:r>
    </w:p>
    <w:tbl>
      <w:tblPr>
        <w:tblW w:w="14040" w:type="dxa"/>
        <w:tblInd w:w="93" w:type="dxa"/>
        <w:tblLook w:val="04A0" w:firstRow="1" w:lastRow="0" w:firstColumn="1" w:lastColumn="0" w:noHBand="0" w:noVBand="1"/>
      </w:tblPr>
      <w:tblGrid>
        <w:gridCol w:w="4820"/>
        <w:gridCol w:w="1740"/>
        <w:gridCol w:w="1480"/>
        <w:gridCol w:w="1560"/>
        <w:gridCol w:w="1480"/>
        <w:gridCol w:w="1480"/>
        <w:gridCol w:w="1480"/>
      </w:tblGrid>
      <w:tr w:rsidR="000D35B4" w:rsidRPr="000D35B4" w:rsidTr="000D35B4">
        <w:trPr>
          <w:trHeight w:val="300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 xml:space="preserve">Источник финансирования  муниципальной программы, ответственные исполнители и соисполнители программы </w:t>
            </w:r>
          </w:p>
        </w:tc>
        <w:tc>
          <w:tcPr>
            <w:tcW w:w="92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Объем финансирования, тыс. руб.</w:t>
            </w:r>
          </w:p>
        </w:tc>
      </w:tr>
      <w:tr w:rsidR="000D35B4" w:rsidRPr="000D35B4" w:rsidTr="000D35B4">
        <w:trPr>
          <w:trHeight w:val="636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на весь период реализации муниципальной программы</w:t>
            </w:r>
          </w:p>
        </w:tc>
        <w:tc>
          <w:tcPr>
            <w:tcW w:w="7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в том числе по годам</w:t>
            </w:r>
          </w:p>
        </w:tc>
      </w:tr>
      <w:tr w:rsidR="000D35B4" w:rsidRPr="000D35B4" w:rsidTr="000D35B4">
        <w:trPr>
          <w:trHeight w:val="300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2026 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2027 г.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2028 г.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2029 г.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2030 г.</w:t>
            </w:r>
          </w:p>
        </w:tc>
      </w:tr>
      <w:tr w:rsidR="000D35B4" w:rsidRPr="000D35B4" w:rsidTr="000D35B4">
        <w:trPr>
          <w:trHeight w:val="300"/>
        </w:trPr>
        <w:tc>
          <w:tcPr>
            <w:tcW w:w="14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Муниципальная программа Социальная поддержка населения  муниципального образования «город Саянск» на 2026-2030 годы»</w:t>
            </w:r>
          </w:p>
        </w:tc>
      </w:tr>
      <w:tr w:rsidR="000D35B4" w:rsidRPr="000D35B4" w:rsidTr="000D35B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56 815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10 868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9 468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9 468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13 497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13 514</w:t>
            </w:r>
          </w:p>
        </w:tc>
      </w:tr>
      <w:tr w:rsidR="000D35B4" w:rsidRPr="000D35B4" w:rsidTr="000D35B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Местный бюджет-всего,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9 442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1 403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4 008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4 025</w:t>
            </w:r>
          </w:p>
        </w:tc>
      </w:tr>
      <w:tr w:rsidR="000D35B4" w:rsidRPr="000D35B4" w:rsidTr="000D35B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4 379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253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2 060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2 060</w:t>
            </w:r>
          </w:p>
        </w:tc>
      </w:tr>
      <w:tr w:rsidR="000D35B4" w:rsidRPr="000D35B4" w:rsidTr="000D35B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4 181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1 150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1 507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1 524</w:t>
            </w:r>
          </w:p>
        </w:tc>
      </w:tr>
      <w:tr w:rsidR="000D35B4" w:rsidRPr="000D35B4" w:rsidTr="000D35B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425</w:t>
            </w:r>
          </w:p>
        </w:tc>
      </w:tr>
      <w:tr w:rsidR="000D35B4" w:rsidRPr="000D35B4" w:rsidTr="000D35B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 xml:space="preserve">Учреждения </w:t>
            </w:r>
            <w:proofErr w:type="gramStart"/>
            <w:r w:rsidRPr="000D35B4">
              <w:rPr>
                <w:color w:val="000000"/>
                <w:sz w:val="22"/>
                <w:szCs w:val="22"/>
              </w:rPr>
              <w:t>физической</w:t>
            </w:r>
            <w:proofErr w:type="gramEnd"/>
            <w:r w:rsidRPr="000D35B4">
              <w:rPr>
                <w:color w:val="000000"/>
                <w:sz w:val="22"/>
                <w:szCs w:val="22"/>
              </w:rPr>
              <w:t xml:space="preserve"> культуры, и спорта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16</w:t>
            </w:r>
          </w:p>
        </w:tc>
      </w:tr>
      <w:tr w:rsidR="000D35B4" w:rsidRPr="000D35B4" w:rsidTr="000D35B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Областной бюджет-всего,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47 373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9 465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9 465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9 465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9 489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9 489</w:t>
            </w:r>
          </w:p>
        </w:tc>
      </w:tr>
      <w:tr w:rsidR="000D35B4" w:rsidRPr="000D35B4" w:rsidTr="000D35B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47 373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9 465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9 465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9 465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9 489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9 489</w:t>
            </w:r>
          </w:p>
        </w:tc>
      </w:tr>
      <w:tr w:rsidR="000D35B4" w:rsidRPr="000D35B4" w:rsidTr="000D35B4">
        <w:trPr>
          <w:trHeight w:val="300"/>
        </w:trPr>
        <w:tc>
          <w:tcPr>
            <w:tcW w:w="14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Подпрограмма №1</w:t>
            </w:r>
          </w:p>
        </w:tc>
      </w:tr>
      <w:tr w:rsidR="000D35B4" w:rsidRPr="000D35B4" w:rsidTr="000D35B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Всего, из них: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54 541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10 868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9 468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9 468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12 360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12 377</w:t>
            </w:r>
          </w:p>
        </w:tc>
      </w:tr>
      <w:tr w:rsidR="000D35B4" w:rsidRPr="000D35B4" w:rsidTr="000D35B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Местный бюджет-всего,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7 168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1 403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2 871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2 888</w:t>
            </w:r>
          </w:p>
        </w:tc>
      </w:tr>
      <w:tr w:rsidR="000D35B4" w:rsidRPr="000D35B4" w:rsidTr="000D35B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2 647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253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1 194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1 194</w:t>
            </w:r>
          </w:p>
        </w:tc>
      </w:tr>
      <w:tr w:rsidR="000D35B4" w:rsidRPr="000D35B4" w:rsidTr="000D35B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4 121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1 150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1 477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1 494</w:t>
            </w:r>
          </w:p>
        </w:tc>
      </w:tr>
      <w:tr w:rsidR="000D35B4" w:rsidRPr="000D35B4" w:rsidTr="000D35B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200</w:t>
            </w:r>
          </w:p>
        </w:tc>
      </w:tr>
      <w:tr w:rsidR="000D35B4" w:rsidRPr="000D35B4" w:rsidTr="000D35B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Областной бюджет-всего,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47 373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9 465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9 465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9 465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9 489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9 489</w:t>
            </w:r>
          </w:p>
        </w:tc>
      </w:tr>
      <w:tr w:rsidR="000D35B4" w:rsidRPr="000D35B4" w:rsidTr="000D35B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47 373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9 465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9 465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9 465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9 489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9 489</w:t>
            </w:r>
          </w:p>
        </w:tc>
      </w:tr>
      <w:tr w:rsidR="000D35B4" w:rsidRPr="000D35B4" w:rsidTr="000D35B4">
        <w:trPr>
          <w:trHeight w:val="300"/>
        </w:trPr>
        <w:tc>
          <w:tcPr>
            <w:tcW w:w="14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Подпрограмма №2</w:t>
            </w:r>
          </w:p>
        </w:tc>
      </w:tr>
      <w:tr w:rsidR="000D35B4" w:rsidRPr="000D35B4" w:rsidTr="000D35B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Всего, из них: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2 274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1 137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1 137</w:t>
            </w:r>
          </w:p>
        </w:tc>
      </w:tr>
      <w:tr w:rsidR="000D35B4" w:rsidRPr="000D35B4" w:rsidTr="000D35B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Местный бюджет-всего,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2 274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1 137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1 137</w:t>
            </w:r>
          </w:p>
        </w:tc>
      </w:tr>
      <w:tr w:rsidR="000D35B4" w:rsidRPr="000D35B4" w:rsidTr="000D35B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1 732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866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866</w:t>
            </w:r>
          </w:p>
        </w:tc>
      </w:tr>
      <w:tr w:rsidR="000D35B4" w:rsidRPr="000D35B4" w:rsidTr="000D35B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30</w:t>
            </w:r>
          </w:p>
        </w:tc>
      </w:tr>
      <w:tr w:rsidR="000D35B4" w:rsidRPr="000D35B4" w:rsidTr="000D35B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225</w:t>
            </w:r>
          </w:p>
        </w:tc>
      </w:tr>
      <w:tr w:rsidR="000D35B4" w:rsidRPr="000D35B4" w:rsidTr="000D35B4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 xml:space="preserve">Учреждения </w:t>
            </w:r>
            <w:proofErr w:type="gramStart"/>
            <w:r w:rsidRPr="000D35B4">
              <w:rPr>
                <w:color w:val="000000"/>
                <w:sz w:val="22"/>
                <w:szCs w:val="22"/>
              </w:rPr>
              <w:t>физической</w:t>
            </w:r>
            <w:proofErr w:type="gramEnd"/>
            <w:r w:rsidRPr="000D35B4">
              <w:rPr>
                <w:color w:val="000000"/>
                <w:sz w:val="22"/>
                <w:szCs w:val="22"/>
              </w:rPr>
              <w:t xml:space="preserve">  культуры, и спорта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35B4"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22"/>
                <w:szCs w:val="22"/>
              </w:rPr>
            </w:pPr>
            <w:r w:rsidRPr="000D35B4">
              <w:rPr>
                <w:color w:val="000000"/>
                <w:sz w:val="22"/>
                <w:szCs w:val="22"/>
              </w:rPr>
              <w:t>16</w:t>
            </w:r>
          </w:p>
        </w:tc>
      </w:tr>
    </w:tbl>
    <w:p w:rsidR="000D35B4" w:rsidRDefault="000D35B4" w:rsidP="00921D38">
      <w:pPr>
        <w:pStyle w:val="23"/>
        <w:jc w:val="both"/>
        <w:rPr>
          <w:sz w:val="28"/>
          <w:szCs w:val="28"/>
        </w:rPr>
        <w:sectPr w:rsidR="000D35B4" w:rsidSect="00EC589D">
          <w:pgSz w:w="16838" w:h="11906" w:orient="landscape"/>
          <w:pgMar w:top="1134" w:right="567" w:bottom="1134" w:left="1701" w:header="720" w:footer="720" w:gutter="0"/>
          <w:cols w:space="720"/>
          <w:docGrid w:linePitch="272"/>
        </w:sectPr>
      </w:pPr>
    </w:p>
    <w:p w:rsidR="00B86062" w:rsidRDefault="008F0A76" w:rsidP="00F22A94">
      <w:pPr>
        <w:pStyle w:val="1"/>
        <w:rPr>
          <w:b/>
          <w:bCs w:val="0"/>
          <w:sz w:val="28"/>
          <w:szCs w:val="28"/>
        </w:rPr>
      </w:pPr>
      <w:r w:rsidRPr="00107F8A">
        <w:rPr>
          <w:b/>
          <w:sz w:val="28"/>
        </w:rPr>
        <w:lastRenderedPageBreak/>
        <w:t>Г</w:t>
      </w:r>
      <w:r w:rsidR="002C0689" w:rsidRPr="00107F8A">
        <w:rPr>
          <w:b/>
          <w:sz w:val="28"/>
        </w:rPr>
        <w:t>лава 5. Ожидаемые результаты реализации муниципальной программы</w:t>
      </w:r>
      <w:r w:rsidR="00B06DFE" w:rsidRPr="00107F8A">
        <w:rPr>
          <w:b/>
          <w:bCs w:val="0"/>
          <w:sz w:val="28"/>
          <w:szCs w:val="28"/>
        </w:rPr>
        <w:t>.</w:t>
      </w:r>
    </w:p>
    <w:p w:rsidR="008F0A76" w:rsidRPr="00107F8A" w:rsidRDefault="00DE2542" w:rsidP="00EC589D">
      <w:pPr>
        <w:widowControl w:val="0"/>
        <w:autoSpaceDE w:val="0"/>
        <w:autoSpaceDN w:val="0"/>
        <w:adjustRightInd w:val="0"/>
        <w:ind w:firstLine="709"/>
        <w:rPr>
          <w:rFonts w:cs="Calibri"/>
        </w:rPr>
      </w:pPr>
      <w:r w:rsidRPr="00107F8A">
        <w:rPr>
          <w:rFonts w:cs="Calibri"/>
          <w:sz w:val="28"/>
          <w:szCs w:val="28"/>
        </w:rPr>
        <w:t xml:space="preserve">Показатели результативности муниципальной </w:t>
      </w:r>
      <w:r>
        <w:rPr>
          <w:rFonts w:cs="Calibri"/>
          <w:sz w:val="28"/>
          <w:szCs w:val="28"/>
        </w:rPr>
        <w:t>п</w:t>
      </w:r>
      <w:r w:rsidRPr="00107F8A">
        <w:rPr>
          <w:rFonts w:cs="Calibri"/>
          <w:sz w:val="28"/>
          <w:szCs w:val="28"/>
        </w:rPr>
        <w:t>рограммы</w:t>
      </w:r>
    </w:p>
    <w:tbl>
      <w:tblPr>
        <w:tblW w:w="9924" w:type="dxa"/>
        <w:tblCellSpacing w:w="5" w:type="nil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2553"/>
        <w:gridCol w:w="567"/>
        <w:gridCol w:w="1276"/>
        <w:gridCol w:w="992"/>
        <w:gridCol w:w="1134"/>
        <w:gridCol w:w="993"/>
        <w:gridCol w:w="992"/>
        <w:gridCol w:w="992"/>
      </w:tblGrid>
      <w:tr w:rsidR="00217B91" w:rsidRPr="00EC589D" w:rsidTr="00681AAC">
        <w:trPr>
          <w:trHeight w:val="520"/>
          <w:tblCellSpacing w:w="5" w:type="nil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C589D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№</w:t>
            </w:r>
          </w:p>
          <w:p w:rsidR="00217B91" w:rsidRPr="00EC589D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EC589D">
              <w:rPr>
                <w:sz w:val="24"/>
                <w:szCs w:val="24"/>
              </w:rPr>
              <w:t>п</w:t>
            </w:r>
            <w:proofErr w:type="gramEnd"/>
            <w:r w:rsidRPr="00EC589D">
              <w:rPr>
                <w:sz w:val="24"/>
                <w:szCs w:val="24"/>
              </w:rPr>
              <w:t>/п</w:t>
            </w:r>
          </w:p>
        </w:tc>
        <w:tc>
          <w:tcPr>
            <w:tcW w:w="25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C589D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Наименование показателя</w:t>
            </w:r>
          </w:p>
          <w:p w:rsidR="00217B91" w:rsidRPr="00EC589D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результативности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C589D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Ед.</w:t>
            </w:r>
          </w:p>
          <w:p w:rsidR="00217B91" w:rsidRPr="00EC589D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изм.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C589D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Базовое значение</w:t>
            </w:r>
          </w:p>
          <w:p w:rsidR="00217B91" w:rsidRPr="00EC589D" w:rsidRDefault="00217B91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показателя</w:t>
            </w:r>
          </w:p>
          <w:p w:rsidR="00217B91" w:rsidRPr="00EC589D" w:rsidRDefault="00217B91" w:rsidP="004E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результативности за 20</w:t>
            </w:r>
            <w:r w:rsidR="004E54AB" w:rsidRPr="00EC589D">
              <w:rPr>
                <w:sz w:val="24"/>
                <w:szCs w:val="24"/>
              </w:rPr>
              <w:t xml:space="preserve">24 </w:t>
            </w:r>
            <w:r w:rsidRPr="00EC589D">
              <w:rPr>
                <w:sz w:val="24"/>
                <w:szCs w:val="24"/>
              </w:rPr>
              <w:t>год</w:t>
            </w:r>
          </w:p>
        </w:tc>
        <w:tc>
          <w:tcPr>
            <w:tcW w:w="5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7B91" w:rsidRPr="00EC589D" w:rsidRDefault="00217B91" w:rsidP="00056CDC">
            <w:pPr>
              <w:widowControl w:val="0"/>
              <w:autoSpaceDE w:val="0"/>
              <w:autoSpaceDN w:val="0"/>
              <w:adjustRightInd w:val="0"/>
              <w:ind w:left="-39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Значение показателя результативности по годам</w:t>
            </w:r>
          </w:p>
          <w:p w:rsidR="00217B91" w:rsidRPr="00EC589D" w:rsidRDefault="00217B91" w:rsidP="00056CDC">
            <w:pPr>
              <w:widowControl w:val="0"/>
              <w:autoSpaceDE w:val="0"/>
              <w:autoSpaceDN w:val="0"/>
              <w:adjustRightInd w:val="0"/>
              <w:ind w:left="-39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реализации муниципальной программы</w:t>
            </w:r>
          </w:p>
        </w:tc>
      </w:tr>
      <w:tr w:rsidR="004E54AB" w:rsidRPr="00EC589D" w:rsidTr="00681AAC">
        <w:trPr>
          <w:trHeight w:val="616"/>
          <w:tblCellSpacing w:w="5" w:type="nil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4E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4E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2027 год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4E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2028 год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4E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2029 год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4E5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2030 год</w:t>
            </w:r>
          </w:p>
        </w:tc>
      </w:tr>
      <w:tr w:rsidR="004E54AB" w:rsidRPr="00EC589D" w:rsidTr="00681AAC">
        <w:trPr>
          <w:trHeight w:val="154"/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9</w:t>
            </w:r>
          </w:p>
        </w:tc>
      </w:tr>
      <w:tr w:rsidR="004E54AB" w:rsidRPr="00EC589D" w:rsidTr="00681AAC">
        <w:trPr>
          <w:trHeight w:val="713"/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1.</w:t>
            </w:r>
          </w:p>
        </w:tc>
        <w:tc>
          <w:tcPr>
            <w:tcW w:w="25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217B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589D">
              <w:rPr>
                <w:sz w:val="22"/>
                <w:szCs w:val="22"/>
              </w:rPr>
              <w:t>Охват населения дополнительными мерами социальной поддержки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2764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332256" w:rsidRDefault="003E759C" w:rsidP="007343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2256">
              <w:rPr>
                <w:sz w:val="24"/>
                <w:szCs w:val="24"/>
              </w:rPr>
              <w:t>2</w:t>
            </w:r>
            <w:r w:rsidR="00734345" w:rsidRPr="00332256">
              <w:rPr>
                <w:sz w:val="24"/>
                <w:szCs w:val="24"/>
              </w:rPr>
              <w:t>780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332256" w:rsidRDefault="003E759C" w:rsidP="003E75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2256">
              <w:rPr>
                <w:sz w:val="24"/>
                <w:szCs w:val="24"/>
              </w:rPr>
              <w:t>2800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332256" w:rsidRDefault="003E759C" w:rsidP="007343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2256">
              <w:rPr>
                <w:sz w:val="24"/>
                <w:szCs w:val="24"/>
              </w:rPr>
              <w:t>28</w:t>
            </w:r>
            <w:r w:rsidR="00734345" w:rsidRPr="00332256">
              <w:rPr>
                <w:sz w:val="24"/>
                <w:szCs w:val="24"/>
              </w:rPr>
              <w:t>2</w:t>
            </w:r>
            <w:r w:rsidRPr="00332256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332256" w:rsidRDefault="003E759C" w:rsidP="007343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2256">
              <w:rPr>
                <w:sz w:val="24"/>
                <w:szCs w:val="24"/>
              </w:rPr>
              <w:t>28</w:t>
            </w:r>
            <w:r w:rsidR="00734345" w:rsidRPr="00332256">
              <w:rPr>
                <w:sz w:val="24"/>
                <w:szCs w:val="24"/>
              </w:rPr>
              <w:t>4</w:t>
            </w:r>
            <w:r w:rsidRPr="00332256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332256" w:rsidRDefault="003E759C" w:rsidP="007343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2256">
              <w:rPr>
                <w:sz w:val="24"/>
                <w:szCs w:val="24"/>
              </w:rPr>
              <w:t>28</w:t>
            </w:r>
            <w:r w:rsidR="00734345" w:rsidRPr="00332256">
              <w:rPr>
                <w:sz w:val="24"/>
                <w:szCs w:val="24"/>
              </w:rPr>
              <w:t>6</w:t>
            </w:r>
            <w:r w:rsidRPr="00332256">
              <w:rPr>
                <w:sz w:val="24"/>
                <w:szCs w:val="24"/>
              </w:rPr>
              <w:t>0</w:t>
            </w:r>
          </w:p>
        </w:tc>
      </w:tr>
      <w:tr w:rsidR="004E54AB" w:rsidRPr="00EC589D" w:rsidTr="00681AAC">
        <w:trPr>
          <w:trHeight w:val="1790"/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2.</w:t>
            </w:r>
          </w:p>
        </w:tc>
        <w:tc>
          <w:tcPr>
            <w:tcW w:w="25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EC58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EC589D">
              <w:rPr>
                <w:sz w:val="22"/>
                <w:szCs w:val="22"/>
              </w:rPr>
              <w:t>Сохранение охвата обучающихся из многодетных и мало - имущих семей организованным бесплатным питанием в общеобразовательных учреждениях</w:t>
            </w:r>
            <w:proofErr w:type="gramEnd"/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EE6083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448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332256" w:rsidRDefault="00EE6083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2256">
              <w:rPr>
                <w:sz w:val="24"/>
                <w:szCs w:val="24"/>
              </w:rPr>
              <w:t>450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332256" w:rsidRDefault="00EE6083" w:rsidP="007343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2256">
              <w:rPr>
                <w:sz w:val="24"/>
                <w:szCs w:val="24"/>
              </w:rPr>
              <w:t>45</w:t>
            </w:r>
            <w:r w:rsidR="00734345" w:rsidRPr="00332256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332256" w:rsidRDefault="00EE6083" w:rsidP="007343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2256">
              <w:rPr>
                <w:sz w:val="24"/>
                <w:szCs w:val="24"/>
              </w:rPr>
              <w:t>4</w:t>
            </w:r>
            <w:r w:rsidR="00734345" w:rsidRPr="00332256">
              <w:rPr>
                <w:sz w:val="24"/>
                <w:szCs w:val="24"/>
              </w:rPr>
              <w:t>6</w:t>
            </w:r>
            <w:r w:rsidRPr="00332256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332256" w:rsidRDefault="00EE6083" w:rsidP="007343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2256">
              <w:rPr>
                <w:sz w:val="24"/>
                <w:szCs w:val="24"/>
              </w:rPr>
              <w:t>4</w:t>
            </w:r>
            <w:r w:rsidR="00734345" w:rsidRPr="00332256">
              <w:rPr>
                <w:sz w:val="24"/>
                <w:szCs w:val="24"/>
              </w:rPr>
              <w:t>6</w:t>
            </w:r>
            <w:r w:rsidRPr="00332256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332256" w:rsidRDefault="00EE6083" w:rsidP="007343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2256">
              <w:rPr>
                <w:sz w:val="24"/>
                <w:szCs w:val="24"/>
              </w:rPr>
              <w:t>4</w:t>
            </w:r>
            <w:r w:rsidR="00734345" w:rsidRPr="00332256">
              <w:rPr>
                <w:sz w:val="24"/>
                <w:szCs w:val="24"/>
              </w:rPr>
              <w:t>7</w:t>
            </w:r>
            <w:r w:rsidRPr="00332256">
              <w:rPr>
                <w:sz w:val="24"/>
                <w:szCs w:val="24"/>
              </w:rPr>
              <w:t>0</w:t>
            </w:r>
          </w:p>
        </w:tc>
      </w:tr>
      <w:tr w:rsidR="004E54AB" w:rsidRPr="00EC589D" w:rsidTr="00681AAC">
        <w:trPr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3.</w:t>
            </w:r>
          </w:p>
        </w:tc>
        <w:tc>
          <w:tcPr>
            <w:tcW w:w="25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217B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589D">
              <w:rPr>
                <w:sz w:val="22"/>
                <w:szCs w:val="22"/>
              </w:rPr>
              <w:t xml:space="preserve">Рост числа пенсионеров и инвалидов, принявших участие в проводимых мероприятиях СО НКО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3E3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3</w:t>
            </w:r>
            <w:r w:rsidR="003E3C8C" w:rsidRPr="00EC589D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3E3C8C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3E3C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4</w:t>
            </w:r>
            <w:r w:rsidR="003E3C8C" w:rsidRPr="00EC589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3E3C8C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4</w:t>
            </w:r>
            <w:r w:rsidR="004E54AB" w:rsidRPr="00EC589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3E3C8C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4</w:t>
            </w:r>
            <w:r w:rsidR="004E54AB" w:rsidRPr="00EC589D">
              <w:rPr>
                <w:sz w:val="24"/>
                <w:szCs w:val="24"/>
              </w:rPr>
              <w:t>0</w:t>
            </w:r>
          </w:p>
        </w:tc>
      </w:tr>
      <w:tr w:rsidR="004E54AB" w:rsidRPr="00EC589D" w:rsidTr="00681AAC">
        <w:trPr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4.</w:t>
            </w:r>
          </w:p>
        </w:tc>
        <w:tc>
          <w:tcPr>
            <w:tcW w:w="25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217B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589D">
              <w:rPr>
                <w:sz w:val="22"/>
                <w:szCs w:val="22"/>
              </w:rPr>
              <w:t>Сохранение количества СО НКО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3E759C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3E759C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3E759C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3E759C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54AB" w:rsidRPr="00EC589D" w:rsidRDefault="003E759C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7</w:t>
            </w:r>
          </w:p>
        </w:tc>
      </w:tr>
      <w:tr w:rsidR="00E54ECE" w:rsidRPr="00EC589D" w:rsidTr="00681AAC">
        <w:trPr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EC589D" w:rsidRDefault="00E54ECE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DA2EDB" w:rsidRDefault="00E54ECE" w:rsidP="00217B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2EDB">
              <w:rPr>
                <w:sz w:val="22"/>
                <w:szCs w:val="22"/>
              </w:rPr>
              <w:t>Снижение удельного веса детей-сирот и детей, оставшихся без попечения родителей, в общей численности детей в возрасте от 0 до 17 лет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8B08E0" w:rsidRDefault="00E54ECE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8B08E0" w:rsidRDefault="00F02FDE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8B08E0" w:rsidRDefault="00377D5C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2,06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8B08E0" w:rsidRDefault="00F54DAA" w:rsidP="00377D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2,0</w:t>
            </w:r>
            <w:r w:rsidR="00377D5C" w:rsidRPr="008B08E0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8B08E0" w:rsidRDefault="00F54DAA" w:rsidP="00377D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2,0</w:t>
            </w:r>
            <w:r w:rsidR="00377D5C" w:rsidRPr="008B08E0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8B08E0" w:rsidRDefault="00F54DAA" w:rsidP="00377D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2,0</w:t>
            </w:r>
            <w:r w:rsidR="00377D5C" w:rsidRPr="008B08E0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8B08E0" w:rsidRDefault="00377D5C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2,02</w:t>
            </w:r>
          </w:p>
        </w:tc>
      </w:tr>
      <w:tr w:rsidR="00E54ECE" w:rsidRPr="00EC589D" w:rsidTr="00681AAC">
        <w:trPr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Default="00E54ECE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5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DA2EDB" w:rsidRDefault="00E54ECE" w:rsidP="00E54E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2EDB">
              <w:rPr>
                <w:sz w:val="22"/>
                <w:szCs w:val="22"/>
              </w:rPr>
              <w:t>Сокращение доли детей, помещаемых в организации для детей-сирот, по отношению к количеству детей, помещенных в организации для дете</w:t>
            </w:r>
            <w:proofErr w:type="gramStart"/>
            <w:r w:rsidRPr="00DA2EDB">
              <w:rPr>
                <w:sz w:val="22"/>
                <w:szCs w:val="22"/>
              </w:rPr>
              <w:t>й-</w:t>
            </w:r>
            <w:proofErr w:type="gramEnd"/>
            <w:r w:rsidRPr="00DA2EDB">
              <w:rPr>
                <w:sz w:val="22"/>
                <w:szCs w:val="22"/>
              </w:rPr>
              <w:t xml:space="preserve"> сирот в 2025 году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8B08E0" w:rsidRDefault="00311827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доля</w:t>
            </w:r>
            <w:r w:rsidR="00E54ECE" w:rsidRPr="008B08E0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8B08E0" w:rsidRDefault="00F02FDE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0D35B4" w:rsidRDefault="00377D5C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35B4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0D35B4" w:rsidRDefault="00377D5C" w:rsidP="00377D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35B4"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0D35B4" w:rsidRDefault="00377D5C" w:rsidP="00377D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35B4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0D35B4" w:rsidRDefault="00377D5C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35B4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0D35B4" w:rsidRDefault="00311827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35B4">
              <w:rPr>
                <w:sz w:val="24"/>
                <w:szCs w:val="24"/>
              </w:rPr>
              <w:t>50</w:t>
            </w:r>
          </w:p>
        </w:tc>
      </w:tr>
      <w:tr w:rsidR="00E54ECE" w:rsidRPr="00EC589D" w:rsidTr="00681AAC">
        <w:trPr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Default="00311827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54ECE">
              <w:rPr>
                <w:sz w:val="24"/>
                <w:szCs w:val="24"/>
              </w:rPr>
              <w:t>.</w:t>
            </w:r>
          </w:p>
        </w:tc>
        <w:tc>
          <w:tcPr>
            <w:tcW w:w="25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DA2EDB" w:rsidRDefault="00E54ECE" w:rsidP="00E54E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2EDB">
              <w:rPr>
                <w:sz w:val="22"/>
                <w:szCs w:val="22"/>
              </w:rPr>
              <w:t>Снижение количества детей, сведения о которых содержатся в региональном</w:t>
            </w:r>
            <w:r w:rsidRPr="00DA2EDB">
              <w:t xml:space="preserve"> </w:t>
            </w:r>
            <w:r w:rsidRPr="00DA2EDB">
              <w:rPr>
                <w:sz w:val="22"/>
                <w:szCs w:val="22"/>
              </w:rPr>
              <w:t>банке о детях, оставшихся без попечения родителей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8B08E0" w:rsidRDefault="00311827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8B08E0" w:rsidRDefault="00F02FDE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8B08E0" w:rsidRDefault="00377D5C" w:rsidP="00377D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8B08E0" w:rsidRDefault="00377D5C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92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8B08E0" w:rsidRDefault="00377D5C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8B08E0" w:rsidRDefault="00377D5C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88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CE" w:rsidRPr="008B08E0" w:rsidRDefault="00F54DAA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85</w:t>
            </w:r>
          </w:p>
        </w:tc>
      </w:tr>
      <w:tr w:rsidR="004E54AB" w:rsidRPr="00EC589D" w:rsidTr="00681AAC">
        <w:trPr>
          <w:trHeight w:val="1270"/>
          <w:tblCellSpacing w:w="5" w:type="nil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54AB" w:rsidRPr="00EC589D" w:rsidRDefault="00E54ECE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4E54AB" w:rsidRPr="00EC589D">
              <w:rPr>
                <w:sz w:val="24"/>
                <w:szCs w:val="24"/>
              </w:rPr>
              <w:t>.</w:t>
            </w:r>
          </w:p>
        </w:tc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54AB" w:rsidRPr="00EC589D" w:rsidRDefault="004E54AB" w:rsidP="00217B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589D">
              <w:rPr>
                <w:bCs/>
                <w:sz w:val="22"/>
                <w:szCs w:val="22"/>
              </w:rPr>
              <w:t>Увеличение доли действующих приоритетных объектов муниципальной социальной инфраструктуры с условиями доступности для инвалидов и МГН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54AB" w:rsidRPr="00EC589D" w:rsidRDefault="004E54AB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54AB" w:rsidRPr="00EC589D" w:rsidRDefault="003E3C8C" w:rsidP="009C32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2</w:t>
            </w:r>
            <w:r w:rsidR="009C3224" w:rsidRPr="00EC589D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54AB" w:rsidRPr="00EC589D" w:rsidRDefault="003E3C8C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54AB" w:rsidRPr="00EC589D" w:rsidRDefault="003E3C8C" w:rsidP="009C32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2</w:t>
            </w:r>
            <w:r w:rsidR="009C3224" w:rsidRPr="00EC589D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54AB" w:rsidRPr="00EC589D" w:rsidRDefault="009C3224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54AB" w:rsidRPr="00EC589D" w:rsidRDefault="009C3224" w:rsidP="00056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89D">
              <w:rPr>
                <w:sz w:val="24"/>
                <w:szCs w:val="24"/>
              </w:rPr>
              <w:t>30</w:t>
            </w:r>
          </w:p>
        </w:tc>
      </w:tr>
    </w:tbl>
    <w:p w:rsidR="00681AAC" w:rsidRDefault="00681AAC" w:rsidP="00DE2542">
      <w:pPr>
        <w:widowControl w:val="0"/>
        <w:autoSpaceDE w:val="0"/>
        <w:autoSpaceDN w:val="0"/>
        <w:adjustRightInd w:val="0"/>
        <w:ind w:firstLine="567"/>
        <w:jc w:val="both"/>
        <w:rPr>
          <w:rFonts w:cs="Calibri"/>
          <w:sz w:val="28"/>
          <w:szCs w:val="28"/>
        </w:rPr>
      </w:pPr>
    </w:p>
    <w:p w:rsidR="00745BA9" w:rsidRPr="00107F8A" w:rsidRDefault="00745BA9" w:rsidP="00DE2542">
      <w:pPr>
        <w:widowControl w:val="0"/>
        <w:autoSpaceDE w:val="0"/>
        <w:autoSpaceDN w:val="0"/>
        <w:adjustRightInd w:val="0"/>
        <w:ind w:firstLine="567"/>
        <w:jc w:val="both"/>
        <w:rPr>
          <w:rFonts w:cs="Calibri"/>
          <w:sz w:val="28"/>
          <w:szCs w:val="28"/>
        </w:rPr>
      </w:pPr>
      <w:r w:rsidRPr="00107F8A">
        <w:rPr>
          <w:rFonts w:cs="Calibri"/>
          <w:sz w:val="28"/>
          <w:szCs w:val="28"/>
        </w:rPr>
        <w:t>Примечание:</w:t>
      </w:r>
    </w:p>
    <w:p w:rsidR="008F0A76" w:rsidRPr="00107F8A" w:rsidRDefault="00745BA9" w:rsidP="00DE2542">
      <w:pPr>
        <w:widowControl w:val="0"/>
        <w:autoSpaceDE w:val="0"/>
        <w:autoSpaceDN w:val="0"/>
        <w:adjustRightInd w:val="0"/>
        <w:ind w:firstLine="567"/>
        <w:jc w:val="both"/>
        <w:rPr>
          <w:rFonts w:cs="Calibri"/>
          <w:sz w:val="28"/>
          <w:szCs w:val="28"/>
        </w:rPr>
      </w:pPr>
      <w:r w:rsidRPr="00107F8A">
        <w:rPr>
          <w:rFonts w:cs="Calibri"/>
          <w:sz w:val="28"/>
          <w:szCs w:val="28"/>
        </w:rPr>
        <w:t>Показатель результативности п.3:</w:t>
      </w:r>
      <w:r w:rsidR="00107F8A">
        <w:rPr>
          <w:rFonts w:cs="Calibri"/>
          <w:sz w:val="28"/>
          <w:szCs w:val="28"/>
        </w:rPr>
        <w:t xml:space="preserve"> </w:t>
      </w:r>
      <w:r w:rsidRPr="00107F8A">
        <w:rPr>
          <w:rFonts w:cs="Calibri"/>
          <w:sz w:val="28"/>
          <w:szCs w:val="28"/>
        </w:rPr>
        <w:t>рассчитывается как</w:t>
      </w:r>
      <w:r w:rsidR="00107F8A">
        <w:rPr>
          <w:rFonts w:cs="Calibri"/>
          <w:sz w:val="28"/>
          <w:szCs w:val="28"/>
        </w:rPr>
        <w:t xml:space="preserve"> </w:t>
      </w:r>
      <w:r w:rsidRPr="00107F8A">
        <w:rPr>
          <w:rFonts w:cs="Calibri"/>
          <w:sz w:val="28"/>
          <w:szCs w:val="28"/>
        </w:rPr>
        <w:t>отношение</w:t>
      </w:r>
      <w:r w:rsidR="00107F8A">
        <w:rPr>
          <w:rFonts w:cs="Calibri"/>
          <w:sz w:val="28"/>
          <w:szCs w:val="28"/>
        </w:rPr>
        <w:t xml:space="preserve"> </w:t>
      </w:r>
      <w:r w:rsidRPr="00107F8A">
        <w:rPr>
          <w:rFonts w:cs="Calibri"/>
          <w:sz w:val="28"/>
          <w:szCs w:val="28"/>
        </w:rPr>
        <w:t>численности пенсионеров и инвалидов, принявших участие в проводимых мероприятиях СО НКО к общей численности пенсионеров и</w:t>
      </w:r>
      <w:r w:rsidR="00107F8A">
        <w:rPr>
          <w:rFonts w:cs="Calibri"/>
          <w:sz w:val="28"/>
          <w:szCs w:val="28"/>
        </w:rPr>
        <w:t xml:space="preserve"> </w:t>
      </w:r>
      <w:r w:rsidRPr="00107F8A">
        <w:rPr>
          <w:rFonts w:cs="Calibri"/>
          <w:sz w:val="28"/>
          <w:szCs w:val="28"/>
        </w:rPr>
        <w:t xml:space="preserve">инвалидов, проживающих в городе; </w:t>
      </w:r>
    </w:p>
    <w:p w:rsidR="00745BA9" w:rsidRPr="00107F8A" w:rsidRDefault="00745BA9" w:rsidP="00DE2542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107F8A">
        <w:rPr>
          <w:bCs/>
          <w:sz w:val="28"/>
          <w:szCs w:val="28"/>
        </w:rPr>
        <w:t>Показатель</w:t>
      </w:r>
      <w:r w:rsidR="00107F8A">
        <w:rPr>
          <w:bCs/>
          <w:sz w:val="28"/>
          <w:szCs w:val="28"/>
        </w:rPr>
        <w:t xml:space="preserve"> </w:t>
      </w:r>
      <w:r w:rsidRPr="00107F8A">
        <w:rPr>
          <w:bCs/>
          <w:sz w:val="28"/>
          <w:szCs w:val="28"/>
        </w:rPr>
        <w:t>результативности п.</w:t>
      </w:r>
      <w:r w:rsidR="00D25945" w:rsidRPr="00107F8A">
        <w:rPr>
          <w:bCs/>
          <w:sz w:val="28"/>
          <w:szCs w:val="28"/>
        </w:rPr>
        <w:t>5</w:t>
      </w:r>
      <w:r w:rsidRPr="00107F8A">
        <w:rPr>
          <w:bCs/>
          <w:sz w:val="28"/>
          <w:szCs w:val="28"/>
        </w:rPr>
        <w:t>: рассчитывается как отношение доли действующих приоритетных объектов социальной</w:t>
      </w:r>
      <w:r w:rsidR="00107F8A">
        <w:rPr>
          <w:bCs/>
          <w:sz w:val="28"/>
          <w:szCs w:val="28"/>
        </w:rPr>
        <w:t xml:space="preserve"> </w:t>
      </w:r>
      <w:r w:rsidRPr="00107F8A">
        <w:rPr>
          <w:bCs/>
          <w:sz w:val="28"/>
          <w:szCs w:val="28"/>
        </w:rPr>
        <w:t>муниципальной инфраструктуры с условиями доступности для инвалидов и МГН к общему количеству действующих объектов социальной</w:t>
      </w:r>
      <w:r w:rsidR="00107F8A">
        <w:rPr>
          <w:bCs/>
          <w:sz w:val="28"/>
          <w:szCs w:val="28"/>
        </w:rPr>
        <w:t xml:space="preserve"> </w:t>
      </w:r>
      <w:r w:rsidR="00217B91">
        <w:rPr>
          <w:bCs/>
          <w:sz w:val="28"/>
          <w:szCs w:val="28"/>
        </w:rPr>
        <w:t>муниципальной инфраструктуры.</w:t>
      </w:r>
    </w:p>
    <w:p w:rsidR="00C049C5" w:rsidRPr="00107F8A" w:rsidRDefault="00C049C5" w:rsidP="00A0789C">
      <w:pPr>
        <w:jc w:val="center"/>
        <w:rPr>
          <w:b/>
          <w:sz w:val="28"/>
        </w:rPr>
      </w:pPr>
    </w:p>
    <w:p w:rsidR="00286D5F" w:rsidRDefault="002C0689" w:rsidP="00A0789C">
      <w:pPr>
        <w:jc w:val="center"/>
        <w:rPr>
          <w:b/>
          <w:sz w:val="28"/>
        </w:rPr>
      </w:pPr>
      <w:r w:rsidRPr="00107F8A">
        <w:rPr>
          <w:b/>
          <w:sz w:val="28"/>
        </w:rPr>
        <w:t>Глава</w:t>
      </w:r>
      <w:r w:rsidR="003E79AE" w:rsidRPr="00107F8A">
        <w:rPr>
          <w:b/>
          <w:sz w:val="28"/>
        </w:rPr>
        <w:t xml:space="preserve"> 6</w:t>
      </w:r>
      <w:r w:rsidRPr="00107F8A">
        <w:rPr>
          <w:b/>
          <w:sz w:val="28"/>
        </w:rPr>
        <w:t xml:space="preserve">. </w:t>
      </w:r>
      <w:r w:rsidR="00A0789C" w:rsidRPr="00107F8A">
        <w:rPr>
          <w:b/>
          <w:sz w:val="28"/>
        </w:rPr>
        <w:t>Цели и задачи п</w:t>
      </w:r>
      <w:r w:rsidR="002866E5" w:rsidRPr="00107F8A">
        <w:rPr>
          <w:b/>
          <w:sz w:val="28"/>
        </w:rPr>
        <w:t>одпрограмм</w:t>
      </w:r>
      <w:r w:rsidR="00A0789C" w:rsidRPr="00107F8A">
        <w:rPr>
          <w:b/>
          <w:sz w:val="28"/>
        </w:rPr>
        <w:t>.</w:t>
      </w:r>
      <w:r w:rsidR="002866E5" w:rsidRPr="00107F8A">
        <w:rPr>
          <w:b/>
          <w:sz w:val="28"/>
        </w:rPr>
        <w:t xml:space="preserve"> </w:t>
      </w:r>
    </w:p>
    <w:p w:rsidR="00DC0B8D" w:rsidRPr="00704EF7" w:rsidRDefault="00FA3D8E" w:rsidP="00DC0B8D">
      <w:pPr>
        <w:ind w:firstLine="709"/>
        <w:jc w:val="both"/>
        <w:rPr>
          <w:b/>
          <w:sz w:val="28"/>
          <w:szCs w:val="28"/>
        </w:rPr>
      </w:pPr>
      <w:r w:rsidRPr="00704EF7">
        <w:rPr>
          <w:b/>
          <w:sz w:val="28"/>
          <w:szCs w:val="28"/>
        </w:rPr>
        <w:t>Цели и задачи подпрограммы</w:t>
      </w:r>
      <w:r w:rsidR="00107F8A" w:rsidRPr="00704EF7">
        <w:rPr>
          <w:b/>
          <w:sz w:val="28"/>
          <w:szCs w:val="28"/>
        </w:rPr>
        <w:t xml:space="preserve"> </w:t>
      </w:r>
      <w:r w:rsidR="00217B91" w:rsidRPr="00704EF7">
        <w:rPr>
          <w:b/>
          <w:sz w:val="28"/>
          <w:szCs w:val="28"/>
        </w:rPr>
        <w:t>№</w:t>
      </w:r>
      <w:r w:rsidRPr="00704EF7">
        <w:rPr>
          <w:b/>
          <w:sz w:val="28"/>
          <w:szCs w:val="28"/>
        </w:rPr>
        <w:t>1</w:t>
      </w:r>
      <w:r w:rsidR="00DC0B8D" w:rsidRPr="00704EF7">
        <w:rPr>
          <w:b/>
        </w:rPr>
        <w:t xml:space="preserve"> </w:t>
      </w:r>
      <w:r w:rsidR="00DC0B8D" w:rsidRPr="00704EF7">
        <w:rPr>
          <w:b/>
          <w:sz w:val="28"/>
          <w:szCs w:val="28"/>
        </w:rPr>
        <w:t>«Социальная поддержка населения муниципального образования «город Саянск» и СО НКО».</w:t>
      </w:r>
    </w:p>
    <w:p w:rsidR="00C548D7" w:rsidRDefault="00FA3D8E" w:rsidP="007E5279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 w:rsidRPr="00107F8A">
        <w:rPr>
          <w:b/>
          <w:sz w:val="28"/>
          <w:szCs w:val="28"/>
        </w:rPr>
        <w:t>Цель</w:t>
      </w:r>
      <w:r w:rsidR="008544CF">
        <w:rPr>
          <w:b/>
          <w:sz w:val="28"/>
          <w:szCs w:val="28"/>
        </w:rPr>
        <w:t xml:space="preserve"> </w:t>
      </w:r>
      <w:r w:rsidRPr="00107F8A">
        <w:rPr>
          <w:b/>
          <w:sz w:val="28"/>
          <w:szCs w:val="28"/>
        </w:rPr>
        <w:t>1:</w:t>
      </w:r>
      <w:r w:rsidR="007E5279">
        <w:rPr>
          <w:b/>
          <w:sz w:val="28"/>
          <w:szCs w:val="28"/>
        </w:rPr>
        <w:t xml:space="preserve"> </w:t>
      </w:r>
    </w:p>
    <w:p w:rsidR="007E5279" w:rsidRPr="007E5279" w:rsidRDefault="00A93E66" w:rsidP="007E7B00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 w:rsidRPr="00A93E66">
        <w:rPr>
          <w:sz w:val="28"/>
          <w:szCs w:val="28"/>
        </w:rPr>
        <w:t>Создание условий для социализации, увеличения периода активного долголетия граждан старшего поколения и других маломобильных групп населения муниципального образования «город Саянск».</w:t>
      </w:r>
    </w:p>
    <w:p w:rsidR="00FA3D8E" w:rsidRPr="00D00EA6" w:rsidRDefault="00821201" w:rsidP="007E7B00">
      <w:pPr>
        <w:pStyle w:val="a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00EA6">
        <w:rPr>
          <w:rFonts w:ascii="Times New Roman" w:hAnsi="Times New Roman"/>
          <w:sz w:val="28"/>
          <w:szCs w:val="28"/>
          <w:lang w:val="ru-RU"/>
        </w:rPr>
        <w:t>Для достижения цели 1 необходимо выполнить следующие з</w:t>
      </w:r>
      <w:r w:rsidR="00FA3D8E" w:rsidRPr="00D00EA6">
        <w:rPr>
          <w:rFonts w:ascii="Times New Roman" w:hAnsi="Times New Roman"/>
          <w:sz w:val="28"/>
          <w:szCs w:val="28"/>
          <w:lang w:val="ru-RU"/>
        </w:rPr>
        <w:t xml:space="preserve">адачи: </w:t>
      </w:r>
    </w:p>
    <w:p w:rsidR="00C0377C" w:rsidRPr="00D00EA6" w:rsidRDefault="007E7B00" w:rsidP="00BB5017">
      <w:pPr>
        <w:ind w:firstLine="709"/>
        <w:jc w:val="both"/>
        <w:rPr>
          <w:sz w:val="28"/>
          <w:szCs w:val="28"/>
        </w:rPr>
      </w:pPr>
      <w:r>
        <w:rPr>
          <w:szCs w:val="28"/>
        </w:rPr>
        <w:t>-</w:t>
      </w:r>
      <w:r w:rsidR="00107F8A" w:rsidRPr="00D00EA6">
        <w:rPr>
          <w:szCs w:val="28"/>
        </w:rPr>
        <w:t xml:space="preserve"> </w:t>
      </w:r>
      <w:r w:rsidR="00C0377C" w:rsidRPr="00D00EA6">
        <w:rPr>
          <w:sz w:val="28"/>
          <w:szCs w:val="28"/>
        </w:rPr>
        <w:t>финансирование городских мероприятий</w:t>
      </w:r>
      <w:r w:rsidR="00107F8A" w:rsidRPr="00D00EA6">
        <w:rPr>
          <w:sz w:val="28"/>
          <w:szCs w:val="28"/>
        </w:rPr>
        <w:t xml:space="preserve"> </w:t>
      </w:r>
      <w:r w:rsidR="00C0377C" w:rsidRPr="00D00EA6">
        <w:rPr>
          <w:sz w:val="28"/>
          <w:szCs w:val="28"/>
        </w:rPr>
        <w:t>и декад</w:t>
      </w:r>
      <w:r w:rsidR="00107F8A" w:rsidRPr="00D00EA6">
        <w:rPr>
          <w:sz w:val="28"/>
          <w:szCs w:val="28"/>
        </w:rPr>
        <w:t xml:space="preserve"> </w:t>
      </w:r>
      <w:r w:rsidR="00C0377C" w:rsidRPr="00D00EA6">
        <w:rPr>
          <w:sz w:val="28"/>
          <w:szCs w:val="28"/>
        </w:rPr>
        <w:t>по проведению</w:t>
      </w:r>
      <w:r w:rsidR="00C50055" w:rsidRPr="00D00EA6">
        <w:rPr>
          <w:sz w:val="28"/>
          <w:szCs w:val="28"/>
        </w:rPr>
        <w:t xml:space="preserve"> </w:t>
      </w:r>
      <w:r w:rsidR="00C0377C" w:rsidRPr="00D00EA6">
        <w:rPr>
          <w:sz w:val="28"/>
          <w:szCs w:val="28"/>
        </w:rPr>
        <w:t>мероприятий, посвященных</w:t>
      </w:r>
      <w:r w:rsidR="00107F8A" w:rsidRPr="00D00EA6">
        <w:rPr>
          <w:sz w:val="28"/>
          <w:szCs w:val="28"/>
        </w:rPr>
        <w:t xml:space="preserve"> </w:t>
      </w:r>
      <w:r w:rsidR="00C0377C" w:rsidRPr="00D00EA6">
        <w:rPr>
          <w:sz w:val="28"/>
          <w:szCs w:val="28"/>
        </w:rPr>
        <w:t>Дням воинской славы России, памятным датам России и работе с ветеранами, дням пожилого человека и инвалидов;</w:t>
      </w:r>
    </w:p>
    <w:p w:rsidR="00C548D7" w:rsidRPr="00392DCC" w:rsidRDefault="004523C0" w:rsidP="00BB5017">
      <w:pPr>
        <w:ind w:firstLine="709"/>
        <w:jc w:val="both"/>
        <w:rPr>
          <w:sz w:val="28"/>
          <w:szCs w:val="28"/>
          <w:highlight w:val="yellow"/>
        </w:rPr>
      </w:pPr>
      <w:r w:rsidRPr="00D00EA6">
        <w:rPr>
          <w:sz w:val="28"/>
          <w:szCs w:val="28"/>
        </w:rPr>
        <w:t xml:space="preserve">- </w:t>
      </w:r>
      <w:r w:rsidR="00C548D7" w:rsidRPr="00D00EA6">
        <w:rPr>
          <w:sz w:val="28"/>
          <w:szCs w:val="28"/>
        </w:rPr>
        <w:t xml:space="preserve">информирование </w:t>
      </w:r>
      <w:r w:rsidRPr="00D00EA6">
        <w:rPr>
          <w:sz w:val="28"/>
          <w:szCs w:val="28"/>
        </w:rPr>
        <w:t>пенсионеров</w:t>
      </w:r>
      <w:r w:rsidRPr="007E5279">
        <w:rPr>
          <w:sz w:val="28"/>
          <w:szCs w:val="28"/>
        </w:rPr>
        <w:t xml:space="preserve"> и инвалидов</w:t>
      </w:r>
      <w:r>
        <w:rPr>
          <w:sz w:val="28"/>
          <w:szCs w:val="28"/>
        </w:rPr>
        <w:t xml:space="preserve"> о проведении мероприятий </w:t>
      </w:r>
      <w:r w:rsidR="00D00EA6">
        <w:rPr>
          <w:sz w:val="28"/>
          <w:szCs w:val="28"/>
        </w:rPr>
        <w:t xml:space="preserve">через </w:t>
      </w:r>
      <w:r w:rsidR="00D00EA6" w:rsidRPr="00D00EA6">
        <w:rPr>
          <w:sz w:val="28"/>
          <w:szCs w:val="28"/>
        </w:rPr>
        <w:t>различные каналы и методы, включая официальные сайты, социальные сети, средства массовой информации</w:t>
      </w:r>
      <w:r w:rsidR="00D00EA6">
        <w:rPr>
          <w:sz w:val="28"/>
          <w:szCs w:val="28"/>
        </w:rPr>
        <w:t>.</w:t>
      </w:r>
    </w:p>
    <w:p w:rsidR="00D00EA6" w:rsidRDefault="00FA3D8E" w:rsidP="00BB5017">
      <w:pPr>
        <w:ind w:firstLine="709"/>
        <w:jc w:val="both"/>
        <w:rPr>
          <w:b/>
          <w:sz w:val="28"/>
          <w:szCs w:val="28"/>
        </w:rPr>
      </w:pPr>
      <w:r w:rsidRPr="00D00EA6">
        <w:rPr>
          <w:b/>
          <w:sz w:val="28"/>
          <w:szCs w:val="28"/>
        </w:rPr>
        <w:t>Цель 2:</w:t>
      </w:r>
    </w:p>
    <w:p w:rsidR="00FA3D8E" w:rsidRDefault="00A637E5" w:rsidP="00BB5017">
      <w:pPr>
        <w:ind w:firstLine="709"/>
        <w:jc w:val="both"/>
        <w:rPr>
          <w:sz w:val="28"/>
          <w:szCs w:val="28"/>
        </w:rPr>
      </w:pPr>
      <w:r w:rsidRPr="00A637E5">
        <w:rPr>
          <w:sz w:val="28"/>
          <w:szCs w:val="28"/>
        </w:rPr>
        <w:t>Сохранения охвата отдельной категории населения дополнительными мерами социальной поддержки</w:t>
      </w:r>
      <w:r>
        <w:rPr>
          <w:sz w:val="28"/>
          <w:szCs w:val="28"/>
        </w:rPr>
        <w:t>.</w:t>
      </w:r>
    </w:p>
    <w:p w:rsidR="00A637E5" w:rsidRPr="00D00EA6" w:rsidRDefault="00A637E5" w:rsidP="00D00EA6">
      <w:pPr>
        <w:ind w:firstLine="709"/>
        <w:jc w:val="both"/>
        <w:rPr>
          <w:sz w:val="28"/>
          <w:szCs w:val="28"/>
          <w:highlight w:val="yellow"/>
        </w:rPr>
      </w:pPr>
      <w:r w:rsidRPr="00D00EA6">
        <w:rPr>
          <w:sz w:val="28"/>
          <w:szCs w:val="28"/>
        </w:rPr>
        <w:t>Для достижения цели 2 необходимо выполнить следующие задачи:</w:t>
      </w:r>
    </w:p>
    <w:p w:rsidR="00D00EA6" w:rsidRDefault="007E5279" w:rsidP="00D00EA6">
      <w:pPr>
        <w:pStyle w:val="31"/>
        <w:spacing w:after="0"/>
        <w:ind w:firstLine="426"/>
        <w:jc w:val="both"/>
        <w:rPr>
          <w:sz w:val="28"/>
          <w:szCs w:val="28"/>
        </w:rPr>
      </w:pPr>
      <w:r w:rsidRPr="007E5279">
        <w:rPr>
          <w:sz w:val="28"/>
          <w:szCs w:val="28"/>
        </w:rPr>
        <w:t xml:space="preserve">- </w:t>
      </w:r>
      <w:r w:rsidR="00A637E5" w:rsidRPr="00A637E5">
        <w:rPr>
          <w:sz w:val="28"/>
          <w:szCs w:val="28"/>
        </w:rPr>
        <w:t>финансирование</w:t>
      </w:r>
      <w:r w:rsidR="00A637E5">
        <w:rPr>
          <w:sz w:val="28"/>
          <w:szCs w:val="28"/>
        </w:rPr>
        <w:t xml:space="preserve"> мер социальной поддержки</w:t>
      </w:r>
      <w:r w:rsidRPr="007E5279">
        <w:rPr>
          <w:sz w:val="28"/>
          <w:szCs w:val="28"/>
        </w:rPr>
        <w:t xml:space="preserve"> </w:t>
      </w:r>
      <w:r w:rsidR="00A637E5" w:rsidRPr="00A637E5">
        <w:rPr>
          <w:sz w:val="28"/>
          <w:szCs w:val="28"/>
        </w:rPr>
        <w:t>отдельной категории населения</w:t>
      </w:r>
      <w:r w:rsidRPr="007E5279">
        <w:rPr>
          <w:sz w:val="28"/>
          <w:szCs w:val="28"/>
        </w:rPr>
        <w:t>;</w:t>
      </w:r>
    </w:p>
    <w:p w:rsidR="007E5279" w:rsidRDefault="00A637E5" w:rsidP="00D00EA6">
      <w:pPr>
        <w:pStyle w:val="31"/>
        <w:spacing w:after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7E5279" w:rsidRPr="007E5279">
        <w:rPr>
          <w:sz w:val="28"/>
          <w:szCs w:val="28"/>
        </w:rPr>
        <w:t>обеспечение бесплатным питанием обучающихся из многодетных и малоимущих сем</w:t>
      </w:r>
      <w:r w:rsidR="00D00EA6">
        <w:rPr>
          <w:sz w:val="28"/>
          <w:szCs w:val="28"/>
        </w:rPr>
        <w:t>ей в общеобразовательных школах.</w:t>
      </w:r>
      <w:proofErr w:type="gramEnd"/>
    </w:p>
    <w:p w:rsidR="00D00EA6" w:rsidRDefault="00A637E5" w:rsidP="00D00EA6">
      <w:pPr>
        <w:pStyle w:val="31"/>
        <w:spacing w:after="0"/>
        <w:ind w:firstLine="426"/>
        <w:jc w:val="both"/>
      </w:pPr>
      <w:r w:rsidRPr="00D00EA6">
        <w:rPr>
          <w:b/>
          <w:sz w:val="28"/>
          <w:szCs w:val="28"/>
        </w:rPr>
        <w:t>Цель 3:</w:t>
      </w:r>
      <w:r w:rsidRPr="00A637E5">
        <w:t xml:space="preserve"> </w:t>
      </w:r>
    </w:p>
    <w:p w:rsidR="00A637E5" w:rsidRPr="00A637E5" w:rsidRDefault="00A637E5" w:rsidP="00D00EA6">
      <w:pPr>
        <w:pStyle w:val="31"/>
        <w:spacing w:after="0"/>
        <w:ind w:firstLine="426"/>
        <w:jc w:val="both"/>
        <w:rPr>
          <w:sz w:val="28"/>
          <w:szCs w:val="28"/>
          <w:highlight w:val="yellow"/>
        </w:rPr>
      </w:pPr>
      <w:r w:rsidRPr="00A637E5">
        <w:rPr>
          <w:sz w:val="28"/>
          <w:szCs w:val="28"/>
        </w:rPr>
        <w:t>Сохранение количества СО НКО и оказание им финансовой поддержки.</w:t>
      </w:r>
    </w:p>
    <w:p w:rsidR="00E65E11" w:rsidRPr="00D00EA6" w:rsidRDefault="00821201" w:rsidP="00BB5017">
      <w:pPr>
        <w:ind w:firstLine="709"/>
        <w:jc w:val="both"/>
        <w:rPr>
          <w:sz w:val="28"/>
          <w:szCs w:val="28"/>
        </w:rPr>
      </w:pPr>
      <w:r w:rsidRPr="00D00EA6">
        <w:rPr>
          <w:sz w:val="28"/>
          <w:szCs w:val="28"/>
        </w:rPr>
        <w:t xml:space="preserve">Для достижения цели </w:t>
      </w:r>
      <w:r w:rsidR="00A637E5" w:rsidRPr="00D00EA6">
        <w:rPr>
          <w:sz w:val="28"/>
          <w:szCs w:val="28"/>
        </w:rPr>
        <w:t>3</w:t>
      </w:r>
      <w:r w:rsidRPr="00D00EA6">
        <w:rPr>
          <w:sz w:val="28"/>
          <w:szCs w:val="28"/>
        </w:rPr>
        <w:t xml:space="preserve"> необходимо выполнить</w:t>
      </w:r>
      <w:r w:rsidR="00107F8A" w:rsidRPr="00D00EA6">
        <w:rPr>
          <w:sz w:val="28"/>
          <w:szCs w:val="28"/>
        </w:rPr>
        <w:t xml:space="preserve"> </w:t>
      </w:r>
      <w:r w:rsidRPr="00D00EA6">
        <w:rPr>
          <w:sz w:val="28"/>
          <w:szCs w:val="28"/>
        </w:rPr>
        <w:t>следующие з</w:t>
      </w:r>
      <w:r w:rsidR="00FA3D8E" w:rsidRPr="00D00EA6">
        <w:rPr>
          <w:sz w:val="28"/>
          <w:szCs w:val="28"/>
        </w:rPr>
        <w:t xml:space="preserve">адачи: </w:t>
      </w:r>
    </w:p>
    <w:p w:rsidR="00E65E11" w:rsidRPr="00D00EA6" w:rsidRDefault="00A637E5" w:rsidP="00BB5017">
      <w:pPr>
        <w:ind w:firstLine="709"/>
        <w:jc w:val="both"/>
        <w:rPr>
          <w:sz w:val="28"/>
          <w:szCs w:val="28"/>
        </w:rPr>
      </w:pPr>
      <w:r w:rsidRPr="00D00EA6">
        <w:rPr>
          <w:sz w:val="28"/>
          <w:szCs w:val="28"/>
        </w:rPr>
        <w:lastRenderedPageBreak/>
        <w:t xml:space="preserve">- </w:t>
      </w:r>
      <w:r w:rsidR="00E65E11" w:rsidRPr="00D00EA6">
        <w:rPr>
          <w:sz w:val="28"/>
          <w:szCs w:val="28"/>
        </w:rPr>
        <w:t>о</w:t>
      </w:r>
      <w:r w:rsidR="00FA3D8E" w:rsidRPr="00D00EA6">
        <w:rPr>
          <w:sz w:val="28"/>
          <w:szCs w:val="28"/>
        </w:rPr>
        <w:t>казание финансовой поддержки</w:t>
      </w:r>
      <w:r w:rsidR="00107F8A" w:rsidRPr="00D00EA6">
        <w:rPr>
          <w:sz w:val="28"/>
          <w:szCs w:val="28"/>
        </w:rPr>
        <w:t xml:space="preserve"> </w:t>
      </w:r>
      <w:r w:rsidR="00A0789C" w:rsidRPr="00D00EA6">
        <w:rPr>
          <w:sz w:val="28"/>
          <w:szCs w:val="28"/>
        </w:rPr>
        <w:t xml:space="preserve">на уставную деятельность </w:t>
      </w:r>
      <w:r w:rsidR="00FA3D8E" w:rsidRPr="00D00EA6">
        <w:rPr>
          <w:sz w:val="28"/>
          <w:szCs w:val="28"/>
        </w:rPr>
        <w:t>СО НКО</w:t>
      </w:r>
      <w:r w:rsidR="00E65E11" w:rsidRPr="00D00EA6">
        <w:rPr>
          <w:sz w:val="28"/>
          <w:szCs w:val="28"/>
        </w:rPr>
        <w:t>;</w:t>
      </w:r>
    </w:p>
    <w:p w:rsidR="00286D5F" w:rsidRDefault="00A637E5" w:rsidP="00BB5017">
      <w:pPr>
        <w:ind w:firstLine="709"/>
        <w:jc w:val="both"/>
        <w:rPr>
          <w:sz w:val="28"/>
          <w:szCs w:val="28"/>
        </w:rPr>
      </w:pPr>
      <w:r w:rsidRPr="00D00EA6">
        <w:rPr>
          <w:sz w:val="28"/>
          <w:szCs w:val="28"/>
        </w:rPr>
        <w:t xml:space="preserve">- </w:t>
      </w:r>
      <w:r w:rsidR="00E65E11" w:rsidRPr="00D00EA6">
        <w:rPr>
          <w:sz w:val="28"/>
          <w:szCs w:val="28"/>
        </w:rPr>
        <w:t xml:space="preserve"> </w:t>
      </w:r>
      <w:r w:rsidR="00FA3D8E" w:rsidRPr="00D00EA6">
        <w:rPr>
          <w:sz w:val="28"/>
        </w:rPr>
        <w:t xml:space="preserve">создание условий для активной деятельности </w:t>
      </w:r>
      <w:r w:rsidR="00FA3D8E" w:rsidRPr="00D00EA6">
        <w:rPr>
          <w:sz w:val="28"/>
          <w:szCs w:val="28"/>
        </w:rPr>
        <w:t>СО НКО</w:t>
      </w:r>
      <w:r w:rsidR="00D00EA6">
        <w:rPr>
          <w:sz w:val="28"/>
          <w:szCs w:val="28"/>
        </w:rPr>
        <w:t>;</w:t>
      </w:r>
    </w:p>
    <w:p w:rsidR="00A637E5" w:rsidRDefault="00D855AA" w:rsidP="00BB50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оказание содействия в с</w:t>
      </w:r>
      <w:r w:rsidR="00A637E5" w:rsidRPr="00A637E5">
        <w:rPr>
          <w:sz w:val="28"/>
          <w:szCs w:val="28"/>
        </w:rPr>
        <w:t>охранени</w:t>
      </w:r>
      <w:r>
        <w:rPr>
          <w:sz w:val="28"/>
          <w:szCs w:val="28"/>
        </w:rPr>
        <w:t>и</w:t>
      </w:r>
      <w:r w:rsidR="00A637E5" w:rsidRPr="00A637E5">
        <w:rPr>
          <w:sz w:val="28"/>
          <w:szCs w:val="28"/>
        </w:rPr>
        <w:t xml:space="preserve"> и развитие многолетних традиций муниципального образования «город Саянск» в реализации мероприятий, проводимых СО НКО.</w:t>
      </w:r>
    </w:p>
    <w:p w:rsidR="00BF4AD3" w:rsidRPr="008B08E0" w:rsidRDefault="00D00EA6" w:rsidP="00BF4AD3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8B08E0">
        <w:rPr>
          <w:b/>
          <w:sz w:val="28"/>
          <w:szCs w:val="28"/>
        </w:rPr>
        <w:t>Цель 4:</w:t>
      </w:r>
      <w:r w:rsidRPr="008B08E0">
        <w:rPr>
          <w:sz w:val="28"/>
          <w:szCs w:val="28"/>
        </w:rPr>
        <w:t xml:space="preserve"> </w:t>
      </w:r>
    </w:p>
    <w:p w:rsidR="00C56652" w:rsidRPr="008B08E0" w:rsidRDefault="00C56652" w:rsidP="00C56652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 xml:space="preserve">Создание комплексной системы работы с семьями с детьми, направленной на снижение уровня социального сиротства, основанной на </w:t>
      </w:r>
      <w:proofErr w:type="spellStart"/>
      <w:r w:rsidRPr="008B08E0">
        <w:rPr>
          <w:sz w:val="28"/>
          <w:szCs w:val="28"/>
        </w:rPr>
        <w:t>семьесберегающем</w:t>
      </w:r>
      <w:proofErr w:type="spellEnd"/>
      <w:r w:rsidRPr="008B08E0">
        <w:rPr>
          <w:sz w:val="28"/>
          <w:szCs w:val="28"/>
        </w:rPr>
        <w:t xml:space="preserve"> подходе.</w:t>
      </w:r>
    </w:p>
    <w:p w:rsidR="00C56652" w:rsidRPr="008B08E0" w:rsidRDefault="00C56652" w:rsidP="00C56652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Для достижения цели 4 необходимо выполнить следующие задачи:</w:t>
      </w:r>
    </w:p>
    <w:p w:rsidR="008058A8" w:rsidRPr="008B08E0" w:rsidRDefault="008058A8" w:rsidP="008058A8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- развитие социальной инфраструктуры по оказанию помощи семьям с детьми, находящимся в трудной жизненной ситуации;</w:t>
      </w:r>
    </w:p>
    <w:p w:rsidR="008058A8" w:rsidRPr="008B08E0" w:rsidRDefault="008058A8" w:rsidP="008058A8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- внедрение технологий раннего выявления семейного неблагополучия и профилактической работы с семьями и детьми, механизмов профилактики лишений родительских прав, профилактики отказов от детей в родильном доме, восстановления родителей в родительских правах;</w:t>
      </w:r>
    </w:p>
    <w:p w:rsidR="00C56652" w:rsidRDefault="008058A8" w:rsidP="008058A8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8B08E0">
        <w:rPr>
          <w:sz w:val="28"/>
          <w:szCs w:val="28"/>
        </w:rPr>
        <w:t>- создание системы мониторинга эффективности индивидуальной профилактической работы с семьями и детьми, находящимися в трудной жизненной ситуации.</w:t>
      </w:r>
    </w:p>
    <w:p w:rsidR="00F54DAA" w:rsidRPr="00F54DAA" w:rsidRDefault="00F54DAA" w:rsidP="00C56652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 w:rsidRPr="00F54DAA">
        <w:rPr>
          <w:b/>
          <w:sz w:val="28"/>
          <w:szCs w:val="28"/>
        </w:rPr>
        <w:t>Цель 5:</w:t>
      </w:r>
    </w:p>
    <w:p w:rsidR="00D00EA6" w:rsidRDefault="00D00EA6" w:rsidP="00D00EA6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Предоставление налоговых льгот как меры социальной поддержки отдельным категориям граждан.</w:t>
      </w:r>
    </w:p>
    <w:p w:rsidR="00244991" w:rsidRDefault="00244991" w:rsidP="00244991">
      <w:pPr>
        <w:ind w:firstLine="709"/>
        <w:jc w:val="both"/>
        <w:rPr>
          <w:sz w:val="28"/>
          <w:szCs w:val="28"/>
        </w:rPr>
      </w:pPr>
      <w:r w:rsidRPr="00D00EA6">
        <w:rPr>
          <w:sz w:val="28"/>
          <w:szCs w:val="28"/>
        </w:rPr>
        <w:t xml:space="preserve">Для достижения цели </w:t>
      </w:r>
      <w:r w:rsidR="002240C0">
        <w:rPr>
          <w:sz w:val="28"/>
          <w:szCs w:val="28"/>
        </w:rPr>
        <w:t>5</w:t>
      </w:r>
      <w:r w:rsidRPr="00D00EA6">
        <w:rPr>
          <w:sz w:val="28"/>
          <w:szCs w:val="28"/>
        </w:rPr>
        <w:t xml:space="preserve"> необходимо выполнить следующие з</w:t>
      </w:r>
      <w:r>
        <w:rPr>
          <w:sz w:val="28"/>
          <w:szCs w:val="28"/>
        </w:rPr>
        <w:t>адачи:</w:t>
      </w:r>
    </w:p>
    <w:p w:rsidR="00DE28D1" w:rsidRDefault="00244991" w:rsidP="00DE28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снижение налоговой нагрузки </w:t>
      </w:r>
      <w:r w:rsidR="00DE28D1">
        <w:rPr>
          <w:sz w:val="28"/>
          <w:szCs w:val="28"/>
        </w:rPr>
        <w:t xml:space="preserve">для </w:t>
      </w:r>
      <w:r w:rsidR="00DE28D1" w:rsidRPr="00107F8A">
        <w:rPr>
          <w:sz w:val="28"/>
          <w:szCs w:val="28"/>
        </w:rPr>
        <w:t>отдельны</w:t>
      </w:r>
      <w:r w:rsidR="00DE28D1">
        <w:rPr>
          <w:sz w:val="28"/>
          <w:szCs w:val="28"/>
        </w:rPr>
        <w:t>х</w:t>
      </w:r>
      <w:r w:rsidR="00DE28D1" w:rsidRPr="00107F8A">
        <w:rPr>
          <w:sz w:val="28"/>
          <w:szCs w:val="28"/>
        </w:rPr>
        <w:t xml:space="preserve"> категори</w:t>
      </w:r>
      <w:r w:rsidR="00DE28D1">
        <w:rPr>
          <w:sz w:val="28"/>
          <w:szCs w:val="28"/>
        </w:rPr>
        <w:t>й</w:t>
      </w:r>
      <w:r w:rsidR="00DE28D1" w:rsidRPr="00107F8A">
        <w:rPr>
          <w:sz w:val="28"/>
          <w:szCs w:val="28"/>
        </w:rPr>
        <w:t xml:space="preserve"> граждан</w:t>
      </w:r>
      <w:r w:rsidR="00DE28D1">
        <w:rPr>
          <w:sz w:val="28"/>
          <w:szCs w:val="28"/>
        </w:rPr>
        <w:t>;</w:t>
      </w:r>
    </w:p>
    <w:p w:rsidR="00244991" w:rsidRDefault="00DE28D1" w:rsidP="00DE28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6426">
        <w:rPr>
          <w:sz w:val="28"/>
          <w:szCs w:val="28"/>
        </w:rPr>
        <w:t xml:space="preserve">финансирование </w:t>
      </w:r>
      <w:r w:rsidR="00506426" w:rsidRPr="00107F8A">
        <w:rPr>
          <w:sz w:val="28"/>
          <w:szCs w:val="28"/>
        </w:rPr>
        <w:t xml:space="preserve">налоговых льгот </w:t>
      </w:r>
      <w:r w:rsidR="00506426">
        <w:rPr>
          <w:sz w:val="28"/>
          <w:szCs w:val="28"/>
        </w:rPr>
        <w:t xml:space="preserve">как меры </w:t>
      </w:r>
      <w:r w:rsidR="00506426" w:rsidRPr="00107F8A">
        <w:rPr>
          <w:sz w:val="28"/>
          <w:szCs w:val="28"/>
        </w:rPr>
        <w:t>социальной поддержки</w:t>
      </w:r>
      <w:r w:rsidR="00506426">
        <w:rPr>
          <w:sz w:val="28"/>
          <w:szCs w:val="28"/>
        </w:rPr>
        <w:t xml:space="preserve">. </w:t>
      </w:r>
    </w:p>
    <w:p w:rsidR="00506426" w:rsidRDefault="00506426" w:rsidP="00722C50">
      <w:pPr>
        <w:ind w:firstLine="709"/>
        <w:jc w:val="both"/>
        <w:rPr>
          <w:b/>
          <w:sz w:val="28"/>
          <w:szCs w:val="28"/>
        </w:rPr>
      </w:pPr>
    </w:p>
    <w:p w:rsidR="00CB51AA" w:rsidRPr="00704EF7" w:rsidRDefault="00CB51AA" w:rsidP="00722C50">
      <w:pPr>
        <w:ind w:firstLine="709"/>
        <w:jc w:val="both"/>
        <w:rPr>
          <w:b/>
          <w:sz w:val="28"/>
          <w:szCs w:val="28"/>
        </w:rPr>
      </w:pPr>
      <w:r w:rsidRPr="00704EF7">
        <w:rPr>
          <w:b/>
          <w:sz w:val="28"/>
          <w:szCs w:val="28"/>
        </w:rPr>
        <w:t>Цели и задачи подпрограммы</w:t>
      </w:r>
      <w:r w:rsidR="00107F8A" w:rsidRPr="00704EF7">
        <w:rPr>
          <w:b/>
          <w:sz w:val="28"/>
          <w:szCs w:val="28"/>
        </w:rPr>
        <w:t xml:space="preserve"> </w:t>
      </w:r>
      <w:r w:rsidR="00217B91" w:rsidRPr="00704EF7">
        <w:rPr>
          <w:b/>
          <w:sz w:val="28"/>
          <w:szCs w:val="28"/>
        </w:rPr>
        <w:t>№</w:t>
      </w:r>
      <w:r w:rsidR="00704EF7" w:rsidRPr="00704EF7">
        <w:rPr>
          <w:b/>
          <w:sz w:val="28"/>
          <w:szCs w:val="28"/>
        </w:rPr>
        <w:t>2 «Доступная среда для инвалидов и других маломобильных групп населения муниципального образования «город Саянск».</w:t>
      </w:r>
    </w:p>
    <w:p w:rsidR="00506426" w:rsidRDefault="00D855AA" w:rsidP="00722C50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D855AA">
        <w:rPr>
          <w:b/>
          <w:sz w:val="28"/>
          <w:szCs w:val="28"/>
        </w:rPr>
        <w:t>Цель</w:t>
      </w:r>
      <w:r w:rsidR="00506426">
        <w:rPr>
          <w:b/>
          <w:sz w:val="28"/>
          <w:szCs w:val="28"/>
        </w:rPr>
        <w:t xml:space="preserve"> </w:t>
      </w:r>
      <w:r w:rsidR="00F54DAA">
        <w:rPr>
          <w:b/>
          <w:sz w:val="28"/>
          <w:szCs w:val="28"/>
        </w:rPr>
        <w:t>6</w:t>
      </w:r>
      <w:r w:rsidRPr="00D855AA">
        <w:rPr>
          <w:b/>
          <w:sz w:val="28"/>
          <w:szCs w:val="28"/>
        </w:rPr>
        <w:t>:</w:t>
      </w:r>
      <w:r w:rsidRPr="00D855AA">
        <w:rPr>
          <w:sz w:val="28"/>
          <w:szCs w:val="28"/>
        </w:rPr>
        <w:t xml:space="preserve"> </w:t>
      </w:r>
    </w:p>
    <w:p w:rsidR="00506426" w:rsidRDefault="00506426" w:rsidP="00722C50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506426">
        <w:rPr>
          <w:sz w:val="28"/>
          <w:szCs w:val="28"/>
        </w:rPr>
        <w:t>Повышение показателей доступности для инвалидов и других МГН, объектов и услуг в социальной сфере.</w:t>
      </w:r>
    </w:p>
    <w:p w:rsidR="00506426" w:rsidRPr="00506426" w:rsidRDefault="00506426" w:rsidP="00506426">
      <w:pPr>
        <w:pStyle w:val="31"/>
        <w:spacing w:after="0"/>
        <w:ind w:left="0"/>
        <w:jc w:val="both"/>
        <w:rPr>
          <w:sz w:val="28"/>
          <w:szCs w:val="28"/>
        </w:rPr>
      </w:pPr>
      <w:r w:rsidRPr="00D855AA">
        <w:rPr>
          <w:sz w:val="28"/>
          <w:szCs w:val="28"/>
        </w:rPr>
        <w:t xml:space="preserve">Для достижения цели </w:t>
      </w:r>
      <w:r w:rsidR="00F54DAA">
        <w:rPr>
          <w:sz w:val="28"/>
          <w:szCs w:val="28"/>
        </w:rPr>
        <w:t>6</w:t>
      </w:r>
      <w:r w:rsidRPr="00D855AA">
        <w:rPr>
          <w:sz w:val="28"/>
          <w:szCs w:val="28"/>
        </w:rPr>
        <w:t xml:space="preserve"> необходимо выполнить следующие задачи:</w:t>
      </w:r>
    </w:p>
    <w:p w:rsidR="00CB51AA" w:rsidRPr="007E7B00" w:rsidRDefault="007E7B00" w:rsidP="00BB5017">
      <w:pPr>
        <w:pStyle w:val="31"/>
        <w:spacing w:after="0"/>
        <w:ind w:left="0" w:firstLine="709"/>
        <w:jc w:val="both"/>
        <w:rPr>
          <w:bCs/>
          <w:sz w:val="28"/>
          <w:szCs w:val="28"/>
        </w:rPr>
      </w:pPr>
      <w:r w:rsidRPr="007E7B00">
        <w:rPr>
          <w:sz w:val="28"/>
          <w:szCs w:val="28"/>
        </w:rPr>
        <w:t>-</w:t>
      </w:r>
      <w:r w:rsidR="00107F8A" w:rsidRPr="007E7B00">
        <w:rPr>
          <w:sz w:val="28"/>
          <w:szCs w:val="28"/>
        </w:rPr>
        <w:t xml:space="preserve"> </w:t>
      </w:r>
      <w:r w:rsidR="00CB51AA" w:rsidRPr="007E7B00">
        <w:rPr>
          <w:sz w:val="28"/>
          <w:szCs w:val="28"/>
        </w:rPr>
        <w:t>пов</w:t>
      </w:r>
      <w:r w:rsidR="00CB51AA" w:rsidRPr="007E7B00">
        <w:rPr>
          <w:bCs/>
          <w:sz w:val="28"/>
          <w:szCs w:val="28"/>
        </w:rPr>
        <w:t>ышение уровня доступности приоритетных объектов и услуг в сфере образования</w:t>
      </w:r>
      <w:r w:rsidRPr="007E7B00">
        <w:rPr>
          <w:bCs/>
          <w:sz w:val="28"/>
          <w:szCs w:val="28"/>
        </w:rPr>
        <w:t>;</w:t>
      </w:r>
    </w:p>
    <w:p w:rsidR="00CB51AA" w:rsidRPr="007E7B00" w:rsidRDefault="007E7B00" w:rsidP="00BB5017">
      <w:pPr>
        <w:ind w:firstLine="709"/>
        <w:jc w:val="both"/>
        <w:rPr>
          <w:bCs/>
          <w:sz w:val="28"/>
          <w:szCs w:val="28"/>
        </w:rPr>
      </w:pPr>
      <w:r w:rsidRPr="007E7B00">
        <w:rPr>
          <w:bCs/>
          <w:sz w:val="28"/>
          <w:szCs w:val="28"/>
        </w:rPr>
        <w:t>-</w:t>
      </w:r>
      <w:r w:rsidR="00CB51AA" w:rsidRPr="007E7B00">
        <w:rPr>
          <w:bCs/>
          <w:sz w:val="28"/>
          <w:szCs w:val="28"/>
        </w:rPr>
        <w:t xml:space="preserve"> повышение уровня доступности приоритетных объектов и услуг в сфере культуры;</w:t>
      </w:r>
    </w:p>
    <w:p w:rsidR="00CB51AA" w:rsidRPr="007E7B00" w:rsidRDefault="007E7B00" w:rsidP="00BB5017">
      <w:pPr>
        <w:ind w:firstLine="709"/>
        <w:jc w:val="both"/>
        <w:rPr>
          <w:bCs/>
          <w:sz w:val="28"/>
          <w:szCs w:val="28"/>
        </w:rPr>
      </w:pPr>
      <w:r w:rsidRPr="007E7B00">
        <w:rPr>
          <w:bCs/>
          <w:sz w:val="28"/>
          <w:szCs w:val="28"/>
        </w:rPr>
        <w:t>-</w:t>
      </w:r>
      <w:r w:rsidR="00CB51AA" w:rsidRPr="007E7B00">
        <w:rPr>
          <w:bCs/>
          <w:sz w:val="28"/>
          <w:szCs w:val="28"/>
        </w:rPr>
        <w:t xml:space="preserve"> повышение уровня доступности приоритетных объектов и услуг в сфере физической культуры, спорта и молодежной политике;</w:t>
      </w:r>
    </w:p>
    <w:p w:rsidR="00CB51AA" w:rsidRPr="007E7B00" w:rsidRDefault="007E7B00" w:rsidP="00BB5017">
      <w:pPr>
        <w:ind w:firstLine="709"/>
        <w:jc w:val="both"/>
        <w:rPr>
          <w:bCs/>
          <w:sz w:val="28"/>
          <w:szCs w:val="28"/>
        </w:rPr>
      </w:pPr>
      <w:r w:rsidRPr="007E7B00">
        <w:rPr>
          <w:bCs/>
          <w:sz w:val="28"/>
          <w:szCs w:val="28"/>
        </w:rPr>
        <w:t>-</w:t>
      </w:r>
      <w:r w:rsidR="00CB51AA" w:rsidRPr="007E7B00">
        <w:rPr>
          <w:bCs/>
          <w:sz w:val="28"/>
          <w:szCs w:val="28"/>
        </w:rPr>
        <w:t xml:space="preserve"> создание </w:t>
      </w:r>
      <w:proofErr w:type="spellStart"/>
      <w:r w:rsidR="00CB51AA" w:rsidRPr="007E7B00">
        <w:rPr>
          <w:bCs/>
          <w:sz w:val="28"/>
          <w:szCs w:val="28"/>
        </w:rPr>
        <w:t>безбарьерной</w:t>
      </w:r>
      <w:proofErr w:type="spellEnd"/>
      <w:r w:rsidR="00CB51AA" w:rsidRPr="007E7B00">
        <w:rPr>
          <w:bCs/>
          <w:sz w:val="28"/>
          <w:szCs w:val="28"/>
        </w:rPr>
        <w:t xml:space="preserve"> среды</w:t>
      </w:r>
      <w:r w:rsidR="00107F8A" w:rsidRPr="007E7B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городе;</w:t>
      </w:r>
    </w:p>
    <w:p w:rsidR="00CB51AA" w:rsidRPr="00107F8A" w:rsidRDefault="007E7B00" w:rsidP="00BB5017">
      <w:pPr>
        <w:pStyle w:val="31"/>
        <w:spacing w:after="0"/>
        <w:ind w:left="0" w:firstLine="709"/>
        <w:jc w:val="both"/>
        <w:rPr>
          <w:sz w:val="28"/>
        </w:rPr>
      </w:pPr>
      <w:r w:rsidRPr="007E7B00">
        <w:rPr>
          <w:bCs/>
          <w:sz w:val="28"/>
          <w:szCs w:val="28"/>
        </w:rPr>
        <w:t>-</w:t>
      </w:r>
      <w:r w:rsidR="00CB51AA" w:rsidRPr="007E7B00">
        <w:rPr>
          <w:bCs/>
          <w:sz w:val="28"/>
          <w:szCs w:val="28"/>
        </w:rPr>
        <w:t xml:space="preserve"> формирование позитивного отношения к проблемам инвалидов.</w:t>
      </w:r>
      <w:r w:rsidR="00CB51AA" w:rsidRPr="00107F8A">
        <w:rPr>
          <w:bCs/>
          <w:sz w:val="28"/>
          <w:szCs w:val="28"/>
        </w:rPr>
        <w:t xml:space="preserve"> </w:t>
      </w:r>
    </w:p>
    <w:p w:rsidR="00C049C5" w:rsidRPr="00107F8A" w:rsidRDefault="00C049C5" w:rsidP="00BB5017">
      <w:pPr>
        <w:pStyle w:val="31"/>
        <w:ind w:left="0" w:firstLine="709"/>
        <w:jc w:val="both"/>
        <w:rPr>
          <w:b/>
          <w:sz w:val="28"/>
          <w:szCs w:val="28"/>
        </w:rPr>
      </w:pPr>
    </w:p>
    <w:p w:rsidR="00F22A94" w:rsidRDefault="00CB51AA" w:rsidP="00DE2542">
      <w:pPr>
        <w:pStyle w:val="31"/>
        <w:spacing w:after="0"/>
        <w:ind w:left="0"/>
        <w:jc w:val="center"/>
        <w:rPr>
          <w:b/>
          <w:sz w:val="28"/>
          <w:szCs w:val="28"/>
        </w:rPr>
      </w:pPr>
      <w:r w:rsidRPr="00107F8A">
        <w:rPr>
          <w:b/>
          <w:sz w:val="28"/>
          <w:szCs w:val="28"/>
        </w:rPr>
        <w:t>Глава 7</w:t>
      </w:r>
      <w:r w:rsidR="00E65E11" w:rsidRPr="00107F8A">
        <w:rPr>
          <w:b/>
          <w:sz w:val="28"/>
          <w:szCs w:val="28"/>
        </w:rPr>
        <w:t xml:space="preserve">. Система мероприятий </w:t>
      </w:r>
      <w:r w:rsidR="0062298E" w:rsidRPr="00107F8A">
        <w:rPr>
          <w:b/>
          <w:sz w:val="28"/>
          <w:szCs w:val="28"/>
        </w:rPr>
        <w:t>подпрограмм</w:t>
      </w:r>
      <w:r w:rsidRPr="00107F8A">
        <w:rPr>
          <w:b/>
          <w:sz w:val="28"/>
          <w:szCs w:val="28"/>
        </w:rPr>
        <w:t>.</w:t>
      </w:r>
    </w:p>
    <w:p w:rsidR="002F699A" w:rsidRPr="00107F8A" w:rsidRDefault="0062298E" w:rsidP="00BB5017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lastRenderedPageBreak/>
        <w:t xml:space="preserve">Система мероприятий подпрограмм изложена в </w:t>
      </w:r>
      <w:r w:rsidR="00CB51AA" w:rsidRPr="00107F8A">
        <w:rPr>
          <w:sz w:val="28"/>
          <w:szCs w:val="28"/>
        </w:rPr>
        <w:t>Приложени</w:t>
      </w:r>
      <w:r w:rsidR="007C34D7" w:rsidRPr="00107F8A">
        <w:rPr>
          <w:sz w:val="28"/>
          <w:szCs w:val="28"/>
        </w:rPr>
        <w:t>и</w:t>
      </w:r>
      <w:r w:rsidR="00107F8A">
        <w:rPr>
          <w:sz w:val="28"/>
          <w:szCs w:val="28"/>
        </w:rPr>
        <w:t xml:space="preserve"> </w:t>
      </w:r>
      <w:r w:rsidR="00CB51AA" w:rsidRPr="00107F8A">
        <w:rPr>
          <w:sz w:val="28"/>
          <w:szCs w:val="28"/>
        </w:rPr>
        <w:t xml:space="preserve">к </w:t>
      </w:r>
      <w:r w:rsidR="00AE4BF5" w:rsidRPr="00107F8A">
        <w:rPr>
          <w:sz w:val="28"/>
          <w:szCs w:val="28"/>
        </w:rPr>
        <w:t>м</w:t>
      </w:r>
      <w:r w:rsidR="00CB51AA" w:rsidRPr="00107F8A">
        <w:rPr>
          <w:sz w:val="28"/>
          <w:szCs w:val="28"/>
        </w:rPr>
        <w:t>униципальной</w:t>
      </w:r>
      <w:r w:rsidR="00107F8A">
        <w:rPr>
          <w:sz w:val="28"/>
          <w:szCs w:val="28"/>
        </w:rPr>
        <w:t xml:space="preserve"> </w:t>
      </w:r>
      <w:r w:rsidR="00CB51AA" w:rsidRPr="00107F8A">
        <w:rPr>
          <w:sz w:val="28"/>
          <w:szCs w:val="28"/>
        </w:rPr>
        <w:t>программе</w:t>
      </w:r>
      <w:r w:rsidR="00217B91">
        <w:rPr>
          <w:sz w:val="28"/>
          <w:szCs w:val="28"/>
        </w:rPr>
        <w:t xml:space="preserve"> </w:t>
      </w:r>
      <w:r w:rsidR="00CB51AA" w:rsidRPr="00107F8A">
        <w:rPr>
          <w:sz w:val="28"/>
          <w:szCs w:val="28"/>
        </w:rPr>
        <w:t>«Социальная поддержка населения</w:t>
      </w:r>
      <w:r w:rsidR="00107F8A">
        <w:rPr>
          <w:sz w:val="28"/>
          <w:szCs w:val="28"/>
        </w:rPr>
        <w:t xml:space="preserve"> </w:t>
      </w:r>
      <w:r w:rsidR="0004401A" w:rsidRPr="00107F8A">
        <w:rPr>
          <w:sz w:val="28"/>
          <w:szCs w:val="28"/>
        </w:rPr>
        <w:t>муниципального образования «город Саянск»</w:t>
      </w:r>
      <w:r w:rsidR="002F699A" w:rsidRPr="00107F8A">
        <w:rPr>
          <w:sz w:val="28"/>
          <w:szCs w:val="28"/>
        </w:rPr>
        <w:t>.</w:t>
      </w:r>
    </w:p>
    <w:p w:rsidR="00A216AF" w:rsidRPr="00107F8A" w:rsidRDefault="00A216AF" w:rsidP="00BB5017">
      <w:pPr>
        <w:pStyle w:val="31"/>
        <w:spacing w:after="0"/>
        <w:ind w:left="0" w:firstLine="709"/>
        <w:jc w:val="both"/>
        <w:rPr>
          <w:bCs/>
          <w:sz w:val="28"/>
          <w:szCs w:val="28"/>
        </w:rPr>
      </w:pPr>
      <w:r w:rsidRPr="00107F8A">
        <w:rPr>
          <w:bCs/>
          <w:sz w:val="28"/>
          <w:szCs w:val="28"/>
        </w:rPr>
        <w:t>Подпрограмма №1 предусматривает:</w:t>
      </w:r>
    </w:p>
    <w:p w:rsidR="00D6057D" w:rsidRPr="00107F8A" w:rsidRDefault="00806CFE" w:rsidP="00BB5017">
      <w:pPr>
        <w:pStyle w:val="31"/>
        <w:spacing w:after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D6057D" w:rsidRPr="00107F8A">
        <w:rPr>
          <w:bCs/>
          <w:sz w:val="28"/>
          <w:szCs w:val="28"/>
        </w:rPr>
        <w:t>. «Дни воинской славы России, памятные даты России, декады пожилого человека и инвалидов»</w:t>
      </w:r>
      <w:r w:rsidR="00CC7BE8" w:rsidRPr="00107F8A">
        <w:rPr>
          <w:bCs/>
          <w:sz w:val="28"/>
          <w:szCs w:val="28"/>
        </w:rPr>
        <w:t>;</w:t>
      </w:r>
    </w:p>
    <w:p w:rsidR="00A216AF" w:rsidRPr="00107F8A" w:rsidRDefault="00D6057D" w:rsidP="00BB5017">
      <w:pPr>
        <w:pStyle w:val="31"/>
        <w:spacing w:after="0"/>
        <w:ind w:left="0" w:firstLine="709"/>
        <w:jc w:val="both"/>
        <w:rPr>
          <w:bCs/>
          <w:sz w:val="28"/>
          <w:szCs w:val="28"/>
        </w:rPr>
      </w:pPr>
      <w:r w:rsidRPr="00107F8A">
        <w:rPr>
          <w:bCs/>
          <w:sz w:val="28"/>
          <w:szCs w:val="28"/>
        </w:rPr>
        <w:t xml:space="preserve">2. </w:t>
      </w:r>
      <w:r w:rsidRPr="00107F8A">
        <w:rPr>
          <w:sz w:val="28"/>
          <w:szCs w:val="28"/>
        </w:rPr>
        <w:t>«А</w:t>
      </w:r>
      <w:r w:rsidRPr="00107F8A">
        <w:rPr>
          <w:bCs/>
          <w:sz w:val="28"/>
          <w:szCs w:val="28"/>
        </w:rPr>
        <w:t>дресная поддержка отдельных категорий населения»</w:t>
      </w:r>
      <w:r w:rsidRPr="00107F8A">
        <w:rPr>
          <w:sz w:val="28"/>
          <w:szCs w:val="28"/>
        </w:rPr>
        <w:t>;</w:t>
      </w:r>
    </w:p>
    <w:p w:rsidR="00A216AF" w:rsidRDefault="00D6057D" w:rsidP="00BB5017">
      <w:pPr>
        <w:pStyle w:val="31"/>
        <w:spacing w:after="0"/>
        <w:ind w:left="0" w:firstLine="709"/>
        <w:jc w:val="both"/>
        <w:rPr>
          <w:bCs/>
          <w:sz w:val="28"/>
          <w:szCs w:val="28"/>
        </w:rPr>
      </w:pPr>
      <w:r w:rsidRPr="00107F8A">
        <w:rPr>
          <w:sz w:val="28"/>
          <w:szCs w:val="28"/>
        </w:rPr>
        <w:t>3.</w:t>
      </w:r>
      <w:r w:rsidR="00217B91">
        <w:rPr>
          <w:sz w:val="28"/>
          <w:szCs w:val="28"/>
        </w:rPr>
        <w:t xml:space="preserve"> </w:t>
      </w:r>
      <w:r w:rsidRPr="00107F8A">
        <w:rPr>
          <w:b/>
          <w:bCs/>
          <w:sz w:val="20"/>
        </w:rPr>
        <w:t>«</w:t>
      </w:r>
      <w:r w:rsidRPr="00107F8A">
        <w:rPr>
          <w:bCs/>
          <w:sz w:val="28"/>
          <w:szCs w:val="28"/>
        </w:rPr>
        <w:t>Финансовая поддержка</w:t>
      </w:r>
      <w:r w:rsidR="00107F8A">
        <w:rPr>
          <w:bCs/>
          <w:sz w:val="28"/>
          <w:szCs w:val="28"/>
        </w:rPr>
        <w:t xml:space="preserve"> </w:t>
      </w:r>
      <w:r w:rsidRPr="00107F8A">
        <w:rPr>
          <w:bCs/>
          <w:sz w:val="28"/>
          <w:szCs w:val="28"/>
        </w:rPr>
        <w:t>социально-ориентированных некоммерческих организаций, зарегистрированных на территории муниципаль</w:t>
      </w:r>
      <w:r w:rsidR="00D178F3">
        <w:rPr>
          <w:bCs/>
          <w:sz w:val="28"/>
          <w:szCs w:val="28"/>
        </w:rPr>
        <w:t>ного образования «город Саянск»;</w:t>
      </w:r>
    </w:p>
    <w:p w:rsidR="00D178F3" w:rsidRDefault="00D178F3" w:rsidP="00BB5017">
      <w:pPr>
        <w:pStyle w:val="31"/>
        <w:spacing w:after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F41085">
        <w:rPr>
          <w:sz w:val="28"/>
          <w:szCs w:val="28"/>
        </w:rPr>
        <w:t xml:space="preserve"> </w:t>
      </w:r>
      <w:r w:rsidR="00F41085" w:rsidRPr="00F41085">
        <w:rPr>
          <w:sz w:val="28"/>
          <w:szCs w:val="28"/>
        </w:rPr>
        <w:t>«</w:t>
      </w:r>
      <w:r w:rsidRPr="00D178F3">
        <w:rPr>
          <w:bCs/>
          <w:sz w:val="28"/>
          <w:szCs w:val="28"/>
        </w:rPr>
        <w:t>Профилактика социального сиротства в муниципаль</w:t>
      </w:r>
      <w:r>
        <w:rPr>
          <w:bCs/>
          <w:sz w:val="28"/>
          <w:szCs w:val="28"/>
        </w:rPr>
        <w:t xml:space="preserve">ном образовании «город Саянск» </w:t>
      </w:r>
      <w:r w:rsidRPr="00D178F3">
        <w:rPr>
          <w:bCs/>
          <w:sz w:val="28"/>
          <w:szCs w:val="28"/>
        </w:rPr>
        <w:t>«Вызов»</w:t>
      </w:r>
      <w:r w:rsidR="00F4108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A216AF" w:rsidRPr="00107F8A" w:rsidRDefault="00217B91" w:rsidP="00BB5017">
      <w:pPr>
        <w:pStyle w:val="31"/>
        <w:spacing w:after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Подпрограмма №</w:t>
      </w:r>
      <w:r w:rsidR="00A216AF" w:rsidRPr="00107F8A">
        <w:rPr>
          <w:bCs/>
          <w:sz w:val="28"/>
          <w:szCs w:val="28"/>
        </w:rPr>
        <w:t>2 предусматривает:</w:t>
      </w:r>
    </w:p>
    <w:p w:rsidR="00A216AF" w:rsidRPr="00107F8A" w:rsidRDefault="00A216AF" w:rsidP="00BB5017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- повышение уровня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доступности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приоритетных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объектов </w:t>
      </w:r>
      <w:r w:rsidR="00C34972" w:rsidRPr="00107F8A">
        <w:rPr>
          <w:sz w:val="28"/>
          <w:szCs w:val="28"/>
        </w:rPr>
        <w:t>муниципальной с</w:t>
      </w:r>
      <w:r w:rsidRPr="00107F8A">
        <w:rPr>
          <w:sz w:val="28"/>
          <w:szCs w:val="28"/>
        </w:rPr>
        <w:t>оциальной</w:t>
      </w:r>
      <w:r w:rsidR="00C34972" w:rsidRP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инфраструктуры;</w:t>
      </w:r>
    </w:p>
    <w:p w:rsidR="00E67866" w:rsidRDefault="006F6A3C" w:rsidP="00BB5017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- создание условий доступности жилых помещений для инвалидов и МГН.</w:t>
      </w:r>
    </w:p>
    <w:p w:rsidR="00E67866" w:rsidRPr="00E67866" w:rsidRDefault="00E67866" w:rsidP="00BB5017">
      <w:pPr>
        <w:pStyle w:val="31"/>
        <w:spacing w:after="0"/>
        <w:ind w:left="0" w:firstLine="709"/>
        <w:jc w:val="both"/>
        <w:rPr>
          <w:sz w:val="24"/>
          <w:szCs w:val="24"/>
        </w:rPr>
      </w:pPr>
    </w:p>
    <w:p w:rsidR="002F699A" w:rsidRDefault="00A216AF" w:rsidP="00E67866">
      <w:pPr>
        <w:pStyle w:val="31"/>
        <w:spacing w:after="0"/>
        <w:ind w:left="0" w:firstLine="567"/>
        <w:jc w:val="both"/>
        <w:rPr>
          <w:b/>
          <w:sz w:val="28"/>
          <w:szCs w:val="28"/>
        </w:rPr>
      </w:pPr>
      <w:r w:rsidRPr="00B86062">
        <w:rPr>
          <w:b/>
          <w:sz w:val="28"/>
          <w:szCs w:val="28"/>
        </w:rPr>
        <w:t>Глава 8. Ожидаемые результаты реализации подпрограмм.</w:t>
      </w:r>
    </w:p>
    <w:p w:rsidR="00681AAC" w:rsidRDefault="00681AAC" w:rsidP="00E67866">
      <w:pPr>
        <w:pStyle w:val="31"/>
        <w:spacing w:after="0"/>
        <w:ind w:left="0" w:firstLine="567"/>
        <w:jc w:val="both"/>
        <w:rPr>
          <w:b/>
          <w:sz w:val="28"/>
          <w:szCs w:val="28"/>
        </w:rPr>
      </w:pPr>
    </w:p>
    <w:p w:rsidR="003C64C5" w:rsidRDefault="003C64C5" w:rsidP="003C64C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50055">
        <w:rPr>
          <w:sz w:val="28"/>
          <w:szCs w:val="28"/>
        </w:rPr>
        <w:t>ПОКАЗАТЕЛИ РЕЗУЛЬТАТИВНОСТИ ПОДПРОГРАММ</w:t>
      </w:r>
      <w:r w:rsidR="00790B86" w:rsidRPr="00C50055">
        <w:rPr>
          <w:sz w:val="28"/>
          <w:szCs w:val="28"/>
        </w:rPr>
        <w:t>Ы</w:t>
      </w:r>
    </w:p>
    <w:p w:rsidR="00681AAC" w:rsidRPr="00C50055" w:rsidRDefault="00681AAC" w:rsidP="003C64C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155" w:type="dxa"/>
        <w:jc w:val="center"/>
        <w:tblCellSpacing w:w="5" w:type="nil"/>
        <w:tblInd w:w="-333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2865"/>
        <w:gridCol w:w="567"/>
        <w:gridCol w:w="1258"/>
        <w:gridCol w:w="793"/>
        <w:gridCol w:w="927"/>
        <w:gridCol w:w="749"/>
        <w:gridCol w:w="709"/>
        <w:gridCol w:w="769"/>
      </w:tblGrid>
      <w:tr w:rsidR="00B0272E" w:rsidRPr="00806CFE" w:rsidTr="00681AAC">
        <w:trPr>
          <w:trHeight w:val="414"/>
          <w:tblCellSpacing w:w="5" w:type="nil"/>
          <w:jc w:val="center"/>
        </w:trPr>
        <w:tc>
          <w:tcPr>
            <w:tcW w:w="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2E" w:rsidRPr="00806CFE" w:rsidRDefault="00B0272E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№</w:t>
            </w:r>
          </w:p>
          <w:p w:rsidR="00B0272E" w:rsidRPr="00806CFE" w:rsidRDefault="00B0272E" w:rsidP="00CF221A">
            <w:pPr>
              <w:jc w:val="center"/>
              <w:rPr>
                <w:sz w:val="24"/>
                <w:szCs w:val="24"/>
              </w:rPr>
            </w:pPr>
            <w:proofErr w:type="gramStart"/>
            <w:r w:rsidRPr="00806CFE">
              <w:rPr>
                <w:sz w:val="24"/>
                <w:szCs w:val="24"/>
              </w:rPr>
              <w:t>п</w:t>
            </w:r>
            <w:proofErr w:type="gramEnd"/>
            <w:r w:rsidRPr="00806CFE">
              <w:rPr>
                <w:sz w:val="24"/>
                <w:szCs w:val="24"/>
              </w:rPr>
              <w:t>/п</w:t>
            </w:r>
          </w:p>
        </w:tc>
        <w:tc>
          <w:tcPr>
            <w:tcW w:w="28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2E" w:rsidRPr="00806CFE" w:rsidRDefault="00B0272E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Наименование показателя</w:t>
            </w:r>
          </w:p>
          <w:p w:rsidR="00B0272E" w:rsidRPr="00806CFE" w:rsidRDefault="00B0272E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результативности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2E" w:rsidRPr="00806CFE" w:rsidRDefault="00B0272E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Ед.</w:t>
            </w:r>
          </w:p>
          <w:p w:rsidR="00B0272E" w:rsidRPr="00806CFE" w:rsidRDefault="00B0272E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изм.</w:t>
            </w:r>
          </w:p>
        </w:tc>
        <w:tc>
          <w:tcPr>
            <w:tcW w:w="1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2E" w:rsidRPr="00806CFE" w:rsidRDefault="00B0272E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Базовое значение</w:t>
            </w:r>
          </w:p>
          <w:p w:rsidR="00B0272E" w:rsidRPr="00806CFE" w:rsidRDefault="00B0272E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показателя</w:t>
            </w:r>
          </w:p>
          <w:p w:rsidR="00B0272E" w:rsidRPr="00806CFE" w:rsidRDefault="00B0272E" w:rsidP="009657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результативности за 20</w:t>
            </w:r>
            <w:r w:rsidR="0096571A" w:rsidRPr="00806CFE">
              <w:rPr>
                <w:sz w:val="24"/>
                <w:szCs w:val="24"/>
              </w:rPr>
              <w:t>24</w:t>
            </w:r>
            <w:r w:rsidRPr="00806CFE">
              <w:rPr>
                <w:sz w:val="24"/>
                <w:szCs w:val="24"/>
              </w:rPr>
              <w:t xml:space="preserve"> г</w:t>
            </w:r>
            <w:r w:rsidR="0096571A" w:rsidRPr="00806CFE">
              <w:rPr>
                <w:sz w:val="24"/>
                <w:szCs w:val="24"/>
              </w:rPr>
              <w:t>од</w:t>
            </w:r>
          </w:p>
        </w:tc>
        <w:tc>
          <w:tcPr>
            <w:tcW w:w="39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2E" w:rsidRPr="00806CFE" w:rsidRDefault="00B0272E" w:rsidP="00806CFE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Значение показателя результативности по годам</w:t>
            </w:r>
            <w:r w:rsidR="00806CFE">
              <w:rPr>
                <w:sz w:val="24"/>
                <w:szCs w:val="24"/>
              </w:rPr>
              <w:t xml:space="preserve"> </w:t>
            </w:r>
            <w:r w:rsidRPr="00806CFE">
              <w:rPr>
                <w:sz w:val="24"/>
                <w:szCs w:val="24"/>
              </w:rPr>
              <w:t>реализации подпрограммы</w:t>
            </w:r>
          </w:p>
        </w:tc>
      </w:tr>
      <w:tr w:rsidR="008422A5" w:rsidRPr="00806CFE" w:rsidTr="00681AAC">
        <w:trPr>
          <w:trHeight w:val="605"/>
          <w:tblCellSpacing w:w="5" w:type="nil"/>
          <w:jc w:val="center"/>
        </w:trPr>
        <w:tc>
          <w:tcPr>
            <w:tcW w:w="5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2026</w:t>
            </w:r>
          </w:p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год</w:t>
            </w:r>
          </w:p>
        </w:tc>
        <w:tc>
          <w:tcPr>
            <w:tcW w:w="9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2027</w:t>
            </w:r>
          </w:p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год</w:t>
            </w:r>
          </w:p>
        </w:tc>
        <w:tc>
          <w:tcPr>
            <w:tcW w:w="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2028</w:t>
            </w:r>
          </w:p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2029</w:t>
            </w:r>
          </w:p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год</w:t>
            </w:r>
          </w:p>
        </w:tc>
        <w:tc>
          <w:tcPr>
            <w:tcW w:w="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2030</w:t>
            </w:r>
          </w:p>
          <w:p w:rsidR="008422A5" w:rsidRPr="00806CFE" w:rsidRDefault="008422A5" w:rsidP="00806CFE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год</w:t>
            </w:r>
          </w:p>
        </w:tc>
      </w:tr>
      <w:tr w:rsidR="008422A5" w:rsidRPr="00806CFE" w:rsidTr="00681AAC">
        <w:trPr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1</w:t>
            </w:r>
          </w:p>
        </w:tc>
        <w:tc>
          <w:tcPr>
            <w:tcW w:w="28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3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4</w:t>
            </w:r>
          </w:p>
        </w:tc>
        <w:tc>
          <w:tcPr>
            <w:tcW w:w="7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5</w:t>
            </w:r>
          </w:p>
        </w:tc>
        <w:tc>
          <w:tcPr>
            <w:tcW w:w="9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6</w:t>
            </w:r>
          </w:p>
        </w:tc>
        <w:tc>
          <w:tcPr>
            <w:tcW w:w="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8</w:t>
            </w:r>
          </w:p>
        </w:tc>
        <w:tc>
          <w:tcPr>
            <w:tcW w:w="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8422A5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9</w:t>
            </w:r>
          </w:p>
        </w:tc>
      </w:tr>
      <w:tr w:rsidR="00B0272E" w:rsidRPr="00806CFE" w:rsidTr="00681AAC">
        <w:trPr>
          <w:tblCellSpacing w:w="5" w:type="nil"/>
          <w:jc w:val="center"/>
        </w:trPr>
        <w:tc>
          <w:tcPr>
            <w:tcW w:w="9155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272E" w:rsidRPr="00806CFE" w:rsidRDefault="00CB5C12" w:rsidP="00806CFE">
            <w:pPr>
              <w:jc w:val="both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Подпрограмма №</w:t>
            </w:r>
            <w:r w:rsidR="00B0272E" w:rsidRPr="00806CFE">
              <w:rPr>
                <w:sz w:val="24"/>
                <w:szCs w:val="24"/>
              </w:rPr>
              <w:t xml:space="preserve">1 </w:t>
            </w:r>
            <w:r w:rsidR="00B0272E" w:rsidRPr="00806CFE">
              <w:rPr>
                <w:b/>
                <w:bCs/>
                <w:sz w:val="24"/>
                <w:szCs w:val="24"/>
              </w:rPr>
              <w:t>«</w:t>
            </w:r>
            <w:r w:rsidR="00B0272E" w:rsidRPr="00806CFE">
              <w:rPr>
                <w:b/>
                <w:sz w:val="24"/>
                <w:szCs w:val="24"/>
              </w:rPr>
              <w:t>Социальная поддержка населения города Саянска и социально – ориентированных некоммерческих организаций</w:t>
            </w:r>
            <w:r w:rsidR="00B0272E" w:rsidRPr="00806CFE">
              <w:rPr>
                <w:b/>
                <w:bCs/>
                <w:sz w:val="24"/>
                <w:szCs w:val="24"/>
              </w:rPr>
              <w:t>».</w:t>
            </w:r>
          </w:p>
        </w:tc>
      </w:tr>
      <w:tr w:rsidR="00B0272E" w:rsidRPr="00806CFE" w:rsidTr="00681AAC">
        <w:trPr>
          <w:trHeight w:val="175"/>
          <w:tblCellSpacing w:w="5" w:type="nil"/>
          <w:jc w:val="center"/>
        </w:trPr>
        <w:tc>
          <w:tcPr>
            <w:tcW w:w="915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272E" w:rsidRPr="00806CFE" w:rsidRDefault="00392DCC" w:rsidP="00392D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1: </w:t>
            </w:r>
            <w:r w:rsidRPr="00392DCC">
              <w:rPr>
                <w:sz w:val="24"/>
                <w:szCs w:val="24"/>
              </w:rPr>
              <w:t>Организация и проведение разноплановых мероприятий для пенсионеров и инвалидов.</w:t>
            </w:r>
          </w:p>
        </w:tc>
      </w:tr>
      <w:tr w:rsidR="008422A5" w:rsidRPr="00806CFE" w:rsidTr="00681AAC">
        <w:trPr>
          <w:trHeight w:val="341"/>
          <w:tblCellSpacing w:w="5" w:type="nil"/>
          <w:jc w:val="center"/>
        </w:trPr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1.1.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CA150D" w:rsidP="00CA1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="008422A5" w:rsidRPr="00806CFE">
              <w:rPr>
                <w:sz w:val="24"/>
                <w:szCs w:val="24"/>
              </w:rPr>
              <w:t xml:space="preserve"> населения, принявших участие в мероприятиях посвященных</w:t>
            </w:r>
            <w:r w:rsidR="008422A5" w:rsidRPr="00806CFE">
              <w:rPr>
                <w:b/>
                <w:bCs/>
                <w:sz w:val="24"/>
                <w:szCs w:val="24"/>
              </w:rPr>
              <w:t xml:space="preserve"> </w:t>
            </w:r>
            <w:r w:rsidR="008422A5" w:rsidRPr="00806CFE">
              <w:rPr>
                <w:bCs/>
                <w:sz w:val="24"/>
                <w:szCs w:val="24"/>
              </w:rPr>
              <w:t>дням воинской славы России, памятным датам России, декадам пожилого человека и инвалидов</w:t>
            </w:r>
            <w:r w:rsidR="008422A5" w:rsidRPr="00806C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%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734345">
            <w:pPr>
              <w:jc w:val="center"/>
              <w:rPr>
                <w:sz w:val="24"/>
                <w:szCs w:val="24"/>
              </w:rPr>
            </w:pPr>
            <w:r w:rsidRPr="003D27F6">
              <w:rPr>
                <w:sz w:val="24"/>
                <w:szCs w:val="24"/>
              </w:rPr>
              <w:t>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3D27F6" w:rsidRDefault="003D27F6" w:rsidP="00965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3D27F6" w:rsidRDefault="003D27F6" w:rsidP="00CF2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422A5" w:rsidRPr="003D27F6">
              <w:rPr>
                <w:sz w:val="24"/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3D27F6" w:rsidRDefault="003D27F6" w:rsidP="00CF2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3D27F6" w:rsidRDefault="003D27F6" w:rsidP="00CF2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422A5" w:rsidRPr="003D27F6">
              <w:rPr>
                <w:sz w:val="24"/>
                <w:szCs w:val="24"/>
              </w:rPr>
              <w:t>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3D27F6" w:rsidRDefault="003D27F6" w:rsidP="00806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422A5" w:rsidRPr="003D27F6">
              <w:rPr>
                <w:sz w:val="24"/>
                <w:szCs w:val="24"/>
              </w:rPr>
              <w:t>0</w:t>
            </w:r>
          </w:p>
        </w:tc>
      </w:tr>
      <w:tr w:rsidR="0096571A" w:rsidRPr="00806CFE" w:rsidTr="00681AAC">
        <w:trPr>
          <w:tblCellSpacing w:w="5" w:type="nil"/>
          <w:jc w:val="center"/>
        </w:trPr>
        <w:tc>
          <w:tcPr>
            <w:tcW w:w="915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571A" w:rsidRPr="00806CFE" w:rsidRDefault="0096571A" w:rsidP="00392DCC">
            <w:pPr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 xml:space="preserve">Задача 2: </w:t>
            </w:r>
            <w:r w:rsidR="00392DCC" w:rsidRPr="00392DCC">
              <w:rPr>
                <w:sz w:val="24"/>
                <w:szCs w:val="24"/>
              </w:rPr>
              <w:t>Дополнительная социальная поддержка отдельных категорий населения муниципального образования «город Саянск».</w:t>
            </w:r>
          </w:p>
        </w:tc>
      </w:tr>
      <w:tr w:rsidR="008422A5" w:rsidRPr="00806CFE" w:rsidTr="00681AAC">
        <w:trPr>
          <w:trHeight w:val="521"/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2.1.</w:t>
            </w:r>
          </w:p>
        </w:tc>
        <w:tc>
          <w:tcPr>
            <w:tcW w:w="28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CA150D" w:rsidP="00CA1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8422A5" w:rsidRPr="00806CFE">
              <w:rPr>
                <w:sz w:val="24"/>
                <w:szCs w:val="24"/>
              </w:rPr>
              <w:t>исленност</w:t>
            </w:r>
            <w:r>
              <w:rPr>
                <w:sz w:val="24"/>
                <w:szCs w:val="24"/>
              </w:rPr>
              <w:t>ь</w:t>
            </w:r>
            <w:r w:rsidR="008422A5" w:rsidRPr="00806CFE">
              <w:rPr>
                <w:sz w:val="24"/>
                <w:szCs w:val="24"/>
              </w:rPr>
              <w:t xml:space="preserve"> лиц, получающих </w:t>
            </w:r>
            <w:r w:rsidR="00806CFE">
              <w:rPr>
                <w:sz w:val="24"/>
                <w:szCs w:val="24"/>
              </w:rPr>
              <w:lastRenderedPageBreak/>
              <w:t>е</w:t>
            </w:r>
            <w:r w:rsidR="008422A5" w:rsidRPr="00806CFE">
              <w:rPr>
                <w:sz w:val="24"/>
                <w:szCs w:val="24"/>
              </w:rPr>
              <w:t xml:space="preserve">диновременную помощь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96571A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5</w:t>
            </w:r>
            <w:r w:rsidR="008422A5" w:rsidRPr="00806CFE">
              <w:rPr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C95E6C" w:rsidP="009657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50</w:t>
            </w:r>
          </w:p>
        </w:tc>
        <w:tc>
          <w:tcPr>
            <w:tcW w:w="9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C95E6C" w:rsidP="00CF221A">
            <w:pPr>
              <w:jc w:val="center"/>
              <w:rPr>
                <w:sz w:val="24"/>
                <w:szCs w:val="24"/>
                <w:lang w:val="en-US"/>
              </w:rPr>
            </w:pPr>
            <w:r w:rsidRPr="00806CFE">
              <w:rPr>
                <w:sz w:val="24"/>
                <w:szCs w:val="24"/>
              </w:rPr>
              <w:t>50</w:t>
            </w:r>
          </w:p>
        </w:tc>
        <w:tc>
          <w:tcPr>
            <w:tcW w:w="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C95E6C" w:rsidP="009657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C95E6C" w:rsidP="00806CFE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50</w:t>
            </w:r>
          </w:p>
        </w:tc>
        <w:tc>
          <w:tcPr>
            <w:tcW w:w="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C95E6C" w:rsidP="00806CFE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50</w:t>
            </w:r>
          </w:p>
        </w:tc>
      </w:tr>
      <w:tr w:rsidR="008422A5" w:rsidRPr="00806CFE" w:rsidTr="00681AAC">
        <w:trPr>
          <w:trHeight w:val="824"/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28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22A5" w:rsidRPr="00806CFE" w:rsidRDefault="00CA150D" w:rsidP="00CA1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8422A5" w:rsidRPr="00806CFE">
              <w:rPr>
                <w:sz w:val="24"/>
                <w:szCs w:val="24"/>
              </w:rPr>
              <w:t>исленност</w:t>
            </w:r>
            <w:r>
              <w:rPr>
                <w:sz w:val="24"/>
                <w:szCs w:val="24"/>
              </w:rPr>
              <w:t>ь</w:t>
            </w:r>
            <w:r w:rsidR="008422A5" w:rsidRPr="00806CFE">
              <w:rPr>
                <w:sz w:val="24"/>
                <w:szCs w:val="24"/>
              </w:rPr>
              <w:t xml:space="preserve"> лиц, получающих ежемесячную социальную поддержку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чел.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22A5" w:rsidRPr="00806CFE" w:rsidRDefault="00C95E6C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926</w:t>
            </w:r>
          </w:p>
        </w:tc>
        <w:tc>
          <w:tcPr>
            <w:tcW w:w="7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22A5" w:rsidRPr="00806CFE" w:rsidRDefault="00C95E6C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926</w:t>
            </w:r>
          </w:p>
        </w:tc>
        <w:tc>
          <w:tcPr>
            <w:tcW w:w="9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22A5" w:rsidRPr="00806CFE" w:rsidRDefault="00C95E6C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926</w:t>
            </w:r>
          </w:p>
        </w:tc>
        <w:tc>
          <w:tcPr>
            <w:tcW w:w="7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22A5" w:rsidRPr="00806CFE" w:rsidRDefault="00C95E6C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22A5" w:rsidRPr="00806CFE" w:rsidRDefault="00C95E6C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926</w:t>
            </w:r>
          </w:p>
        </w:tc>
        <w:tc>
          <w:tcPr>
            <w:tcW w:w="7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22A5" w:rsidRPr="00806CFE" w:rsidRDefault="00C95E6C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926</w:t>
            </w:r>
          </w:p>
        </w:tc>
      </w:tr>
      <w:tr w:rsidR="00C95E6C" w:rsidRPr="00806CFE" w:rsidTr="00681AAC">
        <w:trPr>
          <w:trHeight w:val="833"/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E6C" w:rsidRPr="00806CFE" w:rsidRDefault="00C95E6C" w:rsidP="00C95E6C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 xml:space="preserve">2.3. </w:t>
            </w:r>
          </w:p>
        </w:tc>
        <w:tc>
          <w:tcPr>
            <w:tcW w:w="28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E6C" w:rsidRPr="00806CFE" w:rsidRDefault="00CA150D" w:rsidP="00B071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</w:t>
            </w:r>
            <w:r w:rsidR="00B07100" w:rsidRPr="00806CFE">
              <w:rPr>
                <w:sz w:val="24"/>
                <w:szCs w:val="24"/>
              </w:rPr>
              <w:t xml:space="preserve"> детей участников СВО, получающих новогодние подарки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E6C" w:rsidRPr="00806CFE" w:rsidRDefault="00B07100" w:rsidP="00CF221A">
            <w:pPr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чел.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E6C" w:rsidRPr="00806CFE" w:rsidRDefault="005E2103" w:rsidP="005E2103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215</w:t>
            </w:r>
          </w:p>
        </w:tc>
        <w:tc>
          <w:tcPr>
            <w:tcW w:w="7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E6C" w:rsidRPr="00806CFE" w:rsidRDefault="00B07100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230</w:t>
            </w:r>
          </w:p>
        </w:tc>
        <w:tc>
          <w:tcPr>
            <w:tcW w:w="9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E6C" w:rsidRPr="00806CFE" w:rsidRDefault="00B07100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250</w:t>
            </w:r>
          </w:p>
        </w:tc>
        <w:tc>
          <w:tcPr>
            <w:tcW w:w="7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E6C" w:rsidRPr="00806CFE" w:rsidRDefault="00B07100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E6C" w:rsidRPr="00806CFE" w:rsidRDefault="00B07100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250</w:t>
            </w:r>
          </w:p>
        </w:tc>
        <w:tc>
          <w:tcPr>
            <w:tcW w:w="7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E6C" w:rsidRPr="00806CFE" w:rsidRDefault="00B07100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250</w:t>
            </w:r>
          </w:p>
        </w:tc>
      </w:tr>
      <w:tr w:rsidR="00B0272E" w:rsidRPr="00806CFE" w:rsidTr="00681AAC">
        <w:trPr>
          <w:tblCellSpacing w:w="5" w:type="nil"/>
          <w:jc w:val="center"/>
        </w:trPr>
        <w:tc>
          <w:tcPr>
            <w:tcW w:w="9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2E" w:rsidRPr="00392DCC" w:rsidRDefault="00B0272E" w:rsidP="00392DCC">
            <w:pPr>
              <w:jc w:val="both"/>
              <w:rPr>
                <w:bCs/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Задача 3:</w:t>
            </w:r>
            <w:r w:rsidR="00392DCC" w:rsidRPr="00392DCC">
              <w:rPr>
                <w:bCs/>
                <w:sz w:val="24"/>
                <w:szCs w:val="24"/>
              </w:rPr>
              <w:t xml:space="preserve"> Организация и проведение конкурсов по социально-значимым инициативам </w:t>
            </w:r>
            <w:proofErr w:type="gramStart"/>
            <w:r w:rsidR="00392DCC" w:rsidRPr="00392DCC">
              <w:rPr>
                <w:bCs/>
                <w:sz w:val="24"/>
                <w:szCs w:val="24"/>
              </w:rPr>
              <w:t>среди</w:t>
            </w:r>
            <w:proofErr w:type="gramEnd"/>
            <w:r w:rsidR="00392DCC" w:rsidRPr="00392DCC">
              <w:rPr>
                <w:bCs/>
                <w:sz w:val="24"/>
                <w:szCs w:val="24"/>
              </w:rPr>
              <w:t xml:space="preserve"> СО НКО.</w:t>
            </w:r>
          </w:p>
        </w:tc>
      </w:tr>
      <w:tr w:rsidR="008422A5" w:rsidRPr="00806CFE" w:rsidTr="00681AAC">
        <w:trPr>
          <w:trHeight w:val="1103"/>
          <w:tblCellSpacing w:w="5" w:type="nil"/>
          <w:jc w:val="center"/>
        </w:trPr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3.1.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CA150D" w:rsidP="00CA1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="008422A5" w:rsidRPr="00806CFE">
              <w:rPr>
                <w:sz w:val="24"/>
                <w:szCs w:val="24"/>
              </w:rPr>
              <w:t xml:space="preserve"> пенсионеров и инвалидов, принявших участие в проводимых мероприятиях СО НКО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%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15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806CFE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20</w:t>
            </w:r>
          </w:p>
        </w:tc>
      </w:tr>
      <w:tr w:rsidR="008422A5" w:rsidRPr="00806CFE" w:rsidTr="00681AAC">
        <w:trPr>
          <w:trHeight w:val="280"/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3.2.</w:t>
            </w:r>
          </w:p>
        </w:tc>
        <w:tc>
          <w:tcPr>
            <w:tcW w:w="28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Сохранение количества СО НКО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ед.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7</w:t>
            </w:r>
          </w:p>
        </w:tc>
        <w:tc>
          <w:tcPr>
            <w:tcW w:w="7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9B0FE0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7</w:t>
            </w:r>
          </w:p>
        </w:tc>
        <w:tc>
          <w:tcPr>
            <w:tcW w:w="9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9B0FE0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7</w:t>
            </w:r>
          </w:p>
        </w:tc>
        <w:tc>
          <w:tcPr>
            <w:tcW w:w="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9B0FE0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9B0FE0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7</w:t>
            </w:r>
          </w:p>
        </w:tc>
        <w:tc>
          <w:tcPr>
            <w:tcW w:w="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9B0FE0" w:rsidP="00806CFE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7</w:t>
            </w:r>
          </w:p>
        </w:tc>
      </w:tr>
      <w:tr w:rsidR="00F54DAA" w:rsidRPr="00806CFE" w:rsidTr="00F8554C">
        <w:trPr>
          <w:trHeight w:val="280"/>
          <w:tblCellSpacing w:w="5" w:type="nil"/>
          <w:jc w:val="center"/>
        </w:trPr>
        <w:tc>
          <w:tcPr>
            <w:tcW w:w="915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F54DAA" w:rsidP="00F54DAA">
            <w:pPr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 xml:space="preserve">Задача 4: </w:t>
            </w:r>
            <w:r w:rsidR="00473061" w:rsidRPr="008B08E0">
              <w:rPr>
                <w:sz w:val="24"/>
                <w:szCs w:val="24"/>
              </w:rPr>
              <w:t>«</w:t>
            </w:r>
            <w:r w:rsidRPr="008B08E0">
              <w:rPr>
                <w:sz w:val="24"/>
                <w:szCs w:val="24"/>
              </w:rPr>
              <w:t>Профилактика социального сиротства</w:t>
            </w:r>
            <w:r w:rsidR="00BD3CAC" w:rsidRPr="008B08E0">
              <w:rPr>
                <w:sz w:val="24"/>
                <w:szCs w:val="24"/>
              </w:rPr>
              <w:t xml:space="preserve"> в муниципальном образовании «город Саянск»  «Вызов»</w:t>
            </w:r>
            <w:r w:rsidR="00473061" w:rsidRPr="008B08E0">
              <w:rPr>
                <w:sz w:val="24"/>
                <w:szCs w:val="24"/>
              </w:rPr>
              <w:t>»</w:t>
            </w:r>
          </w:p>
        </w:tc>
      </w:tr>
      <w:tr w:rsidR="00F54DAA" w:rsidRPr="00806CFE" w:rsidTr="00681AAC">
        <w:trPr>
          <w:trHeight w:val="280"/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B77E55" w:rsidP="00B77E55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4.1.</w:t>
            </w:r>
          </w:p>
        </w:tc>
        <w:tc>
          <w:tcPr>
            <w:tcW w:w="28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F54DAA" w:rsidP="00F54DAA">
            <w:pPr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 xml:space="preserve">Удельный вес отказов от новорожденных </w:t>
            </w:r>
            <w:proofErr w:type="gramStart"/>
            <w:r w:rsidRPr="008B08E0">
              <w:rPr>
                <w:sz w:val="24"/>
                <w:szCs w:val="24"/>
              </w:rPr>
              <w:t>в</w:t>
            </w:r>
            <w:proofErr w:type="gramEnd"/>
            <w:r w:rsidRPr="008B08E0">
              <w:rPr>
                <w:sz w:val="24"/>
                <w:szCs w:val="24"/>
              </w:rPr>
              <w:t xml:space="preserve"> общей</w:t>
            </w:r>
          </w:p>
          <w:p w:rsidR="00F54DAA" w:rsidRPr="008B08E0" w:rsidRDefault="00F54DAA" w:rsidP="00F54DAA">
            <w:pPr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численности родившихся детей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1F5BA0" w:rsidP="00CF221A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%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F02FDE" w:rsidP="00CF2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0,071</w:t>
            </w:r>
          </w:p>
        </w:tc>
        <w:tc>
          <w:tcPr>
            <w:tcW w:w="7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1F5BA0" w:rsidP="001F5BA0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0,070</w:t>
            </w:r>
          </w:p>
        </w:tc>
        <w:tc>
          <w:tcPr>
            <w:tcW w:w="9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1F5BA0" w:rsidP="001F5BA0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0, 060</w:t>
            </w:r>
          </w:p>
        </w:tc>
        <w:tc>
          <w:tcPr>
            <w:tcW w:w="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1F5BA0" w:rsidP="00CF221A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0,052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1F5BA0" w:rsidP="00CF221A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0,045</w:t>
            </w:r>
          </w:p>
        </w:tc>
        <w:tc>
          <w:tcPr>
            <w:tcW w:w="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1F5BA0" w:rsidP="001F5BA0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  <w:lang w:val="en-US"/>
              </w:rPr>
              <w:t>0</w:t>
            </w:r>
            <w:r w:rsidRPr="008B08E0">
              <w:rPr>
                <w:sz w:val="24"/>
                <w:szCs w:val="24"/>
              </w:rPr>
              <w:t>,030</w:t>
            </w:r>
          </w:p>
        </w:tc>
      </w:tr>
      <w:tr w:rsidR="00F54DAA" w:rsidRPr="00806CFE" w:rsidTr="00681AAC">
        <w:trPr>
          <w:trHeight w:val="280"/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B77E55" w:rsidP="00B77E55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4.2.</w:t>
            </w:r>
          </w:p>
        </w:tc>
        <w:tc>
          <w:tcPr>
            <w:tcW w:w="28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B77E55" w:rsidP="00CF221A">
            <w:pPr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Сокращение численности детей, родители которых лишены родительских прав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1F5BA0" w:rsidP="00CF221A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%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F02FDE" w:rsidP="00CF2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550327" w:rsidP="00CF221A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6</w:t>
            </w:r>
          </w:p>
        </w:tc>
        <w:tc>
          <w:tcPr>
            <w:tcW w:w="9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550327" w:rsidP="00CF221A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8</w:t>
            </w:r>
          </w:p>
        </w:tc>
        <w:tc>
          <w:tcPr>
            <w:tcW w:w="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550327" w:rsidP="00CF221A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550327" w:rsidP="00CF221A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12</w:t>
            </w:r>
          </w:p>
        </w:tc>
        <w:tc>
          <w:tcPr>
            <w:tcW w:w="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550327" w:rsidP="00806CFE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15</w:t>
            </w:r>
          </w:p>
        </w:tc>
      </w:tr>
      <w:tr w:rsidR="00F54DAA" w:rsidRPr="00806CFE" w:rsidTr="00681AAC">
        <w:trPr>
          <w:trHeight w:val="280"/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B77E55" w:rsidP="00B77E55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4.3.</w:t>
            </w:r>
          </w:p>
        </w:tc>
        <w:tc>
          <w:tcPr>
            <w:tcW w:w="28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E55" w:rsidRPr="008B08E0" w:rsidRDefault="00B77E55" w:rsidP="00B77E55">
            <w:pPr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 xml:space="preserve">Увеличение удельного веса семей, находящихся в социально опасном положении, снятых с учета в связи с улучшением положения в семьях в течение года, от общего количества семей, состоящих на учете в Банке данных Иркутской области о семьях и несовершеннолетних, находящихся </w:t>
            </w:r>
            <w:proofErr w:type="gramStart"/>
            <w:r w:rsidRPr="008B08E0">
              <w:rPr>
                <w:sz w:val="24"/>
                <w:szCs w:val="24"/>
              </w:rPr>
              <w:t>в</w:t>
            </w:r>
            <w:proofErr w:type="gramEnd"/>
            <w:r w:rsidRPr="008B08E0">
              <w:rPr>
                <w:sz w:val="24"/>
                <w:szCs w:val="24"/>
              </w:rPr>
              <w:t xml:space="preserve"> социально</w:t>
            </w:r>
          </w:p>
          <w:p w:rsidR="00F54DAA" w:rsidRPr="008B08E0" w:rsidRDefault="00B77E55" w:rsidP="00B77E55">
            <w:pPr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 xml:space="preserve">опасном </w:t>
            </w:r>
            <w:proofErr w:type="gramStart"/>
            <w:r w:rsidRPr="008B08E0">
              <w:rPr>
                <w:sz w:val="24"/>
                <w:szCs w:val="24"/>
              </w:rPr>
              <w:t>положении</w:t>
            </w:r>
            <w:proofErr w:type="gramEnd"/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550327" w:rsidP="00CF221A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%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F02FDE" w:rsidP="00CF2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</w:t>
            </w:r>
          </w:p>
        </w:tc>
        <w:tc>
          <w:tcPr>
            <w:tcW w:w="7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550327" w:rsidP="00550327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110,1</w:t>
            </w:r>
          </w:p>
        </w:tc>
        <w:tc>
          <w:tcPr>
            <w:tcW w:w="9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550327" w:rsidP="00CF221A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110,4</w:t>
            </w:r>
          </w:p>
        </w:tc>
        <w:tc>
          <w:tcPr>
            <w:tcW w:w="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550327" w:rsidP="00CF221A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110,3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550327" w:rsidP="00CF221A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112,2</w:t>
            </w:r>
          </w:p>
        </w:tc>
        <w:tc>
          <w:tcPr>
            <w:tcW w:w="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DAA" w:rsidRPr="008B08E0" w:rsidRDefault="00550327" w:rsidP="00806CFE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114,2</w:t>
            </w:r>
          </w:p>
        </w:tc>
      </w:tr>
      <w:tr w:rsidR="00B77E55" w:rsidRPr="00806CFE" w:rsidTr="00681AAC">
        <w:trPr>
          <w:trHeight w:val="280"/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E55" w:rsidRPr="008B08E0" w:rsidRDefault="00B77E55" w:rsidP="00B77E55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4.4.</w:t>
            </w:r>
          </w:p>
        </w:tc>
        <w:tc>
          <w:tcPr>
            <w:tcW w:w="28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E55" w:rsidRPr="008B08E0" w:rsidRDefault="00B77E55" w:rsidP="00B77E55">
            <w:pPr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 xml:space="preserve">Число специалистов, прошедших обучение инновационным методикам работы с </w:t>
            </w:r>
            <w:r w:rsidRPr="008B08E0">
              <w:rPr>
                <w:sz w:val="24"/>
                <w:szCs w:val="24"/>
              </w:rPr>
              <w:lastRenderedPageBreak/>
              <w:t>семьями и детьми, находящимися в трудной жизненной ситуации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E55" w:rsidRPr="008B08E0" w:rsidRDefault="00B77E55" w:rsidP="00CF221A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E55" w:rsidRPr="008B08E0" w:rsidRDefault="00F02FDE" w:rsidP="00CF2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7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E55" w:rsidRPr="008B08E0" w:rsidRDefault="00550327" w:rsidP="00CF221A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3</w:t>
            </w:r>
          </w:p>
        </w:tc>
        <w:tc>
          <w:tcPr>
            <w:tcW w:w="9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E55" w:rsidRPr="008B08E0" w:rsidRDefault="00550327" w:rsidP="00CF221A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3</w:t>
            </w:r>
          </w:p>
        </w:tc>
        <w:tc>
          <w:tcPr>
            <w:tcW w:w="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E55" w:rsidRPr="008B08E0" w:rsidRDefault="00550327" w:rsidP="00CF221A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E55" w:rsidRPr="008B08E0" w:rsidRDefault="00550327" w:rsidP="00CF221A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5</w:t>
            </w:r>
          </w:p>
        </w:tc>
        <w:tc>
          <w:tcPr>
            <w:tcW w:w="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E55" w:rsidRPr="008B08E0" w:rsidRDefault="00550327" w:rsidP="00806CFE">
            <w:pPr>
              <w:jc w:val="center"/>
              <w:rPr>
                <w:sz w:val="24"/>
                <w:szCs w:val="24"/>
              </w:rPr>
            </w:pPr>
            <w:r w:rsidRPr="008B08E0">
              <w:rPr>
                <w:sz w:val="24"/>
                <w:szCs w:val="24"/>
              </w:rPr>
              <w:t>6</w:t>
            </w:r>
          </w:p>
        </w:tc>
      </w:tr>
      <w:tr w:rsidR="00B0272E" w:rsidRPr="00806CFE" w:rsidTr="00681AAC">
        <w:trPr>
          <w:trHeight w:val="198"/>
          <w:tblCellSpacing w:w="5" w:type="nil"/>
          <w:jc w:val="center"/>
        </w:trPr>
        <w:tc>
          <w:tcPr>
            <w:tcW w:w="915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272E" w:rsidRPr="00D178F3" w:rsidRDefault="00CB5C12" w:rsidP="00806CFE">
            <w:pPr>
              <w:jc w:val="both"/>
              <w:rPr>
                <w:sz w:val="24"/>
                <w:szCs w:val="24"/>
              </w:rPr>
            </w:pPr>
            <w:r w:rsidRPr="00D178F3">
              <w:rPr>
                <w:sz w:val="24"/>
                <w:szCs w:val="24"/>
              </w:rPr>
              <w:lastRenderedPageBreak/>
              <w:t>Подпрограмма №</w:t>
            </w:r>
            <w:r w:rsidR="00B0272E" w:rsidRPr="00D178F3">
              <w:rPr>
                <w:sz w:val="24"/>
                <w:szCs w:val="24"/>
              </w:rPr>
              <w:t xml:space="preserve">2 </w:t>
            </w:r>
            <w:r w:rsidR="00B0272E" w:rsidRPr="00D178F3">
              <w:rPr>
                <w:b/>
                <w:sz w:val="24"/>
                <w:szCs w:val="24"/>
              </w:rPr>
              <w:t>«Доступная среда для инвалидов и других маломобильных групп населения города Саянска»</w:t>
            </w:r>
          </w:p>
        </w:tc>
      </w:tr>
      <w:tr w:rsidR="00B0272E" w:rsidRPr="00806CFE" w:rsidTr="00681AAC">
        <w:trPr>
          <w:tblCellSpacing w:w="5" w:type="nil"/>
          <w:jc w:val="center"/>
        </w:trPr>
        <w:tc>
          <w:tcPr>
            <w:tcW w:w="915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2E" w:rsidRPr="00806CFE" w:rsidRDefault="00B0272E" w:rsidP="00392DCC">
            <w:pPr>
              <w:jc w:val="both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 xml:space="preserve">Задача 1: </w:t>
            </w:r>
            <w:r w:rsidR="00392DCC" w:rsidRPr="00392DCC">
              <w:rPr>
                <w:sz w:val="24"/>
                <w:szCs w:val="24"/>
              </w:rPr>
              <w:t>Создание условий доступности объектов и услуг для инвалидов и других МГН к объектам социальной инфраструктуры.</w:t>
            </w:r>
          </w:p>
        </w:tc>
      </w:tr>
      <w:tr w:rsidR="008422A5" w:rsidRPr="00806CFE" w:rsidTr="00681AAC">
        <w:trPr>
          <w:trHeight w:val="1682"/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1.1.</w:t>
            </w:r>
          </w:p>
        </w:tc>
        <w:tc>
          <w:tcPr>
            <w:tcW w:w="28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EC12A4" w:rsidP="00EC12A4">
            <w:pPr>
              <w:rPr>
                <w:sz w:val="24"/>
                <w:szCs w:val="24"/>
              </w:rPr>
            </w:pPr>
            <w:r w:rsidRPr="00770BA4">
              <w:rPr>
                <w:bCs/>
                <w:sz w:val="24"/>
                <w:szCs w:val="24"/>
              </w:rPr>
              <w:t>Д</w:t>
            </w:r>
            <w:r w:rsidR="008422A5" w:rsidRPr="00770BA4">
              <w:rPr>
                <w:bCs/>
                <w:sz w:val="24"/>
                <w:szCs w:val="24"/>
              </w:rPr>
              <w:t>ол</w:t>
            </w:r>
            <w:r w:rsidRPr="00770BA4">
              <w:rPr>
                <w:bCs/>
                <w:sz w:val="24"/>
                <w:szCs w:val="24"/>
              </w:rPr>
              <w:t>я</w:t>
            </w:r>
            <w:r w:rsidR="00806CFE" w:rsidRPr="00770BA4">
              <w:rPr>
                <w:bCs/>
                <w:sz w:val="24"/>
                <w:szCs w:val="24"/>
              </w:rPr>
              <w:t xml:space="preserve"> </w:t>
            </w:r>
            <w:r w:rsidR="008422A5" w:rsidRPr="00770BA4">
              <w:rPr>
                <w:bCs/>
                <w:sz w:val="24"/>
                <w:szCs w:val="24"/>
              </w:rPr>
              <w:t>доступных для инвалидов и</w:t>
            </w:r>
            <w:r w:rsidR="00806CFE" w:rsidRPr="00770BA4">
              <w:rPr>
                <w:bCs/>
                <w:sz w:val="24"/>
                <w:szCs w:val="24"/>
              </w:rPr>
              <w:t xml:space="preserve"> </w:t>
            </w:r>
            <w:r w:rsidR="008422A5" w:rsidRPr="00770BA4">
              <w:rPr>
                <w:bCs/>
                <w:sz w:val="24"/>
                <w:szCs w:val="24"/>
              </w:rPr>
              <w:t>других МГН приоритетных объектов муниципальной социальной инфраструктуры в</w:t>
            </w:r>
            <w:r w:rsidR="00806CFE" w:rsidRPr="00770BA4">
              <w:rPr>
                <w:bCs/>
                <w:sz w:val="24"/>
                <w:szCs w:val="24"/>
              </w:rPr>
              <w:t xml:space="preserve"> </w:t>
            </w:r>
            <w:r w:rsidR="008422A5" w:rsidRPr="00770BA4">
              <w:rPr>
                <w:bCs/>
                <w:sz w:val="24"/>
                <w:szCs w:val="24"/>
              </w:rPr>
              <w:t>общем количестве объектов в</w:t>
            </w:r>
            <w:r w:rsidR="00806CFE" w:rsidRPr="00770BA4">
              <w:rPr>
                <w:bCs/>
                <w:sz w:val="24"/>
                <w:szCs w:val="24"/>
              </w:rPr>
              <w:t xml:space="preserve"> </w:t>
            </w:r>
            <w:r w:rsidR="008422A5" w:rsidRPr="00770BA4">
              <w:rPr>
                <w:bCs/>
                <w:sz w:val="24"/>
                <w:szCs w:val="24"/>
              </w:rPr>
              <w:t>городе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8422A5" w:rsidP="00CF221A">
            <w:pPr>
              <w:jc w:val="center"/>
              <w:rPr>
                <w:sz w:val="24"/>
                <w:szCs w:val="24"/>
              </w:rPr>
            </w:pPr>
            <w:r w:rsidRPr="00770BA4">
              <w:rPr>
                <w:sz w:val="24"/>
                <w:szCs w:val="24"/>
              </w:rPr>
              <w:t>%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770BA4" w:rsidP="00CF221A">
            <w:pPr>
              <w:jc w:val="center"/>
              <w:rPr>
                <w:sz w:val="24"/>
                <w:szCs w:val="24"/>
              </w:rPr>
            </w:pPr>
            <w:r w:rsidRPr="00770BA4">
              <w:rPr>
                <w:sz w:val="24"/>
                <w:szCs w:val="24"/>
              </w:rPr>
              <w:t>38</w:t>
            </w:r>
          </w:p>
        </w:tc>
        <w:tc>
          <w:tcPr>
            <w:tcW w:w="7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770BA4" w:rsidP="009B0FE0">
            <w:pPr>
              <w:jc w:val="center"/>
              <w:rPr>
                <w:sz w:val="24"/>
                <w:szCs w:val="24"/>
              </w:rPr>
            </w:pPr>
            <w:r w:rsidRPr="00770BA4">
              <w:rPr>
                <w:sz w:val="24"/>
                <w:szCs w:val="24"/>
              </w:rPr>
              <w:t>38</w:t>
            </w:r>
          </w:p>
        </w:tc>
        <w:tc>
          <w:tcPr>
            <w:tcW w:w="9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770BA4" w:rsidP="00CF221A">
            <w:pPr>
              <w:jc w:val="center"/>
              <w:rPr>
                <w:sz w:val="24"/>
                <w:szCs w:val="24"/>
              </w:rPr>
            </w:pPr>
            <w:r w:rsidRPr="00770BA4">
              <w:rPr>
                <w:sz w:val="24"/>
                <w:szCs w:val="24"/>
              </w:rPr>
              <w:t>40</w:t>
            </w:r>
          </w:p>
        </w:tc>
        <w:tc>
          <w:tcPr>
            <w:tcW w:w="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770BA4" w:rsidP="00CF221A">
            <w:pPr>
              <w:jc w:val="center"/>
              <w:rPr>
                <w:sz w:val="24"/>
                <w:szCs w:val="24"/>
              </w:rPr>
            </w:pPr>
            <w:r w:rsidRPr="00770BA4">
              <w:rPr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770BA4" w:rsidP="00770BA4">
            <w:pPr>
              <w:jc w:val="center"/>
              <w:rPr>
                <w:sz w:val="24"/>
                <w:szCs w:val="24"/>
              </w:rPr>
            </w:pPr>
            <w:r w:rsidRPr="00770BA4">
              <w:rPr>
                <w:sz w:val="24"/>
                <w:szCs w:val="24"/>
              </w:rPr>
              <w:t>42</w:t>
            </w:r>
          </w:p>
        </w:tc>
        <w:tc>
          <w:tcPr>
            <w:tcW w:w="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770BA4" w:rsidP="00EC12A4">
            <w:pPr>
              <w:jc w:val="center"/>
              <w:rPr>
                <w:sz w:val="24"/>
                <w:szCs w:val="24"/>
              </w:rPr>
            </w:pPr>
            <w:r w:rsidRPr="00770BA4">
              <w:rPr>
                <w:sz w:val="24"/>
                <w:szCs w:val="24"/>
              </w:rPr>
              <w:t>42</w:t>
            </w:r>
          </w:p>
        </w:tc>
      </w:tr>
      <w:tr w:rsidR="008422A5" w:rsidRPr="00806CFE" w:rsidTr="00681AAC">
        <w:trPr>
          <w:trHeight w:val="1406"/>
          <w:tblCellSpacing w:w="5" w:type="nil"/>
          <w:jc w:val="center"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806CFE" w:rsidRDefault="008422A5" w:rsidP="00CF221A">
            <w:pPr>
              <w:jc w:val="center"/>
              <w:rPr>
                <w:sz w:val="24"/>
                <w:szCs w:val="24"/>
              </w:rPr>
            </w:pPr>
            <w:r w:rsidRPr="00806CFE">
              <w:rPr>
                <w:sz w:val="24"/>
                <w:szCs w:val="24"/>
              </w:rPr>
              <w:t>1.2.</w:t>
            </w:r>
          </w:p>
        </w:tc>
        <w:tc>
          <w:tcPr>
            <w:tcW w:w="28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EC12A4" w:rsidP="00EC12A4">
            <w:pPr>
              <w:rPr>
                <w:bCs/>
                <w:sz w:val="24"/>
                <w:szCs w:val="24"/>
              </w:rPr>
            </w:pPr>
            <w:r w:rsidRPr="00770BA4">
              <w:rPr>
                <w:bCs/>
                <w:sz w:val="24"/>
                <w:szCs w:val="24"/>
              </w:rPr>
              <w:t>Д</w:t>
            </w:r>
            <w:r w:rsidR="008422A5" w:rsidRPr="00770BA4">
              <w:rPr>
                <w:bCs/>
                <w:sz w:val="24"/>
                <w:szCs w:val="24"/>
              </w:rPr>
              <w:t>ол</w:t>
            </w:r>
            <w:r w:rsidRPr="00770BA4">
              <w:rPr>
                <w:bCs/>
                <w:sz w:val="24"/>
                <w:szCs w:val="24"/>
              </w:rPr>
              <w:t>я</w:t>
            </w:r>
            <w:r w:rsidR="00806CFE" w:rsidRPr="00770BA4">
              <w:rPr>
                <w:bCs/>
                <w:sz w:val="24"/>
                <w:szCs w:val="24"/>
              </w:rPr>
              <w:t xml:space="preserve"> </w:t>
            </w:r>
            <w:r w:rsidR="008422A5" w:rsidRPr="00770BA4">
              <w:rPr>
                <w:bCs/>
                <w:sz w:val="24"/>
                <w:szCs w:val="24"/>
              </w:rPr>
              <w:t>действующих</w:t>
            </w:r>
            <w:r w:rsidR="00806CFE" w:rsidRPr="00770BA4">
              <w:rPr>
                <w:bCs/>
                <w:sz w:val="24"/>
                <w:szCs w:val="24"/>
              </w:rPr>
              <w:t xml:space="preserve"> </w:t>
            </w:r>
            <w:r w:rsidR="008422A5" w:rsidRPr="00770BA4">
              <w:rPr>
                <w:bCs/>
                <w:sz w:val="24"/>
                <w:szCs w:val="24"/>
              </w:rPr>
              <w:t>приоритетных объектов</w:t>
            </w:r>
            <w:r w:rsidR="00806CFE" w:rsidRPr="00770BA4">
              <w:rPr>
                <w:bCs/>
                <w:sz w:val="24"/>
                <w:szCs w:val="24"/>
              </w:rPr>
              <w:t xml:space="preserve"> </w:t>
            </w:r>
            <w:r w:rsidR="008422A5" w:rsidRPr="00770BA4">
              <w:rPr>
                <w:bCs/>
                <w:sz w:val="24"/>
                <w:szCs w:val="24"/>
              </w:rPr>
              <w:t>муниципальной социальной</w:t>
            </w:r>
            <w:r w:rsidR="00806CFE" w:rsidRPr="00770BA4">
              <w:rPr>
                <w:bCs/>
                <w:sz w:val="24"/>
                <w:szCs w:val="24"/>
              </w:rPr>
              <w:t xml:space="preserve"> </w:t>
            </w:r>
            <w:r w:rsidR="008422A5" w:rsidRPr="00770BA4">
              <w:rPr>
                <w:bCs/>
                <w:sz w:val="24"/>
                <w:szCs w:val="24"/>
              </w:rPr>
              <w:t>инфраструктуры по оказанию</w:t>
            </w:r>
            <w:r w:rsidR="00806CFE" w:rsidRPr="00770BA4">
              <w:rPr>
                <w:bCs/>
                <w:sz w:val="24"/>
                <w:szCs w:val="24"/>
              </w:rPr>
              <w:t xml:space="preserve"> </w:t>
            </w:r>
            <w:r w:rsidR="008422A5" w:rsidRPr="00770BA4">
              <w:rPr>
                <w:bCs/>
                <w:sz w:val="24"/>
                <w:szCs w:val="24"/>
              </w:rPr>
              <w:t>услуг для инвалидов и МГН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8422A5" w:rsidP="00CF221A">
            <w:pPr>
              <w:jc w:val="center"/>
              <w:rPr>
                <w:sz w:val="24"/>
                <w:szCs w:val="24"/>
              </w:rPr>
            </w:pPr>
            <w:r w:rsidRPr="00770BA4">
              <w:rPr>
                <w:sz w:val="24"/>
                <w:szCs w:val="24"/>
              </w:rPr>
              <w:t>%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770BA4" w:rsidP="00CF221A">
            <w:pPr>
              <w:jc w:val="center"/>
              <w:rPr>
                <w:sz w:val="24"/>
                <w:szCs w:val="24"/>
              </w:rPr>
            </w:pPr>
            <w:r w:rsidRPr="00770BA4">
              <w:rPr>
                <w:sz w:val="24"/>
                <w:szCs w:val="24"/>
              </w:rPr>
              <w:t>38</w:t>
            </w:r>
          </w:p>
        </w:tc>
        <w:tc>
          <w:tcPr>
            <w:tcW w:w="7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770BA4" w:rsidP="00C234C9">
            <w:pPr>
              <w:jc w:val="center"/>
              <w:rPr>
                <w:sz w:val="24"/>
                <w:szCs w:val="24"/>
              </w:rPr>
            </w:pPr>
            <w:r w:rsidRPr="00770BA4">
              <w:rPr>
                <w:sz w:val="24"/>
                <w:szCs w:val="24"/>
              </w:rPr>
              <w:t>38</w:t>
            </w:r>
          </w:p>
        </w:tc>
        <w:tc>
          <w:tcPr>
            <w:tcW w:w="9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770BA4" w:rsidP="00CF221A">
            <w:pPr>
              <w:jc w:val="center"/>
              <w:rPr>
                <w:sz w:val="24"/>
                <w:szCs w:val="24"/>
              </w:rPr>
            </w:pPr>
            <w:r w:rsidRPr="00770BA4">
              <w:rPr>
                <w:sz w:val="24"/>
                <w:szCs w:val="24"/>
              </w:rPr>
              <w:t>4</w:t>
            </w:r>
            <w:r w:rsidR="008422A5" w:rsidRPr="00770BA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8422A5" w:rsidP="00CF221A">
            <w:pPr>
              <w:jc w:val="center"/>
              <w:rPr>
                <w:sz w:val="24"/>
                <w:szCs w:val="24"/>
              </w:rPr>
            </w:pPr>
            <w:r w:rsidRPr="00770BA4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8422A5" w:rsidP="00CF221A">
            <w:pPr>
              <w:jc w:val="center"/>
              <w:rPr>
                <w:sz w:val="24"/>
                <w:szCs w:val="24"/>
              </w:rPr>
            </w:pPr>
            <w:r w:rsidRPr="00770BA4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7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22A5" w:rsidRPr="00770BA4" w:rsidRDefault="008422A5" w:rsidP="00EC12A4">
            <w:pPr>
              <w:jc w:val="center"/>
              <w:rPr>
                <w:sz w:val="24"/>
                <w:szCs w:val="24"/>
              </w:rPr>
            </w:pPr>
            <w:r w:rsidRPr="00770BA4">
              <w:rPr>
                <w:sz w:val="24"/>
                <w:szCs w:val="24"/>
                <w:lang w:val="en-US"/>
              </w:rPr>
              <w:t>40</w:t>
            </w:r>
          </w:p>
        </w:tc>
      </w:tr>
    </w:tbl>
    <w:p w:rsidR="008C707A" w:rsidRPr="00107F8A" w:rsidRDefault="008C707A" w:rsidP="00C95D89">
      <w:pPr>
        <w:ind w:firstLine="709"/>
        <w:jc w:val="both"/>
        <w:rPr>
          <w:sz w:val="28"/>
          <w:szCs w:val="28"/>
        </w:rPr>
      </w:pPr>
      <w:proofErr w:type="gramStart"/>
      <w:r w:rsidRPr="00107F8A">
        <w:rPr>
          <w:sz w:val="28"/>
          <w:szCs w:val="28"/>
        </w:rPr>
        <w:t>Контроль за</w:t>
      </w:r>
      <w:proofErr w:type="gramEnd"/>
      <w:r w:rsidRPr="00107F8A">
        <w:rPr>
          <w:sz w:val="28"/>
          <w:szCs w:val="28"/>
        </w:rPr>
        <w:t xml:space="preserve"> реализацией программы осуществляют исполнители программы, которые систематически проводят мониторинг по:</w:t>
      </w:r>
    </w:p>
    <w:p w:rsidR="008C707A" w:rsidRPr="00107F8A" w:rsidRDefault="008C707A" w:rsidP="00C95D89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-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>срокам исполнения мероприятий, предусмотренных в программе;</w:t>
      </w:r>
    </w:p>
    <w:p w:rsidR="008C707A" w:rsidRPr="00107F8A" w:rsidRDefault="008C707A" w:rsidP="00C95D89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- анализу использования средств местного бюджета на выполнение мероприятий программы по факту исполнения к предусмотренным в программе лимитам (в случае экономии средств, ежеквартально проводят корректировку с указанием причин экономии);</w:t>
      </w:r>
    </w:p>
    <w:p w:rsidR="008C707A" w:rsidRPr="00107F8A" w:rsidRDefault="008C707A" w:rsidP="00C95D89">
      <w:pPr>
        <w:ind w:firstLine="709"/>
        <w:jc w:val="both"/>
        <w:rPr>
          <w:sz w:val="28"/>
          <w:szCs w:val="28"/>
        </w:rPr>
      </w:pPr>
      <w:r w:rsidRPr="00107F8A">
        <w:rPr>
          <w:sz w:val="28"/>
          <w:szCs w:val="28"/>
        </w:rPr>
        <w:t>-</w:t>
      </w:r>
      <w:r w:rsidR="00107F8A">
        <w:rPr>
          <w:sz w:val="28"/>
          <w:szCs w:val="28"/>
        </w:rPr>
        <w:t xml:space="preserve"> </w:t>
      </w:r>
      <w:r w:rsidRPr="00107F8A">
        <w:rPr>
          <w:sz w:val="28"/>
          <w:szCs w:val="28"/>
        </w:rPr>
        <w:t xml:space="preserve">целевым показателям </w:t>
      </w:r>
      <w:r w:rsidR="003127F3" w:rsidRPr="00107F8A">
        <w:rPr>
          <w:sz w:val="28"/>
          <w:szCs w:val="28"/>
        </w:rPr>
        <w:t>результативности под</w:t>
      </w:r>
      <w:r w:rsidRPr="00107F8A">
        <w:rPr>
          <w:sz w:val="28"/>
          <w:szCs w:val="28"/>
        </w:rPr>
        <w:t>программ.</w:t>
      </w:r>
    </w:p>
    <w:p w:rsidR="00C234C9" w:rsidRPr="00E67866" w:rsidRDefault="00C234C9" w:rsidP="00C234C9">
      <w:pPr>
        <w:rPr>
          <w:sz w:val="28"/>
          <w:szCs w:val="28"/>
        </w:rPr>
      </w:pPr>
    </w:p>
    <w:p w:rsidR="00C234C9" w:rsidRPr="00E67866" w:rsidRDefault="00C234C9" w:rsidP="00C234C9">
      <w:pPr>
        <w:rPr>
          <w:sz w:val="28"/>
          <w:szCs w:val="28"/>
        </w:rPr>
      </w:pPr>
    </w:p>
    <w:p w:rsidR="00F54D17" w:rsidRPr="00C234C9" w:rsidRDefault="00F54D17" w:rsidP="00C234C9">
      <w:pPr>
        <w:rPr>
          <w:b/>
          <w:bCs/>
          <w:sz w:val="28"/>
          <w:szCs w:val="28"/>
        </w:rPr>
      </w:pPr>
      <w:r w:rsidRPr="00E67866">
        <w:rPr>
          <w:sz w:val="28"/>
          <w:szCs w:val="28"/>
        </w:rPr>
        <w:t>Мэр</w:t>
      </w:r>
      <w:r w:rsidRPr="00C234C9">
        <w:rPr>
          <w:sz w:val="28"/>
          <w:szCs w:val="28"/>
        </w:rPr>
        <w:t xml:space="preserve"> городского округа</w:t>
      </w:r>
    </w:p>
    <w:p w:rsidR="00F54D17" w:rsidRPr="00107F8A" w:rsidRDefault="00F54D17" w:rsidP="00F54D17">
      <w:pPr>
        <w:rPr>
          <w:sz w:val="28"/>
        </w:rPr>
      </w:pPr>
      <w:r w:rsidRPr="00107F8A">
        <w:rPr>
          <w:sz w:val="28"/>
        </w:rPr>
        <w:t>муниципального образования</w:t>
      </w:r>
    </w:p>
    <w:p w:rsidR="00F54D17" w:rsidRPr="00107F8A" w:rsidRDefault="00C234C9" w:rsidP="00F54D17">
      <w:pPr>
        <w:sectPr w:rsidR="00F54D17" w:rsidRPr="00107F8A" w:rsidSect="00F22A94"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  <w:r>
        <w:rPr>
          <w:sz w:val="28"/>
        </w:rPr>
        <w:t>«</w:t>
      </w:r>
      <w:r w:rsidR="00F54D17" w:rsidRPr="00107F8A">
        <w:rPr>
          <w:sz w:val="28"/>
        </w:rPr>
        <w:t>город Саянск»</w:t>
      </w:r>
      <w:r w:rsidR="00107F8A">
        <w:rPr>
          <w:sz w:val="28"/>
        </w:rPr>
        <w:t xml:space="preserve"> </w:t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107F8A">
        <w:rPr>
          <w:sz w:val="28"/>
        </w:rPr>
        <w:tab/>
      </w:r>
      <w:r w:rsidR="00C95D89">
        <w:rPr>
          <w:sz w:val="28"/>
        </w:rPr>
        <w:t xml:space="preserve">         </w:t>
      </w:r>
      <w:r>
        <w:rPr>
          <w:sz w:val="28"/>
        </w:rPr>
        <w:t>А.В. Ермаков</w:t>
      </w:r>
    </w:p>
    <w:p w:rsidR="00107F8A" w:rsidRPr="00510C53" w:rsidRDefault="00F54D17" w:rsidP="00C95D89">
      <w:pPr>
        <w:pStyle w:val="31"/>
        <w:spacing w:after="0"/>
        <w:ind w:left="11057"/>
        <w:jc w:val="right"/>
        <w:rPr>
          <w:sz w:val="24"/>
          <w:szCs w:val="24"/>
        </w:rPr>
      </w:pPr>
      <w:r w:rsidRPr="00510C53">
        <w:rPr>
          <w:sz w:val="24"/>
          <w:szCs w:val="24"/>
        </w:rPr>
        <w:lastRenderedPageBreak/>
        <w:t>Приложение</w:t>
      </w:r>
    </w:p>
    <w:p w:rsidR="00F54D17" w:rsidRPr="00510C53" w:rsidRDefault="00F54D17" w:rsidP="00C95D89">
      <w:pPr>
        <w:pStyle w:val="31"/>
        <w:spacing w:after="0"/>
        <w:ind w:left="11057"/>
        <w:jc w:val="right"/>
        <w:rPr>
          <w:sz w:val="24"/>
          <w:szCs w:val="24"/>
        </w:rPr>
      </w:pPr>
      <w:r w:rsidRPr="00510C53">
        <w:rPr>
          <w:sz w:val="24"/>
          <w:szCs w:val="24"/>
        </w:rPr>
        <w:t xml:space="preserve">к </w:t>
      </w:r>
      <w:r w:rsidR="00EB4F6F" w:rsidRPr="00510C53">
        <w:rPr>
          <w:sz w:val="24"/>
          <w:szCs w:val="24"/>
        </w:rPr>
        <w:t>муниципальной</w:t>
      </w:r>
      <w:r w:rsidR="00107F8A" w:rsidRPr="00510C53">
        <w:rPr>
          <w:sz w:val="24"/>
          <w:szCs w:val="24"/>
        </w:rPr>
        <w:t xml:space="preserve"> </w:t>
      </w:r>
      <w:r w:rsidRPr="00510C53">
        <w:rPr>
          <w:sz w:val="24"/>
          <w:szCs w:val="24"/>
        </w:rPr>
        <w:t>программе</w:t>
      </w:r>
    </w:p>
    <w:p w:rsidR="00107F8A" w:rsidRPr="00510C53" w:rsidRDefault="00F54D17" w:rsidP="00C95D89">
      <w:pPr>
        <w:pStyle w:val="31"/>
        <w:spacing w:after="0"/>
        <w:ind w:left="11057"/>
        <w:jc w:val="right"/>
        <w:rPr>
          <w:sz w:val="24"/>
          <w:szCs w:val="24"/>
        </w:rPr>
      </w:pPr>
      <w:r w:rsidRPr="00510C53">
        <w:rPr>
          <w:sz w:val="24"/>
          <w:szCs w:val="24"/>
        </w:rPr>
        <w:t>«Социальная поддержка населения</w:t>
      </w:r>
    </w:p>
    <w:p w:rsidR="00C95D89" w:rsidRDefault="00573668" w:rsidP="00C95D89">
      <w:pPr>
        <w:pStyle w:val="31"/>
        <w:spacing w:after="0"/>
        <w:ind w:left="11057"/>
        <w:jc w:val="right"/>
        <w:rPr>
          <w:sz w:val="24"/>
          <w:szCs w:val="24"/>
        </w:rPr>
      </w:pPr>
      <w:r w:rsidRPr="00510C53">
        <w:rPr>
          <w:sz w:val="24"/>
          <w:szCs w:val="24"/>
        </w:rPr>
        <w:t xml:space="preserve">муниципального образования </w:t>
      </w:r>
    </w:p>
    <w:p w:rsidR="00107F8A" w:rsidRPr="00510C53" w:rsidRDefault="00107F8A" w:rsidP="00C95D89">
      <w:pPr>
        <w:pStyle w:val="31"/>
        <w:spacing w:after="0"/>
        <w:ind w:left="11057"/>
        <w:jc w:val="right"/>
        <w:rPr>
          <w:sz w:val="24"/>
          <w:szCs w:val="24"/>
        </w:rPr>
      </w:pPr>
      <w:r w:rsidRPr="00510C53">
        <w:rPr>
          <w:sz w:val="24"/>
          <w:szCs w:val="24"/>
        </w:rPr>
        <w:t xml:space="preserve">город </w:t>
      </w:r>
      <w:r w:rsidR="00F54D17" w:rsidRPr="00510C53">
        <w:rPr>
          <w:sz w:val="24"/>
          <w:szCs w:val="24"/>
        </w:rPr>
        <w:t>Саянска</w:t>
      </w:r>
      <w:r w:rsidRPr="00510C53">
        <w:rPr>
          <w:sz w:val="24"/>
          <w:szCs w:val="24"/>
        </w:rPr>
        <w:t>»</w:t>
      </w:r>
    </w:p>
    <w:p w:rsidR="00F54D17" w:rsidRDefault="00F54D17" w:rsidP="00C95D89">
      <w:pPr>
        <w:ind w:left="11057"/>
        <w:jc w:val="center"/>
        <w:rPr>
          <w:sz w:val="24"/>
          <w:szCs w:val="24"/>
        </w:rPr>
      </w:pPr>
      <w:r w:rsidRPr="00510C53">
        <w:rPr>
          <w:sz w:val="24"/>
          <w:szCs w:val="24"/>
        </w:rPr>
        <w:t>от</w:t>
      </w:r>
      <w:r w:rsidR="00C95D89">
        <w:rPr>
          <w:sz w:val="24"/>
          <w:szCs w:val="24"/>
        </w:rPr>
        <w:t>________</w:t>
      </w:r>
      <w:r w:rsidR="009B0FE0">
        <w:rPr>
          <w:sz w:val="24"/>
          <w:szCs w:val="24"/>
        </w:rPr>
        <w:t xml:space="preserve"> </w:t>
      </w:r>
      <w:r w:rsidRPr="00510C53">
        <w:rPr>
          <w:sz w:val="24"/>
          <w:szCs w:val="24"/>
        </w:rPr>
        <w:t>№</w:t>
      </w:r>
      <w:r w:rsidR="00C95D89">
        <w:rPr>
          <w:sz w:val="24"/>
          <w:szCs w:val="24"/>
        </w:rPr>
        <w:t xml:space="preserve"> _____________</w:t>
      </w:r>
    </w:p>
    <w:p w:rsidR="00C95D89" w:rsidRDefault="00C95D89" w:rsidP="00C95D89">
      <w:pPr>
        <w:ind w:left="11057"/>
        <w:jc w:val="center"/>
        <w:rPr>
          <w:sz w:val="24"/>
          <w:szCs w:val="24"/>
        </w:rPr>
      </w:pPr>
    </w:p>
    <w:p w:rsidR="002F699A" w:rsidRPr="00107F8A" w:rsidRDefault="00CB51AA" w:rsidP="00CB51AA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 w:rsidRPr="00107F8A">
        <w:rPr>
          <w:rFonts w:cs="Calibri"/>
          <w:sz w:val="28"/>
          <w:szCs w:val="28"/>
        </w:rPr>
        <w:t xml:space="preserve">СИСТЕМА МЕРОПРИЯТИЙ </w:t>
      </w:r>
      <w:r w:rsidR="00EC7537">
        <w:rPr>
          <w:rFonts w:cs="Calibri"/>
          <w:sz w:val="28"/>
          <w:szCs w:val="28"/>
        </w:rPr>
        <w:t>П</w:t>
      </w:r>
      <w:r w:rsidRPr="00107F8A">
        <w:rPr>
          <w:rFonts w:cs="Calibri"/>
          <w:sz w:val="28"/>
          <w:szCs w:val="28"/>
        </w:rPr>
        <w:t>РОГРАММЫ</w:t>
      </w:r>
      <w:r w:rsidR="00EC7537">
        <w:rPr>
          <w:rFonts w:cs="Calibri"/>
          <w:sz w:val="28"/>
          <w:szCs w:val="28"/>
        </w:rPr>
        <w:t xml:space="preserve"> </w:t>
      </w:r>
    </w:p>
    <w:p w:rsidR="00CD64E5" w:rsidRDefault="00EC7537" w:rsidP="00EC753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C7537">
        <w:rPr>
          <w:b/>
          <w:sz w:val="28"/>
          <w:szCs w:val="28"/>
        </w:rPr>
        <w:t>«Социальная поддержка населения</w:t>
      </w:r>
      <w:r>
        <w:rPr>
          <w:b/>
          <w:sz w:val="28"/>
          <w:szCs w:val="28"/>
        </w:rPr>
        <w:t xml:space="preserve"> </w:t>
      </w:r>
      <w:r w:rsidRPr="00EC7537">
        <w:rPr>
          <w:b/>
          <w:sz w:val="28"/>
          <w:szCs w:val="28"/>
        </w:rPr>
        <w:t>муниципального образования город Саянска»</w:t>
      </w:r>
    </w:p>
    <w:tbl>
      <w:tblPr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1"/>
        <w:gridCol w:w="3259"/>
        <w:gridCol w:w="1842"/>
        <w:gridCol w:w="1276"/>
        <w:gridCol w:w="1134"/>
        <w:gridCol w:w="1134"/>
        <w:gridCol w:w="992"/>
        <w:gridCol w:w="992"/>
        <w:gridCol w:w="992"/>
        <w:gridCol w:w="992"/>
        <w:gridCol w:w="935"/>
        <w:gridCol w:w="1759"/>
      </w:tblGrid>
      <w:tr w:rsidR="000D35B4" w:rsidRPr="000D35B4" w:rsidTr="007940BE">
        <w:trPr>
          <w:trHeight w:val="393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0D35B4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0D35B4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Наименование основных мероприятий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Ответственный исполнитель, соисполнитель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  Период 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Объем финансирования всего, тыс. руб. </w:t>
            </w:r>
          </w:p>
        </w:tc>
        <w:tc>
          <w:tcPr>
            <w:tcW w:w="49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    В том числе по годам    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Связь с показателями результативности подпрограммы    </w:t>
            </w:r>
          </w:p>
        </w:tc>
      </w:tr>
      <w:tr w:rsidR="000D35B4" w:rsidRPr="000D35B4" w:rsidTr="007940BE">
        <w:trPr>
          <w:trHeight w:val="104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2027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2028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2029 г.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2030 г.</w:t>
            </w: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</w:tr>
      <w:tr w:rsidR="000D35B4" w:rsidRPr="000D35B4" w:rsidTr="007940BE">
        <w:trPr>
          <w:trHeight w:val="20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12</w:t>
            </w:r>
          </w:p>
        </w:tc>
      </w:tr>
      <w:tr w:rsidR="000D35B4" w:rsidRPr="000D35B4" w:rsidTr="007940BE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Мероприятие 1. « Дни воинской славы России, памятные даты России, декады пожилого человека и инвалидов».</w:t>
            </w:r>
          </w:p>
        </w:tc>
      </w:tr>
      <w:tr w:rsidR="000D35B4" w:rsidRPr="000D35B4" w:rsidTr="007940BE">
        <w:trPr>
          <w:trHeight w:val="39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1.1.  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Организация и проведение мероприятий, посвященных Декаде пожилого человека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20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41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Организация и проведение мероприятий, посвященных Декаде инвалидов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50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551"/>
        </w:trPr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Организация и проведение мероприятий в связи с днями воинской славы России, памятными датами России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80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80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417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Итого по мероприятию  1 «Мероприятия, посвященные дням воинской славы России,  памятным датам России и  декадам  пожилого человека и инвалидов»,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126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D35B4" w:rsidRPr="000D35B4" w:rsidTr="007940BE">
        <w:trPr>
          <w:trHeight w:val="21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«Мероприятие 2. «Адресная поддержка отдельных категорий населения».</w:t>
            </w:r>
          </w:p>
        </w:tc>
      </w:tr>
      <w:tr w:rsidR="000D35B4" w:rsidRPr="000D35B4" w:rsidTr="007940BE">
        <w:trPr>
          <w:trHeight w:val="50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Оказание единовременной помощи отдельной категории населения,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718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341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69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2.1.1.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Оплата госпошлины за бланк паспорта гражданам, попавшим в трудную жизненную ситуации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 xml:space="preserve">Администрация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421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2.1.2.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 xml:space="preserve">Единовременная денежная выплата </w:t>
            </w:r>
            <w:proofErr w:type="gramStart"/>
            <w:r w:rsidRPr="000D35B4">
              <w:rPr>
                <w:i/>
                <w:iCs/>
                <w:color w:val="000000"/>
                <w:sz w:val="16"/>
                <w:szCs w:val="16"/>
              </w:rPr>
              <w:t>к</w:t>
            </w:r>
            <w:proofErr w:type="gramEnd"/>
            <w:r w:rsidRPr="000D35B4">
              <w:rPr>
                <w:i/>
                <w:iCs/>
                <w:color w:val="000000"/>
                <w:sz w:val="16"/>
                <w:szCs w:val="16"/>
              </w:rPr>
              <w:t xml:space="preserve"> Дню Победы ветеранам войны в </w:t>
            </w:r>
            <w:proofErr w:type="spellStart"/>
            <w:r w:rsidRPr="000D35B4">
              <w:rPr>
                <w:i/>
                <w:iCs/>
                <w:color w:val="000000"/>
                <w:sz w:val="16"/>
                <w:szCs w:val="16"/>
              </w:rPr>
              <w:t>т.ч</w:t>
            </w:r>
            <w:proofErr w:type="spellEnd"/>
            <w:r w:rsidRPr="000D35B4">
              <w:rPr>
                <w:i/>
                <w:iCs/>
                <w:color w:val="000000"/>
                <w:sz w:val="16"/>
                <w:szCs w:val="16"/>
              </w:rPr>
              <w:t>.: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 xml:space="preserve">Администрация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13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 xml:space="preserve">- участникам войны </w:t>
            </w:r>
            <w:r w:rsidRPr="000D35B4">
              <w:rPr>
                <w:i/>
                <w:iCs/>
                <w:color w:val="000000"/>
                <w:sz w:val="16"/>
                <w:szCs w:val="16"/>
              </w:rPr>
              <w:br/>
              <w:t xml:space="preserve">  (1чел х 5тыс</w:t>
            </w:r>
            <w:proofErr w:type="gramStart"/>
            <w:r w:rsidRPr="000D35B4">
              <w:rPr>
                <w:i/>
                <w:iCs/>
                <w:color w:val="000000"/>
                <w:sz w:val="16"/>
                <w:szCs w:val="16"/>
              </w:rPr>
              <w:t>.р</w:t>
            </w:r>
            <w:proofErr w:type="gramEnd"/>
            <w:r w:rsidRPr="000D35B4">
              <w:rPr>
                <w:i/>
                <w:iCs/>
                <w:color w:val="000000"/>
                <w:sz w:val="16"/>
                <w:szCs w:val="16"/>
              </w:rPr>
              <w:t xml:space="preserve">уб.),   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0D35B4" w:rsidRPr="000D35B4" w:rsidTr="007940BE">
        <w:trPr>
          <w:trHeight w:val="319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 xml:space="preserve">- блокадникам Ленинграда </w:t>
            </w:r>
            <w:r w:rsidRPr="000D35B4">
              <w:rPr>
                <w:i/>
                <w:iCs/>
                <w:color w:val="000000"/>
                <w:sz w:val="16"/>
                <w:szCs w:val="16"/>
              </w:rPr>
              <w:br/>
              <w:t>(2чел. х 5тыс</w:t>
            </w:r>
            <w:proofErr w:type="gramStart"/>
            <w:r w:rsidRPr="000D35B4">
              <w:rPr>
                <w:i/>
                <w:iCs/>
                <w:color w:val="000000"/>
                <w:sz w:val="16"/>
                <w:szCs w:val="16"/>
              </w:rPr>
              <w:t>.р</w:t>
            </w:r>
            <w:proofErr w:type="gramEnd"/>
            <w:r w:rsidRPr="000D35B4">
              <w:rPr>
                <w:i/>
                <w:iCs/>
                <w:color w:val="000000"/>
                <w:sz w:val="16"/>
                <w:szCs w:val="16"/>
              </w:rPr>
              <w:t>уб),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0D35B4" w:rsidRPr="000D35B4" w:rsidTr="007940BE">
        <w:trPr>
          <w:trHeight w:val="226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- узникам  концлагерей</w:t>
            </w:r>
            <w:r w:rsidRPr="000D35B4">
              <w:rPr>
                <w:i/>
                <w:iCs/>
                <w:color w:val="000000"/>
                <w:sz w:val="16"/>
                <w:szCs w:val="16"/>
              </w:rPr>
              <w:br/>
              <w:t>(3чел. х 5тыс</w:t>
            </w:r>
            <w:proofErr w:type="gramStart"/>
            <w:r w:rsidRPr="000D35B4">
              <w:rPr>
                <w:i/>
                <w:iCs/>
                <w:color w:val="000000"/>
                <w:sz w:val="16"/>
                <w:szCs w:val="16"/>
              </w:rPr>
              <w:t>.р</w:t>
            </w:r>
            <w:proofErr w:type="gramEnd"/>
            <w:r w:rsidRPr="000D35B4">
              <w:rPr>
                <w:i/>
                <w:iCs/>
                <w:color w:val="000000"/>
                <w:sz w:val="16"/>
                <w:szCs w:val="16"/>
              </w:rPr>
              <w:t>уб.).;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0D35B4" w:rsidRPr="000D35B4" w:rsidTr="007940BE">
        <w:trPr>
          <w:trHeight w:val="42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2.1.3.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Услуги связи (за  доставку денежной выплаты  на дом, за корреспонденцию)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0D35B4" w:rsidRPr="000D35B4" w:rsidTr="007940BE">
        <w:trPr>
          <w:trHeight w:val="69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lastRenderedPageBreak/>
              <w:t>2.1.4.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Приобретение новогодних подарков для детей участников специальной военной операции (далее-СВО)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МКУ «Управление</w:t>
            </w:r>
            <w:r w:rsidRPr="000D35B4">
              <w:rPr>
                <w:i/>
                <w:iCs/>
                <w:color w:val="000000"/>
                <w:sz w:val="16"/>
                <w:szCs w:val="16"/>
              </w:rPr>
              <w:br/>
              <w:t xml:space="preserve">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41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2.1.5.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Единовременная денежная выплата семьям проживающих в совместном браке 50,55,60,65,70 лет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Администрация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B050"/>
                <w:sz w:val="16"/>
                <w:szCs w:val="16"/>
              </w:rPr>
            </w:pPr>
            <w:r w:rsidRPr="000D35B4">
              <w:rPr>
                <w:i/>
                <w:iCs/>
                <w:color w:val="00B05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29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2.2.  </w:t>
            </w:r>
          </w:p>
        </w:tc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Оказание ежемесячной социальной поддержки,  в том числе:  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19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2.2.1.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Ежемесячная денежная выплата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 xml:space="preserve">Администрация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206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- Ежемесячная денежная выплата дополнительно к федеральным льготам  по оплате жилья   и коммунальных услуг участникам ВОВ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174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- Оплата услуг по       доставке  денежной выплаты на дом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0D35B4" w:rsidRPr="000D35B4" w:rsidTr="007940BE">
        <w:trPr>
          <w:trHeight w:val="931"/>
        </w:trPr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 xml:space="preserve">2.2.2.  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 xml:space="preserve">Ежемесячное </w:t>
            </w:r>
            <w:r w:rsidRPr="000D35B4">
              <w:rPr>
                <w:i/>
                <w:iCs/>
                <w:color w:val="000000"/>
                <w:sz w:val="16"/>
                <w:szCs w:val="16"/>
              </w:rPr>
              <w:br/>
              <w:t>поздравление юбиляро</w:t>
            </w:r>
            <w:proofErr w:type="gramStart"/>
            <w:r w:rsidRPr="000D35B4">
              <w:rPr>
                <w:i/>
                <w:iCs/>
                <w:color w:val="000000"/>
                <w:sz w:val="16"/>
                <w:szCs w:val="16"/>
              </w:rPr>
              <w:t>в-</w:t>
            </w:r>
            <w:proofErr w:type="gramEnd"/>
            <w:r w:rsidRPr="000D35B4">
              <w:rPr>
                <w:i/>
                <w:iCs/>
                <w:color w:val="000000"/>
                <w:sz w:val="16"/>
                <w:szCs w:val="16"/>
              </w:rPr>
              <w:br/>
              <w:t xml:space="preserve">долгожителей из числа </w:t>
            </w:r>
            <w:r w:rsidRPr="000D35B4">
              <w:rPr>
                <w:i/>
                <w:iCs/>
                <w:color w:val="000000"/>
                <w:sz w:val="16"/>
                <w:szCs w:val="16"/>
              </w:rPr>
              <w:br/>
              <w:t>ветеранов, достигших</w:t>
            </w:r>
            <w:r w:rsidRPr="000D35B4">
              <w:rPr>
                <w:i/>
                <w:iCs/>
                <w:color w:val="000000"/>
                <w:sz w:val="16"/>
                <w:szCs w:val="16"/>
              </w:rPr>
              <w:br/>
              <w:t xml:space="preserve">возраста 90 и более  лет.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0D35B4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56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2.2.3.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Подписка на газету "Саянские зори"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Администрация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i/>
                <w:iCs/>
                <w:sz w:val="16"/>
                <w:szCs w:val="16"/>
              </w:rPr>
            </w:pPr>
            <w:r w:rsidRPr="000D35B4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69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  2.3.  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Предоставление мер социальной поддержки по обеспечению бесплатным питанием отдельных категорий обучающихся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МКУ «Управление</w:t>
            </w:r>
            <w:r w:rsidRPr="000D35B4">
              <w:rPr>
                <w:color w:val="000000"/>
                <w:sz w:val="16"/>
                <w:szCs w:val="16"/>
              </w:rPr>
              <w:br/>
              <w:t xml:space="preserve">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47 325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9 465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9 465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9 465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9 465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9 465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182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2.4.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Предоставление бесплатных мер социальной поддержки по присмотру и уходу за детьми, обучающихся в муниципальных дошкольных образовательных учреждениях,  осуществляющих образовательную деятельность по реализации образовательных программ </w:t>
            </w:r>
            <w:proofErr w:type="gramStart"/>
            <w:r w:rsidRPr="000D35B4">
              <w:rPr>
                <w:color w:val="000000"/>
                <w:sz w:val="16"/>
                <w:szCs w:val="16"/>
              </w:rPr>
              <w:t>дошкольного</w:t>
            </w:r>
            <w:proofErr w:type="gramEnd"/>
            <w:r w:rsidRPr="000D35B4">
              <w:rPr>
                <w:color w:val="000000"/>
                <w:sz w:val="16"/>
                <w:szCs w:val="16"/>
              </w:rPr>
              <w:t xml:space="preserve"> образования, один из родителей (законных представителей) которых является участником СВО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МКУ «Управление</w:t>
            </w:r>
            <w:r w:rsidRPr="000D35B4">
              <w:rPr>
                <w:color w:val="000000"/>
                <w:sz w:val="16"/>
                <w:szCs w:val="16"/>
              </w:rPr>
              <w:br/>
              <w:t xml:space="preserve">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3 200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1 100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1 100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121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2.5.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proofErr w:type="gramStart"/>
            <w:r w:rsidRPr="000D35B4">
              <w:rPr>
                <w:color w:val="000000"/>
                <w:sz w:val="16"/>
                <w:szCs w:val="16"/>
              </w:rPr>
              <w:t>Обеспечение бесплатным питанием обучающихся, пребывающих на полном государственном обеспечении в организациях социального обслуживания, находящихся в ведении Иркутской области, посещающих муниципальные общеобразовательные организации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МКУ «Управление</w:t>
            </w:r>
            <w:r w:rsidRPr="000D35B4">
              <w:rPr>
                <w:color w:val="000000"/>
                <w:sz w:val="16"/>
                <w:szCs w:val="16"/>
              </w:rPr>
              <w:br/>
              <w:t xml:space="preserve">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99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lastRenderedPageBreak/>
              <w:t>2.6.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Частичная компенсация</w:t>
            </w:r>
            <w:r w:rsidRPr="000D35B4">
              <w:rPr>
                <w:color w:val="000000"/>
                <w:sz w:val="16"/>
                <w:szCs w:val="16"/>
              </w:rPr>
              <w:br w:type="page"/>
              <w:t>расходов  по найму</w:t>
            </w:r>
            <w:r w:rsidRPr="000D35B4">
              <w:rPr>
                <w:color w:val="000000"/>
                <w:sz w:val="16"/>
                <w:szCs w:val="16"/>
              </w:rPr>
              <w:br w:type="page"/>
              <w:t xml:space="preserve">жилого помещения </w:t>
            </w:r>
            <w:r w:rsidRPr="000D35B4">
              <w:rPr>
                <w:color w:val="000000"/>
                <w:sz w:val="16"/>
                <w:szCs w:val="16"/>
              </w:rPr>
              <w:br w:type="page"/>
              <w:t xml:space="preserve">специалистам, </w:t>
            </w:r>
            <w:r w:rsidRPr="000D35B4">
              <w:rPr>
                <w:color w:val="000000"/>
                <w:sz w:val="16"/>
                <w:szCs w:val="16"/>
              </w:rPr>
              <w:br w:type="page"/>
              <w:t xml:space="preserve">работающим в </w:t>
            </w:r>
            <w:r w:rsidRPr="000D35B4">
              <w:rPr>
                <w:color w:val="000000"/>
                <w:sz w:val="16"/>
                <w:szCs w:val="16"/>
              </w:rPr>
              <w:br w:type="page"/>
              <w:t>муниципальных</w:t>
            </w:r>
            <w:r w:rsidRPr="000D35B4">
              <w:rPr>
                <w:color w:val="000000"/>
                <w:sz w:val="16"/>
                <w:szCs w:val="16"/>
              </w:rPr>
              <w:br w:type="page"/>
              <w:t>учреждениях образования,</w:t>
            </w:r>
            <w:r w:rsidRPr="000D35B4">
              <w:rPr>
                <w:color w:val="000000"/>
                <w:sz w:val="16"/>
                <w:szCs w:val="16"/>
              </w:rPr>
              <w:br w:type="page"/>
              <w:t>культуры, здравоохранения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688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294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294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153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2.7.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8C223B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Ежемесячное материальное стимулирование в период </w:t>
            </w:r>
            <w:r w:rsidRPr="000D35B4">
              <w:rPr>
                <w:color w:val="000000"/>
                <w:sz w:val="16"/>
                <w:szCs w:val="16"/>
              </w:rPr>
              <w:br/>
              <w:t>обучения гражданин в ФГБОУВО</w:t>
            </w:r>
            <w:r w:rsidRPr="000D35B4">
              <w:rPr>
                <w:color w:val="000000"/>
                <w:sz w:val="16"/>
                <w:szCs w:val="16"/>
              </w:rPr>
              <w:br/>
              <w:t>«Иркутский государственный</w:t>
            </w:r>
            <w:r w:rsidRPr="000D35B4">
              <w:rPr>
                <w:color w:val="000000"/>
                <w:sz w:val="16"/>
                <w:szCs w:val="16"/>
              </w:rPr>
              <w:br/>
              <w:t xml:space="preserve">Университет», </w:t>
            </w:r>
            <w:r w:rsidRPr="008C223B">
              <w:rPr>
                <w:sz w:val="16"/>
                <w:szCs w:val="16"/>
              </w:rPr>
              <w:t xml:space="preserve">«Иркутский </w:t>
            </w:r>
            <w:r w:rsidRPr="008C223B">
              <w:rPr>
                <w:sz w:val="16"/>
                <w:szCs w:val="16"/>
              </w:rPr>
              <w:br/>
              <w:t>государственный</w:t>
            </w:r>
            <w:r w:rsidRPr="008C223B">
              <w:rPr>
                <w:sz w:val="16"/>
                <w:szCs w:val="16"/>
              </w:rPr>
              <w:br/>
              <w:t xml:space="preserve">медицинский университет», </w:t>
            </w:r>
            <w:r w:rsidRPr="000D35B4">
              <w:rPr>
                <w:color w:val="000000"/>
                <w:sz w:val="16"/>
                <w:szCs w:val="16"/>
              </w:rPr>
              <w:br/>
            </w:r>
            <w:proofErr w:type="gramStart"/>
            <w:r w:rsidRPr="000D35B4">
              <w:rPr>
                <w:color w:val="000000"/>
                <w:sz w:val="16"/>
                <w:szCs w:val="16"/>
              </w:rPr>
              <w:t>заключившим</w:t>
            </w:r>
            <w:proofErr w:type="gramEnd"/>
            <w:r w:rsidRPr="000D35B4">
              <w:rPr>
                <w:color w:val="000000"/>
                <w:sz w:val="16"/>
                <w:szCs w:val="16"/>
              </w:rPr>
              <w:t xml:space="preserve">  договоры о целевом обучении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МКУ «Управление</w:t>
            </w:r>
            <w:r w:rsidRPr="000D35B4">
              <w:rPr>
                <w:color w:val="000000"/>
                <w:sz w:val="16"/>
                <w:szCs w:val="16"/>
              </w:rPr>
              <w:br/>
              <w:t xml:space="preserve">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921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377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394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29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2.8.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Налоговые льготы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62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2.8.1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освобождение от уплаты земельного  налога  ветеранов и инвалидов Великой Отечественной войны;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34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2.8.2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освобождение от налога на имущество физических лиц: </w:t>
            </w:r>
            <w:r w:rsidRPr="000D35B4">
              <w:rPr>
                <w:color w:val="000000"/>
                <w:sz w:val="16"/>
                <w:szCs w:val="16"/>
              </w:rPr>
              <w:br/>
              <w:t>- несовершеннолетних детей, находящихся под опекой или попечительством;</w:t>
            </w:r>
            <w:r w:rsidRPr="000D35B4">
              <w:rPr>
                <w:color w:val="000000"/>
                <w:sz w:val="16"/>
                <w:szCs w:val="16"/>
              </w:rPr>
              <w:br/>
              <w:t>- многодетных семей,</w:t>
            </w:r>
            <w:r w:rsidRPr="000D35B4">
              <w:rPr>
                <w:color w:val="000000"/>
                <w:sz w:val="16"/>
                <w:szCs w:val="16"/>
              </w:rPr>
              <w:br/>
              <w:t xml:space="preserve"> обладающих правом на предоставление мер</w:t>
            </w:r>
            <w:r w:rsidRPr="000D35B4">
              <w:rPr>
                <w:color w:val="000000"/>
                <w:sz w:val="16"/>
                <w:szCs w:val="16"/>
              </w:rPr>
              <w:br/>
              <w:t>социальной  поддержки в виде социального пособия;</w:t>
            </w:r>
            <w:r w:rsidRPr="000D35B4">
              <w:rPr>
                <w:color w:val="000000"/>
                <w:sz w:val="16"/>
                <w:szCs w:val="16"/>
              </w:rPr>
              <w:br/>
              <w:t>- одиноких матерей,</w:t>
            </w:r>
            <w:r w:rsidRPr="000D35B4">
              <w:rPr>
                <w:color w:val="000000"/>
                <w:sz w:val="16"/>
                <w:szCs w:val="16"/>
              </w:rPr>
              <w:br/>
              <w:t>обладающих  правом  на предоставление мер</w:t>
            </w:r>
            <w:r w:rsidRPr="000D35B4">
              <w:rPr>
                <w:color w:val="000000"/>
                <w:sz w:val="16"/>
                <w:szCs w:val="16"/>
              </w:rPr>
              <w:br/>
              <w:t>социальной поддержки в виде социального пособия и их несовершеннолетних детей;</w:t>
            </w:r>
            <w:r w:rsidRPr="000D35B4">
              <w:rPr>
                <w:color w:val="000000"/>
                <w:sz w:val="16"/>
                <w:szCs w:val="16"/>
              </w:rPr>
              <w:br/>
              <w:t xml:space="preserve">- одиноких отцов, обладающих  правом  на предоставление мер социальной поддержки в виде социального пособия и их несовершеннолетних </w:t>
            </w:r>
            <w:r w:rsidRPr="000D35B4">
              <w:rPr>
                <w:color w:val="000000"/>
                <w:sz w:val="16"/>
                <w:szCs w:val="16"/>
              </w:rPr>
              <w:br/>
              <w:t>детей.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70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70</w:t>
            </w: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</w:tr>
      <w:tr w:rsidR="000D35B4" w:rsidRPr="000D35B4" w:rsidTr="007940BE">
        <w:trPr>
          <w:trHeight w:val="303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Итого по  мероприятию 2. «Адресная поддержка отдельных категорий населения»,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53 066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10 763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9 468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9 468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11 675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11 692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13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47 373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9 465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9 465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9 465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9 489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9 489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226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5 693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1 298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2 186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sz w:val="16"/>
                <w:szCs w:val="16"/>
              </w:rPr>
            </w:pPr>
            <w:r w:rsidRPr="000D35B4">
              <w:rPr>
                <w:b/>
                <w:bCs/>
                <w:sz w:val="16"/>
                <w:szCs w:val="16"/>
              </w:rPr>
              <w:t>2 203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28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 xml:space="preserve">Мероприятие 3.  «Финансовая поддержка  социально-ориентированных некоммерческих организаций, зарегистрированных на территории </w:t>
            </w:r>
            <w:proofErr w:type="gramStart"/>
            <w:r w:rsidRPr="000D35B4">
              <w:rPr>
                <w:b/>
                <w:bCs/>
                <w:color w:val="000000"/>
                <w:sz w:val="16"/>
                <w:szCs w:val="16"/>
              </w:rPr>
              <w:t>муниципаль</w:t>
            </w:r>
            <w:r w:rsidR="008C223B">
              <w:rPr>
                <w:b/>
                <w:bCs/>
                <w:color w:val="000000"/>
                <w:sz w:val="16"/>
                <w:szCs w:val="16"/>
              </w:rPr>
              <w:t>ного</w:t>
            </w:r>
            <w:proofErr w:type="gramEnd"/>
            <w:r w:rsidR="008C223B">
              <w:rPr>
                <w:b/>
                <w:bCs/>
                <w:color w:val="000000"/>
                <w:sz w:val="16"/>
                <w:szCs w:val="16"/>
              </w:rPr>
              <w:t xml:space="preserve"> образования «город Саянск»</w:t>
            </w:r>
          </w:p>
        </w:tc>
      </w:tr>
      <w:tr w:rsidR="000D35B4" w:rsidRPr="000D35B4" w:rsidTr="007940BE">
        <w:trPr>
          <w:trHeight w:val="28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proofErr w:type="gramStart"/>
            <w:r w:rsidRPr="000D35B4">
              <w:rPr>
                <w:color w:val="000000"/>
                <w:sz w:val="16"/>
                <w:szCs w:val="16"/>
              </w:rPr>
              <w:t>Финансовая поддержка</w:t>
            </w:r>
            <w:r w:rsidRPr="000D35B4">
              <w:rPr>
                <w:color w:val="000000"/>
                <w:sz w:val="16"/>
                <w:szCs w:val="16"/>
              </w:rPr>
              <w:br/>
              <w:t>уставной деятельности СО НКО, зарегистрированных на территории муниципального образования «город Саянск»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1 120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535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535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569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 xml:space="preserve">Итого по мероприятию 3  «Финансовая поддержка  социально-ориентированных некоммерческих организаций, зарегистрированных на территории </w:t>
            </w:r>
            <w:proofErr w:type="gramStart"/>
            <w:r w:rsidRPr="000D35B4">
              <w:rPr>
                <w:b/>
                <w:bCs/>
                <w:color w:val="000000"/>
                <w:sz w:val="16"/>
                <w:szCs w:val="16"/>
              </w:rPr>
              <w:t>муниципального</w:t>
            </w:r>
            <w:proofErr w:type="gramEnd"/>
            <w:r w:rsidRPr="000D35B4">
              <w:rPr>
                <w:b/>
                <w:bCs/>
                <w:color w:val="000000"/>
                <w:sz w:val="16"/>
                <w:szCs w:val="16"/>
              </w:rPr>
              <w:t xml:space="preserve"> образования «город Саянск», в том числе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1 120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535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535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253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1 120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535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535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5B4" w:rsidRPr="000D35B4" w:rsidRDefault="000D35B4" w:rsidP="000D3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D35B4" w:rsidRPr="000D35B4" w:rsidTr="007940BE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Мероприятие 3.  «Профилактика социального сиротства в муниципальном образовании «город Саянск» «Вызов»»</w:t>
            </w:r>
          </w:p>
        </w:tc>
      </w:tr>
      <w:tr w:rsidR="000D35B4" w:rsidRPr="000D35B4" w:rsidTr="007940BE">
        <w:trPr>
          <w:trHeight w:val="11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4.1.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Проведение заседаний межведомственной комиссии (консилиума) в муниципальном образовании « город Саянск» по вопросам обоснованности помещения детей в учреждения со стационарной формой пребывания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111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4.2.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Обеспечение информирования об имеющейся «Карте ресурсов» г. Саянска о мерах социальной поддержки и социальных услугах, реализуемых областными государственными учреждениями, для семей детьми на территории г. Саянска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1411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4.3.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Размещение на официальных сайтах администрации городского округа, органов и учреждений системы профилактики безнадзорности, социальных сетях информации по пропаганде семейных ценностей, по формированию ответственного </w:t>
            </w:r>
            <w:proofErr w:type="spellStart"/>
            <w:r w:rsidRPr="000D35B4">
              <w:rPr>
                <w:color w:val="000000"/>
                <w:sz w:val="16"/>
                <w:szCs w:val="16"/>
              </w:rPr>
              <w:t>родительства</w:t>
            </w:r>
            <w:proofErr w:type="spellEnd"/>
            <w:r w:rsidRPr="000D35B4">
              <w:rPr>
                <w:color w:val="000000"/>
                <w:sz w:val="16"/>
                <w:szCs w:val="16"/>
              </w:rPr>
              <w:t xml:space="preserve"> и укреплению семейных отношений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Комиссия по делам несовершеннолетних  и защите их прав»,</w:t>
            </w:r>
            <w:r w:rsidRPr="000D35B4">
              <w:rPr>
                <w:color w:val="000000"/>
                <w:sz w:val="16"/>
                <w:szCs w:val="16"/>
              </w:rPr>
              <w:br/>
              <w:t>МКУ «Управление образования,</w:t>
            </w:r>
            <w:r w:rsidRPr="000D35B4">
              <w:rPr>
                <w:color w:val="000000"/>
                <w:sz w:val="16"/>
                <w:szCs w:val="16"/>
              </w:rPr>
              <w:br/>
              <w:t>ОГБУ «УСЗСОН по городу Саянску»,</w:t>
            </w:r>
            <w:r w:rsidRPr="000D35B4">
              <w:rPr>
                <w:color w:val="000000"/>
                <w:sz w:val="16"/>
                <w:szCs w:val="16"/>
              </w:rPr>
              <w:br/>
              <w:t>ОГБУЗ «Саянская городская больница»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212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4.4.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Привлечение социально ориентированных некоммерческих и общественных организаций к решению вопросов профилактики семейного сиротства и семейного неблагополучия и возвращение детей, оставшихся без попечения родителей, в биологические семьи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ОГБУ «Управление социальной защиты и социального обслуживания населения по городу Саянску»,</w:t>
            </w:r>
            <w:r w:rsidRPr="000D35B4">
              <w:rPr>
                <w:color w:val="000000"/>
                <w:sz w:val="16"/>
                <w:szCs w:val="16"/>
              </w:rPr>
              <w:br w:type="page"/>
              <w:t>Отдел опеки и попечительства граждан по г. Саянску,</w:t>
            </w:r>
            <w:r w:rsidRPr="000D35B4">
              <w:rPr>
                <w:color w:val="000000"/>
                <w:sz w:val="16"/>
                <w:szCs w:val="16"/>
              </w:rPr>
              <w:br w:type="page"/>
              <w:t xml:space="preserve">Общественный представитель Уполномоченного по правам ребенка в г. Саянске </w:t>
            </w:r>
            <w:r w:rsidRPr="000D35B4">
              <w:rPr>
                <w:color w:val="000000"/>
                <w:sz w:val="16"/>
                <w:szCs w:val="16"/>
              </w:rPr>
              <w:br w:type="page"/>
              <w:t xml:space="preserve">некоммерческие и общественные организации </w:t>
            </w:r>
            <w:r w:rsidRPr="000D35B4">
              <w:rPr>
                <w:color w:val="000000"/>
                <w:sz w:val="16"/>
                <w:szCs w:val="16"/>
              </w:rPr>
              <w:br w:type="page"/>
              <w:t>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8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4.5.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Содействие в кодировании граждан из семей с детьми, находящихся в социально опасном положении, от алкогольной зависимости и поддержании семейного благополучия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ОГБУЗ «Саянская городская больница»,</w:t>
            </w:r>
            <w:r w:rsidRPr="000D35B4">
              <w:rPr>
                <w:color w:val="000000"/>
                <w:sz w:val="16"/>
                <w:szCs w:val="16"/>
              </w:rPr>
              <w:br/>
              <w:t>ОГБУ «УСЗСОН по городу Саянску»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14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lastRenderedPageBreak/>
              <w:t>4.6.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Внедрение новых форм работы по сопровождению семей, находящихся в социально-опасном положении или трудной жизненной ситуации: </w:t>
            </w:r>
            <w:proofErr w:type="gramStart"/>
            <w:r w:rsidRPr="000D35B4">
              <w:rPr>
                <w:color w:val="000000"/>
                <w:sz w:val="16"/>
                <w:szCs w:val="16"/>
              </w:rPr>
              <w:br/>
              <w:t>-</w:t>
            </w:r>
            <w:proofErr w:type="gramEnd"/>
            <w:r w:rsidRPr="000D35B4">
              <w:rPr>
                <w:color w:val="000000"/>
                <w:sz w:val="16"/>
                <w:szCs w:val="16"/>
              </w:rPr>
              <w:t>городская он-</w:t>
            </w:r>
            <w:proofErr w:type="spellStart"/>
            <w:r w:rsidRPr="000D35B4">
              <w:rPr>
                <w:color w:val="000000"/>
                <w:sz w:val="16"/>
                <w:szCs w:val="16"/>
              </w:rPr>
              <w:t>лайн</w:t>
            </w:r>
            <w:proofErr w:type="spellEnd"/>
            <w:r w:rsidRPr="000D35B4">
              <w:rPr>
                <w:color w:val="000000"/>
                <w:sz w:val="16"/>
                <w:szCs w:val="16"/>
              </w:rPr>
              <w:t xml:space="preserve"> служба «Бюро добрых дел»;</w:t>
            </w:r>
            <w:r w:rsidRPr="000D35B4">
              <w:rPr>
                <w:color w:val="000000"/>
                <w:sz w:val="16"/>
                <w:szCs w:val="16"/>
              </w:rPr>
              <w:br/>
              <w:t xml:space="preserve">- </w:t>
            </w:r>
            <w:r w:rsidR="008C223B">
              <w:rPr>
                <w:color w:val="000000"/>
                <w:sz w:val="16"/>
                <w:szCs w:val="16"/>
              </w:rPr>
              <w:t>с</w:t>
            </w:r>
            <w:r w:rsidRPr="000D35B4">
              <w:rPr>
                <w:color w:val="000000"/>
                <w:sz w:val="16"/>
                <w:szCs w:val="16"/>
              </w:rPr>
              <w:t>лужба «Экспресс-консультант»;</w:t>
            </w:r>
            <w:r w:rsidRPr="000D35B4">
              <w:rPr>
                <w:color w:val="000000"/>
                <w:sz w:val="16"/>
                <w:szCs w:val="16"/>
              </w:rPr>
              <w:br/>
              <w:t xml:space="preserve">-проект «Лето в городе» по каникулярной занятости детей из семей, находящихся в социально-опасном положении или трудной жизненной ситуации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ОГБУ «УСЗСОН по городу Саянску»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79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4.7.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Организация и проведение информационных мероприятий, направленных на обеспечение занятости родителей, имеющих несовершеннолетних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Саянский филиал ОГКУ Кадрового Центра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711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4.8.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Организация и проведение мероприятий, направленных на социальную адаптацию на рынке труда родителей, воспитывающих несовершеннолетних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Саянский филиал ОГКУ Кадрового Центра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223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4.9.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Содействие в трудоустройстве граждан, из числа родителей, воспитывающих несовершеннолетних детей, в том числе состоящих в Банке данных семей находящихся в социально опасном положении.</w:t>
            </w:r>
            <w:r w:rsidRPr="000D35B4">
              <w:rPr>
                <w:color w:val="000000"/>
                <w:sz w:val="16"/>
                <w:szCs w:val="16"/>
              </w:rPr>
              <w:br w:type="page"/>
              <w:t>Содействие в организации временного трудоустройства несовершеннолетних граждан в возрасте от 14 до 18 лет, в свободное от учебы время, на квотируемые места  находящихся в трудной жизненной ситуации, социально опасном положении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Саянский филиал ОГКУ Кадрового Центра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5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4.10.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Проведение информационной кампании по семейному жизнеустройству детей-сирот и детей, оставшихся без попечения родителей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Отдел опеки и попечительства граждан по г. Саянску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97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4.11.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Оказание адресной помощи семьям с детьми, находящимся в трудной жизненной ситуации, в целях профилактики помещения детей в организации для детей-сирот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Саянский благотворительный фонд  местного сообщества </w:t>
            </w:r>
            <w:r w:rsidRPr="000D35B4">
              <w:rPr>
                <w:color w:val="000000"/>
                <w:sz w:val="16"/>
                <w:szCs w:val="16"/>
              </w:rPr>
              <w:br/>
              <w:t>(по согласованию)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98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4.12.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Организация и проведение </w:t>
            </w:r>
            <w:proofErr w:type="gramStart"/>
            <w:r w:rsidRPr="000D35B4">
              <w:rPr>
                <w:color w:val="000000"/>
                <w:sz w:val="16"/>
                <w:szCs w:val="16"/>
              </w:rPr>
              <w:t>медико-социальных</w:t>
            </w:r>
            <w:proofErr w:type="gramEnd"/>
            <w:r w:rsidRPr="000D35B4">
              <w:rPr>
                <w:color w:val="000000"/>
                <w:sz w:val="16"/>
                <w:szCs w:val="16"/>
              </w:rPr>
              <w:t xml:space="preserve"> патронажей медицинскими работниками  медицинской организации семей высокого медико-социального риска в целях раннего выявления семейного неблагополучия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ОГБУЗ «Саянская городская больница»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127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lastRenderedPageBreak/>
              <w:t>4.13.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Проведение информационной кампании с родителями (законными представителями) несовершеннолетних по вопросам своевременного обращения за медицинской помощью, ответственности за соблюдение прав несовершеннолетних по охране их здоровья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ОГБУЗ «Саянская городская больница»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C223B" w:rsidRPr="000D35B4" w:rsidTr="007940BE">
        <w:trPr>
          <w:trHeight w:val="25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23B" w:rsidRPr="000D35B4" w:rsidRDefault="008C223B" w:rsidP="000D35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223B" w:rsidRPr="000D35B4" w:rsidRDefault="008C223B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223B" w:rsidRPr="000D35B4" w:rsidRDefault="008C223B" w:rsidP="000D35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223B" w:rsidRPr="000D35B4" w:rsidRDefault="008C223B" w:rsidP="000D35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223B" w:rsidRPr="000D35B4" w:rsidRDefault="008C223B" w:rsidP="000D35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223B" w:rsidRPr="000D35B4" w:rsidRDefault="008C223B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223B" w:rsidRPr="000D35B4" w:rsidRDefault="008C223B" w:rsidP="000D35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223B" w:rsidRPr="000D35B4" w:rsidRDefault="008C223B" w:rsidP="000D35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223B" w:rsidRPr="000D35B4" w:rsidRDefault="008C223B" w:rsidP="000D35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223B" w:rsidRPr="000D35B4" w:rsidRDefault="008C223B" w:rsidP="000D3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223B" w:rsidRPr="000D35B4" w:rsidRDefault="008C223B" w:rsidP="000D35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223B" w:rsidRPr="000D35B4" w:rsidRDefault="008C223B" w:rsidP="000D35B4">
            <w:pPr>
              <w:rPr>
                <w:color w:val="000000"/>
                <w:sz w:val="16"/>
                <w:szCs w:val="16"/>
              </w:rPr>
            </w:pPr>
          </w:p>
        </w:tc>
      </w:tr>
      <w:tr w:rsidR="000D35B4" w:rsidRPr="000D35B4" w:rsidTr="007940BE">
        <w:trPr>
          <w:trHeight w:val="984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4.14.</w:t>
            </w:r>
          </w:p>
        </w:tc>
        <w:tc>
          <w:tcPr>
            <w:tcW w:w="32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Организация и проведение на территории </w:t>
            </w:r>
            <w:proofErr w:type="gramStart"/>
            <w:r w:rsidRPr="000D35B4">
              <w:rPr>
                <w:color w:val="000000"/>
                <w:sz w:val="16"/>
                <w:szCs w:val="16"/>
              </w:rPr>
              <w:t>муниципального</w:t>
            </w:r>
            <w:proofErr w:type="gramEnd"/>
            <w:r w:rsidRPr="000D35B4">
              <w:rPr>
                <w:color w:val="000000"/>
                <w:sz w:val="16"/>
                <w:szCs w:val="16"/>
              </w:rPr>
              <w:t xml:space="preserve"> образования межведомственных профилактических мероприятий (акций), направленных на профилактику безнадзорности и правонарушений несовершеннолетних, защиту их прав и законн</w:t>
            </w:r>
            <w:r w:rsidR="008C223B">
              <w:rPr>
                <w:color w:val="000000"/>
                <w:sz w:val="16"/>
                <w:szCs w:val="16"/>
              </w:rPr>
              <w:t>ых интересов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Комиссия по делам несовершеннолетних и защите их прав МО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17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110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4.15.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Организация деятельности межведомственной группы экстренного реагирования по фактам семейного неблагополучия, а также выявления несовершеннолетних, находящихся в социально</w:t>
            </w:r>
            <w:r w:rsidRPr="000D35B4">
              <w:rPr>
                <w:color w:val="000000"/>
                <w:sz w:val="16"/>
                <w:szCs w:val="16"/>
              </w:rPr>
              <w:br w:type="page"/>
              <w:t>опасном положении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839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4.16.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Приобретение и установка  автономных дымовых пожарных </w:t>
            </w:r>
            <w:proofErr w:type="spellStart"/>
            <w:r w:rsidRPr="000D35B4">
              <w:rPr>
                <w:color w:val="000000"/>
                <w:sz w:val="16"/>
                <w:szCs w:val="16"/>
              </w:rPr>
              <w:t>извещателей</w:t>
            </w:r>
            <w:proofErr w:type="spellEnd"/>
            <w:r w:rsidRPr="000D35B4">
              <w:rPr>
                <w:color w:val="000000"/>
                <w:sz w:val="16"/>
                <w:szCs w:val="16"/>
              </w:rPr>
              <w:t xml:space="preserve"> в жилых помещениях  семей, находящихся в трудной жизненной ситуации и социально опасном положении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133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4.17.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Оказание содействия в проезде к месте реабилитации на базе Центр </w:t>
            </w:r>
            <w:proofErr w:type="gramStart"/>
            <w:r w:rsidRPr="000D35B4">
              <w:rPr>
                <w:color w:val="000000"/>
                <w:sz w:val="16"/>
                <w:szCs w:val="16"/>
              </w:rPr>
              <w:t>медико социальной</w:t>
            </w:r>
            <w:proofErr w:type="gramEnd"/>
            <w:r w:rsidRPr="000D35B4">
              <w:rPr>
                <w:color w:val="000000"/>
                <w:sz w:val="16"/>
                <w:szCs w:val="16"/>
              </w:rPr>
              <w:t xml:space="preserve">  реабилитации ОГБУЗ «Иркутский  областной психоневрологический диспансер» родителей находящихся в трудной жизненной ситуации, социально опасных положении, имеющих </w:t>
            </w:r>
            <w:proofErr w:type="spellStart"/>
            <w:r w:rsidRPr="000D35B4">
              <w:rPr>
                <w:color w:val="000000"/>
                <w:sz w:val="16"/>
                <w:szCs w:val="16"/>
              </w:rPr>
              <w:t>алко</w:t>
            </w:r>
            <w:proofErr w:type="spellEnd"/>
            <w:r w:rsidRPr="000D35B4">
              <w:rPr>
                <w:color w:val="000000"/>
                <w:sz w:val="16"/>
                <w:szCs w:val="16"/>
              </w:rPr>
              <w:t xml:space="preserve"> и наркозависимость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379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Итого по мероприятию 4   «Профилактика социального сиротства в муниципальном образовании «город Саянск» «Вызов»»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132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5B4" w:rsidRPr="000D35B4" w:rsidRDefault="000D35B4" w:rsidP="000D3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D35B4" w:rsidRPr="000D35B4" w:rsidTr="007940BE">
        <w:trPr>
          <w:trHeight w:val="359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Итого по подпрограмме №1 «Социальная поддержка  населения города Саянска и социально – ориентированных некоммерческих организаций»,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54 541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10 868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9 468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9 468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12 360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12 377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12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47 373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9 465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9 465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9 465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9 489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9 489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7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7 168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1 403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2 871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2 888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D35B4" w:rsidRPr="000D35B4" w:rsidTr="007940BE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:rsidR="007940BE" w:rsidRDefault="007940BE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:rsidR="007940BE" w:rsidRPr="000D35B4" w:rsidRDefault="007940BE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D35B4" w:rsidRPr="000D35B4" w:rsidTr="007940BE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5B4" w:rsidRPr="000D35B4" w:rsidRDefault="000D35B4" w:rsidP="000D3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5B4" w:rsidRPr="000D35B4" w:rsidRDefault="000D35B4" w:rsidP="000D3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5B4" w:rsidRPr="000D35B4" w:rsidRDefault="000D35B4" w:rsidP="000D3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5B4" w:rsidRPr="000D35B4" w:rsidRDefault="000D35B4" w:rsidP="000D3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5B4" w:rsidRPr="000D35B4" w:rsidRDefault="000D35B4" w:rsidP="000D3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5B4" w:rsidRPr="000D35B4" w:rsidRDefault="000D35B4" w:rsidP="000D3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5B4" w:rsidRPr="000D35B4" w:rsidRDefault="000D35B4" w:rsidP="000D3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5B4" w:rsidRPr="000D35B4" w:rsidRDefault="000D35B4" w:rsidP="000D3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5B4" w:rsidRPr="000D35B4" w:rsidRDefault="000D35B4" w:rsidP="000D3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5B4" w:rsidRPr="000D35B4" w:rsidRDefault="000D35B4" w:rsidP="000D3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5B4" w:rsidRPr="000D35B4" w:rsidRDefault="000D35B4" w:rsidP="000D3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5B4" w:rsidRPr="000D35B4" w:rsidRDefault="000D35B4" w:rsidP="000D35B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D35B4" w:rsidRPr="000D35B4" w:rsidTr="007940BE">
        <w:trPr>
          <w:trHeight w:val="579"/>
        </w:trPr>
        <w:tc>
          <w:tcPr>
            <w:tcW w:w="160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lastRenderedPageBreak/>
              <w:t>СИСТЕМА МЕРОПРИЯТИЙ ПОДПРОГРАММЫ №2</w:t>
            </w:r>
            <w:r w:rsidR="007940B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35B4">
              <w:rPr>
                <w:b/>
                <w:bCs/>
                <w:color w:val="000000"/>
                <w:sz w:val="16"/>
                <w:szCs w:val="16"/>
              </w:rPr>
              <w:br w:type="page"/>
              <w:t>«Доступная среда для инвалидов и других маломобильных групп населения города Саянска»</w:t>
            </w:r>
          </w:p>
        </w:tc>
      </w:tr>
      <w:tr w:rsidR="000D35B4" w:rsidRPr="000D35B4" w:rsidTr="007940BE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D35B4" w:rsidRPr="000D35B4" w:rsidTr="007940BE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0D35B4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0D35B4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   Наименование основных мероприятий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Ответственный исполнитель и соисполнитель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Период реализации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Источники финансирования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7940BE" w:rsidP="000D35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Объем финансирования </w:t>
            </w:r>
            <w:r w:rsidR="000D35B4" w:rsidRPr="000D35B4">
              <w:rPr>
                <w:color w:val="000000"/>
                <w:sz w:val="16"/>
                <w:szCs w:val="16"/>
              </w:rPr>
              <w:t xml:space="preserve">всего, </w:t>
            </w:r>
            <w:r w:rsidR="000D35B4" w:rsidRPr="000D35B4">
              <w:rPr>
                <w:color w:val="000000"/>
                <w:sz w:val="16"/>
                <w:szCs w:val="16"/>
              </w:rPr>
              <w:br/>
              <w:t>тыс. руб.</w:t>
            </w:r>
          </w:p>
        </w:tc>
        <w:tc>
          <w:tcPr>
            <w:tcW w:w="49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В том числе по годам    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Связь с     </w:t>
            </w:r>
            <w:r w:rsidRPr="000D35B4">
              <w:rPr>
                <w:color w:val="000000"/>
                <w:sz w:val="16"/>
                <w:szCs w:val="16"/>
              </w:rPr>
              <w:br/>
              <w:t xml:space="preserve">показателями  </w:t>
            </w:r>
            <w:r w:rsidRPr="000D35B4">
              <w:rPr>
                <w:color w:val="000000"/>
                <w:sz w:val="16"/>
                <w:szCs w:val="16"/>
              </w:rPr>
              <w:br/>
              <w:t>результативности</w:t>
            </w:r>
            <w:r w:rsidRPr="000D35B4">
              <w:rPr>
                <w:color w:val="000000"/>
                <w:sz w:val="16"/>
                <w:szCs w:val="16"/>
              </w:rPr>
              <w:br/>
              <w:t>подпрограммы</w:t>
            </w:r>
          </w:p>
        </w:tc>
      </w:tr>
      <w:tr w:rsidR="000D35B4" w:rsidRPr="000D35B4" w:rsidTr="007940BE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2027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2028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2029 г.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2030 г.</w:t>
            </w: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</w:p>
        </w:tc>
      </w:tr>
      <w:tr w:rsidR="000D35B4" w:rsidRPr="000D35B4" w:rsidTr="007940BE">
        <w:trPr>
          <w:trHeight w:val="15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12</w:t>
            </w:r>
          </w:p>
        </w:tc>
      </w:tr>
      <w:tr w:rsidR="000D35B4" w:rsidRPr="000D35B4" w:rsidTr="007940BE">
        <w:trPr>
          <w:trHeight w:val="15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5B4" w:rsidRPr="000D35B4" w:rsidRDefault="000D35B4" w:rsidP="007940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 xml:space="preserve">Мероприятие 1. </w:t>
            </w:r>
            <w:r w:rsidR="007940BE">
              <w:rPr>
                <w:b/>
                <w:bCs/>
                <w:color w:val="000000"/>
                <w:sz w:val="16"/>
                <w:szCs w:val="16"/>
              </w:rPr>
              <w:t>«</w:t>
            </w:r>
            <w:r w:rsidRPr="000D35B4">
              <w:rPr>
                <w:b/>
                <w:bCs/>
                <w:color w:val="000000"/>
                <w:sz w:val="16"/>
                <w:szCs w:val="16"/>
              </w:rPr>
              <w:t>Повышение уровня доступности прио</w:t>
            </w:r>
            <w:r w:rsidR="007940BE">
              <w:rPr>
                <w:b/>
                <w:bCs/>
                <w:color w:val="000000"/>
                <w:sz w:val="16"/>
                <w:szCs w:val="16"/>
              </w:rPr>
              <w:t xml:space="preserve">ритетных объектов муниципальной социальной </w:t>
            </w:r>
            <w:r w:rsidRPr="000D35B4">
              <w:rPr>
                <w:b/>
                <w:bCs/>
                <w:color w:val="000000"/>
                <w:sz w:val="16"/>
                <w:szCs w:val="16"/>
              </w:rPr>
              <w:t>инфраструктуры</w:t>
            </w:r>
            <w:r w:rsidR="007940BE">
              <w:rPr>
                <w:b/>
                <w:bCs/>
                <w:color w:val="000000"/>
                <w:sz w:val="16"/>
                <w:szCs w:val="16"/>
              </w:rPr>
              <w:t>»</w:t>
            </w:r>
          </w:p>
        </w:tc>
      </w:tr>
      <w:tr w:rsidR="000D35B4" w:rsidRPr="000D35B4" w:rsidTr="007940BE">
        <w:trPr>
          <w:trHeight w:val="54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1.1.  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Повышение уровня доступности приоритетных объектов в сфере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МКУ «Управление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30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30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42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Повышение уровня доступности приоритетных объектов в сфере культуры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7940BE" w:rsidP="000D35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МКУ </w:t>
            </w:r>
            <w:r w:rsidR="000D35B4" w:rsidRPr="000D35B4">
              <w:rPr>
                <w:color w:val="000000"/>
                <w:sz w:val="16"/>
                <w:szCs w:val="16"/>
              </w:rPr>
              <w:t>«Управление</w:t>
            </w:r>
            <w:r w:rsidR="000D35B4" w:rsidRPr="000D35B4">
              <w:rPr>
                <w:color w:val="000000"/>
                <w:sz w:val="16"/>
                <w:szCs w:val="16"/>
              </w:rPr>
              <w:br/>
              <w:t xml:space="preserve"> культуры»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225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225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125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Повышение уровня доступности приоритетных объектов в сфере физической культуры, спорта и молодежной  политике</w:t>
            </w:r>
            <w:r w:rsidRPr="000D35B4">
              <w:rPr>
                <w:color w:val="000000"/>
                <w:sz w:val="16"/>
                <w:szCs w:val="16"/>
              </w:rPr>
              <w:br/>
              <w:t>- обучение специалистов, поводящих работу с инвалидами и лицами с ограниченными возможностями здоровья в сфере физической культуры и спорта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Учреждения </w:t>
            </w:r>
            <w:proofErr w:type="gramStart"/>
            <w:r w:rsidRPr="000D35B4">
              <w:rPr>
                <w:color w:val="000000"/>
                <w:sz w:val="16"/>
                <w:szCs w:val="16"/>
              </w:rPr>
              <w:t>физической</w:t>
            </w:r>
            <w:proofErr w:type="gramEnd"/>
            <w:r w:rsidRPr="000D35B4">
              <w:rPr>
                <w:color w:val="000000"/>
                <w:sz w:val="16"/>
                <w:szCs w:val="16"/>
              </w:rPr>
              <w:t xml:space="preserve"> </w:t>
            </w:r>
            <w:r w:rsidRPr="000D35B4">
              <w:rPr>
                <w:color w:val="000000"/>
                <w:sz w:val="16"/>
                <w:szCs w:val="16"/>
              </w:rPr>
              <w:br/>
              <w:t xml:space="preserve">культуры, и </w:t>
            </w:r>
            <w:r w:rsidRPr="000D35B4">
              <w:rPr>
                <w:color w:val="000000"/>
                <w:sz w:val="16"/>
                <w:szCs w:val="16"/>
              </w:rPr>
              <w:br/>
              <w:t>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16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83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 xml:space="preserve">1.4.  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Создание без барьерной среды в городе и повышение доступности приоритетного объекта администрации и выполнение мероприятий в рамках полномочий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110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293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 xml:space="preserve">Итого по мероприятию №1 </w:t>
            </w:r>
            <w:r w:rsidR="007940BE">
              <w:rPr>
                <w:b/>
                <w:bCs/>
                <w:color w:val="000000"/>
                <w:sz w:val="16"/>
                <w:szCs w:val="16"/>
              </w:rPr>
              <w:t>«</w:t>
            </w:r>
            <w:r w:rsidRPr="000D35B4">
              <w:rPr>
                <w:b/>
                <w:bCs/>
                <w:color w:val="000000"/>
                <w:sz w:val="16"/>
                <w:szCs w:val="16"/>
              </w:rPr>
              <w:t>Повышение уровня доступности приоритетных объектов муниципальной социальной инфраструктуры</w:t>
            </w:r>
            <w:r w:rsidR="007940BE">
              <w:rPr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381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381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13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7940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Мероприятие 2. Повышение уровня доступности жилых помещений.</w:t>
            </w:r>
          </w:p>
        </w:tc>
      </w:tr>
      <w:tr w:rsidR="000D35B4" w:rsidRPr="000D35B4" w:rsidTr="007940BE">
        <w:trPr>
          <w:trHeight w:val="521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Приобретение подъемников и установка подъемного оборудования на входе в подъезды многоквартирных домов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500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403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2.2.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Строительство уличных пандусов к подъездам многоквартирных домов.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240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53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2.3.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Приобретение откидных пандусов на лестничных маршах входа в подъезды многоквартирных домов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2026-2030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sz w:val="16"/>
                <w:szCs w:val="16"/>
              </w:rPr>
            </w:pPr>
            <w:r w:rsidRPr="000D35B4">
              <w:rPr>
                <w:sz w:val="16"/>
                <w:szCs w:val="16"/>
              </w:rPr>
              <w:t>16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18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 xml:space="preserve">Итого по мероприятию №2 </w:t>
            </w:r>
            <w:r w:rsidR="007940BE">
              <w:rPr>
                <w:b/>
                <w:bCs/>
                <w:color w:val="000000"/>
                <w:sz w:val="16"/>
                <w:szCs w:val="16"/>
              </w:rPr>
              <w:t>«</w:t>
            </w:r>
            <w:r w:rsidRPr="000D35B4">
              <w:rPr>
                <w:b/>
                <w:bCs/>
                <w:color w:val="000000"/>
                <w:sz w:val="16"/>
                <w:szCs w:val="16"/>
              </w:rPr>
              <w:t>Повышение уровня  доступности  жилых помещений</w:t>
            </w:r>
            <w:r w:rsidR="007940BE">
              <w:rPr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1 512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756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756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230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Итого по подпрограмме 2 «Доступная среда для инвалидов и других маломобильных групп населения города Саянска», в том числе</w:t>
            </w:r>
            <w:r w:rsidRPr="000D35B4">
              <w:rPr>
                <w:color w:val="000000"/>
                <w:sz w:val="16"/>
                <w:szCs w:val="16"/>
              </w:rPr>
              <w:t xml:space="preserve">: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2 274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1 137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1 137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D35B4" w:rsidRPr="000D35B4" w:rsidTr="007940BE">
        <w:trPr>
          <w:trHeight w:val="72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 xml:space="preserve">Местный бюджет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color w:val="000000"/>
                <w:sz w:val="16"/>
                <w:szCs w:val="16"/>
              </w:rPr>
            </w:pPr>
            <w:r w:rsidRPr="000D35B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2 274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1 137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1 137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5B4" w:rsidRPr="000D35B4" w:rsidRDefault="000D35B4" w:rsidP="000D35B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D35B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CD64E5" w:rsidRPr="00107F8A" w:rsidRDefault="00CD64E5" w:rsidP="00BE4B50">
      <w:pPr>
        <w:widowControl w:val="0"/>
        <w:autoSpaceDE w:val="0"/>
        <w:autoSpaceDN w:val="0"/>
        <w:adjustRightInd w:val="0"/>
        <w:jc w:val="center"/>
        <w:rPr>
          <w:rFonts w:cs="Calibri"/>
          <w:sz w:val="2"/>
          <w:szCs w:val="2"/>
        </w:rPr>
      </w:pPr>
    </w:p>
    <w:p w:rsidR="007940BE" w:rsidRDefault="007940BE" w:rsidP="006874A8">
      <w:pPr>
        <w:pStyle w:val="31"/>
        <w:spacing w:after="0"/>
        <w:ind w:left="0"/>
        <w:rPr>
          <w:sz w:val="28"/>
          <w:szCs w:val="28"/>
        </w:rPr>
      </w:pPr>
    </w:p>
    <w:p w:rsidR="006874A8" w:rsidRDefault="00F54D17" w:rsidP="006874A8">
      <w:pPr>
        <w:pStyle w:val="31"/>
        <w:spacing w:after="0"/>
        <w:ind w:left="0"/>
        <w:rPr>
          <w:sz w:val="28"/>
          <w:szCs w:val="28"/>
        </w:rPr>
      </w:pPr>
      <w:r w:rsidRPr="00107F8A">
        <w:rPr>
          <w:sz w:val="28"/>
          <w:szCs w:val="28"/>
        </w:rPr>
        <w:t>Мэр городского округа</w:t>
      </w:r>
      <w:r w:rsidR="0067011C" w:rsidRPr="00107F8A">
        <w:rPr>
          <w:sz w:val="28"/>
          <w:szCs w:val="28"/>
        </w:rPr>
        <w:t xml:space="preserve"> </w:t>
      </w:r>
    </w:p>
    <w:p w:rsidR="006874A8" w:rsidRDefault="00F54D17" w:rsidP="006874A8">
      <w:pPr>
        <w:pStyle w:val="31"/>
        <w:spacing w:after="0"/>
        <w:ind w:left="0"/>
        <w:rPr>
          <w:sz w:val="28"/>
          <w:szCs w:val="28"/>
        </w:rPr>
      </w:pPr>
      <w:r w:rsidRPr="00107F8A">
        <w:rPr>
          <w:sz w:val="28"/>
          <w:szCs w:val="28"/>
        </w:rPr>
        <w:t>муниципального образования</w:t>
      </w:r>
    </w:p>
    <w:p w:rsidR="00F54D17" w:rsidRPr="00107F8A" w:rsidRDefault="00F54D17" w:rsidP="006874A8">
      <w:pPr>
        <w:pStyle w:val="31"/>
        <w:spacing w:after="0"/>
        <w:ind w:left="0"/>
        <w:rPr>
          <w:sz w:val="28"/>
          <w:szCs w:val="28"/>
        </w:rPr>
      </w:pPr>
      <w:r w:rsidRPr="00107F8A">
        <w:rPr>
          <w:sz w:val="28"/>
          <w:szCs w:val="28"/>
        </w:rPr>
        <w:t>«город Саянск»</w:t>
      </w:r>
      <w:r w:rsidR="00107F8A">
        <w:rPr>
          <w:sz w:val="28"/>
          <w:szCs w:val="28"/>
        </w:rPr>
        <w:t xml:space="preserve"> </w:t>
      </w:r>
      <w:r w:rsidR="00107F8A">
        <w:rPr>
          <w:sz w:val="28"/>
          <w:szCs w:val="28"/>
        </w:rPr>
        <w:tab/>
      </w:r>
      <w:r w:rsidR="00107F8A">
        <w:rPr>
          <w:sz w:val="28"/>
          <w:szCs w:val="28"/>
        </w:rPr>
        <w:tab/>
      </w:r>
      <w:r w:rsidR="00107F8A">
        <w:rPr>
          <w:sz w:val="28"/>
          <w:szCs w:val="28"/>
        </w:rPr>
        <w:tab/>
      </w:r>
      <w:r w:rsidR="00107F8A">
        <w:rPr>
          <w:sz w:val="28"/>
          <w:szCs w:val="28"/>
        </w:rPr>
        <w:tab/>
      </w:r>
      <w:r w:rsidR="00CB5C12">
        <w:rPr>
          <w:sz w:val="28"/>
          <w:szCs w:val="28"/>
        </w:rPr>
        <w:t xml:space="preserve"> </w:t>
      </w:r>
      <w:r w:rsidR="006874A8">
        <w:rPr>
          <w:sz w:val="28"/>
          <w:szCs w:val="28"/>
        </w:rPr>
        <w:t xml:space="preserve">                                                                                         </w:t>
      </w:r>
      <w:r w:rsidR="00CB5C12">
        <w:rPr>
          <w:sz w:val="28"/>
          <w:szCs w:val="28"/>
        </w:rPr>
        <w:t xml:space="preserve">             </w:t>
      </w:r>
      <w:r w:rsidR="001B412F">
        <w:rPr>
          <w:sz w:val="28"/>
          <w:szCs w:val="28"/>
        </w:rPr>
        <w:t xml:space="preserve">    </w:t>
      </w:r>
      <w:r w:rsidR="00CA0CA2">
        <w:rPr>
          <w:sz w:val="28"/>
          <w:szCs w:val="28"/>
        </w:rPr>
        <w:t xml:space="preserve">                 </w:t>
      </w:r>
      <w:r w:rsidR="001B412F">
        <w:rPr>
          <w:sz w:val="28"/>
          <w:szCs w:val="28"/>
        </w:rPr>
        <w:t xml:space="preserve"> </w:t>
      </w:r>
      <w:r w:rsidR="00CB5C12">
        <w:rPr>
          <w:sz w:val="28"/>
          <w:szCs w:val="28"/>
        </w:rPr>
        <w:t>А.В. Ермаков</w:t>
      </w:r>
    </w:p>
    <w:sectPr w:rsidR="00F54D17" w:rsidRPr="00107F8A" w:rsidSect="00EC12A4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CE9" w:rsidRDefault="00F56CE9">
      <w:r>
        <w:separator/>
      </w:r>
    </w:p>
  </w:endnote>
  <w:endnote w:type="continuationSeparator" w:id="0">
    <w:p w:rsidR="00F56CE9" w:rsidRDefault="00F5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EDB" w:rsidRDefault="00DA2EDB" w:rsidP="00F54D17">
    <w:pPr>
      <w:pStyle w:val="af4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DA2EDB" w:rsidRDefault="00DA2EDB" w:rsidP="00F54D17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EDB" w:rsidRDefault="00DA2EDB" w:rsidP="00C14EFD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CE9" w:rsidRDefault="00F56CE9">
      <w:r>
        <w:separator/>
      </w:r>
    </w:p>
  </w:footnote>
  <w:footnote w:type="continuationSeparator" w:id="0">
    <w:p w:rsidR="00F56CE9" w:rsidRDefault="00F56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A1F"/>
    <w:multiLevelType w:val="hybridMultilevel"/>
    <w:tmpl w:val="DBCA819E"/>
    <w:lvl w:ilvl="0" w:tplc="B2329FB8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351024"/>
    <w:multiLevelType w:val="hybridMultilevel"/>
    <w:tmpl w:val="69AA32A8"/>
    <w:lvl w:ilvl="0" w:tplc="2BCA3378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E3538B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FC6CCC"/>
    <w:multiLevelType w:val="hybridMultilevel"/>
    <w:tmpl w:val="D6505B9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B60819"/>
    <w:multiLevelType w:val="hybridMultilevel"/>
    <w:tmpl w:val="A6EC1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B0F61"/>
    <w:multiLevelType w:val="hybridMultilevel"/>
    <w:tmpl w:val="7DBE66E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3724F"/>
    <w:multiLevelType w:val="hybridMultilevel"/>
    <w:tmpl w:val="9C00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314F2"/>
    <w:multiLevelType w:val="hybridMultilevel"/>
    <w:tmpl w:val="EE1C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8610B"/>
    <w:multiLevelType w:val="hybridMultilevel"/>
    <w:tmpl w:val="5CD83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2133F"/>
    <w:multiLevelType w:val="hybridMultilevel"/>
    <w:tmpl w:val="2A6CF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34503"/>
    <w:multiLevelType w:val="hybridMultilevel"/>
    <w:tmpl w:val="2D6A8B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F2440"/>
    <w:multiLevelType w:val="hybridMultilevel"/>
    <w:tmpl w:val="EDBE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46499"/>
    <w:multiLevelType w:val="hybridMultilevel"/>
    <w:tmpl w:val="DCB0E674"/>
    <w:lvl w:ilvl="0" w:tplc="1E9246C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EB246D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4D3098A"/>
    <w:multiLevelType w:val="hybridMultilevel"/>
    <w:tmpl w:val="803624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9791C"/>
    <w:multiLevelType w:val="hybridMultilevel"/>
    <w:tmpl w:val="F964095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473B6109"/>
    <w:multiLevelType w:val="hybridMultilevel"/>
    <w:tmpl w:val="9EAE0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B2A28"/>
    <w:multiLevelType w:val="hybridMultilevel"/>
    <w:tmpl w:val="D65C0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2152CF"/>
    <w:multiLevelType w:val="hybridMultilevel"/>
    <w:tmpl w:val="3BC2D23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9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0">
    <w:nsid w:val="62AB7EB6"/>
    <w:multiLevelType w:val="hybridMultilevel"/>
    <w:tmpl w:val="82BAA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B75AB2"/>
    <w:multiLevelType w:val="multilevel"/>
    <w:tmpl w:val="574C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3F644A"/>
    <w:multiLevelType w:val="hybridMultilevel"/>
    <w:tmpl w:val="AD144ADA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3">
    <w:nsid w:val="7BF24EBC"/>
    <w:multiLevelType w:val="hybridMultilevel"/>
    <w:tmpl w:val="FDA654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D55BAA"/>
    <w:multiLevelType w:val="hybridMultilevel"/>
    <w:tmpl w:val="1F3CC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F81E02"/>
    <w:multiLevelType w:val="hybridMultilevel"/>
    <w:tmpl w:val="F31E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2"/>
  </w:num>
  <w:num w:numId="4">
    <w:abstractNumId w:val="2"/>
  </w:num>
  <w:num w:numId="5">
    <w:abstractNumId w:val="3"/>
  </w:num>
  <w:num w:numId="6">
    <w:abstractNumId w:val="18"/>
  </w:num>
  <w:num w:numId="7">
    <w:abstractNumId w:val="20"/>
  </w:num>
  <w:num w:numId="8">
    <w:abstractNumId w:val="8"/>
  </w:num>
  <w:num w:numId="9">
    <w:abstractNumId w:val="9"/>
  </w:num>
  <w:num w:numId="10">
    <w:abstractNumId w:val="11"/>
  </w:num>
  <w:num w:numId="11">
    <w:abstractNumId w:val="25"/>
  </w:num>
  <w:num w:numId="12">
    <w:abstractNumId w:val="16"/>
  </w:num>
  <w:num w:numId="13">
    <w:abstractNumId w:val="17"/>
  </w:num>
  <w:num w:numId="14">
    <w:abstractNumId w:val="15"/>
  </w:num>
  <w:num w:numId="15">
    <w:abstractNumId w:val="6"/>
  </w:num>
  <w:num w:numId="16">
    <w:abstractNumId w:val="13"/>
  </w:num>
  <w:num w:numId="17">
    <w:abstractNumId w:val="14"/>
  </w:num>
  <w:num w:numId="18">
    <w:abstractNumId w:val="7"/>
  </w:num>
  <w:num w:numId="19">
    <w:abstractNumId w:val="24"/>
  </w:num>
  <w:num w:numId="20">
    <w:abstractNumId w:val="23"/>
  </w:num>
  <w:num w:numId="21">
    <w:abstractNumId w:val="4"/>
  </w:num>
  <w:num w:numId="22">
    <w:abstractNumId w:val="10"/>
  </w:num>
  <w:num w:numId="23">
    <w:abstractNumId w:val="1"/>
  </w:num>
  <w:num w:numId="24">
    <w:abstractNumId w:val="0"/>
  </w:num>
  <w:num w:numId="25">
    <w:abstractNumId w:val="1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17"/>
    <w:rsid w:val="0000206D"/>
    <w:rsid w:val="0000314C"/>
    <w:rsid w:val="000046A7"/>
    <w:rsid w:val="000067C1"/>
    <w:rsid w:val="00006D83"/>
    <w:rsid w:val="00010EDF"/>
    <w:rsid w:val="000142A7"/>
    <w:rsid w:val="00016066"/>
    <w:rsid w:val="00016426"/>
    <w:rsid w:val="00017FBD"/>
    <w:rsid w:val="000200F4"/>
    <w:rsid w:val="00020ADD"/>
    <w:rsid w:val="00022421"/>
    <w:rsid w:val="00025D68"/>
    <w:rsid w:val="0002620B"/>
    <w:rsid w:val="00026DA2"/>
    <w:rsid w:val="00027ADD"/>
    <w:rsid w:val="0003179B"/>
    <w:rsid w:val="00032F14"/>
    <w:rsid w:val="00036186"/>
    <w:rsid w:val="00036C84"/>
    <w:rsid w:val="00036DAE"/>
    <w:rsid w:val="000436FC"/>
    <w:rsid w:val="0004401A"/>
    <w:rsid w:val="000445C7"/>
    <w:rsid w:val="00044636"/>
    <w:rsid w:val="000511A6"/>
    <w:rsid w:val="0005358A"/>
    <w:rsid w:val="0005459D"/>
    <w:rsid w:val="000546AA"/>
    <w:rsid w:val="00056CDC"/>
    <w:rsid w:val="0006033A"/>
    <w:rsid w:val="00061305"/>
    <w:rsid w:val="00061EC4"/>
    <w:rsid w:val="000622C5"/>
    <w:rsid w:val="000625A7"/>
    <w:rsid w:val="00066DFB"/>
    <w:rsid w:val="00070D77"/>
    <w:rsid w:val="00070EB5"/>
    <w:rsid w:val="00072EDC"/>
    <w:rsid w:val="00074C00"/>
    <w:rsid w:val="00080B4F"/>
    <w:rsid w:val="00080E76"/>
    <w:rsid w:val="00080F0C"/>
    <w:rsid w:val="00081923"/>
    <w:rsid w:val="00084C7F"/>
    <w:rsid w:val="000858BB"/>
    <w:rsid w:val="00085B4F"/>
    <w:rsid w:val="00086C1A"/>
    <w:rsid w:val="00090481"/>
    <w:rsid w:val="000919D4"/>
    <w:rsid w:val="0009716D"/>
    <w:rsid w:val="00097249"/>
    <w:rsid w:val="000A08AB"/>
    <w:rsid w:val="000A2066"/>
    <w:rsid w:val="000A215B"/>
    <w:rsid w:val="000A569B"/>
    <w:rsid w:val="000A7044"/>
    <w:rsid w:val="000A7147"/>
    <w:rsid w:val="000B110E"/>
    <w:rsid w:val="000B2D16"/>
    <w:rsid w:val="000B391C"/>
    <w:rsid w:val="000B44C1"/>
    <w:rsid w:val="000B6012"/>
    <w:rsid w:val="000B6C7F"/>
    <w:rsid w:val="000C11AA"/>
    <w:rsid w:val="000C3CDB"/>
    <w:rsid w:val="000C74AE"/>
    <w:rsid w:val="000D011D"/>
    <w:rsid w:val="000D1A52"/>
    <w:rsid w:val="000D1C59"/>
    <w:rsid w:val="000D2DB6"/>
    <w:rsid w:val="000D35B4"/>
    <w:rsid w:val="000D4B79"/>
    <w:rsid w:val="000D5941"/>
    <w:rsid w:val="000D5A20"/>
    <w:rsid w:val="000D68D8"/>
    <w:rsid w:val="000E3B07"/>
    <w:rsid w:val="000E5256"/>
    <w:rsid w:val="000E7D72"/>
    <w:rsid w:val="000F0752"/>
    <w:rsid w:val="000F0F55"/>
    <w:rsid w:val="000F2100"/>
    <w:rsid w:val="000F46A1"/>
    <w:rsid w:val="000F6BF6"/>
    <w:rsid w:val="001006B0"/>
    <w:rsid w:val="00107F8A"/>
    <w:rsid w:val="00110690"/>
    <w:rsid w:val="0011455B"/>
    <w:rsid w:val="00117512"/>
    <w:rsid w:val="001208A0"/>
    <w:rsid w:val="0012230F"/>
    <w:rsid w:val="001233E4"/>
    <w:rsid w:val="0012545C"/>
    <w:rsid w:val="00125F93"/>
    <w:rsid w:val="001264A4"/>
    <w:rsid w:val="00130C81"/>
    <w:rsid w:val="00131122"/>
    <w:rsid w:val="00132A5A"/>
    <w:rsid w:val="00132EAC"/>
    <w:rsid w:val="00132EB7"/>
    <w:rsid w:val="00133833"/>
    <w:rsid w:val="00134135"/>
    <w:rsid w:val="00134D1E"/>
    <w:rsid w:val="00137DC8"/>
    <w:rsid w:val="001403A3"/>
    <w:rsid w:val="00143164"/>
    <w:rsid w:val="001442EB"/>
    <w:rsid w:val="0014680F"/>
    <w:rsid w:val="0014736B"/>
    <w:rsid w:val="00147E1E"/>
    <w:rsid w:val="00150526"/>
    <w:rsid w:val="001531F9"/>
    <w:rsid w:val="00154307"/>
    <w:rsid w:val="00154D2B"/>
    <w:rsid w:val="00156988"/>
    <w:rsid w:val="0015768A"/>
    <w:rsid w:val="00157765"/>
    <w:rsid w:val="00157EA3"/>
    <w:rsid w:val="001605C3"/>
    <w:rsid w:val="001628F6"/>
    <w:rsid w:val="00163F41"/>
    <w:rsid w:val="00166615"/>
    <w:rsid w:val="00166E20"/>
    <w:rsid w:val="00172D99"/>
    <w:rsid w:val="00175E47"/>
    <w:rsid w:val="00176DDF"/>
    <w:rsid w:val="0017721E"/>
    <w:rsid w:val="00181D06"/>
    <w:rsid w:val="001844C5"/>
    <w:rsid w:val="001845BE"/>
    <w:rsid w:val="001863DE"/>
    <w:rsid w:val="00187205"/>
    <w:rsid w:val="001901CF"/>
    <w:rsid w:val="00191EED"/>
    <w:rsid w:val="001930C0"/>
    <w:rsid w:val="00195980"/>
    <w:rsid w:val="00196B7D"/>
    <w:rsid w:val="00197446"/>
    <w:rsid w:val="001A1EE1"/>
    <w:rsid w:val="001A3B1F"/>
    <w:rsid w:val="001A4CC3"/>
    <w:rsid w:val="001A5B2E"/>
    <w:rsid w:val="001A640A"/>
    <w:rsid w:val="001B18EF"/>
    <w:rsid w:val="001B1D23"/>
    <w:rsid w:val="001B23D5"/>
    <w:rsid w:val="001B412F"/>
    <w:rsid w:val="001B44C7"/>
    <w:rsid w:val="001B45CA"/>
    <w:rsid w:val="001C06F2"/>
    <w:rsid w:val="001C12FE"/>
    <w:rsid w:val="001C24DE"/>
    <w:rsid w:val="001C26A4"/>
    <w:rsid w:val="001C3599"/>
    <w:rsid w:val="001C6AF0"/>
    <w:rsid w:val="001D1A16"/>
    <w:rsid w:val="001D1BC4"/>
    <w:rsid w:val="001D4640"/>
    <w:rsid w:val="001D49AF"/>
    <w:rsid w:val="001D620C"/>
    <w:rsid w:val="001D773C"/>
    <w:rsid w:val="001E15B0"/>
    <w:rsid w:val="001E5249"/>
    <w:rsid w:val="001E6547"/>
    <w:rsid w:val="001F0D0B"/>
    <w:rsid w:val="001F196D"/>
    <w:rsid w:val="001F301C"/>
    <w:rsid w:val="001F3D61"/>
    <w:rsid w:val="001F5755"/>
    <w:rsid w:val="001F5BA0"/>
    <w:rsid w:val="001F6BC7"/>
    <w:rsid w:val="00202B27"/>
    <w:rsid w:val="0020661C"/>
    <w:rsid w:val="00206678"/>
    <w:rsid w:val="0020702E"/>
    <w:rsid w:val="002102CA"/>
    <w:rsid w:val="0021194F"/>
    <w:rsid w:val="002121D5"/>
    <w:rsid w:val="00213439"/>
    <w:rsid w:val="00215416"/>
    <w:rsid w:val="002163A1"/>
    <w:rsid w:val="00217B91"/>
    <w:rsid w:val="00220B8F"/>
    <w:rsid w:val="002238E2"/>
    <w:rsid w:val="00223FDF"/>
    <w:rsid w:val="002240C0"/>
    <w:rsid w:val="00224E06"/>
    <w:rsid w:val="0022508D"/>
    <w:rsid w:val="00226303"/>
    <w:rsid w:val="00227E66"/>
    <w:rsid w:val="0023183D"/>
    <w:rsid w:val="002326D3"/>
    <w:rsid w:val="00232C84"/>
    <w:rsid w:val="00241075"/>
    <w:rsid w:val="00242700"/>
    <w:rsid w:val="002440DF"/>
    <w:rsid w:val="00244991"/>
    <w:rsid w:val="002453B9"/>
    <w:rsid w:val="00245E15"/>
    <w:rsid w:val="0024696B"/>
    <w:rsid w:val="00246E90"/>
    <w:rsid w:val="00246EE4"/>
    <w:rsid w:val="002477CC"/>
    <w:rsid w:val="00247DDC"/>
    <w:rsid w:val="002507B9"/>
    <w:rsid w:val="0025243B"/>
    <w:rsid w:val="002639B4"/>
    <w:rsid w:val="00266C8A"/>
    <w:rsid w:val="00267E00"/>
    <w:rsid w:val="00271EE7"/>
    <w:rsid w:val="00274142"/>
    <w:rsid w:val="00280B94"/>
    <w:rsid w:val="00281A2C"/>
    <w:rsid w:val="00283ED1"/>
    <w:rsid w:val="00284898"/>
    <w:rsid w:val="00285469"/>
    <w:rsid w:val="00285F4E"/>
    <w:rsid w:val="00286358"/>
    <w:rsid w:val="002866E5"/>
    <w:rsid w:val="00286D5F"/>
    <w:rsid w:val="002876DF"/>
    <w:rsid w:val="00291433"/>
    <w:rsid w:val="002935C9"/>
    <w:rsid w:val="00293938"/>
    <w:rsid w:val="002948BA"/>
    <w:rsid w:val="0029574F"/>
    <w:rsid w:val="00295D98"/>
    <w:rsid w:val="00295F10"/>
    <w:rsid w:val="00297561"/>
    <w:rsid w:val="00297EAD"/>
    <w:rsid w:val="00297F2C"/>
    <w:rsid w:val="002A1282"/>
    <w:rsid w:val="002A1634"/>
    <w:rsid w:val="002A26AD"/>
    <w:rsid w:val="002A2C84"/>
    <w:rsid w:val="002A40E1"/>
    <w:rsid w:val="002A4186"/>
    <w:rsid w:val="002A5A4F"/>
    <w:rsid w:val="002B017F"/>
    <w:rsid w:val="002B1169"/>
    <w:rsid w:val="002B2485"/>
    <w:rsid w:val="002B3965"/>
    <w:rsid w:val="002B4231"/>
    <w:rsid w:val="002B4253"/>
    <w:rsid w:val="002C04CD"/>
    <w:rsid w:val="002C0689"/>
    <w:rsid w:val="002C1C69"/>
    <w:rsid w:val="002C4CA6"/>
    <w:rsid w:val="002C5D43"/>
    <w:rsid w:val="002C6B75"/>
    <w:rsid w:val="002C7D9D"/>
    <w:rsid w:val="002D18D0"/>
    <w:rsid w:val="002D1F2B"/>
    <w:rsid w:val="002D2864"/>
    <w:rsid w:val="002D2C24"/>
    <w:rsid w:val="002D35DB"/>
    <w:rsid w:val="002D3B71"/>
    <w:rsid w:val="002D59B6"/>
    <w:rsid w:val="002D6C16"/>
    <w:rsid w:val="002D73B1"/>
    <w:rsid w:val="002E013A"/>
    <w:rsid w:val="002E09A9"/>
    <w:rsid w:val="002E4757"/>
    <w:rsid w:val="002E6D2A"/>
    <w:rsid w:val="002E753C"/>
    <w:rsid w:val="002E765E"/>
    <w:rsid w:val="002F3F00"/>
    <w:rsid w:val="002F3F65"/>
    <w:rsid w:val="002F4A8B"/>
    <w:rsid w:val="002F501C"/>
    <w:rsid w:val="002F699A"/>
    <w:rsid w:val="003002C4"/>
    <w:rsid w:val="00300CC3"/>
    <w:rsid w:val="0030149B"/>
    <w:rsid w:val="00301576"/>
    <w:rsid w:val="00301FA5"/>
    <w:rsid w:val="0030372A"/>
    <w:rsid w:val="00306B52"/>
    <w:rsid w:val="00306BB9"/>
    <w:rsid w:val="00307D20"/>
    <w:rsid w:val="0031099A"/>
    <w:rsid w:val="00311827"/>
    <w:rsid w:val="003127F3"/>
    <w:rsid w:val="00312FE2"/>
    <w:rsid w:val="00313418"/>
    <w:rsid w:val="00313C96"/>
    <w:rsid w:val="00313CDF"/>
    <w:rsid w:val="003141BE"/>
    <w:rsid w:val="0031427D"/>
    <w:rsid w:val="00314C0B"/>
    <w:rsid w:val="00315A82"/>
    <w:rsid w:val="003169A0"/>
    <w:rsid w:val="00316EC9"/>
    <w:rsid w:val="0032122F"/>
    <w:rsid w:val="00321373"/>
    <w:rsid w:val="00321E9D"/>
    <w:rsid w:val="00322E2E"/>
    <w:rsid w:val="00323AE1"/>
    <w:rsid w:val="003255CA"/>
    <w:rsid w:val="00326F4E"/>
    <w:rsid w:val="00327903"/>
    <w:rsid w:val="00332142"/>
    <w:rsid w:val="00332256"/>
    <w:rsid w:val="0033763C"/>
    <w:rsid w:val="00337F69"/>
    <w:rsid w:val="00341A87"/>
    <w:rsid w:val="00341F38"/>
    <w:rsid w:val="00343445"/>
    <w:rsid w:val="00343BF3"/>
    <w:rsid w:val="003446C3"/>
    <w:rsid w:val="00344EE5"/>
    <w:rsid w:val="0034595A"/>
    <w:rsid w:val="003469BB"/>
    <w:rsid w:val="00347580"/>
    <w:rsid w:val="003519AC"/>
    <w:rsid w:val="0035215E"/>
    <w:rsid w:val="0035545D"/>
    <w:rsid w:val="00355628"/>
    <w:rsid w:val="00355CC8"/>
    <w:rsid w:val="003601A3"/>
    <w:rsid w:val="003615FE"/>
    <w:rsid w:val="00362F6B"/>
    <w:rsid w:val="00363A3D"/>
    <w:rsid w:val="00364DC4"/>
    <w:rsid w:val="00365967"/>
    <w:rsid w:val="003659C3"/>
    <w:rsid w:val="0036640F"/>
    <w:rsid w:val="0036646D"/>
    <w:rsid w:val="00366FD4"/>
    <w:rsid w:val="003679BE"/>
    <w:rsid w:val="00367D1E"/>
    <w:rsid w:val="00370754"/>
    <w:rsid w:val="00371485"/>
    <w:rsid w:val="00374076"/>
    <w:rsid w:val="003740C6"/>
    <w:rsid w:val="00377D5C"/>
    <w:rsid w:val="00381121"/>
    <w:rsid w:val="00381A8D"/>
    <w:rsid w:val="003820CD"/>
    <w:rsid w:val="00382A46"/>
    <w:rsid w:val="00384040"/>
    <w:rsid w:val="003844EA"/>
    <w:rsid w:val="003852A0"/>
    <w:rsid w:val="00385D89"/>
    <w:rsid w:val="00387056"/>
    <w:rsid w:val="0039112C"/>
    <w:rsid w:val="003923E1"/>
    <w:rsid w:val="00392DCC"/>
    <w:rsid w:val="00396711"/>
    <w:rsid w:val="003975D3"/>
    <w:rsid w:val="003A072F"/>
    <w:rsid w:val="003A1588"/>
    <w:rsid w:val="003A176E"/>
    <w:rsid w:val="003A6ECE"/>
    <w:rsid w:val="003A6FC1"/>
    <w:rsid w:val="003A7BE5"/>
    <w:rsid w:val="003B021D"/>
    <w:rsid w:val="003B0AE4"/>
    <w:rsid w:val="003B114F"/>
    <w:rsid w:val="003B1389"/>
    <w:rsid w:val="003B1A57"/>
    <w:rsid w:val="003B6281"/>
    <w:rsid w:val="003C0B48"/>
    <w:rsid w:val="003C1FD4"/>
    <w:rsid w:val="003C3D2F"/>
    <w:rsid w:val="003C3FDD"/>
    <w:rsid w:val="003C54A6"/>
    <w:rsid w:val="003C60C4"/>
    <w:rsid w:val="003C64C5"/>
    <w:rsid w:val="003C76B2"/>
    <w:rsid w:val="003D1EFA"/>
    <w:rsid w:val="003D27F6"/>
    <w:rsid w:val="003D5F9B"/>
    <w:rsid w:val="003E13A5"/>
    <w:rsid w:val="003E1F3A"/>
    <w:rsid w:val="003E3C8C"/>
    <w:rsid w:val="003E65D4"/>
    <w:rsid w:val="003E759C"/>
    <w:rsid w:val="003E79AE"/>
    <w:rsid w:val="003F1F18"/>
    <w:rsid w:val="003F4F0D"/>
    <w:rsid w:val="00401965"/>
    <w:rsid w:val="0040272D"/>
    <w:rsid w:val="00403EE7"/>
    <w:rsid w:val="00404731"/>
    <w:rsid w:val="0040634D"/>
    <w:rsid w:val="00406492"/>
    <w:rsid w:val="00406D03"/>
    <w:rsid w:val="004071EC"/>
    <w:rsid w:val="00411821"/>
    <w:rsid w:val="00413987"/>
    <w:rsid w:val="00413E3C"/>
    <w:rsid w:val="004151F2"/>
    <w:rsid w:val="00415D4D"/>
    <w:rsid w:val="00421DF4"/>
    <w:rsid w:val="00424782"/>
    <w:rsid w:val="00424FC6"/>
    <w:rsid w:val="00425241"/>
    <w:rsid w:val="00425EF3"/>
    <w:rsid w:val="004276F5"/>
    <w:rsid w:val="004317C1"/>
    <w:rsid w:val="00436743"/>
    <w:rsid w:val="00437650"/>
    <w:rsid w:val="00441E3D"/>
    <w:rsid w:val="004449B3"/>
    <w:rsid w:val="00444E20"/>
    <w:rsid w:val="0044747E"/>
    <w:rsid w:val="004512FF"/>
    <w:rsid w:val="00451745"/>
    <w:rsid w:val="00451F9A"/>
    <w:rsid w:val="004523C0"/>
    <w:rsid w:val="004531F1"/>
    <w:rsid w:val="00456EFF"/>
    <w:rsid w:val="0045709B"/>
    <w:rsid w:val="00457BF6"/>
    <w:rsid w:val="00457C97"/>
    <w:rsid w:val="00465339"/>
    <w:rsid w:val="00470132"/>
    <w:rsid w:val="00470B22"/>
    <w:rsid w:val="00472246"/>
    <w:rsid w:val="004727EF"/>
    <w:rsid w:val="00473061"/>
    <w:rsid w:val="004742D0"/>
    <w:rsid w:val="00474636"/>
    <w:rsid w:val="004746BE"/>
    <w:rsid w:val="00474A96"/>
    <w:rsid w:val="00474B46"/>
    <w:rsid w:val="00476B2C"/>
    <w:rsid w:val="004774DB"/>
    <w:rsid w:val="004820DF"/>
    <w:rsid w:val="00483709"/>
    <w:rsid w:val="004845C1"/>
    <w:rsid w:val="00484BBC"/>
    <w:rsid w:val="0048518B"/>
    <w:rsid w:val="00486343"/>
    <w:rsid w:val="004923C8"/>
    <w:rsid w:val="00492BD2"/>
    <w:rsid w:val="0049371C"/>
    <w:rsid w:val="00493E5D"/>
    <w:rsid w:val="004944F0"/>
    <w:rsid w:val="00496389"/>
    <w:rsid w:val="004965D5"/>
    <w:rsid w:val="00497FAC"/>
    <w:rsid w:val="004A0BEA"/>
    <w:rsid w:val="004A5178"/>
    <w:rsid w:val="004A6768"/>
    <w:rsid w:val="004B0CD4"/>
    <w:rsid w:val="004B23A4"/>
    <w:rsid w:val="004B2524"/>
    <w:rsid w:val="004B27E7"/>
    <w:rsid w:val="004B374D"/>
    <w:rsid w:val="004B3C4A"/>
    <w:rsid w:val="004B42B3"/>
    <w:rsid w:val="004B47BB"/>
    <w:rsid w:val="004B488D"/>
    <w:rsid w:val="004B59DF"/>
    <w:rsid w:val="004B6638"/>
    <w:rsid w:val="004B695B"/>
    <w:rsid w:val="004B6FF1"/>
    <w:rsid w:val="004C081A"/>
    <w:rsid w:val="004C1BB8"/>
    <w:rsid w:val="004C20C6"/>
    <w:rsid w:val="004C326C"/>
    <w:rsid w:val="004C4922"/>
    <w:rsid w:val="004C60BD"/>
    <w:rsid w:val="004C62BD"/>
    <w:rsid w:val="004D1796"/>
    <w:rsid w:val="004D247C"/>
    <w:rsid w:val="004D4E60"/>
    <w:rsid w:val="004D543B"/>
    <w:rsid w:val="004D692A"/>
    <w:rsid w:val="004D771C"/>
    <w:rsid w:val="004E15F5"/>
    <w:rsid w:val="004E1E07"/>
    <w:rsid w:val="004E2349"/>
    <w:rsid w:val="004E28A3"/>
    <w:rsid w:val="004E3029"/>
    <w:rsid w:val="004E348A"/>
    <w:rsid w:val="004E37DA"/>
    <w:rsid w:val="004E54AB"/>
    <w:rsid w:val="004E5FA7"/>
    <w:rsid w:val="004E7F20"/>
    <w:rsid w:val="004F1F9B"/>
    <w:rsid w:val="004F304C"/>
    <w:rsid w:val="004F4331"/>
    <w:rsid w:val="004F4929"/>
    <w:rsid w:val="004F630F"/>
    <w:rsid w:val="0050273C"/>
    <w:rsid w:val="00502970"/>
    <w:rsid w:val="005045ED"/>
    <w:rsid w:val="00504AF6"/>
    <w:rsid w:val="00506426"/>
    <w:rsid w:val="00507393"/>
    <w:rsid w:val="00510B01"/>
    <w:rsid w:val="00510C53"/>
    <w:rsid w:val="005115CD"/>
    <w:rsid w:val="005118E3"/>
    <w:rsid w:val="00513C60"/>
    <w:rsid w:val="00516F25"/>
    <w:rsid w:val="00522308"/>
    <w:rsid w:val="00523AEB"/>
    <w:rsid w:val="00523DC1"/>
    <w:rsid w:val="005266FD"/>
    <w:rsid w:val="00530611"/>
    <w:rsid w:val="005340CA"/>
    <w:rsid w:val="00534BA8"/>
    <w:rsid w:val="00535620"/>
    <w:rsid w:val="00537458"/>
    <w:rsid w:val="00537F64"/>
    <w:rsid w:val="005424A8"/>
    <w:rsid w:val="005428B4"/>
    <w:rsid w:val="005438BA"/>
    <w:rsid w:val="005456BF"/>
    <w:rsid w:val="00546A13"/>
    <w:rsid w:val="00547492"/>
    <w:rsid w:val="00550327"/>
    <w:rsid w:val="00550EDD"/>
    <w:rsid w:val="00552258"/>
    <w:rsid w:val="00552DB9"/>
    <w:rsid w:val="00554389"/>
    <w:rsid w:val="00555489"/>
    <w:rsid w:val="005558C6"/>
    <w:rsid w:val="00555E98"/>
    <w:rsid w:val="0055726A"/>
    <w:rsid w:val="00557965"/>
    <w:rsid w:val="00560B3A"/>
    <w:rsid w:val="0056242A"/>
    <w:rsid w:val="005628B4"/>
    <w:rsid w:val="0056452B"/>
    <w:rsid w:val="005649F3"/>
    <w:rsid w:val="00565C59"/>
    <w:rsid w:val="00567F82"/>
    <w:rsid w:val="0057296C"/>
    <w:rsid w:val="00573668"/>
    <w:rsid w:val="0057468E"/>
    <w:rsid w:val="0057534A"/>
    <w:rsid w:val="00575F97"/>
    <w:rsid w:val="00576583"/>
    <w:rsid w:val="00577A7E"/>
    <w:rsid w:val="00577FED"/>
    <w:rsid w:val="00580948"/>
    <w:rsid w:val="00581404"/>
    <w:rsid w:val="0058181B"/>
    <w:rsid w:val="00581862"/>
    <w:rsid w:val="0058452E"/>
    <w:rsid w:val="00585B11"/>
    <w:rsid w:val="0059300F"/>
    <w:rsid w:val="00593014"/>
    <w:rsid w:val="005943DD"/>
    <w:rsid w:val="0059724D"/>
    <w:rsid w:val="005A0688"/>
    <w:rsid w:val="005B015D"/>
    <w:rsid w:val="005B0FA9"/>
    <w:rsid w:val="005B1922"/>
    <w:rsid w:val="005B1C87"/>
    <w:rsid w:val="005B5993"/>
    <w:rsid w:val="005B71FF"/>
    <w:rsid w:val="005C0B29"/>
    <w:rsid w:val="005C13D1"/>
    <w:rsid w:val="005C2390"/>
    <w:rsid w:val="005C37A6"/>
    <w:rsid w:val="005D0533"/>
    <w:rsid w:val="005D1177"/>
    <w:rsid w:val="005D2E4E"/>
    <w:rsid w:val="005D2F7A"/>
    <w:rsid w:val="005D5821"/>
    <w:rsid w:val="005D5EFC"/>
    <w:rsid w:val="005E0FA5"/>
    <w:rsid w:val="005E133C"/>
    <w:rsid w:val="005E2103"/>
    <w:rsid w:val="005E2255"/>
    <w:rsid w:val="005E4438"/>
    <w:rsid w:val="005E64EE"/>
    <w:rsid w:val="005E7D43"/>
    <w:rsid w:val="005F0762"/>
    <w:rsid w:val="005F0985"/>
    <w:rsid w:val="005F1520"/>
    <w:rsid w:val="005F311F"/>
    <w:rsid w:val="005F321E"/>
    <w:rsid w:val="005F3F62"/>
    <w:rsid w:val="005F4220"/>
    <w:rsid w:val="005F4BCB"/>
    <w:rsid w:val="005F7A10"/>
    <w:rsid w:val="00604D2F"/>
    <w:rsid w:val="00611AC1"/>
    <w:rsid w:val="006158D2"/>
    <w:rsid w:val="0061678F"/>
    <w:rsid w:val="00617626"/>
    <w:rsid w:val="00617FA3"/>
    <w:rsid w:val="0062298E"/>
    <w:rsid w:val="006233AC"/>
    <w:rsid w:val="00625E4C"/>
    <w:rsid w:val="006305E8"/>
    <w:rsid w:val="00630D14"/>
    <w:rsid w:val="0063279A"/>
    <w:rsid w:val="0064185D"/>
    <w:rsid w:val="00642CE9"/>
    <w:rsid w:val="00643183"/>
    <w:rsid w:val="0064360A"/>
    <w:rsid w:val="00646BE8"/>
    <w:rsid w:val="00650794"/>
    <w:rsid w:val="006514F7"/>
    <w:rsid w:val="00652A3A"/>
    <w:rsid w:val="0065483B"/>
    <w:rsid w:val="00655F53"/>
    <w:rsid w:val="00657770"/>
    <w:rsid w:val="00660A3C"/>
    <w:rsid w:val="00660B80"/>
    <w:rsid w:val="00664FCF"/>
    <w:rsid w:val="0067011C"/>
    <w:rsid w:val="00670361"/>
    <w:rsid w:val="0067077E"/>
    <w:rsid w:val="00672376"/>
    <w:rsid w:val="00675B5C"/>
    <w:rsid w:val="006803F8"/>
    <w:rsid w:val="00681AAC"/>
    <w:rsid w:val="00682E07"/>
    <w:rsid w:val="00683A46"/>
    <w:rsid w:val="006844BF"/>
    <w:rsid w:val="00685A8D"/>
    <w:rsid w:val="006874A8"/>
    <w:rsid w:val="00692B61"/>
    <w:rsid w:val="0069366C"/>
    <w:rsid w:val="006944D2"/>
    <w:rsid w:val="006A1240"/>
    <w:rsid w:val="006A1EB2"/>
    <w:rsid w:val="006A4895"/>
    <w:rsid w:val="006A691A"/>
    <w:rsid w:val="006A6E4A"/>
    <w:rsid w:val="006A7DC3"/>
    <w:rsid w:val="006B38E6"/>
    <w:rsid w:val="006B4FE3"/>
    <w:rsid w:val="006B51EF"/>
    <w:rsid w:val="006B5792"/>
    <w:rsid w:val="006B59BF"/>
    <w:rsid w:val="006B6AC3"/>
    <w:rsid w:val="006C0CCC"/>
    <w:rsid w:val="006C169E"/>
    <w:rsid w:val="006C5611"/>
    <w:rsid w:val="006C7FAA"/>
    <w:rsid w:val="006D21F8"/>
    <w:rsid w:val="006D3E6F"/>
    <w:rsid w:val="006D5A98"/>
    <w:rsid w:val="006D610E"/>
    <w:rsid w:val="006D73F7"/>
    <w:rsid w:val="006E0905"/>
    <w:rsid w:val="006E4B2F"/>
    <w:rsid w:val="006E4ED3"/>
    <w:rsid w:val="006E4F04"/>
    <w:rsid w:val="006E5221"/>
    <w:rsid w:val="006E790C"/>
    <w:rsid w:val="006E7AC7"/>
    <w:rsid w:val="006F0BE4"/>
    <w:rsid w:val="006F0F9E"/>
    <w:rsid w:val="006F6A3C"/>
    <w:rsid w:val="006F74B8"/>
    <w:rsid w:val="006F75FF"/>
    <w:rsid w:val="00704EF7"/>
    <w:rsid w:val="00705DEF"/>
    <w:rsid w:val="00707AD5"/>
    <w:rsid w:val="007108EF"/>
    <w:rsid w:val="00713C38"/>
    <w:rsid w:val="007143F2"/>
    <w:rsid w:val="007146FE"/>
    <w:rsid w:val="007160D0"/>
    <w:rsid w:val="00720B52"/>
    <w:rsid w:val="00721083"/>
    <w:rsid w:val="00721134"/>
    <w:rsid w:val="00722C50"/>
    <w:rsid w:val="00724E85"/>
    <w:rsid w:val="007254CC"/>
    <w:rsid w:val="007272E2"/>
    <w:rsid w:val="00730277"/>
    <w:rsid w:val="00731101"/>
    <w:rsid w:val="00732065"/>
    <w:rsid w:val="00734345"/>
    <w:rsid w:val="00735C22"/>
    <w:rsid w:val="0073608C"/>
    <w:rsid w:val="00743807"/>
    <w:rsid w:val="0074389D"/>
    <w:rsid w:val="00744378"/>
    <w:rsid w:val="007450EB"/>
    <w:rsid w:val="00745615"/>
    <w:rsid w:val="00745BA9"/>
    <w:rsid w:val="00746AB3"/>
    <w:rsid w:val="00752BEB"/>
    <w:rsid w:val="00752EFF"/>
    <w:rsid w:val="00753F0C"/>
    <w:rsid w:val="00754FA2"/>
    <w:rsid w:val="007561F9"/>
    <w:rsid w:val="00756554"/>
    <w:rsid w:val="00760D5A"/>
    <w:rsid w:val="00761E00"/>
    <w:rsid w:val="00762E2D"/>
    <w:rsid w:val="007637A0"/>
    <w:rsid w:val="00767D41"/>
    <w:rsid w:val="00770BA4"/>
    <w:rsid w:val="00770F56"/>
    <w:rsid w:val="00771FBD"/>
    <w:rsid w:val="00772F31"/>
    <w:rsid w:val="00773B62"/>
    <w:rsid w:val="00780289"/>
    <w:rsid w:val="00782974"/>
    <w:rsid w:val="007834A6"/>
    <w:rsid w:val="007865E0"/>
    <w:rsid w:val="00790B86"/>
    <w:rsid w:val="007919A5"/>
    <w:rsid w:val="0079219B"/>
    <w:rsid w:val="00792F4C"/>
    <w:rsid w:val="007940BE"/>
    <w:rsid w:val="007A1BE4"/>
    <w:rsid w:val="007A1CC2"/>
    <w:rsid w:val="007A24F9"/>
    <w:rsid w:val="007A3DAB"/>
    <w:rsid w:val="007A473D"/>
    <w:rsid w:val="007A6688"/>
    <w:rsid w:val="007A7DBD"/>
    <w:rsid w:val="007B27A2"/>
    <w:rsid w:val="007B42E1"/>
    <w:rsid w:val="007C18EE"/>
    <w:rsid w:val="007C1CBE"/>
    <w:rsid w:val="007C1F19"/>
    <w:rsid w:val="007C3150"/>
    <w:rsid w:val="007C34D7"/>
    <w:rsid w:val="007C5CA8"/>
    <w:rsid w:val="007C64AD"/>
    <w:rsid w:val="007D015B"/>
    <w:rsid w:val="007D0C07"/>
    <w:rsid w:val="007D59EF"/>
    <w:rsid w:val="007E1D13"/>
    <w:rsid w:val="007E3302"/>
    <w:rsid w:val="007E36DA"/>
    <w:rsid w:val="007E4632"/>
    <w:rsid w:val="007E5279"/>
    <w:rsid w:val="007E7B00"/>
    <w:rsid w:val="007F1BFF"/>
    <w:rsid w:val="007F254A"/>
    <w:rsid w:val="007F4E49"/>
    <w:rsid w:val="007F5681"/>
    <w:rsid w:val="007F57DE"/>
    <w:rsid w:val="007F65AB"/>
    <w:rsid w:val="00800294"/>
    <w:rsid w:val="00800E80"/>
    <w:rsid w:val="008023D0"/>
    <w:rsid w:val="008025AB"/>
    <w:rsid w:val="008028CE"/>
    <w:rsid w:val="00802D86"/>
    <w:rsid w:val="008058A8"/>
    <w:rsid w:val="008066C2"/>
    <w:rsid w:val="00806CFE"/>
    <w:rsid w:val="00807C45"/>
    <w:rsid w:val="0081196A"/>
    <w:rsid w:val="00812506"/>
    <w:rsid w:val="00813894"/>
    <w:rsid w:val="008140FB"/>
    <w:rsid w:val="008142E9"/>
    <w:rsid w:val="008143E5"/>
    <w:rsid w:val="00814F84"/>
    <w:rsid w:val="00817D2F"/>
    <w:rsid w:val="00820478"/>
    <w:rsid w:val="00820ECA"/>
    <w:rsid w:val="00821201"/>
    <w:rsid w:val="00822BC5"/>
    <w:rsid w:val="0082628F"/>
    <w:rsid w:val="00826860"/>
    <w:rsid w:val="008271D3"/>
    <w:rsid w:val="00827D7C"/>
    <w:rsid w:val="008320A8"/>
    <w:rsid w:val="00834DBA"/>
    <w:rsid w:val="008356CF"/>
    <w:rsid w:val="00835D39"/>
    <w:rsid w:val="00836863"/>
    <w:rsid w:val="00836E78"/>
    <w:rsid w:val="00836ED9"/>
    <w:rsid w:val="008422A5"/>
    <w:rsid w:val="008432C3"/>
    <w:rsid w:val="008449D1"/>
    <w:rsid w:val="008450CC"/>
    <w:rsid w:val="00845AC4"/>
    <w:rsid w:val="00846893"/>
    <w:rsid w:val="008470D2"/>
    <w:rsid w:val="00847662"/>
    <w:rsid w:val="00850229"/>
    <w:rsid w:val="00851988"/>
    <w:rsid w:val="00851DD6"/>
    <w:rsid w:val="00852989"/>
    <w:rsid w:val="00853264"/>
    <w:rsid w:val="0085359B"/>
    <w:rsid w:val="008544CF"/>
    <w:rsid w:val="00864070"/>
    <w:rsid w:val="008661F9"/>
    <w:rsid w:val="00866670"/>
    <w:rsid w:val="008733DC"/>
    <w:rsid w:val="0087461A"/>
    <w:rsid w:val="00875CD3"/>
    <w:rsid w:val="008801FF"/>
    <w:rsid w:val="0088070D"/>
    <w:rsid w:val="0088086E"/>
    <w:rsid w:val="00881E44"/>
    <w:rsid w:val="008838B5"/>
    <w:rsid w:val="00883FD5"/>
    <w:rsid w:val="008855DE"/>
    <w:rsid w:val="0088575B"/>
    <w:rsid w:val="00886365"/>
    <w:rsid w:val="008863E8"/>
    <w:rsid w:val="00890B48"/>
    <w:rsid w:val="00894EEF"/>
    <w:rsid w:val="00895200"/>
    <w:rsid w:val="00895D85"/>
    <w:rsid w:val="00895DAC"/>
    <w:rsid w:val="008978BB"/>
    <w:rsid w:val="008A06E7"/>
    <w:rsid w:val="008A12FF"/>
    <w:rsid w:val="008A184A"/>
    <w:rsid w:val="008A2F48"/>
    <w:rsid w:val="008B08E0"/>
    <w:rsid w:val="008B2123"/>
    <w:rsid w:val="008B3FBB"/>
    <w:rsid w:val="008B48F9"/>
    <w:rsid w:val="008B5D28"/>
    <w:rsid w:val="008B5D7E"/>
    <w:rsid w:val="008C223B"/>
    <w:rsid w:val="008C2DFF"/>
    <w:rsid w:val="008C36B4"/>
    <w:rsid w:val="008C707A"/>
    <w:rsid w:val="008C7CC4"/>
    <w:rsid w:val="008D256F"/>
    <w:rsid w:val="008D39B9"/>
    <w:rsid w:val="008D3A3A"/>
    <w:rsid w:val="008D5500"/>
    <w:rsid w:val="008D5C44"/>
    <w:rsid w:val="008D5DEC"/>
    <w:rsid w:val="008D65EA"/>
    <w:rsid w:val="008D7025"/>
    <w:rsid w:val="008D7D3C"/>
    <w:rsid w:val="008E240D"/>
    <w:rsid w:val="008E26A5"/>
    <w:rsid w:val="008E3494"/>
    <w:rsid w:val="008E4AE5"/>
    <w:rsid w:val="008E5F58"/>
    <w:rsid w:val="008E6C4E"/>
    <w:rsid w:val="008E7AA7"/>
    <w:rsid w:val="008E7F8F"/>
    <w:rsid w:val="008F0A76"/>
    <w:rsid w:val="008F0E12"/>
    <w:rsid w:val="008F10F1"/>
    <w:rsid w:val="008F1557"/>
    <w:rsid w:val="008F21CC"/>
    <w:rsid w:val="008F2544"/>
    <w:rsid w:val="008F5A2B"/>
    <w:rsid w:val="008F6113"/>
    <w:rsid w:val="008F791A"/>
    <w:rsid w:val="008F7D1B"/>
    <w:rsid w:val="00906D70"/>
    <w:rsid w:val="00907979"/>
    <w:rsid w:val="009124B4"/>
    <w:rsid w:val="00912756"/>
    <w:rsid w:val="00913FA8"/>
    <w:rsid w:val="00917F2C"/>
    <w:rsid w:val="00920E3B"/>
    <w:rsid w:val="009215C8"/>
    <w:rsid w:val="009218FD"/>
    <w:rsid w:val="00921D38"/>
    <w:rsid w:val="009236C2"/>
    <w:rsid w:val="0092434E"/>
    <w:rsid w:val="00926ACA"/>
    <w:rsid w:val="00926D13"/>
    <w:rsid w:val="00927E5A"/>
    <w:rsid w:val="009308A4"/>
    <w:rsid w:val="009316F9"/>
    <w:rsid w:val="00931F3B"/>
    <w:rsid w:val="00932A08"/>
    <w:rsid w:val="0093331A"/>
    <w:rsid w:val="009354EB"/>
    <w:rsid w:val="009365F1"/>
    <w:rsid w:val="0094101E"/>
    <w:rsid w:val="00941F7F"/>
    <w:rsid w:val="009465F2"/>
    <w:rsid w:val="009501E7"/>
    <w:rsid w:val="009519C9"/>
    <w:rsid w:val="00956FBA"/>
    <w:rsid w:val="00957CC1"/>
    <w:rsid w:val="00960B67"/>
    <w:rsid w:val="00960C2A"/>
    <w:rsid w:val="00962E4E"/>
    <w:rsid w:val="00964A3D"/>
    <w:rsid w:val="0096571A"/>
    <w:rsid w:val="00967A5E"/>
    <w:rsid w:val="0097139C"/>
    <w:rsid w:val="00971CEB"/>
    <w:rsid w:val="00975571"/>
    <w:rsid w:val="0097731E"/>
    <w:rsid w:val="00980537"/>
    <w:rsid w:val="00981105"/>
    <w:rsid w:val="009831B9"/>
    <w:rsid w:val="00984DF4"/>
    <w:rsid w:val="00993127"/>
    <w:rsid w:val="00993672"/>
    <w:rsid w:val="00994785"/>
    <w:rsid w:val="0099501D"/>
    <w:rsid w:val="009A0367"/>
    <w:rsid w:val="009A03E0"/>
    <w:rsid w:val="009A0608"/>
    <w:rsid w:val="009A0E7A"/>
    <w:rsid w:val="009A4127"/>
    <w:rsid w:val="009A4EE8"/>
    <w:rsid w:val="009A6BE7"/>
    <w:rsid w:val="009A6FC8"/>
    <w:rsid w:val="009B0FE0"/>
    <w:rsid w:val="009B10AA"/>
    <w:rsid w:val="009B1E06"/>
    <w:rsid w:val="009B517C"/>
    <w:rsid w:val="009B6748"/>
    <w:rsid w:val="009B7C62"/>
    <w:rsid w:val="009B7DF1"/>
    <w:rsid w:val="009C3224"/>
    <w:rsid w:val="009D1E4F"/>
    <w:rsid w:val="009D21E4"/>
    <w:rsid w:val="009D2454"/>
    <w:rsid w:val="009D3EAC"/>
    <w:rsid w:val="009D4909"/>
    <w:rsid w:val="009D4E57"/>
    <w:rsid w:val="009D533E"/>
    <w:rsid w:val="009D607C"/>
    <w:rsid w:val="009D77FD"/>
    <w:rsid w:val="009D793E"/>
    <w:rsid w:val="009E074C"/>
    <w:rsid w:val="009E2216"/>
    <w:rsid w:val="009E26BF"/>
    <w:rsid w:val="009E283E"/>
    <w:rsid w:val="009E7CAF"/>
    <w:rsid w:val="009F059A"/>
    <w:rsid w:val="009F08C7"/>
    <w:rsid w:val="009F0F06"/>
    <w:rsid w:val="009F4470"/>
    <w:rsid w:val="009F48B1"/>
    <w:rsid w:val="009F49EF"/>
    <w:rsid w:val="009F59BA"/>
    <w:rsid w:val="009F698E"/>
    <w:rsid w:val="009F6D10"/>
    <w:rsid w:val="00A00526"/>
    <w:rsid w:val="00A030BD"/>
    <w:rsid w:val="00A05ADC"/>
    <w:rsid w:val="00A0789C"/>
    <w:rsid w:val="00A15D80"/>
    <w:rsid w:val="00A16175"/>
    <w:rsid w:val="00A16F9A"/>
    <w:rsid w:val="00A173EE"/>
    <w:rsid w:val="00A202C8"/>
    <w:rsid w:val="00A216AF"/>
    <w:rsid w:val="00A2216E"/>
    <w:rsid w:val="00A2225E"/>
    <w:rsid w:val="00A22BDA"/>
    <w:rsid w:val="00A23809"/>
    <w:rsid w:val="00A24DFD"/>
    <w:rsid w:val="00A25E1E"/>
    <w:rsid w:val="00A308F2"/>
    <w:rsid w:val="00A30A45"/>
    <w:rsid w:val="00A30C0C"/>
    <w:rsid w:val="00A348C8"/>
    <w:rsid w:val="00A35446"/>
    <w:rsid w:val="00A36A03"/>
    <w:rsid w:val="00A370F4"/>
    <w:rsid w:val="00A377BC"/>
    <w:rsid w:val="00A40BCE"/>
    <w:rsid w:val="00A41F1B"/>
    <w:rsid w:val="00A45430"/>
    <w:rsid w:val="00A50D5B"/>
    <w:rsid w:val="00A51605"/>
    <w:rsid w:val="00A51621"/>
    <w:rsid w:val="00A51F75"/>
    <w:rsid w:val="00A5278F"/>
    <w:rsid w:val="00A52D98"/>
    <w:rsid w:val="00A53B04"/>
    <w:rsid w:val="00A543C5"/>
    <w:rsid w:val="00A56BF6"/>
    <w:rsid w:val="00A60C3D"/>
    <w:rsid w:val="00A637E5"/>
    <w:rsid w:val="00A63D50"/>
    <w:rsid w:val="00A65B3C"/>
    <w:rsid w:val="00A67926"/>
    <w:rsid w:val="00A73615"/>
    <w:rsid w:val="00A76399"/>
    <w:rsid w:val="00A76C71"/>
    <w:rsid w:val="00A81EF6"/>
    <w:rsid w:val="00A82D46"/>
    <w:rsid w:val="00A844C0"/>
    <w:rsid w:val="00A847B2"/>
    <w:rsid w:val="00A84D34"/>
    <w:rsid w:val="00A869AC"/>
    <w:rsid w:val="00A9072E"/>
    <w:rsid w:val="00A911FD"/>
    <w:rsid w:val="00A9137C"/>
    <w:rsid w:val="00A92260"/>
    <w:rsid w:val="00A923AB"/>
    <w:rsid w:val="00A939A5"/>
    <w:rsid w:val="00A93E66"/>
    <w:rsid w:val="00A95A44"/>
    <w:rsid w:val="00AA272C"/>
    <w:rsid w:val="00AA7116"/>
    <w:rsid w:val="00AB14E8"/>
    <w:rsid w:val="00AB26C1"/>
    <w:rsid w:val="00AB6C86"/>
    <w:rsid w:val="00AB6EB5"/>
    <w:rsid w:val="00AC54FF"/>
    <w:rsid w:val="00AC6EB5"/>
    <w:rsid w:val="00AD24B8"/>
    <w:rsid w:val="00AD310E"/>
    <w:rsid w:val="00AD3C7B"/>
    <w:rsid w:val="00AD5594"/>
    <w:rsid w:val="00AD5E1D"/>
    <w:rsid w:val="00AD6C3F"/>
    <w:rsid w:val="00AD7D2C"/>
    <w:rsid w:val="00AE2782"/>
    <w:rsid w:val="00AE2C13"/>
    <w:rsid w:val="00AE3090"/>
    <w:rsid w:val="00AE340E"/>
    <w:rsid w:val="00AE3B48"/>
    <w:rsid w:val="00AE4719"/>
    <w:rsid w:val="00AE4BF5"/>
    <w:rsid w:val="00AE6DC9"/>
    <w:rsid w:val="00AE78C3"/>
    <w:rsid w:val="00AE7D68"/>
    <w:rsid w:val="00AF02B1"/>
    <w:rsid w:val="00AF185E"/>
    <w:rsid w:val="00AF2302"/>
    <w:rsid w:val="00AF48ED"/>
    <w:rsid w:val="00B015B3"/>
    <w:rsid w:val="00B02673"/>
    <w:rsid w:val="00B0272E"/>
    <w:rsid w:val="00B0577D"/>
    <w:rsid w:val="00B06DFE"/>
    <w:rsid w:val="00B07100"/>
    <w:rsid w:val="00B12950"/>
    <w:rsid w:val="00B13F2A"/>
    <w:rsid w:val="00B143A8"/>
    <w:rsid w:val="00B14DE1"/>
    <w:rsid w:val="00B15A54"/>
    <w:rsid w:val="00B15EA8"/>
    <w:rsid w:val="00B16679"/>
    <w:rsid w:val="00B16789"/>
    <w:rsid w:val="00B16A52"/>
    <w:rsid w:val="00B16E2C"/>
    <w:rsid w:val="00B173FD"/>
    <w:rsid w:val="00B202EA"/>
    <w:rsid w:val="00B20A57"/>
    <w:rsid w:val="00B250AC"/>
    <w:rsid w:val="00B26816"/>
    <w:rsid w:val="00B26FCB"/>
    <w:rsid w:val="00B30BEE"/>
    <w:rsid w:val="00B30D2D"/>
    <w:rsid w:val="00B32551"/>
    <w:rsid w:val="00B32B1D"/>
    <w:rsid w:val="00B338D8"/>
    <w:rsid w:val="00B342DC"/>
    <w:rsid w:val="00B35FC8"/>
    <w:rsid w:val="00B371F2"/>
    <w:rsid w:val="00B403AF"/>
    <w:rsid w:val="00B415A5"/>
    <w:rsid w:val="00B445CD"/>
    <w:rsid w:val="00B445F8"/>
    <w:rsid w:val="00B459A1"/>
    <w:rsid w:val="00B45CF3"/>
    <w:rsid w:val="00B51121"/>
    <w:rsid w:val="00B52428"/>
    <w:rsid w:val="00B60AB1"/>
    <w:rsid w:val="00B634E6"/>
    <w:rsid w:val="00B64673"/>
    <w:rsid w:val="00B67A17"/>
    <w:rsid w:val="00B704A9"/>
    <w:rsid w:val="00B71B1A"/>
    <w:rsid w:val="00B72A3B"/>
    <w:rsid w:val="00B744F3"/>
    <w:rsid w:val="00B76390"/>
    <w:rsid w:val="00B76BC1"/>
    <w:rsid w:val="00B77E55"/>
    <w:rsid w:val="00B80BFF"/>
    <w:rsid w:val="00B826BB"/>
    <w:rsid w:val="00B8337C"/>
    <w:rsid w:val="00B845AF"/>
    <w:rsid w:val="00B86062"/>
    <w:rsid w:val="00B86F37"/>
    <w:rsid w:val="00B90CD2"/>
    <w:rsid w:val="00B91814"/>
    <w:rsid w:val="00B91CED"/>
    <w:rsid w:val="00B951AE"/>
    <w:rsid w:val="00B96B4B"/>
    <w:rsid w:val="00BA06C9"/>
    <w:rsid w:val="00BA1817"/>
    <w:rsid w:val="00BA6A8F"/>
    <w:rsid w:val="00BA79A5"/>
    <w:rsid w:val="00BB014A"/>
    <w:rsid w:val="00BB0D76"/>
    <w:rsid w:val="00BB2C50"/>
    <w:rsid w:val="00BB30AE"/>
    <w:rsid w:val="00BB3697"/>
    <w:rsid w:val="00BB5017"/>
    <w:rsid w:val="00BB7124"/>
    <w:rsid w:val="00BC0DED"/>
    <w:rsid w:val="00BC11C2"/>
    <w:rsid w:val="00BC12D5"/>
    <w:rsid w:val="00BC2B27"/>
    <w:rsid w:val="00BC6F12"/>
    <w:rsid w:val="00BC72E4"/>
    <w:rsid w:val="00BD0098"/>
    <w:rsid w:val="00BD00C5"/>
    <w:rsid w:val="00BD04EF"/>
    <w:rsid w:val="00BD18EF"/>
    <w:rsid w:val="00BD2A81"/>
    <w:rsid w:val="00BD2C3B"/>
    <w:rsid w:val="00BD3CAC"/>
    <w:rsid w:val="00BD4381"/>
    <w:rsid w:val="00BD472E"/>
    <w:rsid w:val="00BD481D"/>
    <w:rsid w:val="00BD55E8"/>
    <w:rsid w:val="00BD5A80"/>
    <w:rsid w:val="00BD79F7"/>
    <w:rsid w:val="00BE011C"/>
    <w:rsid w:val="00BE169B"/>
    <w:rsid w:val="00BE3DE1"/>
    <w:rsid w:val="00BE40FA"/>
    <w:rsid w:val="00BE4B50"/>
    <w:rsid w:val="00BE4E11"/>
    <w:rsid w:val="00BE5061"/>
    <w:rsid w:val="00BE5DE1"/>
    <w:rsid w:val="00BE6161"/>
    <w:rsid w:val="00BE62AE"/>
    <w:rsid w:val="00BE7DDD"/>
    <w:rsid w:val="00BF2128"/>
    <w:rsid w:val="00BF2AF8"/>
    <w:rsid w:val="00BF3049"/>
    <w:rsid w:val="00BF3593"/>
    <w:rsid w:val="00BF3F97"/>
    <w:rsid w:val="00BF4AD3"/>
    <w:rsid w:val="00BF5461"/>
    <w:rsid w:val="00BF5505"/>
    <w:rsid w:val="00BF57FB"/>
    <w:rsid w:val="00C01760"/>
    <w:rsid w:val="00C023F6"/>
    <w:rsid w:val="00C02432"/>
    <w:rsid w:val="00C0377C"/>
    <w:rsid w:val="00C03791"/>
    <w:rsid w:val="00C03FEE"/>
    <w:rsid w:val="00C049C5"/>
    <w:rsid w:val="00C05B06"/>
    <w:rsid w:val="00C05B8A"/>
    <w:rsid w:val="00C0607B"/>
    <w:rsid w:val="00C1195A"/>
    <w:rsid w:val="00C143C3"/>
    <w:rsid w:val="00C1497D"/>
    <w:rsid w:val="00C14996"/>
    <w:rsid w:val="00C14EFD"/>
    <w:rsid w:val="00C16554"/>
    <w:rsid w:val="00C17EA7"/>
    <w:rsid w:val="00C21704"/>
    <w:rsid w:val="00C234C9"/>
    <w:rsid w:val="00C24223"/>
    <w:rsid w:val="00C25DA7"/>
    <w:rsid w:val="00C2668C"/>
    <w:rsid w:val="00C275F3"/>
    <w:rsid w:val="00C315F5"/>
    <w:rsid w:val="00C3277B"/>
    <w:rsid w:val="00C34972"/>
    <w:rsid w:val="00C36E65"/>
    <w:rsid w:val="00C40DA3"/>
    <w:rsid w:val="00C43AA9"/>
    <w:rsid w:val="00C45680"/>
    <w:rsid w:val="00C47178"/>
    <w:rsid w:val="00C50055"/>
    <w:rsid w:val="00C52892"/>
    <w:rsid w:val="00C52CE7"/>
    <w:rsid w:val="00C548D7"/>
    <w:rsid w:val="00C565C8"/>
    <w:rsid w:val="00C56652"/>
    <w:rsid w:val="00C567B8"/>
    <w:rsid w:val="00C646C6"/>
    <w:rsid w:val="00C65B6D"/>
    <w:rsid w:val="00C70890"/>
    <w:rsid w:val="00C71079"/>
    <w:rsid w:val="00C71993"/>
    <w:rsid w:val="00C719C0"/>
    <w:rsid w:val="00C71AAF"/>
    <w:rsid w:val="00C7342F"/>
    <w:rsid w:val="00C74490"/>
    <w:rsid w:val="00C76B3C"/>
    <w:rsid w:val="00C77B91"/>
    <w:rsid w:val="00C77BEA"/>
    <w:rsid w:val="00C825F0"/>
    <w:rsid w:val="00C826A0"/>
    <w:rsid w:val="00C85143"/>
    <w:rsid w:val="00C876B8"/>
    <w:rsid w:val="00C87753"/>
    <w:rsid w:val="00C91E07"/>
    <w:rsid w:val="00C9204E"/>
    <w:rsid w:val="00C92CBE"/>
    <w:rsid w:val="00C95905"/>
    <w:rsid w:val="00C95D89"/>
    <w:rsid w:val="00C95E6C"/>
    <w:rsid w:val="00CA07EC"/>
    <w:rsid w:val="00CA0CA2"/>
    <w:rsid w:val="00CA150D"/>
    <w:rsid w:val="00CA26C0"/>
    <w:rsid w:val="00CA3E51"/>
    <w:rsid w:val="00CA6AE0"/>
    <w:rsid w:val="00CB0455"/>
    <w:rsid w:val="00CB1883"/>
    <w:rsid w:val="00CB31A4"/>
    <w:rsid w:val="00CB3569"/>
    <w:rsid w:val="00CB388C"/>
    <w:rsid w:val="00CB4C1E"/>
    <w:rsid w:val="00CB51AA"/>
    <w:rsid w:val="00CB5C12"/>
    <w:rsid w:val="00CB5E67"/>
    <w:rsid w:val="00CB77EC"/>
    <w:rsid w:val="00CC0D9A"/>
    <w:rsid w:val="00CC1561"/>
    <w:rsid w:val="00CC1E08"/>
    <w:rsid w:val="00CC37A4"/>
    <w:rsid w:val="00CC6106"/>
    <w:rsid w:val="00CC64C4"/>
    <w:rsid w:val="00CC7BE8"/>
    <w:rsid w:val="00CD071D"/>
    <w:rsid w:val="00CD0F7E"/>
    <w:rsid w:val="00CD166D"/>
    <w:rsid w:val="00CD172F"/>
    <w:rsid w:val="00CD1B07"/>
    <w:rsid w:val="00CD362E"/>
    <w:rsid w:val="00CD4623"/>
    <w:rsid w:val="00CD4AD0"/>
    <w:rsid w:val="00CD64E5"/>
    <w:rsid w:val="00CD6B4B"/>
    <w:rsid w:val="00CD72AB"/>
    <w:rsid w:val="00CE1E82"/>
    <w:rsid w:val="00CE4D7C"/>
    <w:rsid w:val="00CF0960"/>
    <w:rsid w:val="00CF221A"/>
    <w:rsid w:val="00CF43C7"/>
    <w:rsid w:val="00CF4454"/>
    <w:rsid w:val="00D00EA6"/>
    <w:rsid w:val="00D01B02"/>
    <w:rsid w:val="00D01C20"/>
    <w:rsid w:val="00D025ED"/>
    <w:rsid w:val="00D12578"/>
    <w:rsid w:val="00D13052"/>
    <w:rsid w:val="00D14721"/>
    <w:rsid w:val="00D1584D"/>
    <w:rsid w:val="00D178F3"/>
    <w:rsid w:val="00D2105D"/>
    <w:rsid w:val="00D22634"/>
    <w:rsid w:val="00D23926"/>
    <w:rsid w:val="00D25945"/>
    <w:rsid w:val="00D27764"/>
    <w:rsid w:val="00D27F73"/>
    <w:rsid w:val="00D317E5"/>
    <w:rsid w:val="00D328E7"/>
    <w:rsid w:val="00D4137C"/>
    <w:rsid w:val="00D44E80"/>
    <w:rsid w:val="00D456D5"/>
    <w:rsid w:val="00D4657A"/>
    <w:rsid w:val="00D5005B"/>
    <w:rsid w:val="00D5111C"/>
    <w:rsid w:val="00D51D1F"/>
    <w:rsid w:val="00D527A4"/>
    <w:rsid w:val="00D52BF3"/>
    <w:rsid w:val="00D566E3"/>
    <w:rsid w:val="00D56768"/>
    <w:rsid w:val="00D568B9"/>
    <w:rsid w:val="00D57D82"/>
    <w:rsid w:val="00D6057D"/>
    <w:rsid w:val="00D63150"/>
    <w:rsid w:val="00D64F45"/>
    <w:rsid w:val="00D6580B"/>
    <w:rsid w:val="00D73968"/>
    <w:rsid w:val="00D7528E"/>
    <w:rsid w:val="00D76071"/>
    <w:rsid w:val="00D7746D"/>
    <w:rsid w:val="00D779BB"/>
    <w:rsid w:val="00D82278"/>
    <w:rsid w:val="00D82292"/>
    <w:rsid w:val="00D836FE"/>
    <w:rsid w:val="00D83C19"/>
    <w:rsid w:val="00D854AF"/>
    <w:rsid w:val="00D855AA"/>
    <w:rsid w:val="00D8799F"/>
    <w:rsid w:val="00D903BE"/>
    <w:rsid w:val="00D93BF8"/>
    <w:rsid w:val="00D9511A"/>
    <w:rsid w:val="00D958A4"/>
    <w:rsid w:val="00D95F11"/>
    <w:rsid w:val="00D9607D"/>
    <w:rsid w:val="00D96C70"/>
    <w:rsid w:val="00D97A1F"/>
    <w:rsid w:val="00DA2EDB"/>
    <w:rsid w:val="00DA7015"/>
    <w:rsid w:val="00DB0686"/>
    <w:rsid w:val="00DB070F"/>
    <w:rsid w:val="00DB1075"/>
    <w:rsid w:val="00DB2796"/>
    <w:rsid w:val="00DB2A2B"/>
    <w:rsid w:val="00DB69CA"/>
    <w:rsid w:val="00DB6D2F"/>
    <w:rsid w:val="00DB7108"/>
    <w:rsid w:val="00DC010F"/>
    <w:rsid w:val="00DC0B8D"/>
    <w:rsid w:val="00DC176D"/>
    <w:rsid w:val="00DC20FF"/>
    <w:rsid w:val="00DC3352"/>
    <w:rsid w:val="00DC342F"/>
    <w:rsid w:val="00DC42AC"/>
    <w:rsid w:val="00DC5632"/>
    <w:rsid w:val="00DC64D4"/>
    <w:rsid w:val="00DC789D"/>
    <w:rsid w:val="00DC7E14"/>
    <w:rsid w:val="00DD073D"/>
    <w:rsid w:val="00DD0D25"/>
    <w:rsid w:val="00DD2B7A"/>
    <w:rsid w:val="00DD2C75"/>
    <w:rsid w:val="00DD37A1"/>
    <w:rsid w:val="00DD3B4F"/>
    <w:rsid w:val="00DD4C5B"/>
    <w:rsid w:val="00DD51B6"/>
    <w:rsid w:val="00DD7C12"/>
    <w:rsid w:val="00DE2542"/>
    <w:rsid w:val="00DE2773"/>
    <w:rsid w:val="00DE28D1"/>
    <w:rsid w:val="00DE4CAE"/>
    <w:rsid w:val="00DE64F2"/>
    <w:rsid w:val="00DF12B8"/>
    <w:rsid w:val="00DF2E7F"/>
    <w:rsid w:val="00DF64BF"/>
    <w:rsid w:val="00E00497"/>
    <w:rsid w:val="00E00572"/>
    <w:rsid w:val="00E03511"/>
    <w:rsid w:val="00E04996"/>
    <w:rsid w:val="00E05F8E"/>
    <w:rsid w:val="00E069EA"/>
    <w:rsid w:val="00E0724E"/>
    <w:rsid w:val="00E07B07"/>
    <w:rsid w:val="00E07D78"/>
    <w:rsid w:val="00E1069F"/>
    <w:rsid w:val="00E11AAA"/>
    <w:rsid w:val="00E13591"/>
    <w:rsid w:val="00E179EE"/>
    <w:rsid w:val="00E17B8B"/>
    <w:rsid w:val="00E20DB7"/>
    <w:rsid w:val="00E23BD8"/>
    <w:rsid w:val="00E253A2"/>
    <w:rsid w:val="00E30B33"/>
    <w:rsid w:val="00E4270B"/>
    <w:rsid w:val="00E43601"/>
    <w:rsid w:val="00E43A94"/>
    <w:rsid w:val="00E45069"/>
    <w:rsid w:val="00E450CF"/>
    <w:rsid w:val="00E47B6E"/>
    <w:rsid w:val="00E50F61"/>
    <w:rsid w:val="00E51043"/>
    <w:rsid w:val="00E51E0C"/>
    <w:rsid w:val="00E52628"/>
    <w:rsid w:val="00E52C1F"/>
    <w:rsid w:val="00E54AEC"/>
    <w:rsid w:val="00E54ECE"/>
    <w:rsid w:val="00E55592"/>
    <w:rsid w:val="00E55DD6"/>
    <w:rsid w:val="00E5676D"/>
    <w:rsid w:val="00E65584"/>
    <w:rsid w:val="00E65E11"/>
    <w:rsid w:val="00E660F1"/>
    <w:rsid w:val="00E665B8"/>
    <w:rsid w:val="00E66F40"/>
    <w:rsid w:val="00E67866"/>
    <w:rsid w:val="00E70F43"/>
    <w:rsid w:val="00E7176A"/>
    <w:rsid w:val="00E72525"/>
    <w:rsid w:val="00E72FE3"/>
    <w:rsid w:val="00E757C3"/>
    <w:rsid w:val="00E768D2"/>
    <w:rsid w:val="00E77109"/>
    <w:rsid w:val="00E77BB4"/>
    <w:rsid w:val="00E83887"/>
    <w:rsid w:val="00E83A2A"/>
    <w:rsid w:val="00E90458"/>
    <w:rsid w:val="00E92634"/>
    <w:rsid w:val="00E92E32"/>
    <w:rsid w:val="00E92F5D"/>
    <w:rsid w:val="00E942D4"/>
    <w:rsid w:val="00EA628D"/>
    <w:rsid w:val="00EA66F5"/>
    <w:rsid w:val="00EB01A4"/>
    <w:rsid w:val="00EB0EC4"/>
    <w:rsid w:val="00EB1B64"/>
    <w:rsid w:val="00EB28BB"/>
    <w:rsid w:val="00EB388D"/>
    <w:rsid w:val="00EB3B6C"/>
    <w:rsid w:val="00EB4F6F"/>
    <w:rsid w:val="00EB5BDC"/>
    <w:rsid w:val="00EB779B"/>
    <w:rsid w:val="00EC12A4"/>
    <w:rsid w:val="00EC3496"/>
    <w:rsid w:val="00EC589D"/>
    <w:rsid w:val="00EC61BA"/>
    <w:rsid w:val="00EC7537"/>
    <w:rsid w:val="00ED1384"/>
    <w:rsid w:val="00ED2415"/>
    <w:rsid w:val="00ED4615"/>
    <w:rsid w:val="00ED6B8A"/>
    <w:rsid w:val="00ED74C7"/>
    <w:rsid w:val="00EE2C9A"/>
    <w:rsid w:val="00EE3E59"/>
    <w:rsid w:val="00EE6083"/>
    <w:rsid w:val="00EE6A4E"/>
    <w:rsid w:val="00EE7ED6"/>
    <w:rsid w:val="00EF0CD4"/>
    <w:rsid w:val="00EF287E"/>
    <w:rsid w:val="00EF363D"/>
    <w:rsid w:val="00EF6ED0"/>
    <w:rsid w:val="00F018D9"/>
    <w:rsid w:val="00F02FDE"/>
    <w:rsid w:val="00F033E2"/>
    <w:rsid w:val="00F04D21"/>
    <w:rsid w:val="00F04E05"/>
    <w:rsid w:val="00F0531A"/>
    <w:rsid w:val="00F059AD"/>
    <w:rsid w:val="00F0668A"/>
    <w:rsid w:val="00F06921"/>
    <w:rsid w:val="00F07415"/>
    <w:rsid w:val="00F07720"/>
    <w:rsid w:val="00F105E3"/>
    <w:rsid w:val="00F10B20"/>
    <w:rsid w:val="00F12247"/>
    <w:rsid w:val="00F136CE"/>
    <w:rsid w:val="00F17797"/>
    <w:rsid w:val="00F17B25"/>
    <w:rsid w:val="00F20DCB"/>
    <w:rsid w:val="00F229B1"/>
    <w:rsid w:val="00F22A94"/>
    <w:rsid w:val="00F22C20"/>
    <w:rsid w:val="00F22FD2"/>
    <w:rsid w:val="00F23697"/>
    <w:rsid w:val="00F23DC9"/>
    <w:rsid w:val="00F24869"/>
    <w:rsid w:val="00F26D8A"/>
    <w:rsid w:val="00F2716F"/>
    <w:rsid w:val="00F30FDF"/>
    <w:rsid w:val="00F318DE"/>
    <w:rsid w:val="00F32175"/>
    <w:rsid w:val="00F328D2"/>
    <w:rsid w:val="00F33D19"/>
    <w:rsid w:val="00F36679"/>
    <w:rsid w:val="00F41085"/>
    <w:rsid w:val="00F42823"/>
    <w:rsid w:val="00F45142"/>
    <w:rsid w:val="00F45555"/>
    <w:rsid w:val="00F45B35"/>
    <w:rsid w:val="00F45D6A"/>
    <w:rsid w:val="00F469EF"/>
    <w:rsid w:val="00F50E28"/>
    <w:rsid w:val="00F52455"/>
    <w:rsid w:val="00F52CD6"/>
    <w:rsid w:val="00F54D17"/>
    <w:rsid w:val="00F54DAA"/>
    <w:rsid w:val="00F555F9"/>
    <w:rsid w:val="00F569AF"/>
    <w:rsid w:val="00F56BCD"/>
    <w:rsid w:val="00F56CE9"/>
    <w:rsid w:val="00F57487"/>
    <w:rsid w:val="00F64B41"/>
    <w:rsid w:val="00F6755C"/>
    <w:rsid w:val="00F679BD"/>
    <w:rsid w:val="00F67ED8"/>
    <w:rsid w:val="00F704A6"/>
    <w:rsid w:val="00F7140F"/>
    <w:rsid w:val="00F73C2D"/>
    <w:rsid w:val="00F74E28"/>
    <w:rsid w:val="00F7627C"/>
    <w:rsid w:val="00F76709"/>
    <w:rsid w:val="00F779BD"/>
    <w:rsid w:val="00F817FE"/>
    <w:rsid w:val="00F81D4A"/>
    <w:rsid w:val="00F81EBD"/>
    <w:rsid w:val="00F82A97"/>
    <w:rsid w:val="00F8554C"/>
    <w:rsid w:val="00F93F98"/>
    <w:rsid w:val="00F94450"/>
    <w:rsid w:val="00F94AFF"/>
    <w:rsid w:val="00F971F1"/>
    <w:rsid w:val="00F97B67"/>
    <w:rsid w:val="00FA151C"/>
    <w:rsid w:val="00FA21A4"/>
    <w:rsid w:val="00FA3D8E"/>
    <w:rsid w:val="00FA5C0A"/>
    <w:rsid w:val="00FA5FA9"/>
    <w:rsid w:val="00FA6E0D"/>
    <w:rsid w:val="00FA7957"/>
    <w:rsid w:val="00FB05F2"/>
    <w:rsid w:val="00FB37AB"/>
    <w:rsid w:val="00FB394C"/>
    <w:rsid w:val="00FB47A8"/>
    <w:rsid w:val="00FB49D0"/>
    <w:rsid w:val="00FB4F77"/>
    <w:rsid w:val="00FB5F80"/>
    <w:rsid w:val="00FB6649"/>
    <w:rsid w:val="00FB6B14"/>
    <w:rsid w:val="00FB7338"/>
    <w:rsid w:val="00FC15D0"/>
    <w:rsid w:val="00FC2123"/>
    <w:rsid w:val="00FC3732"/>
    <w:rsid w:val="00FC4277"/>
    <w:rsid w:val="00FC4D62"/>
    <w:rsid w:val="00FC4FE2"/>
    <w:rsid w:val="00FC514C"/>
    <w:rsid w:val="00FC7F9A"/>
    <w:rsid w:val="00FD1AE4"/>
    <w:rsid w:val="00FD7ACC"/>
    <w:rsid w:val="00FD7AEA"/>
    <w:rsid w:val="00FD7B62"/>
    <w:rsid w:val="00FE070B"/>
    <w:rsid w:val="00FE3D06"/>
    <w:rsid w:val="00FE43AD"/>
    <w:rsid w:val="00FF0DA0"/>
    <w:rsid w:val="00FF43ED"/>
    <w:rsid w:val="00FF45E3"/>
    <w:rsid w:val="00FF551A"/>
    <w:rsid w:val="00FF72C9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D1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E77BB4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77BB4"/>
    <w:rPr>
      <w:b/>
      <w:bCs/>
      <w:sz w:val="28"/>
      <w:szCs w:val="28"/>
    </w:rPr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E77BB4"/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E77BB4"/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E77BB4"/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F52CD6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77BB4"/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77BB4"/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77BB4"/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E77BB4"/>
    <w:rPr>
      <w:color w:val="0000FF" w:themeColor="hyperlink"/>
      <w:u w:val="single"/>
    </w:rPr>
  </w:style>
  <w:style w:type="character" w:styleId="afb">
    <w:name w:val="FollowedHyperlink"/>
    <w:basedOn w:val="a0"/>
    <w:uiPriority w:val="99"/>
    <w:unhideWhenUsed/>
    <w:rsid w:val="00E77BB4"/>
    <w:rPr>
      <w:color w:val="800080"/>
      <w:u w:val="single"/>
    </w:rPr>
  </w:style>
  <w:style w:type="paragraph" w:customStyle="1" w:styleId="font5">
    <w:name w:val="font5"/>
    <w:basedOn w:val="a"/>
    <w:rsid w:val="00E77BB4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1">
    <w:name w:val="xl9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2">
    <w:name w:val="xl9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3">
    <w:name w:val="xl9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4">
    <w:name w:val="xl9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5">
    <w:name w:val="xl9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6">
    <w:name w:val="xl9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7">
    <w:name w:val="xl9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9">
    <w:name w:val="xl9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E77BB4"/>
    <w:pP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03">
    <w:name w:val="xl10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04">
    <w:name w:val="xl10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05">
    <w:name w:val="xl105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11">
    <w:name w:val="xl11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12">
    <w:name w:val="xl11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15">
    <w:name w:val="xl11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6">
    <w:name w:val="xl11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7">
    <w:name w:val="xl11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20">
    <w:name w:val="xl12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21">
    <w:name w:val="xl12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E77BB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5">
    <w:name w:val="xl135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6">
    <w:name w:val="xl136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E77B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E77B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4">
    <w:name w:val="xl144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5">
    <w:name w:val="xl145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character" w:styleId="afc">
    <w:name w:val="Emphasis"/>
    <w:basedOn w:val="a0"/>
    <w:uiPriority w:val="20"/>
    <w:qFormat/>
    <w:rsid w:val="00097249"/>
    <w:rPr>
      <w:i/>
      <w:iCs/>
    </w:rPr>
  </w:style>
  <w:style w:type="character" w:customStyle="1" w:styleId="uv3um">
    <w:name w:val="uv3um"/>
    <w:basedOn w:val="a0"/>
    <w:rsid w:val="00FB6649"/>
  </w:style>
  <w:style w:type="paragraph" w:styleId="afd">
    <w:name w:val="footnote text"/>
    <w:basedOn w:val="a"/>
    <w:link w:val="afe"/>
    <w:uiPriority w:val="99"/>
    <w:unhideWhenUsed/>
    <w:rsid w:val="00295D98"/>
  </w:style>
  <w:style w:type="character" w:customStyle="1" w:styleId="afe">
    <w:name w:val="Текст сноски Знак"/>
    <w:basedOn w:val="a0"/>
    <w:link w:val="afd"/>
    <w:uiPriority w:val="99"/>
    <w:rsid w:val="00295D98"/>
  </w:style>
  <w:style w:type="character" w:styleId="aff">
    <w:name w:val="footnote reference"/>
    <w:basedOn w:val="a0"/>
    <w:uiPriority w:val="99"/>
    <w:unhideWhenUsed/>
    <w:rsid w:val="00295D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D1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E77BB4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77BB4"/>
    <w:rPr>
      <w:b/>
      <w:bCs/>
      <w:sz w:val="28"/>
      <w:szCs w:val="28"/>
    </w:rPr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E77BB4"/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E77BB4"/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E77BB4"/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F52CD6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77BB4"/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77BB4"/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77BB4"/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E77BB4"/>
    <w:rPr>
      <w:color w:val="0000FF" w:themeColor="hyperlink"/>
      <w:u w:val="single"/>
    </w:rPr>
  </w:style>
  <w:style w:type="character" w:styleId="afb">
    <w:name w:val="FollowedHyperlink"/>
    <w:basedOn w:val="a0"/>
    <w:uiPriority w:val="99"/>
    <w:unhideWhenUsed/>
    <w:rsid w:val="00E77BB4"/>
    <w:rPr>
      <w:color w:val="800080"/>
      <w:u w:val="single"/>
    </w:rPr>
  </w:style>
  <w:style w:type="paragraph" w:customStyle="1" w:styleId="font5">
    <w:name w:val="font5"/>
    <w:basedOn w:val="a"/>
    <w:rsid w:val="00E77BB4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E77BB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1">
    <w:name w:val="xl9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2">
    <w:name w:val="xl9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3">
    <w:name w:val="xl9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4">
    <w:name w:val="xl9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5">
    <w:name w:val="xl9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6">
    <w:name w:val="xl9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7">
    <w:name w:val="xl9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9">
    <w:name w:val="xl9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E77BB4"/>
    <w:pP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03">
    <w:name w:val="xl10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04">
    <w:name w:val="xl10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05">
    <w:name w:val="xl105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11">
    <w:name w:val="xl111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12">
    <w:name w:val="xl11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15">
    <w:name w:val="xl115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6">
    <w:name w:val="xl116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7">
    <w:name w:val="xl117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20">
    <w:name w:val="xl12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21">
    <w:name w:val="xl121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E77BB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E77B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E77B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E77B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E77B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5">
    <w:name w:val="xl135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6">
    <w:name w:val="xl136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E77B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E77B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E77B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4">
    <w:name w:val="xl144"/>
    <w:basedOn w:val="a"/>
    <w:rsid w:val="00E77B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5">
    <w:name w:val="xl145"/>
    <w:basedOn w:val="a"/>
    <w:rsid w:val="00E77B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E77B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E77B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character" w:styleId="afc">
    <w:name w:val="Emphasis"/>
    <w:basedOn w:val="a0"/>
    <w:uiPriority w:val="20"/>
    <w:qFormat/>
    <w:rsid w:val="00097249"/>
    <w:rPr>
      <w:i/>
      <w:iCs/>
    </w:rPr>
  </w:style>
  <w:style w:type="character" w:customStyle="1" w:styleId="uv3um">
    <w:name w:val="uv3um"/>
    <w:basedOn w:val="a0"/>
    <w:rsid w:val="00FB6649"/>
  </w:style>
  <w:style w:type="paragraph" w:styleId="afd">
    <w:name w:val="footnote text"/>
    <w:basedOn w:val="a"/>
    <w:link w:val="afe"/>
    <w:uiPriority w:val="99"/>
    <w:unhideWhenUsed/>
    <w:rsid w:val="00295D98"/>
  </w:style>
  <w:style w:type="character" w:customStyle="1" w:styleId="afe">
    <w:name w:val="Текст сноски Знак"/>
    <w:basedOn w:val="a0"/>
    <w:link w:val="afd"/>
    <w:uiPriority w:val="99"/>
    <w:rsid w:val="00295D98"/>
  </w:style>
  <w:style w:type="character" w:styleId="aff">
    <w:name w:val="footnote reference"/>
    <w:basedOn w:val="a0"/>
    <w:uiPriority w:val="99"/>
    <w:unhideWhenUsed/>
    <w:rsid w:val="00295D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E52fAF8B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E3FAADF52D938423889A12FD175804D06EF43CAB295C579A4734BF7112A2FB294A58E68CE31C410278F52fAF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4B606C43B38D831939D34BA3B8F1CCAF395FABE5A3679C09402432A4BF4A3E7B4B35DA49782EDB16BA378FD9AE9EAFF9BAE8130B347E50FA2E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4A5A1-1EB4-4576-AF94-70306B570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29</Pages>
  <Words>8717</Words>
  <Characters>49690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58291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Алексеева</dc:creator>
  <cp:lastModifiedBy>Долинина Елена Павловна</cp:lastModifiedBy>
  <cp:revision>46</cp:revision>
  <cp:lastPrinted>2026-03-04T09:40:00Z</cp:lastPrinted>
  <dcterms:created xsi:type="dcterms:W3CDTF">2026-02-24T03:52:00Z</dcterms:created>
  <dcterms:modified xsi:type="dcterms:W3CDTF">2026-03-05T06:24:00Z</dcterms:modified>
</cp:coreProperties>
</file>