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8FA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:rsidR="001148FA" w:rsidRPr="00761642" w:rsidRDefault="001148FA" w:rsidP="001148FA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:rsidR="001148FA" w:rsidRDefault="001148FA" w:rsidP="001148FA">
      <w:pPr>
        <w:ind w:right="1700"/>
        <w:jc w:val="center"/>
        <w:rPr>
          <w:sz w:val="24"/>
        </w:rPr>
      </w:pPr>
    </w:p>
    <w:p w:rsidR="001148FA" w:rsidRDefault="001148FA" w:rsidP="001148FA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:rsidR="001148FA" w:rsidRPr="00761642" w:rsidRDefault="001148FA" w:rsidP="001148FA">
      <w:pPr>
        <w:jc w:val="center"/>
      </w:pPr>
    </w:p>
    <w:p w:rsidR="001148FA" w:rsidRDefault="001148FA" w:rsidP="001148FA"/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4"/>
        <w:gridCol w:w="534"/>
        <w:gridCol w:w="1535"/>
        <w:gridCol w:w="449"/>
        <w:gridCol w:w="1621"/>
        <w:gridCol w:w="710"/>
        <w:gridCol w:w="84"/>
        <w:gridCol w:w="170"/>
        <w:gridCol w:w="596"/>
        <w:gridCol w:w="3486"/>
        <w:gridCol w:w="171"/>
      </w:tblGrid>
      <w:tr w:rsidR="001148FA" w:rsidTr="00EC50A4">
        <w:trPr>
          <w:gridBefore w:val="3"/>
          <w:wBefore w:w="1815" w:type="dxa"/>
          <w:cantSplit/>
          <w:trHeight w:val="220"/>
        </w:trPr>
        <w:tc>
          <w:tcPr>
            <w:tcW w:w="534" w:type="dxa"/>
          </w:tcPr>
          <w:p w:rsidR="001148FA" w:rsidRDefault="001148FA" w:rsidP="00360A6D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1148FA" w:rsidRPr="00E31E42" w:rsidRDefault="001148FA" w:rsidP="00360A6D">
            <w:pPr>
              <w:rPr>
                <w:sz w:val="24"/>
              </w:rPr>
            </w:pPr>
          </w:p>
        </w:tc>
        <w:tc>
          <w:tcPr>
            <w:tcW w:w="449" w:type="dxa"/>
          </w:tcPr>
          <w:p w:rsidR="001148FA" w:rsidRDefault="001148FA" w:rsidP="00360A6D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1148FA" w:rsidRDefault="001148FA" w:rsidP="00360A6D">
            <w:pPr>
              <w:rPr>
                <w:sz w:val="24"/>
              </w:rPr>
            </w:pPr>
          </w:p>
        </w:tc>
        <w:tc>
          <w:tcPr>
            <w:tcW w:w="794" w:type="dxa"/>
            <w:gridSpan w:val="2"/>
            <w:vMerge w:val="restart"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gridSpan w:val="2"/>
            <w:vMerge w:val="restart"/>
          </w:tcPr>
          <w:p w:rsidR="001148FA" w:rsidRDefault="001148FA" w:rsidP="00360A6D">
            <w:pPr>
              <w:rPr>
                <w:sz w:val="28"/>
              </w:rPr>
            </w:pPr>
          </w:p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</w:rPr>
            </w:pPr>
          </w:p>
        </w:tc>
      </w:tr>
      <w:tr w:rsidR="001148FA" w:rsidTr="00EC50A4">
        <w:trPr>
          <w:gridBefore w:val="3"/>
          <w:wBefore w:w="1815" w:type="dxa"/>
          <w:cantSplit/>
          <w:trHeight w:val="220"/>
        </w:trPr>
        <w:tc>
          <w:tcPr>
            <w:tcW w:w="4139" w:type="dxa"/>
            <w:gridSpan w:val="4"/>
          </w:tcPr>
          <w:p w:rsidR="001148FA" w:rsidRDefault="001148FA" w:rsidP="00360A6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Саянск</w:t>
            </w:r>
          </w:p>
        </w:tc>
        <w:tc>
          <w:tcPr>
            <w:tcW w:w="794" w:type="dxa"/>
            <w:gridSpan w:val="2"/>
            <w:vMerge/>
          </w:tcPr>
          <w:p w:rsidR="001148FA" w:rsidRDefault="001148FA" w:rsidP="00360A6D"/>
        </w:tc>
        <w:tc>
          <w:tcPr>
            <w:tcW w:w="170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082" w:type="dxa"/>
            <w:gridSpan w:val="2"/>
            <w:vMerge/>
          </w:tcPr>
          <w:p w:rsidR="001148FA" w:rsidRDefault="001148FA" w:rsidP="00360A6D">
            <w:pPr>
              <w:rPr>
                <w:sz w:val="28"/>
              </w:rPr>
            </w:pPr>
          </w:p>
        </w:tc>
        <w:tc>
          <w:tcPr>
            <w:tcW w:w="170" w:type="dxa"/>
          </w:tcPr>
          <w:p w:rsidR="001148FA" w:rsidRDefault="001148FA" w:rsidP="00360A6D">
            <w:pPr>
              <w:jc w:val="right"/>
              <w:rPr>
                <w:sz w:val="28"/>
                <w:lang w:val="en-US"/>
              </w:rPr>
            </w:pPr>
          </w:p>
        </w:tc>
      </w:tr>
      <w:tr w:rsidR="001148FA" w:rsidRPr="00F934A8" w:rsidTr="00EC50A4">
        <w:trPr>
          <w:gridAfter w:val="2"/>
          <w:wAfter w:w="3657" w:type="dxa"/>
          <w:cantSplit/>
        </w:trPr>
        <w:tc>
          <w:tcPr>
            <w:tcW w:w="142" w:type="dxa"/>
          </w:tcPr>
          <w:p w:rsidR="001148FA" w:rsidRDefault="001148FA" w:rsidP="00360A6D">
            <w:pPr>
              <w:rPr>
                <w:noProof/>
                <w:sz w:val="18"/>
              </w:rPr>
            </w:pPr>
            <w:r>
              <w:rPr>
                <w:sz w:val="28"/>
                <w:lang w:val="en-US"/>
              </w:rPr>
              <w:sym w:font="Symbol" w:char="F0E9"/>
            </w:r>
          </w:p>
        </w:tc>
        <w:tc>
          <w:tcPr>
            <w:tcW w:w="1559" w:type="dxa"/>
          </w:tcPr>
          <w:p w:rsidR="001148FA" w:rsidRDefault="001148FA" w:rsidP="00360A6D">
            <w:pPr>
              <w:jc w:val="right"/>
              <w:rPr>
                <w:noProof/>
                <w:sz w:val="18"/>
              </w:rPr>
            </w:pPr>
          </w:p>
        </w:tc>
        <w:tc>
          <w:tcPr>
            <w:tcW w:w="113" w:type="dxa"/>
          </w:tcPr>
          <w:p w:rsidR="001148FA" w:rsidRDefault="001148FA" w:rsidP="00360A6D">
            <w:pPr>
              <w:rPr>
                <w:sz w:val="28"/>
                <w:lang w:val="en-US"/>
              </w:rPr>
            </w:pPr>
          </w:p>
        </w:tc>
        <w:tc>
          <w:tcPr>
            <w:tcW w:w="4849" w:type="dxa"/>
            <w:gridSpan w:val="5"/>
          </w:tcPr>
          <w:p w:rsidR="001148FA" w:rsidRPr="00752632" w:rsidRDefault="001148FA" w:rsidP="00D57E1E">
            <w:pPr>
              <w:ind w:right="397"/>
              <w:jc w:val="both"/>
              <w:rPr>
                <w:sz w:val="24"/>
              </w:rPr>
            </w:pPr>
          </w:p>
        </w:tc>
        <w:tc>
          <w:tcPr>
            <w:tcW w:w="850" w:type="dxa"/>
            <w:gridSpan w:val="3"/>
          </w:tcPr>
          <w:p w:rsidR="001148FA" w:rsidRPr="00F934A8" w:rsidRDefault="001148FA" w:rsidP="00360A6D">
            <w:pPr>
              <w:jc w:val="right"/>
              <w:rPr>
                <w:sz w:val="28"/>
              </w:rPr>
            </w:pPr>
          </w:p>
        </w:tc>
      </w:tr>
    </w:tbl>
    <w:p w:rsidR="001148FA" w:rsidRDefault="00EC50A4" w:rsidP="001148FA">
      <w:pPr>
        <w:jc w:val="both"/>
        <w:rPr>
          <w:sz w:val="24"/>
        </w:rPr>
      </w:pPr>
      <w:r>
        <w:rPr>
          <w:sz w:val="24"/>
        </w:rPr>
        <w:t xml:space="preserve">О внесении изменений в постановление администрации городского округа муниципального образования «город Саянск» от </w:t>
      </w:r>
      <w:r w:rsidRPr="00D57E1E">
        <w:rPr>
          <w:sz w:val="24"/>
        </w:rPr>
        <w:t>17.03.2022</w:t>
      </w:r>
      <w:r>
        <w:rPr>
          <w:sz w:val="24"/>
        </w:rPr>
        <w:t xml:space="preserve"> </w:t>
      </w:r>
      <w:r w:rsidRPr="00D57E1E">
        <w:rPr>
          <w:sz w:val="24"/>
        </w:rPr>
        <w:t>№</w:t>
      </w:r>
      <w:r>
        <w:rPr>
          <w:sz w:val="24"/>
        </w:rPr>
        <w:t xml:space="preserve"> </w:t>
      </w:r>
      <w:r w:rsidRPr="00D57E1E">
        <w:rPr>
          <w:sz w:val="24"/>
        </w:rPr>
        <w:t>110-37-353-22</w:t>
      </w:r>
      <w:r>
        <w:rPr>
          <w:sz w:val="24"/>
        </w:rPr>
        <w:t xml:space="preserve"> «Об утверждении Положения о комиссии по предупреждению и ликвидации чрезвычайных ситуаций и обеспечению пожарной безопасности муниципального образования «город Саянск»</w:t>
      </w:r>
    </w:p>
    <w:p w:rsidR="00EC50A4" w:rsidRDefault="00EC50A4" w:rsidP="001148FA">
      <w:pPr>
        <w:jc w:val="both"/>
        <w:rPr>
          <w:sz w:val="28"/>
        </w:rPr>
      </w:pPr>
    </w:p>
    <w:p w:rsidR="001148FA" w:rsidRPr="00D53419" w:rsidRDefault="001148FA" w:rsidP="004324CA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0061BF">
        <w:rPr>
          <w:sz w:val="28"/>
          <w:szCs w:val="28"/>
        </w:rPr>
        <w:t xml:space="preserve">В соответствии с </w:t>
      </w:r>
      <w:r w:rsidRPr="00CC52A1">
        <w:rPr>
          <w:sz w:val="28"/>
          <w:szCs w:val="28"/>
        </w:rPr>
        <w:t>Федеральны</w:t>
      </w:r>
      <w:r>
        <w:rPr>
          <w:sz w:val="28"/>
          <w:szCs w:val="28"/>
        </w:rPr>
        <w:t>ми</w:t>
      </w:r>
      <w:r w:rsidRPr="00CC52A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CC52A1">
        <w:rPr>
          <w:sz w:val="28"/>
          <w:szCs w:val="28"/>
        </w:rPr>
        <w:t xml:space="preserve"> Российской Федерации от 21.12.1994 </w:t>
      </w:r>
      <w:r>
        <w:rPr>
          <w:sz w:val="28"/>
          <w:szCs w:val="28"/>
        </w:rPr>
        <w:t>№</w:t>
      </w:r>
      <w:r w:rsidRPr="00CC52A1">
        <w:rPr>
          <w:sz w:val="28"/>
          <w:szCs w:val="28"/>
        </w:rPr>
        <w:t xml:space="preserve"> 68-ФЗ </w:t>
      </w:r>
      <w:r>
        <w:rPr>
          <w:sz w:val="28"/>
          <w:szCs w:val="28"/>
        </w:rPr>
        <w:t>«</w:t>
      </w:r>
      <w:r w:rsidRPr="00CC52A1">
        <w:rPr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»</w:t>
      </w:r>
      <w:r w:rsidRPr="00CC52A1">
        <w:rPr>
          <w:sz w:val="28"/>
          <w:szCs w:val="28"/>
        </w:rPr>
        <w:t xml:space="preserve">, от 06.10.2003 </w:t>
      </w:r>
      <w:r>
        <w:rPr>
          <w:sz w:val="28"/>
          <w:szCs w:val="28"/>
        </w:rPr>
        <w:t>№</w:t>
      </w:r>
      <w:r w:rsidRPr="00CC52A1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CC52A1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CC52A1">
        <w:rPr>
          <w:sz w:val="28"/>
          <w:szCs w:val="28"/>
        </w:rPr>
        <w:t xml:space="preserve">, </w:t>
      </w:r>
      <w:r w:rsidR="008B0431" w:rsidRPr="008B0431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CC52A1">
        <w:rPr>
          <w:sz w:val="28"/>
          <w:szCs w:val="28"/>
        </w:rPr>
        <w:t>постановлени</w:t>
      </w:r>
      <w:r w:rsidR="008B0431">
        <w:rPr>
          <w:sz w:val="28"/>
          <w:szCs w:val="28"/>
        </w:rPr>
        <w:t>ем</w:t>
      </w:r>
      <w:r w:rsidRPr="00CC52A1">
        <w:rPr>
          <w:sz w:val="28"/>
          <w:szCs w:val="28"/>
        </w:rPr>
        <w:t xml:space="preserve"> Правительства Российской Федерации от 30.12.2003 </w:t>
      </w:r>
      <w:r>
        <w:rPr>
          <w:sz w:val="28"/>
          <w:szCs w:val="28"/>
        </w:rPr>
        <w:t>№ 794 «</w:t>
      </w:r>
      <w:r w:rsidRPr="00CC52A1">
        <w:rPr>
          <w:sz w:val="28"/>
          <w:szCs w:val="28"/>
        </w:rPr>
        <w:t>О единой государственной системе предупреждения</w:t>
      </w:r>
      <w:proofErr w:type="gramEnd"/>
      <w:r w:rsidRPr="00CC52A1">
        <w:rPr>
          <w:sz w:val="28"/>
          <w:szCs w:val="28"/>
        </w:rPr>
        <w:t xml:space="preserve"> </w:t>
      </w:r>
      <w:proofErr w:type="gramStart"/>
      <w:r w:rsidRPr="00CC52A1">
        <w:rPr>
          <w:sz w:val="28"/>
          <w:szCs w:val="28"/>
        </w:rPr>
        <w:t>и ликвидации чрезвычайных ситуаций</w:t>
      </w:r>
      <w:r>
        <w:rPr>
          <w:sz w:val="28"/>
          <w:szCs w:val="28"/>
        </w:rPr>
        <w:t xml:space="preserve">», </w:t>
      </w:r>
      <w:r w:rsidR="0005742A">
        <w:rPr>
          <w:sz w:val="28"/>
          <w:szCs w:val="28"/>
        </w:rPr>
        <w:t>п</w:t>
      </w:r>
      <w:r w:rsidR="0005742A" w:rsidRPr="0005742A">
        <w:rPr>
          <w:sz w:val="28"/>
          <w:szCs w:val="28"/>
        </w:rPr>
        <w:t>исьмо</w:t>
      </w:r>
      <w:r w:rsidR="0005742A">
        <w:rPr>
          <w:sz w:val="28"/>
          <w:szCs w:val="28"/>
        </w:rPr>
        <w:t>м</w:t>
      </w:r>
      <w:r w:rsidR="0005742A" w:rsidRPr="0005742A">
        <w:rPr>
          <w:sz w:val="28"/>
          <w:szCs w:val="28"/>
        </w:rPr>
        <w:t xml:space="preserve"> МЧС России от 09.08.2024 </w:t>
      </w:r>
      <w:r w:rsidR="0005742A">
        <w:rPr>
          <w:sz w:val="28"/>
          <w:szCs w:val="28"/>
        </w:rPr>
        <w:t>№</w:t>
      </w:r>
      <w:r w:rsidR="0005742A" w:rsidRPr="0005742A">
        <w:rPr>
          <w:sz w:val="28"/>
          <w:szCs w:val="28"/>
        </w:rPr>
        <w:t xml:space="preserve"> 43-4894-11 </w:t>
      </w:r>
      <w:r w:rsidR="0096630C">
        <w:rPr>
          <w:sz w:val="28"/>
          <w:szCs w:val="28"/>
        </w:rPr>
        <w:t>«</w:t>
      </w:r>
      <w:r w:rsidR="0005742A" w:rsidRPr="0005742A">
        <w:rPr>
          <w:sz w:val="28"/>
          <w:szCs w:val="28"/>
        </w:rPr>
        <w:t xml:space="preserve">О направлении </w:t>
      </w:r>
      <w:r w:rsidR="008B0431">
        <w:rPr>
          <w:sz w:val="28"/>
          <w:szCs w:val="28"/>
        </w:rPr>
        <w:t>м</w:t>
      </w:r>
      <w:r w:rsidR="008B0431" w:rsidRPr="008B0431">
        <w:rPr>
          <w:sz w:val="28"/>
          <w:szCs w:val="28"/>
        </w:rPr>
        <w:t>етодически</w:t>
      </w:r>
      <w:r w:rsidR="0096630C">
        <w:rPr>
          <w:sz w:val="28"/>
          <w:szCs w:val="28"/>
        </w:rPr>
        <w:t>х</w:t>
      </w:r>
      <w:r w:rsidR="008B0431" w:rsidRPr="008B0431">
        <w:rPr>
          <w:sz w:val="28"/>
          <w:szCs w:val="28"/>
        </w:rPr>
        <w:t xml:space="preserve"> рекомендаци</w:t>
      </w:r>
      <w:r w:rsidR="0096630C">
        <w:rPr>
          <w:sz w:val="28"/>
          <w:szCs w:val="28"/>
        </w:rPr>
        <w:t>й</w:t>
      </w:r>
      <w:r w:rsidR="008B0431" w:rsidRPr="008B0431">
        <w:rPr>
          <w:sz w:val="28"/>
          <w:szCs w:val="28"/>
        </w:rPr>
        <w:t xml:space="preserve"> по разработке органами местного самоуправления муниципальных правовых актов в области гражданской обороны и защиты населения и территорий от чрезвычайных ситуаций природного и техногенного характера</w:t>
      </w:r>
      <w:r w:rsidR="0096630C">
        <w:rPr>
          <w:sz w:val="28"/>
          <w:szCs w:val="28"/>
        </w:rPr>
        <w:t>»</w:t>
      </w:r>
      <w:r w:rsidR="00A046F5">
        <w:rPr>
          <w:sz w:val="28"/>
          <w:szCs w:val="28"/>
        </w:rPr>
        <w:t xml:space="preserve">, </w:t>
      </w:r>
      <w:r w:rsidR="004324CA">
        <w:rPr>
          <w:sz w:val="28"/>
          <w:szCs w:val="28"/>
        </w:rPr>
        <w:t xml:space="preserve">руководствуясь </w:t>
      </w:r>
      <w:r w:rsidRPr="00D12C06">
        <w:rPr>
          <w:sz w:val="28"/>
          <w:szCs w:val="28"/>
        </w:rPr>
        <w:t>Устав</w:t>
      </w:r>
      <w:r w:rsidR="0096630C">
        <w:rPr>
          <w:sz w:val="28"/>
          <w:szCs w:val="28"/>
        </w:rPr>
        <w:t>ом</w:t>
      </w:r>
      <w:r w:rsidRPr="00D12C06">
        <w:rPr>
          <w:sz w:val="28"/>
          <w:szCs w:val="28"/>
        </w:rPr>
        <w:t xml:space="preserve"> муниципального образования «город Саянск», администрация</w:t>
      </w:r>
      <w:r>
        <w:rPr>
          <w:sz w:val="28"/>
          <w:szCs w:val="28"/>
        </w:rPr>
        <w:t xml:space="preserve"> </w:t>
      </w:r>
      <w:r w:rsidRPr="00D12C06">
        <w:rPr>
          <w:sz w:val="28"/>
          <w:szCs w:val="28"/>
        </w:rPr>
        <w:t>городского округа муниципального образования «город Саянск»</w:t>
      </w:r>
      <w:proofErr w:type="gramEnd"/>
    </w:p>
    <w:p w:rsidR="001148FA" w:rsidRDefault="001148FA" w:rsidP="001148FA">
      <w:pPr>
        <w:jc w:val="both"/>
        <w:rPr>
          <w:sz w:val="28"/>
        </w:rPr>
      </w:pPr>
      <w:r w:rsidRPr="00E72D10">
        <w:rPr>
          <w:sz w:val="28"/>
        </w:rPr>
        <w:t>ПОСТАНОВЛЯЕТ:</w:t>
      </w:r>
    </w:p>
    <w:p w:rsidR="00D8364F" w:rsidRDefault="001148FA" w:rsidP="001148F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D57E1E" w:rsidRPr="00D57E1E">
        <w:rPr>
          <w:sz w:val="28"/>
        </w:rPr>
        <w:t>Внести в постановление</w:t>
      </w:r>
      <w:r w:rsidR="00D57E1E">
        <w:rPr>
          <w:sz w:val="28"/>
        </w:rPr>
        <w:t xml:space="preserve"> </w:t>
      </w:r>
      <w:r w:rsidR="00D57E1E" w:rsidRPr="00D57E1E">
        <w:rPr>
          <w:sz w:val="28"/>
        </w:rPr>
        <w:t>администрации городского округа муниципального образования «город Саянск» от 17.03.2022 № 110-37-353-22 «Об утверждении Положения о комиссии по предупреждению и ликвидации чрезвычайных ситуаций и обеспечению пожарной безопасности муниципального образования «город Саянск»</w:t>
      </w:r>
      <w:r w:rsidR="00D57E1E">
        <w:rPr>
          <w:sz w:val="28"/>
        </w:rPr>
        <w:t xml:space="preserve"> </w:t>
      </w:r>
      <w:r w:rsidR="00ED2690">
        <w:rPr>
          <w:sz w:val="28"/>
        </w:rPr>
        <w:t xml:space="preserve">(далее – Положение) </w:t>
      </w:r>
      <w:r w:rsidR="00D57E1E">
        <w:rPr>
          <w:sz w:val="28"/>
        </w:rPr>
        <w:t>следующие изменения:</w:t>
      </w:r>
    </w:p>
    <w:p w:rsidR="008D1074" w:rsidRDefault="00D57E1E" w:rsidP="001148FA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1</w:t>
      </w:r>
      <w:r w:rsidR="00640BBB">
        <w:rPr>
          <w:sz w:val="28"/>
        </w:rPr>
        <w:t>.</w:t>
      </w:r>
      <w:r>
        <w:rPr>
          <w:sz w:val="28"/>
        </w:rPr>
        <w:t>1</w:t>
      </w:r>
      <w:r w:rsidR="000A6B2F">
        <w:rPr>
          <w:sz w:val="28"/>
        </w:rPr>
        <w:t>.</w:t>
      </w:r>
      <w:r w:rsidR="00640BBB">
        <w:rPr>
          <w:sz w:val="28"/>
        </w:rPr>
        <w:t xml:space="preserve"> </w:t>
      </w:r>
      <w:r w:rsidR="000A6B2F">
        <w:rPr>
          <w:sz w:val="28"/>
        </w:rPr>
        <w:t>п</w:t>
      </w:r>
      <w:r w:rsidR="00ED2690">
        <w:rPr>
          <w:sz w:val="28"/>
        </w:rPr>
        <w:t xml:space="preserve">ункт </w:t>
      </w:r>
      <w:r w:rsidR="00ED2690" w:rsidRPr="00ED2690">
        <w:rPr>
          <w:sz w:val="28"/>
        </w:rPr>
        <w:t>1.3.</w:t>
      </w:r>
      <w:r w:rsidR="00ED2690">
        <w:rPr>
          <w:sz w:val="28"/>
        </w:rPr>
        <w:t xml:space="preserve"> Положения</w:t>
      </w:r>
      <w:r w:rsidR="008D1074">
        <w:rPr>
          <w:sz w:val="28"/>
        </w:rPr>
        <w:t xml:space="preserve"> изложить в следующей редакции:</w:t>
      </w:r>
      <w:bookmarkStart w:id="0" w:name="_GoBack"/>
      <w:bookmarkEnd w:id="0"/>
      <w:r w:rsidR="00ED2690" w:rsidRPr="00ED2690">
        <w:rPr>
          <w:sz w:val="28"/>
        </w:rPr>
        <w:tab/>
      </w:r>
      <w:r w:rsidR="008D1074">
        <w:rPr>
          <w:sz w:val="28"/>
        </w:rPr>
        <w:t>«</w:t>
      </w:r>
      <w:r w:rsidR="00ED2690" w:rsidRPr="00ED2690">
        <w:rPr>
          <w:sz w:val="28"/>
        </w:rPr>
        <w:t xml:space="preserve">КЧС и ОПБ формируется из числа руководящего состава администрации городского округа, руководителей предприятий и организаций, представителей федеральных и областных органов власти, в том числе органов государственного надзора и контроля, а также организаций, осуществляющих свою деятельность на территории муниципального </w:t>
      </w:r>
      <w:r w:rsidR="00ED2690" w:rsidRPr="00ED2690">
        <w:rPr>
          <w:sz w:val="28"/>
        </w:rPr>
        <w:lastRenderedPageBreak/>
        <w:t xml:space="preserve">образования «город Саянск». </w:t>
      </w:r>
      <w:r w:rsidR="008D1074">
        <w:rPr>
          <w:sz w:val="28"/>
        </w:rPr>
        <w:t>Должностной</w:t>
      </w:r>
      <w:r w:rsidR="00ED2690" w:rsidRPr="00ED2690">
        <w:rPr>
          <w:sz w:val="28"/>
        </w:rPr>
        <w:t xml:space="preserve"> состав КЧС и ОПБ утверждается распоряжением </w:t>
      </w:r>
      <w:r w:rsidR="008D1074">
        <w:rPr>
          <w:sz w:val="28"/>
        </w:rPr>
        <w:t>администрации городского округа».</w:t>
      </w:r>
    </w:p>
    <w:p w:rsidR="00EC50A4" w:rsidRPr="00EC50A4" w:rsidRDefault="00EC50A4" w:rsidP="00EC50A4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2</w:t>
      </w:r>
      <w:r w:rsidRPr="00EC50A4">
        <w:rPr>
          <w:sz w:val="28"/>
        </w:rPr>
        <w:t xml:space="preserve">.  </w:t>
      </w:r>
      <w:proofErr w:type="gramStart"/>
      <w:r w:rsidRPr="00EC50A4">
        <w:rPr>
          <w:sz w:val="28"/>
        </w:rPr>
        <w:t>Разместить</w:t>
      </w:r>
      <w:proofErr w:type="gramEnd"/>
      <w:r w:rsidRPr="00EC50A4">
        <w:rPr>
          <w:sz w:val="28"/>
        </w:rPr>
        <w:t xml:space="preserve"> настоящее постановление в сетевом издании «Официальный интернет-портал правовой информации городского округа муниципального образования «город Саянск» (http://sayansk-pravo.ru) и на официальном сайте администрации городского округа муниципального образования «город Саянск» в информационно-телекоммуникационной сети «Интернет».</w:t>
      </w:r>
    </w:p>
    <w:p w:rsidR="001148FA" w:rsidRDefault="00EC50A4" w:rsidP="00EC50A4">
      <w:pPr>
        <w:autoSpaceDE w:val="0"/>
        <w:autoSpaceDN w:val="0"/>
        <w:adjustRightInd w:val="0"/>
        <w:ind w:firstLine="708"/>
        <w:jc w:val="both"/>
        <w:rPr>
          <w:sz w:val="28"/>
        </w:rPr>
      </w:pPr>
      <w:r>
        <w:rPr>
          <w:sz w:val="28"/>
        </w:rPr>
        <w:t>3</w:t>
      </w:r>
      <w:r w:rsidRPr="00EC50A4">
        <w:rPr>
          <w:sz w:val="28"/>
        </w:rPr>
        <w:t>.  Настоящее постановление вступает в силу после дня его официального опубликования.</w:t>
      </w:r>
    </w:p>
    <w:p w:rsidR="008D1074" w:rsidRDefault="008D1074" w:rsidP="001148FA">
      <w:pPr>
        <w:autoSpaceDE w:val="0"/>
        <w:autoSpaceDN w:val="0"/>
        <w:adjustRightInd w:val="0"/>
        <w:jc w:val="both"/>
        <w:rPr>
          <w:sz w:val="28"/>
        </w:rPr>
      </w:pPr>
    </w:p>
    <w:p w:rsidR="00EC50A4" w:rsidRDefault="00EC50A4" w:rsidP="001148FA">
      <w:pPr>
        <w:autoSpaceDE w:val="0"/>
        <w:autoSpaceDN w:val="0"/>
        <w:adjustRightInd w:val="0"/>
        <w:jc w:val="both"/>
        <w:rPr>
          <w:sz w:val="28"/>
        </w:rPr>
      </w:pPr>
    </w:p>
    <w:p w:rsidR="00305472" w:rsidRDefault="008D1074" w:rsidP="001148FA">
      <w:pPr>
        <w:rPr>
          <w:sz w:val="28"/>
        </w:rPr>
      </w:pPr>
      <w:r>
        <w:rPr>
          <w:sz w:val="28"/>
        </w:rPr>
        <w:t>М</w:t>
      </w:r>
      <w:r w:rsidR="001148FA">
        <w:rPr>
          <w:sz w:val="28"/>
        </w:rPr>
        <w:t xml:space="preserve">эр городского округа </w:t>
      </w:r>
    </w:p>
    <w:p w:rsidR="00305472" w:rsidRDefault="001148FA" w:rsidP="001148FA">
      <w:pPr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:rsidR="001148FA" w:rsidRDefault="001148FA" w:rsidP="001148FA">
      <w:pPr>
        <w:rPr>
          <w:b/>
          <w:sz w:val="28"/>
        </w:rPr>
      </w:pPr>
      <w:r>
        <w:rPr>
          <w:sz w:val="28"/>
        </w:rPr>
        <w:t xml:space="preserve">«город Саянск»                                                       </w:t>
      </w:r>
      <w:r w:rsidR="00305472">
        <w:rPr>
          <w:sz w:val="28"/>
        </w:rPr>
        <w:t xml:space="preserve">                       </w:t>
      </w:r>
      <w:r>
        <w:rPr>
          <w:sz w:val="28"/>
        </w:rPr>
        <w:t xml:space="preserve">  </w:t>
      </w:r>
      <w:r w:rsidR="00A046F5">
        <w:rPr>
          <w:sz w:val="28"/>
        </w:rPr>
        <w:t xml:space="preserve">   А.В. Ермаков</w:t>
      </w:r>
      <w:r>
        <w:rPr>
          <w:sz w:val="28"/>
        </w:rPr>
        <w:t xml:space="preserve"> </w:t>
      </w: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Pr="004949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305472" w:rsidRDefault="00305472" w:rsidP="001148FA">
      <w:pPr>
        <w:rPr>
          <w:b/>
          <w:sz w:val="28"/>
        </w:rPr>
      </w:pPr>
    </w:p>
    <w:p w:rsidR="00305472" w:rsidRDefault="00305472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640BBB" w:rsidRDefault="00640BBB" w:rsidP="001148FA">
      <w:pPr>
        <w:rPr>
          <w:b/>
          <w:sz w:val="28"/>
        </w:rPr>
      </w:pPr>
    </w:p>
    <w:p w:rsidR="00640BBB" w:rsidRDefault="00640BBB" w:rsidP="001148FA">
      <w:pPr>
        <w:rPr>
          <w:b/>
          <w:sz w:val="28"/>
        </w:rPr>
      </w:pPr>
    </w:p>
    <w:p w:rsidR="00640BBB" w:rsidRDefault="00640BBB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D5681C" w:rsidRDefault="00D5681C" w:rsidP="001148FA">
      <w:pPr>
        <w:rPr>
          <w:b/>
          <w:sz w:val="28"/>
        </w:rPr>
      </w:pPr>
    </w:p>
    <w:p w:rsidR="001148FA" w:rsidRDefault="001148FA" w:rsidP="001148FA">
      <w:pPr>
        <w:rPr>
          <w:b/>
          <w:sz w:val="28"/>
        </w:rPr>
      </w:pPr>
    </w:p>
    <w:p w:rsidR="001148FA" w:rsidRPr="00305472" w:rsidRDefault="001148FA" w:rsidP="001148FA">
      <w:pPr>
        <w:rPr>
          <w:b/>
        </w:rPr>
      </w:pPr>
    </w:p>
    <w:p w:rsidR="001148FA" w:rsidRPr="00305472" w:rsidRDefault="00305472" w:rsidP="001148FA">
      <w:pPr>
        <w:jc w:val="both"/>
      </w:pPr>
      <w:r w:rsidRPr="00305472">
        <w:t>Исп. Тугульбаев М.С.</w:t>
      </w:r>
    </w:p>
    <w:p w:rsidR="00305472" w:rsidRDefault="00305472" w:rsidP="001148FA">
      <w:pPr>
        <w:jc w:val="both"/>
      </w:pPr>
      <w:r w:rsidRPr="00305472">
        <w:t>Тел. 5-64-22</w:t>
      </w:r>
    </w:p>
    <w:p w:rsidR="00975FD5" w:rsidRDefault="00975FD5" w:rsidP="001148FA">
      <w:pPr>
        <w:jc w:val="both"/>
      </w:pPr>
    </w:p>
    <w:p w:rsidR="00975FD5" w:rsidRDefault="00975FD5" w:rsidP="001148FA">
      <w:pPr>
        <w:jc w:val="both"/>
      </w:pPr>
    </w:p>
    <w:p w:rsidR="00975FD5" w:rsidRPr="00305472" w:rsidRDefault="00975FD5" w:rsidP="001148FA">
      <w:pPr>
        <w:jc w:val="both"/>
      </w:pPr>
    </w:p>
    <w:sectPr w:rsidR="00975FD5" w:rsidRPr="00305472" w:rsidSect="004F5D81">
      <w:pgSz w:w="11906" w:h="16838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8B2"/>
    <w:rsid w:val="00010406"/>
    <w:rsid w:val="000158B2"/>
    <w:rsid w:val="0005742A"/>
    <w:rsid w:val="00083660"/>
    <w:rsid w:val="000A6B2F"/>
    <w:rsid w:val="001148FA"/>
    <w:rsid w:val="001E26FF"/>
    <w:rsid w:val="00305472"/>
    <w:rsid w:val="00325A48"/>
    <w:rsid w:val="003851B2"/>
    <w:rsid w:val="004324CA"/>
    <w:rsid w:val="00640BBB"/>
    <w:rsid w:val="008B0431"/>
    <w:rsid w:val="008D1074"/>
    <w:rsid w:val="009333FD"/>
    <w:rsid w:val="00944DFF"/>
    <w:rsid w:val="009623BD"/>
    <w:rsid w:val="0096630C"/>
    <w:rsid w:val="00975FD5"/>
    <w:rsid w:val="00A046F5"/>
    <w:rsid w:val="00C55026"/>
    <w:rsid w:val="00D5681C"/>
    <w:rsid w:val="00D57E1E"/>
    <w:rsid w:val="00D8364F"/>
    <w:rsid w:val="00D8592E"/>
    <w:rsid w:val="00EC50A4"/>
    <w:rsid w:val="00ED2690"/>
    <w:rsid w:val="00ED7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148FA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148FA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No Spacing"/>
    <w:uiPriority w:val="1"/>
    <w:qFormat/>
    <w:rsid w:val="001148F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836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</dc:creator>
  <cp:keywords/>
  <dc:description/>
  <cp:lastModifiedBy>Тугульбаев Максим Сергеевич</cp:lastModifiedBy>
  <cp:revision>25</cp:revision>
  <cp:lastPrinted>2026-09-14T07:39:00Z</cp:lastPrinted>
  <dcterms:created xsi:type="dcterms:W3CDTF">2022-03-09T05:57:00Z</dcterms:created>
  <dcterms:modified xsi:type="dcterms:W3CDTF">2026-09-14T07:40:00Z</dcterms:modified>
</cp:coreProperties>
</file>