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9B46E" w14:textId="77777777"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57ABBD9F" w14:textId="77777777"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7296588C" w14:textId="77777777"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14:paraId="0CCFE042" w14:textId="77777777" w:rsidR="00857F5F" w:rsidRDefault="00857F5F" w:rsidP="00857F5F">
      <w:pPr>
        <w:ind w:right="1700"/>
        <w:rPr>
          <w:sz w:val="24"/>
        </w:rPr>
      </w:pPr>
    </w:p>
    <w:p w14:paraId="1DDAFEF3" w14:textId="77777777" w:rsidR="00857F5F" w:rsidRDefault="00857F5F" w:rsidP="00857F5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794"/>
        <w:gridCol w:w="57"/>
        <w:gridCol w:w="170"/>
      </w:tblGrid>
      <w:tr w:rsidR="00857F5F" w14:paraId="558E4B11" w14:textId="77777777" w:rsidTr="006F08D0">
        <w:trPr>
          <w:gridBefore w:val="3"/>
          <w:gridAfter w:val="2"/>
          <w:wBefore w:w="1815" w:type="dxa"/>
          <w:wAfter w:w="227" w:type="dxa"/>
          <w:cantSplit/>
          <w:trHeight w:val="220"/>
        </w:trPr>
        <w:tc>
          <w:tcPr>
            <w:tcW w:w="534" w:type="dxa"/>
            <w:hideMark/>
          </w:tcPr>
          <w:p w14:paraId="2B320538" w14:textId="77777777" w:rsidR="00857F5F" w:rsidRPr="001322A1" w:rsidRDefault="00857F5F">
            <w:pPr>
              <w:spacing w:line="276" w:lineRule="auto"/>
              <w:rPr>
                <w:sz w:val="24"/>
                <w:lang w:eastAsia="en-US"/>
              </w:rPr>
            </w:pPr>
            <w:r w:rsidRPr="001322A1"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F012C" w14:textId="77777777" w:rsidR="00857F5F" w:rsidRPr="001322A1" w:rsidRDefault="00857F5F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49" w:type="dxa"/>
            <w:hideMark/>
          </w:tcPr>
          <w:p w14:paraId="29DCC7EF" w14:textId="77777777" w:rsidR="00857F5F" w:rsidRDefault="00857F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EED23A" w14:textId="77777777" w:rsidR="00857F5F" w:rsidRDefault="00857F5F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794" w:type="dxa"/>
            <w:vMerge w:val="restart"/>
          </w:tcPr>
          <w:p w14:paraId="0603A99B" w14:textId="77777777" w:rsidR="00857F5F" w:rsidRDefault="00857F5F">
            <w:pPr>
              <w:spacing w:line="276" w:lineRule="auto"/>
              <w:rPr>
                <w:lang w:eastAsia="en-US"/>
              </w:rPr>
            </w:pPr>
          </w:p>
        </w:tc>
      </w:tr>
      <w:tr w:rsidR="00857F5F" w14:paraId="06989CA5" w14:textId="77777777" w:rsidTr="006F08D0">
        <w:trPr>
          <w:gridBefore w:val="3"/>
          <w:gridAfter w:val="2"/>
          <w:wBefore w:w="1815" w:type="dxa"/>
          <w:wAfter w:w="227" w:type="dxa"/>
          <w:cantSplit/>
          <w:trHeight w:val="220"/>
        </w:trPr>
        <w:tc>
          <w:tcPr>
            <w:tcW w:w="4139" w:type="dxa"/>
            <w:gridSpan w:val="4"/>
            <w:hideMark/>
          </w:tcPr>
          <w:p w14:paraId="075D015B" w14:textId="77777777" w:rsidR="00857F5F" w:rsidRDefault="00857F5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Саянск</w:t>
            </w:r>
          </w:p>
          <w:p w14:paraId="4EE2A803" w14:textId="13A6F6F6" w:rsidR="002E6A6E" w:rsidRDefault="002E6A6E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94" w:type="dxa"/>
            <w:vMerge/>
            <w:vAlign w:val="center"/>
            <w:hideMark/>
          </w:tcPr>
          <w:p w14:paraId="685456F3" w14:textId="77777777" w:rsidR="00857F5F" w:rsidRDefault="00857F5F">
            <w:pPr>
              <w:rPr>
                <w:lang w:eastAsia="en-US"/>
              </w:rPr>
            </w:pPr>
          </w:p>
        </w:tc>
      </w:tr>
      <w:tr w:rsidR="00857F5F" w14:paraId="6EB7D3DA" w14:textId="77777777" w:rsidTr="002E6A6E">
        <w:trPr>
          <w:cantSplit/>
        </w:trPr>
        <w:tc>
          <w:tcPr>
            <w:tcW w:w="142" w:type="dxa"/>
          </w:tcPr>
          <w:p w14:paraId="27BE1CCA" w14:textId="77777777" w:rsidR="00857F5F" w:rsidRDefault="00857F5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14:paraId="436349B9" w14:textId="77777777" w:rsidR="00857F5F" w:rsidRDefault="00857F5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4" w:type="dxa"/>
            <w:hideMark/>
          </w:tcPr>
          <w:p w14:paraId="53101DF7" w14:textId="77777777" w:rsidR="00857F5F" w:rsidRDefault="00857F5F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990" w:type="dxa"/>
            <w:gridSpan w:val="6"/>
            <w:hideMark/>
          </w:tcPr>
          <w:p w14:paraId="2C5A6BD1" w14:textId="43FF9047" w:rsidR="00857F5F" w:rsidRPr="002E6A6E" w:rsidRDefault="0042338B" w:rsidP="002E6A6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внесении дополнений в постановление администрации городского округа муниципального образования «город Саянск» от 28.10.2025 №110-37-1283-25 «</w:t>
            </w:r>
            <w:r w:rsidR="00857F5F" w:rsidRPr="002E6A6E">
              <w:rPr>
                <w:sz w:val="24"/>
                <w:szCs w:val="24"/>
                <w:lang w:eastAsia="en-US"/>
              </w:rPr>
              <w:t xml:space="preserve">Об установлении цен на платные услуги, оказываемые муниципальным </w:t>
            </w:r>
            <w:r w:rsidR="001322A1" w:rsidRPr="002E6A6E">
              <w:rPr>
                <w:sz w:val="24"/>
                <w:szCs w:val="24"/>
                <w:lang w:eastAsia="en-US"/>
              </w:rPr>
              <w:t>бюджетным</w:t>
            </w:r>
            <w:r w:rsidR="00857F5F" w:rsidRPr="002E6A6E">
              <w:rPr>
                <w:sz w:val="24"/>
                <w:szCs w:val="24"/>
                <w:lang w:eastAsia="en-US"/>
              </w:rPr>
              <w:t xml:space="preserve"> учреждением дополнительного образования «Детская школа</w:t>
            </w:r>
            <w:r w:rsidR="001322A1" w:rsidRPr="002E6A6E">
              <w:rPr>
                <w:sz w:val="24"/>
                <w:szCs w:val="24"/>
                <w:lang w:eastAsia="en-US"/>
              </w:rPr>
              <w:t xml:space="preserve"> искусств</w:t>
            </w:r>
            <w:r w:rsidR="00CD4C01" w:rsidRPr="002E6A6E">
              <w:rPr>
                <w:sz w:val="24"/>
                <w:szCs w:val="24"/>
                <w:lang w:eastAsia="en-US"/>
              </w:rPr>
              <w:t xml:space="preserve"> города Саянска</w:t>
            </w:r>
            <w:r w:rsidR="00857F5F" w:rsidRPr="002E6A6E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" w:type="dxa"/>
            <w:hideMark/>
          </w:tcPr>
          <w:p w14:paraId="23E6F7A9" w14:textId="77777777" w:rsidR="00857F5F" w:rsidRDefault="00857F5F">
            <w:pPr>
              <w:spacing w:line="27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14:paraId="1D473AA6" w14:textId="77777777" w:rsidR="00857F5F" w:rsidRDefault="00857F5F" w:rsidP="00857F5F"/>
    <w:p w14:paraId="1B037FA2" w14:textId="77777777" w:rsidR="002E6A6E" w:rsidRDefault="002E6A6E" w:rsidP="00857F5F">
      <w:pPr>
        <w:pStyle w:val="a3"/>
        <w:ind w:firstLine="708"/>
        <w:jc w:val="both"/>
        <w:rPr>
          <w:szCs w:val="28"/>
        </w:rPr>
      </w:pPr>
    </w:p>
    <w:p w14:paraId="65982D5C" w14:textId="3742DC20" w:rsidR="00857F5F" w:rsidRPr="00857F5F" w:rsidRDefault="00857F5F" w:rsidP="00857F5F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14:paraId="1A110B19" w14:textId="77777777" w:rsidR="00857F5F" w:rsidRDefault="00857F5F" w:rsidP="00857F5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AE38E68" w14:textId="393D0A38" w:rsidR="001322A1" w:rsidRPr="00E114FB" w:rsidRDefault="00857F5F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202BD">
        <w:rPr>
          <w:sz w:val="28"/>
          <w:szCs w:val="28"/>
        </w:rPr>
        <w:t xml:space="preserve"> </w:t>
      </w:r>
      <w:proofErr w:type="gramStart"/>
      <w:r w:rsidR="0042338B">
        <w:rPr>
          <w:sz w:val="28"/>
          <w:szCs w:val="28"/>
        </w:rPr>
        <w:t>Внести в постановление администрации</w:t>
      </w:r>
      <w:r w:rsidR="0042338B" w:rsidRPr="0042338B">
        <w:rPr>
          <w:sz w:val="28"/>
          <w:szCs w:val="28"/>
        </w:rPr>
        <w:t xml:space="preserve"> городского округа муниципального образования «город Саянск» от 28.10.2025 №110-37-1283-25 «Об установлении цен на платные услуги, оказываемые муниципальным бюджетным учреждением дополнительного образования «Детская школа искусств города Саянска»</w:t>
      </w:r>
      <w:r w:rsidR="0042338B">
        <w:rPr>
          <w:sz w:val="28"/>
          <w:szCs w:val="28"/>
        </w:rPr>
        <w:t xml:space="preserve"> (далее – постановление)</w:t>
      </w:r>
      <w:r w:rsidR="00E114FB">
        <w:rPr>
          <w:sz w:val="28"/>
          <w:szCs w:val="28"/>
        </w:rPr>
        <w:t xml:space="preserve"> (опубликовано на официальном </w:t>
      </w:r>
      <w:r w:rsidR="00E114FB" w:rsidRPr="005B598B">
        <w:rPr>
          <w:sz w:val="28"/>
          <w:szCs w:val="28"/>
        </w:rPr>
        <w:t xml:space="preserve">интернет-портале правовой информации городского округа муниципального образования «город Саянск» </w:t>
      </w:r>
      <w:r w:rsidR="00E114FB" w:rsidRPr="00E114FB">
        <w:rPr>
          <w:sz w:val="28"/>
          <w:szCs w:val="28"/>
        </w:rPr>
        <w:t>(</w:t>
      </w:r>
      <w:hyperlink r:id="rId6" w:history="1">
        <w:r w:rsidR="00E114FB" w:rsidRPr="00E114FB">
          <w:rPr>
            <w:rStyle w:val="a8"/>
            <w:color w:val="auto"/>
            <w:sz w:val="28"/>
            <w:szCs w:val="28"/>
          </w:rPr>
          <w:t>http://sayansk-pravo.ru)</w:t>
        </w:r>
      </w:hyperlink>
      <w:r w:rsidR="00E114FB" w:rsidRPr="00E114FB">
        <w:rPr>
          <w:rStyle w:val="a8"/>
          <w:color w:val="auto"/>
          <w:sz w:val="28"/>
          <w:szCs w:val="28"/>
        </w:rPr>
        <w:t xml:space="preserve"> 31.10.2025 №1954)</w:t>
      </w:r>
      <w:r w:rsidR="0042338B" w:rsidRPr="00E114FB">
        <w:rPr>
          <w:sz w:val="28"/>
          <w:szCs w:val="28"/>
        </w:rPr>
        <w:t xml:space="preserve"> следующие дополнения:</w:t>
      </w:r>
      <w:proofErr w:type="gramEnd"/>
    </w:p>
    <w:p w14:paraId="47D44DC8" w14:textId="36B8CD4B" w:rsidR="007E7985" w:rsidRDefault="0042338B" w:rsidP="007E79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1.1.Приложение к постановлению дополнить следующими строками:</w:t>
      </w:r>
    </w:p>
    <w:tbl>
      <w:tblPr>
        <w:tblStyle w:val="a5"/>
        <w:tblpPr w:leftFromText="180" w:rightFromText="180" w:vertAnchor="text" w:horzAnchor="margin" w:tblpXSpec="center" w:tblpY="16"/>
        <w:tblOverlap w:val="never"/>
        <w:tblW w:w="9747" w:type="dxa"/>
        <w:tblLook w:val="04A0" w:firstRow="1" w:lastRow="0" w:firstColumn="1" w:lastColumn="0" w:noHBand="0" w:noVBand="1"/>
      </w:tblPr>
      <w:tblGrid>
        <w:gridCol w:w="675"/>
        <w:gridCol w:w="5812"/>
        <w:gridCol w:w="1701"/>
        <w:gridCol w:w="1559"/>
      </w:tblGrid>
      <w:tr w:rsidR="007E7985" w:rsidRPr="007D0116" w14:paraId="081E9CAA" w14:textId="77777777" w:rsidTr="007D0116">
        <w:tc>
          <w:tcPr>
            <w:tcW w:w="675" w:type="dxa"/>
          </w:tcPr>
          <w:p w14:paraId="1F091EAE" w14:textId="6721D861" w:rsidR="007E7985" w:rsidRPr="007D0116" w:rsidRDefault="00E114FB" w:rsidP="007E7985">
            <w:pPr>
              <w:pStyle w:val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</w:t>
            </w:r>
          </w:p>
        </w:tc>
        <w:tc>
          <w:tcPr>
            <w:tcW w:w="5812" w:type="dxa"/>
          </w:tcPr>
          <w:p w14:paraId="3BEAAD49" w14:textId="7CA6567F" w:rsidR="007E7985" w:rsidRPr="007D0116" w:rsidRDefault="007E7985" w:rsidP="007E7985">
            <w:pPr>
              <w:ind w:right="423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 xml:space="preserve">Групповое занятие по проектной деятельности </w:t>
            </w:r>
            <w:r w:rsidR="007D0116" w:rsidRPr="007D0116">
              <w:rPr>
                <w:sz w:val="26"/>
                <w:szCs w:val="26"/>
              </w:rPr>
              <w:t>по направлению «Фот</w:t>
            </w:r>
            <w:proofErr w:type="gramStart"/>
            <w:r w:rsidR="007D0116" w:rsidRPr="007D0116">
              <w:rPr>
                <w:sz w:val="26"/>
                <w:szCs w:val="26"/>
              </w:rPr>
              <w:t>о-</w:t>
            </w:r>
            <w:proofErr w:type="gramEnd"/>
            <w:r w:rsidR="007D0116" w:rsidRPr="007D0116">
              <w:rPr>
                <w:sz w:val="26"/>
                <w:szCs w:val="26"/>
              </w:rPr>
              <w:t xml:space="preserve"> и  видеопроизводство»</w:t>
            </w:r>
          </w:p>
        </w:tc>
        <w:tc>
          <w:tcPr>
            <w:tcW w:w="1701" w:type="dxa"/>
          </w:tcPr>
          <w:p w14:paraId="3506AC93" w14:textId="56CA3A6F" w:rsidR="007E7985" w:rsidRPr="007D0116" w:rsidRDefault="007E7985" w:rsidP="007E7985">
            <w:pPr>
              <w:ind w:right="423"/>
              <w:jc w:val="center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месяц</w:t>
            </w:r>
          </w:p>
        </w:tc>
        <w:tc>
          <w:tcPr>
            <w:tcW w:w="1559" w:type="dxa"/>
          </w:tcPr>
          <w:p w14:paraId="5C17622F" w14:textId="2730A35F" w:rsidR="007E7985" w:rsidRPr="007D0116" w:rsidRDefault="007E7985" w:rsidP="007E7985">
            <w:pPr>
              <w:ind w:right="423"/>
              <w:jc w:val="center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1000</w:t>
            </w:r>
          </w:p>
        </w:tc>
      </w:tr>
      <w:tr w:rsidR="007E7985" w:rsidRPr="007D0116" w14:paraId="72E06EB0" w14:textId="77777777" w:rsidTr="007D0116">
        <w:tc>
          <w:tcPr>
            <w:tcW w:w="675" w:type="dxa"/>
          </w:tcPr>
          <w:p w14:paraId="60CB1377" w14:textId="1876EF76" w:rsidR="007E7985" w:rsidRPr="007D0116" w:rsidRDefault="00E114FB" w:rsidP="007E7985">
            <w:pPr>
              <w:pStyle w:val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41.</w:t>
            </w:r>
          </w:p>
        </w:tc>
        <w:tc>
          <w:tcPr>
            <w:tcW w:w="5812" w:type="dxa"/>
          </w:tcPr>
          <w:p w14:paraId="69B6AF78" w14:textId="6805329E" w:rsidR="007E7985" w:rsidRPr="007D0116" w:rsidRDefault="007E7985" w:rsidP="007E7985">
            <w:pPr>
              <w:ind w:right="423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 xml:space="preserve">Групповое занятие по проектной деятельности </w:t>
            </w:r>
            <w:r w:rsidR="007D0116" w:rsidRPr="007D0116">
              <w:rPr>
                <w:sz w:val="26"/>
                <w:szCs w:val="26"/>
              </w:rPr>
              <w:t>по направлению «Современная музыка и звукорежиссура»</w:t>
            </w:r>
          </w:p>
        </w:tc>
        <w:tc>
          <w:tcPr>
            <w:tcW w:w="1701" w:type="dxa"/>
          </w:tcPr>
          <w:p w14:paraId="2076765F" w14:textId="5C4BD2F1" w:rsidR="007E7985" w:rsidRPr="007D0116" w:rsidRDefault="007E7985" w:rsidP="007E7985">
            <w:pPr>
              <w:ind w:right="423"/>
              <w:jc w:val="center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месяц</w:t>
            </w:r>
          </w:p>
        </w:tc>
        <w:tc>
          <w:tcPr>
            <w:tcW w:w="1559" w:type="dxa"/>
          </w:tcPr>
          <w:p w14:paraId="7BA7E3F0" w14:textId="63E85445" w:rsidR="007E7985" w:rsidRPr="007D0116" w:rsidRDefault="007E7985" w:rsidP="007E7985">
            <w:pPr>
              <w:ind w:right="423"/>
              <w:jc w:val="center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1000</w:t>
            </w:r>
          </w:p>
        </w:tc>
      </w:tr>
      <w:tr w:rsidR="007E7985" w:rsidRPr="007D0116" w14:paraId="58942ECD" w14:textId="77777777" w:rsidTr="007D0116">
        <w:tc>
          <w:tcPr>
            <w:tcW w:w="675" w:type="dxa"/>
          </w:tcPr>
          <w:p w14:paraId="6AC8D9F4" w14:textId="25CD3CC3" w:rsidR="007E7985" w:rsidRPr="007D0116" w:rsidRDefault="00E114FB" w:rsidP="007E7985">
            <w:pPr>
              <w:pStyle w:val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42.</w:t>
            </w:r>
          </w:p>
        </w:tc>
        <w:tc>
          <w:tcPr>
            <w:tcW w:w="5812" w:type="dxa"/>
          </w:tcPr>
          <w:p w14:paraId="365E52AA" w14:textId="36238326" w:rsidR="007E7985" w:rsidRPr="007D0116" w:rsidRDefault="007D0116" w:rsidP="007E7985">
            <w:pPr>
              <w:ind w:right="423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Групповое занятие по проектной деятельности по направлению «Дизайн»</w:t>
            </w:r>
          </w:p>
        </w:tc>
        <w:tc>
          <w:tcPr>
            <w:tcW w:w="1701" w:type="dxa"/>
          </w:tcPr>
          <w:p w14:paraId="5B960252" w14:textId="62F5CA68" w:rsidR="007E7985" w:rsidRPr="007D0116" w:rsidRDefault="007E7985" w:rsidP="007E7985">
            <w:pPr>
              <w:ind w:right="423"/>
              <w:jc w:val="center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месяц</w:t>
            </w:r>
          </w:p>
        </w:tc>
        <w:tc>
          <w:tcPr>
            <w:tcW w:w="1559" w:type="dxa"/>
          </w:tcPr>
          <w:p w14:paraId="24E3F755" w14:textId="0A62F4D7" w:rsidR="007E7985" w:rsidRPr="007D0116" w:rsidRDefault="007E7985" w:rsidP="007E7985">
            <w:pPr>
              <w:ind w:right="423"/>
              <w:jc w:val="center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1000</w:t>
            </w:r>
          </w:p>
        </w:tc>
      </w:tr>
      <w:tr w:rsidR="007D0116" w:rsidRPr="007D0116" w14:paraId="207D452D" w14:textId="77777777" w:rsidTr="007D0116">
        <w:tc>
          <w:tcPr>
            <w:tcW w:w="675" w:type="dxa"/>
          </w:tcPr>
          <w:p w14:paraId="14C9E356" w14:textId="4DA0D5D6" w:rsidR="007D0116" w:rsidRPr="007D0116" w:rsidRDefault="00E114FB" w:rsidP="007D0116">
            <w:pPr>
              <w:pStyle w:val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43.</w:t>
            </w:r>
          </w:p>
        </w:tc>
        <w:tc>
          <w:tcPr>
            <w:tcW w:w="5812" w:type="dxa"/>
          </w:tcPr>
          <w:p w14:paraId="20231B5B" w14:textId="67BD3AE5" w:rsidR="007D0116" w:rsidRPr="007D0116" w:rsidRDefault="007D0116" w:rsidP="007D0116">
            <w:pPr>
              <w:ind w:right="423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Групповое занятие по проектной деятельности по направлению «Анимация и 3</w:t>
            </w:r>
            <w:r w:rsidRPr="007D0116">
              <w:rPr>
                <w:sz w:val="26"/>
                <w:szCs w:val="26"/>
                <w:lang w:val="en-US"/>
              </w:rPr>
              <w:t>D</w:t>
            </w:r>
            <w:r w:rsidRPr="007D0116">
              <w:rPr>
                <w:sz w:val="26"/>
                <w:szCs w:val="26"/>
              </w:rPr>
              <w:t xml:space="preserve"> графика»</w:t>
            </w:r>
          </w:p>
        </w:tc>
        <w:tc>
          <w:tcPr>
            <w:tcW w:w="1701" w:type="dxa"/>
          </w:tcPr>
          <w:p w14:paraId="7DDD45FA" w14:textId="115795A7" w:rsidR="007D0116" w:rsidRPr="007D0116" w:rsidRDefault="007D0116" w:rsidP="007D0116">
            <w:pPr>
              <w:ind w:right="423"/>
              <w:jc w:val="center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месяц</w:t>
            </w:r>
          </w:p>
        </w:tc>
        <w:tc>
          <w:tcPr>
            <w:tcW w:w="1559" w:type="dxa"/>
          </w:tcPr>
          <w:p w14:paraId="2CD27272" w14:textId="6814EE53" w:rsidR="007D0116" w:rsidRPr="007D0116" w:rsidRDefault="007D0116" w:rsidP="007D0116">
            <w:pPr>
              <w:ind w:right="423"/>
              <w:jc w:val="center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1000</w:t>
            </w:r>
          </w:p>
        </w:tc>
      </w:tr>
      <w:tr w:rsidR="007D0116" w:rsidRPr="007D0116" w14:paraId="3A6FED5E" w14:textId="77777777" w:rsidTr="007D0116">
        <w:tc>
          <w:tcPr>
            <w:tcW w:w="675" w:type="dxa"/>
          </w:tcPr>
          <w:p w14:paraId="196CD557" w14:textId="2E385A25" w:rsidR="007D0116" w:rsidRPr="007D0116" w:rsidRDefault="00E114FB" w:rsidP="007D0116">
            <w:pPr>
              <w:pStyle w:val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44.</w:t>
            </w:r>
          </w:p>
        </w:tc>
        <w:tc>
          <w:tcPr>
            <w:tcW w:w="5812" w:type="dxa"/>
          </w:tcPr>
          <w:p w14:paraId="7F412B31" w14:textId="6DD6B573" w:rsidR="007D0116" w:rsidRPr="007D0116" w:rsidRDefault="007D0116" w:rsidP="007D0116">
            <w:pPr>
              <w:ind w:right="423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 xml:space="preserve">Групповое занятие по проектной деятельности по направлению «Интерактивные цифровые технологии </w:t>
            </w:r>
            <w:r w:rsidRPr="007D0116">
              <w:rPr>
                <w:sz w:val="26"/>
                <w:szCs w:val="26"/>
                <w:lang w:val="en-US"/>
              </w:rPr>
              <w:t>VR</w:t>
            </w:r>
            <w:r w:rsidRPr="007D0116">
              <w:rPr>
                <w:sz w:val="26"/>
                <w:szCs w:val="26"/>
              </w:rPr>
              <w:t xml:space="preserve"> и </w:t>
            </w:r>
            <w:r w:rsidRPr="007D0116">
              <w:rPr>
                <w:sz w:val="26"/>
                <w:szCs w:val="26"/>
                <w:lang w:val="en-US"/>
              </w:rPr>
              <w:t>FR</w:t>
            </w:r>
            <w:r w:rsidRPr="007D0116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14:paraId="0222E6AC" w14:textId="0607CB02" w:rsidR="007D0116" w:rsidRPr="007D0116" w:rsidRDefault="007D0116" w:rsidP="007D0116">
            <w:pPr>
              <w:ind w:right="423"/>
              <w:jc w:val="center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месяц</w:t>
            </w:r>
          </w:p>
        </w:tc>
        <w:tc>
          <w:tcPr>
            <w:tcW w:w="1559" w:type="dxa"/>
          </w:tcPr>
          <w:p w14:paraId="0FF80F4E" w14:textId="7403D1EE" w:rsidR="007D0116" w:rsidRPr="007D0116" w:rsidRDefault="007D0116" w:rsidP="007D0116">
            <w:pPr>
              <w:ind w:right="423"/>
              <w:jc w:val="center"/>
              <w:rPr>
                <w:sz w:val="26"/>
                <w:szCs w:val="26"/>
              </w:rPr>
            </w:pPr>
            <w:r w:rsidRPr="007D0116">
              <w:rPr>
                <w:sz w:val="26"/>
                <w:szCs w:val="26"/>
              </w:rPr>
              <w:t>1000</w:t>
            </w:r>
          </w:p>
        </w:tc>
      </w:tr>
    </w:tbl>
    <w:p w14:paraId="54563FFC" w14:textId="77777777" w:rsidR="0042338B" w:rsidRDefault="0042338B" w:rsidP="002202BD">
      <w:pPr>
        <w:ind w:firstLine="708"/>
        <w:jc w:val="both"/>
        <w:rPr>
          <w:sz w:val="28"/>
          <w:szCs w:val="28"/>
        </w:rPr>
      </w:pPr>
    </w:p>
    <w:p w14:paraId="6FF87281" w14:textId="3A81A4D5" w:rsidR="005B598B" w:rsidRPr="005B598B" w:rsidRDefault="007D0116" w:rsidP="005B598B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7F5F">
        <w:rPr>
          <w:sz w:val="28"/>
          <w:szCs w:val="28"/>
        </w:rPr>
        <w:t xml:space="preserve">. </w:t>
      </w:r>
      <w:r w:rsidR="005B598B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9C5671" w:rsidRPr="00EA3200">
          <w:rPr>
            <w:rStyle w:val="a8"/>
            <w:sz w:val="28"/>
            <w:szCs w:val="28"/>
          </w:rPr>
          <w:t>http://sayansk-pravo.ru)</w:t>
        </w:r>
      </w:hyperlink>
      <w:r w:rsidR="005B598B" w:rsidRPr="005B598B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14:paraId="1C98D96A" w14:textId="45FEE699" w:rsidR="000312BC" w:rsidRDefault="007D0116" w:rsidP="007D01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7F5F">
        <w:rPr>
          <w:sz w:val="28"/>
          <w:szCs w:val="28"/>
        </w:rPr>
        <w:t xml:space="preserve">. </w:t>
      </w:r>
      <w:r w:rsidR="009C5671">
        <w:rPr>
          <w:sz w:val="28"/>
          <w:szCs w:val="28"/>
        </w:rPr>
        <w:t>Настоящее</w:t>
      </w:r>
      <w:r w:rsidR="00483FF7">
        <w:rPr>
          <w:sz w:val="28"/>
          <w:szCs w:val="28"/>
        </w:rPr>
        <w:t xml:space="preserve"> постановлени</w:t>
      </w:r>
      <w:r w:rsidR="009C5671">
        <w:rPr>
          <w:sz w:val="28"/>
          <w:szCs w:val="28"/>
        </w:rPr>
        <w:t>е</w:t>
      </w:r>
      <w:r w:rsidR="00483FF7">
        <w:rPr>
          <w:sz w:val="28"/>
          <w:szCs w:val="28"/>
        </w:rPr>
        <w:t xml:space="preserve"> </w:t>
      </w:r>
      <w:r w:rsidR="00380567">
        <w:rPr>
          <w:sz w:val="28"/>
          <w:szCs w:val="28"/>
        </w:rPr>
        <w:t xml:space="preserve">вступает в силу </w:t>
      </w:r>
      <w:r>
        <w:rPr>
          <w:sz w:val="28"/>
          <w:szCs w:val="28"/>
        </w:rPr>
        <w:t>с 01 сентября 2026 года.</w:t>
      </w:r>
    </w:p>
    <w:p w14:paraId="5EE14F33" w14:textId="77777777" w:rsidR="007D0116" w:rsidRDefault="007D0116" w:rsidP="007D0116">
      <w:pPr>
        <w:ind w:firstLine="708"/>
        <w:jc w:val="both"/>
        <w:rPr>
          <w:sz w:val="28"/>
          <w:szCs w:val="28"/>
        </w:rPr>
      </w:pPr>
    </w:p>
    <w:p w14:paraId="04A84CA5" w14:textId="77777777" w:rsidR="007D0116" w:rsidRDefault="007D0116" w:rsidP="007D0116">
      <w:pPr>
        <w:ind w:firstLine="708"/>
        <w:jc w:val="both"/>
        <w:rPr>
          <w:sz w:val="28"/>
          <w:szCs w:val="28"/>
        </w:rPr>
      </w:pPr>
    </w:p>
    <w:p w14:paraId="479105BF" w14:textId="77777777" w:rsidR="007D0116" w:rsidRPr="000312BC" w:rsidRDefault="007D0116" w:rsidP="007D0116">
      <w:pPr>
        <w:ind w:firstLine="708"/>
        <w:jc w:val="both"/>
        <w:rPr>
          <w:sz w:val="28"/>
          <w:szCs w:val="28"/>
        </w:rPr>
      </w:pPr>
    </w:p>
    <w:p w14:paraId="2ED982BD" w14:textId="77777777" w:rsidR="005B598B" w:rsidRDefault="00BC5312" w:rsidP="00857F5F">
      <w:pPr>
        <w:rPr>
          <w:sz w:val="28"/>
        </w:rPr>
      </w:pPr>
      <w:r>
        <w:rPr>
          <w:sz w:val="28"/>
        </w:rPr>
        <w:t>Мэр</w:t>
      </w:r>
      <w:r w:rsidR="005B598B">
        <w:rPr>
          <w:sz w:val="28"/>
        </w:rPr>
        <w:t xml:space="preserve"> городского округа   </w:t>
      </w:r>
      <w:r w:rsidR="00857F5F">
        <w:rPr>
          <w:sz w:val="28"/>
        </w:rPr>
        <w:t>муниципального</w:t>
      </w:r>
    </w:p>
    <w:p w14:paraId="69794E38" w14:textId="03592C55" w:rsidR="00857F5F" w:rsidRPr="00F93DDB" w:rsidRDefault="00857F5F" w:rsidP="00857F5F">
      <w:pPr>
        <w:rPr>
          <w:sz w:val="28"/>
        </w:rPr>
      </w:pPr>
      <w:r>
        <w:rPr>
          <w:sz w:val="28"/>
        </w:rPr>
        <w:t>образования</w:t>
      </w:r>
      <w:r w:rsidR="005B598B">
        <w:rPr>
          <w:sz w:val="28"/>
        </w:rPr>
        <w:t xml:space="preserve"> </w:t>
      </w:r>
      <w:r>
        <w:rPr>
          <w:sz w:val="28"/>
        </w:rPr>
        <w:t xml:space="preserve">«город Саянск»                   </w:t>
      </w:r>
      <w:r w:rsidR="00723E17">
        <w:rPr>
          <w:sz w:val="28"/>
        </w:rPr>
        <w:t xml:space="preserve">         </w:t>
      </w:r>
      <w:r w:rsidR="005B598B">
        <w:rPr>
          <w:sz w:val="28"/>
        </w:rPr>
        <w:t xml:space="preserve">           </w:t>
      </w:r>
      <w:r w:rsidR="00BC5312">
        <w:rPr>
          <w:sz w:val="28"/>
        </w:rPr>
        <w:tab/>
      </w:r>
      <w:r w:rsidR="00BC5312">
        <w:rPr>
          <w:sz w:val="28"/>
        </w:rPr>
        <w:tab/>
      </w:r>
      <w:r w:rsidR="002C3BBF">
        <w:rPr>
          <w:sz w:val="28"/>
        </w:rPr>
        <w:t xml:space="preserve">   А.В.</w:t>
      </w:r>
      <w:r w:rsidR="002E6A6E">
        <w:rPr>
          <w:sz w:val="28"/>
        </w:rPr>
        <w:t xml:space="preserve"> </w:t>
      </w:r>
      <w:r w:rsidR="002C3BBF">
        <w:rPr>
          <w:sz w:val="28"/>
        </w:rPr>
        <w:t>Ермаков</w:t>
      </w:r>
    </w:p>
    <w:p w14:paraId="6DBAB812" w14:textId="77777777" w:rsidR="00857F5F" w:rsidRDefault="00857F5F" w:rsidP="00857F5F">
      <w:pPr>
        <w:rPr>
          <w:sz w:val="24"/>
          <w:szCs w:val="24"/>
        </w:rPr>
      </w:pPr>
    </w:p>
    <w:p w14:paraId="2F3482CD" w14:textId="77777777" w:rsidR="00DE1FD5" w:rsidRDefault="00DE1FD5" w:rsidP="00DE1FD5"/>
    <w:p w14:paraId="219645E2" w14:textId="77777777" w:rsidR="007D0116" w:rsidRDefault="007D0116" w:rsidP="00DE1FD5"/>
    <w:p w14:paraId="1D03AC3F" w14:textId="77777777" w:rsidR="007D0116" w:rsidRDefault="007D0116" w:rsidP="00DE1FD5"/>
    <w:p w14:paraId="2B4E52A1" w14:textId="77777777" w:rsidR="007D0116" w:rsidRDefault="007D0116" w:rsidP="00DE1FD5"/>
    <w:p w14:paraId="76C4AF6B" w14:textId="77777777" w:rsidR="007D0116" w:rsidRDefault="007D0116" w:rsidP="00DE1FD5"/>
    <w:p w14:paraId="728AA044" w14:textId="77777777" w:rsidR="007D0116" w:rsidRDefault="007D0116" w:rsidP="00DE1FD5"/>
    <w:p w14:paraId="4B334F68" w14:textId="77777777" w:rsidR="007D0116" w:rsidRDefault="007D0116" w:rsidP="00DE1FD5"/>
    <w:p w14:paraId="0A7A289E" w14:textId="77777777" w:rsidR="007D0116" w:rsidRDefault="007D0116" w:rsidP="00DE1FD5"/>
    <w:p w14:paraId="0B74F517" w14:textId="77777777" w:rsidR="007D0116" w:rsidRDefault="007D0116" w:rsidP="00DE1FD5"/>
    <w:p w14:paraId="20EB35F8" w14:textId="77777777" w:rsidR="007D0116" w:rsidRDefault="007D0116" w:rsidP="00DE1FD5"/>
    <w:p w14:paraId="7A8230EC" w14:textId="77777777" w:rsidR="007D0116" w:rsidRDefault="007D0116" w:rsidP="00DE1FD5"/>
    <w:p w14:paraId="6F9BD906" w14:textId="77777777" w:rsidR="007D0116" w:rsidRDefault="007D0116" w:rsidP="00DE1FD5"/>
    <w:p w14:paraId="30F3A8C1" w14:textId="77777777" w:rsidR="007D0116" w:rsidRDefault="007D0116" w:rsidP="00DE1FD5"/>
    <w:p w14:paraId="1A421C21" w14:textId="77777777" w:rsidR="007D0116" w:rsidRPr="007D0116" w:rsidRDefault="00DE1FD5" w:rsidP="002E6A6E">
      <w:pPr>
        <w:rPr>
          <w:sz w:val="24"/>
          <w:szCs w:val="24"/>
        </w:rPr>
      </w:pPr>
      <w:r w:rsidRPr="007D0116">
        <w:rPr>
          <w:sz w:val="24"/>
          <w:szCs w:val="24"/>
        </w:rPr>
        <w:t xml:space="preserve">исп. </w:t>
      </w:r>
      <w:r w:rsidR="007D0116" w:rsidRPr="007D0116">
        <w:rPr>
          <w:sz w:val="24"/>
          <w:szCs w:val="24"/>
        </w:rPr>
        <w:t>Яковлева О.В.</w:t>
      </w:r>
    </w:p>
    <w:p w14:paraId="47556B0F" w14:textId="5319B478" w:rsidR="00C543C7" w:rsidRDefault="002E6A6E" w:rsidP="00E114FB">
      <w:r w:rsidRPr="007D0116">
        <w:rPr>
          <w:sz w:val="24"/>
          <w:szCs w:val="24"/>
        </w:rPr>
        <w:t xml:space="preserve"> </w:t>
      </w:r>
      <w:r w:rsidR="00DE1FD5" w:rsidRPr="007D0116">
        <w:rPr>
          <w:sz w:val="24"/>
          <w:szCs w:val="24"/>
        </w:rPr>
        <w:t>8(39553)5-65-21</w:t>
      </w:r>
      <w:bookmarkStart w:id="0" w:name="_GoBack"/>
      <w:bookmarkEnd w:id="0"/>
    </w:p>
    <w:sectPr w:rsidR="00C543C7" w:rsidSect="000312BC">
      <w:pgSz w:w="11906" w:h="16838"/>
      <w:pgMar w:top="1135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5F"/>
    <w:rsid w:val="000312BC"/>
    <w:rsid w:val="000360BD"/>
    <w:rsid w:val="00052B08"/>
    <w:rsid w:val="000534D8"/>
    <w:rsid w:val="000A7659"/>
    <w:rsid w:val="000B125A"/>
    <w:rsid w:val="000B47FD"/>
    <w:rsid w:val="000D65B5"/>
    <w:rsid w:val="000E2C57"/>
    <w:rsid w:val="001203F0"/>
    <w:rsid w:val="001322A1"/>
    <w:rsid w:val="001630EA"/>
    <w:rsid w:val="00200E77"/>
    <w:rsid w:val="002202BD"/>
    <w:rsid w:val="0026739F"/>
    <w:rsid w:val="002C3BBF"/>
    <w:rsid w:val="002E6A6E"/>
    <w:rsid w:val="00380567"/>
    <w:rsid w:val="003C23EF"/>
    <w:rsid w:val="003D115C"/>
    <w:rsid w:val="0042338B"/>
    <w:rsid w:val="00435DA5"/>
    <w:rsid w:val="00454397"/>
    <w:rsid w:val="00457271"/>
    <w:rsid w:val="00483FF7"/>
    <w:rsid w:val="00517C92"/>
    <w:rsid w:val="00520196"/>
    <w:rsid w:val="005600D1"/>
    <w:rsid w:val="0058012F"/>
    <w:rsid w:val="0058203D"/>
    <w:rsid w:val="005B598B"/>
    <w:rsid w:val="006C3B4F"/>
    <w:rsid w:val="006F08D0"/>
    <w:rsid w:val="00723E17"/>
    <w:rsid w:val="00773116"/>
    <w:rsid w:val="007A6CEE"/>
    <w:rsid w:val="007D0116"/>
    <w:rsid w:val="007E7985"/>
    <w:rsid w:val="00841ADB"/>
    <w:rsid w:val="00857F5F"/>
    <w:rsid w:val="008B0B0F"/>
    <w:rsid w:val="008D6370"/>
    <w:rsid w:val="00924319"/>
    <w:rsid w:val="00987F4F"/>
    <w:rsid w:val="009C5671"/>
    <w:rsid w:val="009C6C97"/>
    <w:rsid w:val="009D59EE"/>
    <w:rsid w:val="00A005BB"/>
    <w:rsid w:val="00A742EB"/>
    <w:rsid w:val="00AE6E71"/>
    <w:rsid w:val="00AF2E86"/>
    <w:rsid w:val="00B81F36"/>
    <w:rsid w:val="00B9127B"/>
    <w:rsid w:val="00B93B30"/>
    <w:rsid w:val="00BC5312"/>
    <w:rsid w:val="00C543C7"/>
    <w:rsid w:val="00C57E57"/>
    <w:rsid w:val="00CD2EAE"/>
    <w:rsid w:val="00CD4C01"/>
    <w:rsid w:val="00CE7B5F"/>
    <w:rsid w:val="00DE1FD5"/>
    <w:rsid w:val="00E00583"/>
    <w:rsid w:val="00E114FB"/>
    <w:rsid w:val="00E402FD"/>
    <w:rsid w:val="00EA2E7C"/>
    <w:rsid w:val="00EF3E43"/>
    <w:rsid w:val="00F87D1D"/>
    <w:rsid w:val="00F93DDB"/>
    <w:rsid w:val="00F94B0B"/>
    <w:rsid w:val="00FC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1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B4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C5671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6C3B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9">
    <w:name w:val="List Number"/>
    <w:basedOn w:val="a"/>
    <w:semiHidden/>
    <w:unhideWhenUsed/>
    <w:rsid w:val="006C3B4F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ody Text"/>
    <w:basedOn w:val="a"/>
    <w:link w:val="ab"/>
    <w:semiHidden/>
    <w:unhideWhenUsed/>
    <w:rsid w:val="006C3B4F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6C3B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7E798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E798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B4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C5671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6C3B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9">
    <w:name w:val="List Number"/>
    <w:basedOn w:val="a"/>
    <w:semiHidden/>
    <w:unhideWhenUsed/>
    <w:rsid w:val="006C3B4F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ody Text"/>
    <w:basedOn w:val="a"/>
    <w:link w:val="ab"/>
    <w:semiHidden/>
    <w:unhideWhenUsed/>
    <w:rsid w:val="006C3B4F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6C3B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7E798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E798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ayansk-pravo.ru),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1D588-3EB8-4F36-97F5-5DC41374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Федурина</cp:lastModifiedBy>
  <cp:revision>2</cp:revision>
  <cp:lastPrinted>2025-10-20T07:42:00Z</cp:lastPrinted>
  <dcterms:created xsi:type="dcterms:W3CDTF">2026-06-18T02:38:00Z</dcterms:created>
  <dcterms:modified xsi:type="dcterms:W3CDTF">2026-06-18T02:38:00Z</dcterms:modified>
</cp:coreProperties>
</file>