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211" w:rsidRPr="00C82211" w:rsidRDefault="00C82211" w:rsidP="00C82211">
      <w:pPr>
        <w:jc w:val="center"/>
        <w:rPr>
          <w:b/>
          <w:bCs/>
          <w:color w:val="000000"/>
          <w:sz w:val="28"/>
          <w:szCs w:val="28"/>
        </w:rPr>
      </w:pPr>
      <w:r w:rsidRPr="00C82211">
        <w:rPr>
          <w:b/>
          <w:bCs/>
          <w:color w:val="000000"/>
          <w:sz w:val="28"/>
          <w:szCs w:val="28"/>
        </w:rPr>
        <w:t>Преференции субъектам малого и среднего предпринимательства являющимся региональными сельхозпроизводителями, региональными товаропроизводителями, а также реализующим печатную продукцию</w:t>
      </w:r>
      <w:r w:rsidR="00E84CE2" w:rsidRPr="00E84CE2">
        <w:rPr>
          <w:b/>
          <w:bCs/>
          <w:color w:val="000000"/>
          <w:sz w:val="28"/>
          <w:szCs w:val="28"/>
        </w:rPr>
        <w:t xml:space="preserve"> </w:t>
      </w:r>
      <w:r w:rsidR="00E84CE2" w:rsidRPr="007B7244">
        <w:rPr>
          <w:b/>
          <w:bCs/>
          <w:color w:val="000000"/>
          <w:sz w:val="28"/>
          <w:szCs w:val="28"/>
        </w:rPr>
        <w:t>в виде предоставления мест для размещения нестационарных торговых объектов</w:t>
      </w:r>
      <w:r w:rsidR="00E84CE2" w:rsidRPr="00C82211">
        <w:rPr>
          <w:bCs/>
          <w:color w:val="000000"/>
          <w:sz w:val="28"/>
          <w:szCs w:val="28"/>
        </w:rPr>
        <w:t xml:space="preserve"> </w:t>
      </w:r>
      <w:r w:rsidR="00E84CE2" w:rsidRPr="007B7244">
        <w:rPr>
          <w:b/>
          <w:bCs/>
          <w:color w:val="000000"/>
          <w:sz w:val="28"/>
          <w:szCs w:val="28"/>
        </w:rPr>
        <w:t>без проведения торгов</w:t>
      </w:r>
      <w:bookmarkStart w:id="0" w:name="_GoBack"/>
      <w:bookmarkEnd w:id="0"/>
    </w:p>
    <w:p w:rsidR="00C82211" w:rsidRDefault="00C82211" w:rsidP="00C82211">
      <w:pPr>
        <w:ind w:firstLine="709"/>
        <w:jc w:val="both"/>
        <w:rPr>
          <w:bCs/>
          <w:color w:val="000000"/>
          <w:sz w:val="28"/>
          <w:szCs w:val="28"/>
        </w:rPr>
      </w:pPr>
    </w:p>
    <w:p w:rsidR="00BB1564" w:rsidRPr="00C82211" w:rsidRDefault="00BB1564" w:rsidP="007B7244">
      <w:pPr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C82211">
        <w:rPr>
          <w:bCs/>
          <w:color w:val="000000"/>
          <w:sz w:val="28"/>
          <w:szCs w:val="28"/>
        </w:rPr>
        <w:t xml:space="preserve">В соответствии с </w:t>
      </w:r>
      <w:r w:rsidRPr="00C82211">
        <w:rPr>
          <w:color w:val="000000"/>
          <w:sz w:val="28"/>
          <w:szCs w:val="28"/>
        </w:rPr>
        <w:t>муниципальной программой «Поддержка и развитие субъектов малого и среднего предпринимательства в муниципальном образовании «город Саянск» на 2020-2027 годы»</w:t>
      </w:r>
      <w:r w:rsidR="00C82211">
        <w:rPr>
          <w:color w:val="000000"/>
          <w:sz w:val="28"/>
          <w:szCs w:val="28"/>
        </w:rPr>
        <w:t xml:space="preserve">, утвержденной постановлением администрации городского округа муниципального образования «город Саянск» от </w:t>
      </w:r>
      <w:r w:rsidR="00C82211" w:rsidRPr="00C82211">
        <w:rPr>
          <w:sz w:val="28"/>
          <w:szCs w:val="28"/>
        </w:rPr>
        <w:t>05.08.2019</w:t>
      </w:r>
      <w:r w:rsidR="00C82211">
        <w:rPr>
          <w:color w:val="000000"/>
          <w:sz w:val="28"/>
          <w:szCs w:val="28"/>
        </w:rPr>
        <w:t xml:space="preserve"> № 110-37-878-19</w:t>
      </w:r>
      <w:r w:rsidR="007B7244">
        <w:rPr>
          <w:color w:val="000000"/>
          <w:sz w:val="28"/>
          <w:szCs w:val="28"/>
        </w:rPr>
        <w:t>, с</w:t>
      </w:r>
      <w:r w:rsidRPr="00C82211">
        <w:rPr>
          <w:bCs/>
          <w:color w:val="000000"/>
          <w:sz w:val="28"/>
          <w:szCs w:val="28"/>
        </w:rPr>
        <w:t xml:space="preserve">убъектам малого и среднего предпринимательства являющимся региональными сельхозпроизводителями, региональными товаропроизводителями, а также реализующим печатную продукцию </w:t>
      </w:r>
      <w:r w:rsidRPr="00C82211">
        <w:rPr>
          <w:bCs/>
          <w:sz w:val="28"/>
          <w:szCs w:val="28"/>
        </w:rPr>
        <w:t>предоставляется муниципальная преференция</w:t>
      </w:r>
      <w:r w:rsidRPr="00C82211">
        <w:rPr>
          <w:b/>
          <w:bCs/>
          <w:sz w:val="28"/>
          <w:szCs w:val="28"/>
        </w:rPr>
        <w:t xml:space="preserve"> </w:t>
      </w:r>
      <w:r w:rsidRPr="007B7244">
        <w:rPr>
          <w:b/>
          <w:bCs/>
          <w:color w:val="000000"/>
          <w:sz w:val="28"/>
          <w:szCs w:val="28"/>
        </w:rPr>
        <w:t>в виде предоставления мест для размещения нестационарных торговых объектов</w:t>
      </w:r>
      <w:proofErr w:type="gramEnd"/>
      <w:r w:rsidRPr="00C82211">
        <w:rPr>
          <w:bCs/>
          <w:color w:val="000000"/>
          <w:sz w:val="28"/>
          <w:szCs w:val="28"/>
        </w:rPr>
        <w:t xml:space="preserve"> </w:t>
      </w:r>
      <w:r w:rsidRPr="007B7244">
        <w:rPr>
          <w:b/>
          <w:bCs/>
          <w:color w:val="000000"/>
          <w:sz w:val="28"/>
          <w:szCs w:val="28"/>
        </w:rPr>
        <w:t>без проведения торгов</w:t>
      </w:r>
      <w:r w:rsidR="00C82211">
        <w:rPr>
          <w:bCs/>
          <w:color w:val="000000"/>
          <w:sz w:val="28"/>
          <w:szCs w:val="28"/>
        </w:rPr>
        <w:t>.</w:t>
      </w:r>
      <w:r w:rsidRPr="00C82211">
        <w:rPr>
          <w:bCs/>
          <w:color w:val="000000"/>
          <w:sz w:val="28"/>
          <w:szCs w:val="28"/>
        </w:rPr>
        <w:t xml:space="preserve"> </w:t>
      </w:r>
    </w:p>
    <w:p w:rsidR="00BB1564" w:rsidRPr="00C82211" w:rsidRDefault="00BB1564" w:rsidP="00C8221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C82211">
        <w:rPr>
          <w:bCs/>
          <w:color w:val="000000"/>
          <w:sz w:val="28"/>
          <w:szCs w:val="28"/>
        </w:rPr>
        <w:t>Критерии отнесения субъектов малого и среднего предпринимательства для предоставления муниципальной преференции:</w:t>
      </w:r>
    </w:p>
    <w:p w:rsidR="00BB1564" w:rsidRPr="00C82211" w:rsidRDefault="00BB1564" w:rsidP="00C82211">
      <w:pPr>
        <w:pStyle w:val="3"/>
        <w:shd w:val="clear" w:color="auto" w:fill="auto"/>
        <w:tabs>
          <w:tab w:val="left" w:pos="1071"/>
        </w:tabs>
        <w:spacing w:before="0"/>
        <w:ind w:right="40" w:firstLine="740"/>
        <w:jc w:val="both"/>
        <w:rPr>
          <w:rFonts w:ascii="Times New Roman" w:hAnsi="Times New Roman" w:cs="Times New Roman"/>
        </w:rPr>
      </w:pPr>
      <w:r w:rsidRPr="00C82211">
        <w:rPr>
          <w:rFonts w:ascii="Times New Roman" w:hAnsi="Times New Roman" w:cs="Times New Roman"/>
          <w:bCs/>
        </w:rPr>
        <w:t>1)</w:t>
      </w:r>
      <w:r w:rsidRPr="00C82211">
        <w:rPr>
          <w:rFonts w:ascii="Times New Roman" w:hAnsi="Times New Roman" w:cs="Times New Roman"/>
          <w:b/>
          <w:bCs/>
        </w:rPr>
        <w:t xml:space="preserve"> </w:t>
      </w:r>
      <w:r w:rsidRPr="00C82211">
        <w:rPr>
          <w:rFonts w:ascii="Times New Roman" w:hAnsi="Times New Roman" w:cs="Times New Roman"/>
          <w:color w:val="000000"/>
        </w:rPr>
        <w:t>сельскохозяйственный товаропроизводитель, осуществляющий свою деятельность на территории Иркутской области, соответствующий положениям Федерального закона от 29</w:t>
      </w:r>
      <w:r w:rsidR="007B7244">
        <w:rPr>
          <w:rFonts w:ascii="Times New Roman" w:hAnsi="Times New Roman" w:cs="Times New Roman"/>
          <w:color w:val="000000"/>
        </w:rPr>
        <w:t>.12.</w:t>
      </w:r>
      <w:r w:rsidRPr="00C82211">
        <w:rPr>
          <w:rFonts w:ascii="Times New Roman" w:hAnsi="Times New Roman" w:cs="Times New Roman"/>
          <w:color w:val="000000"/>
        </w:rPr>
        <w:t>2006</w:t>
      </w:r>
      <w:r w:rsidR="007B7244">
        <w:rPr>
          <w:rFonts w:ascii="Times New Roman" w:hAnsi="Times New Roman" w:cs="Times New Roman"/>
          <w:color w:val="000000"/>
        </w:rPr>
        <w:t xml:space="preserve"> </w:t>
      </w:r>
      <w:r w:rsidRPr="00C82211">
        <w:rPr>
          <w:rFonts w:ascii="Times New Roman" w:hAnsi="Times New Roman" w:cs="Times New Roman"/>
          <w:color w:val="000000"/>
        </w:rPr>
        <w:t>№</w:t>
      </w:r>
      <w:r w:rsidR="007B7244">
        <w:rPr>
          <w:rFonts w:ascii="Times New Roman" w:hAnsi="Times New Roman" w:cs="Times New Roman"/>
          <w:color w:val="000000"/>
        </w:rPr>
        <w:t> </w:t>
      </w:r>
      <w:r w:rsidRPr="00C82211">
        <w:rPr>
          <w:rFonts w:ascii="Times New Roman" w:hAnsi="Times New Roman" w:cs="Times New Roman"/>
          <w:color w:val="000000"/>
        </w:rPr>
        <w:t>264-ФЗ «О развитии сельского хозяйства»:</w:t>
      </w:r>
    </w:p>
    <w:p w:rsidR="00BB1564" w:rsidRPr="00C82211" w:rsidRDefault="00BB1564" w:rsidP="00C82211">
      <w:pPr>
        <w:pStyle w:val="3"/>
        <w:shd w:val="clear" w:color="auto" w:fill="auto"/>
        <w:spacing w:before="0"/>
        <w:ind w:right="40" w:firstLine="740"/>
        <w:jc w:val="both"/>
        <w:rPr>
          <w:rFonts w:ascii="Times New Roman" w:hAnsi="Times New Roman" w:cs="Times New Roman"/>
        </w:rPr>
      </w:pPr>
      <w:proofErr w:type="gramStart"/>
      <w:r w:rsidRPr="00C82211">
        <w:rPr>
          <w:rFonts w:ascii="Times New Roman" w:hAnsi="Times New Roman" w:cs="Times New Roman"/>
          <w:color w:val="000000"/>
        </w:rPr>
        <w:t>имеющий выручку от реализации товаров (работ, услуг) без учета налога на добавленную стоимость за предыдущий год в размере менее 800 млн</w:t>
      </w:r>
      <w:r w:rsidR="007B7244">
        <w:rPr>
          <w:rFonts w:ascii="Times New Roman" w:hAnsi="Times New Roman" w:cs="Times New Roman"/>
          <w:color w:val="000000"/>
        </w:rPr>
        <w:t>.</w:t>
      </w:r>
      <w:r w:rsidRPr="00C82211">
        <w:rPr>
          <w:rFonts w:ascii="Times New Roman" w:hAnsi="Times New Roman" w:cs="Times New Roman"/>
          <w:color w:val="000000"/>
        </w:rPr>
        <w:t xml:space="preserve"> рублей (для сельскохозяйственных товаропроизводителей, сельскохозяйственных потребительских кооперативов, относящихся к малым формам хозяйствования);</w:t>
      </w:r>
      <w:proofErr w:type="gramEnd"/>
    </w:p>
    <w:p w:rsidR="00BB1564" w:rsidRPr="00C82211" w:rsidRDefault="00BB1564" w:rsidP="00C82211">
      <w:pPr>
        <w:pStyle w:val="3"/>
        <w:shd w:val="clear" w:color="auto" w:fill="auto"/>
        <w:spacing w:before="0"/>
        <w:ind w:right="40" w:firstLine="740"/>
        <w:jc w:val="both"/>
        <w:rPr>
          <w:rFonts w:ascii="Times New Roman" w:hAnsi="Times New Roman" w:cs="Times New Roman"/>
        </w:rPr>
      </w:pPr>
      <w:proofErr w:type="gramStart"/>
      <w:r w:rsidRPr="00C82211">
        <w:rPr>
          <w:rFonts w:ascii="Times New Roman" w:hAnsi="Times New Roman" w:cs="Times New Roman"/>
          <w:color w:val="000000"/>
        </w:rPr>
        <w:t>имеющий выручку от реализации товаров (работ, услуг) без учета налога на добавленную стоимость за предыдущий год в размере от 800 млн</w:t>
      </w:r>
      <w:r w:rsidR="007B7244">
        <w:rPr>
          <w:rFonts w:ascii="Times New Roman" w:hAnsi="Times New Roman" w:cs="Times New Roman"/>
          <w:color w:val="000000"/>
        </w:rPr>
        <w:t>.</w:t>
      </w:r>
      <w:r w:rsidRPr="00C82211">
        <w:rPr>
          <w:rFonts w:ascii="Times New Roman" w:hAnsi="Times New Roman" w:cs="Times New Roman"/>
          <w:color w:val="000000"/>
        </w:rPr>
        <w:t xml:space="preserve"> рублей (включительно) до 2 млрд</w:t>
      </w:r>
      <w:r w:rsidR="007B7244">
        <w:rPr>
          <w:rFonts w:ascii="Times New Roman" w:hAnsi="Times New Roman" w:cs="Times New Roman"/>
          <w:color w:val="000000"/>
        </w:rPr>
        <w:t>.</w:t>
      </w:r>
      <w:r w:rsidRPr="00C82211">
        <w:rPr>
          <w:rFonts w:ascii="Times New Roman" w:hAnsi="Times New Roman" w:cs="Times New Roman"/>
          <w:color w:val="000000"/>
        </w:rPr>
        <w:t xml:space="preserve"> рублей (для сельскохозяйственных товаропроизводителей, сельскохозяйственных потребительских кооперативов, относящихся к средним формам хозяйствования);</w:t>
      </w:r>
      <w:proofErr w:type="gramEnd"/>
    </w:p>
    <w:p w:rsidR="00BB1564" w:rsidRPr="00C82211" w:rsidRDefault="00BB1564" w:rsidP="00C82211">
      <w:pPr>
        <w:pStyle w:val="3"/>
        <w:shd w:val="clear" w:color="auto" w:fill="auto"/>
        <w:tabs>
          <w:tab w:val="left" w:pos="1230"/>
        </w:tabs>
        <w:spacing w:before="0"/>
        <w:ind w:right="40" w:firstLine="740"/>
        <w:jc w:val="both"/>
        <w:rPr>
          <w:rFonts w:ascii="Times New Roman" w:hAnsi="Times New Roman" w:cs="Times New Roman"/>
        </w:rPr>
      </w:pPr>
      <w:r w:rsidRPr="00C82211">
        <w:rPr>
          <w:rFonts w:ascii="Times New Roman" w:hAnsi="Times New Roman" w:cs="Times New Roman"/>
          <w:color w:val="000000"/>
        </w:rPr>
        <w:t>2)</w:t>
      </w:r>
      <w:r w:rsidR="007B7244">
        <w:rPr>
          <w:rFonts w:ascii="Times New Roman" w:hAnsi="Times New Roman" w:cs="Times New Roman"/>
          <w:color w:val="000000"/>
        </w:rPr>
        <w:t> </w:t>
      </w:r>
      <w:r w:rsidRPr="00C82211">
        <w:rPr>
          <w:rFonts w:ascii="Times New Roman" w:hAnsi="Times New Roman" w:cs="Times New Roman"/>
          <w:color w:val="000000"/>
        </w:rPr>
        <w:t xml:space="preserve">товаропроизводитель - юридическое лицо, индивидуальный предприниматель, осуществляющий производство продовольственных товаров, имеющий за предыдущий год не менее 70 процентов дохода от реализации продовольственных товаров, произведенных ими в результате осуществления вида экономической деятельности, включенного в класс 10 «Производство пищевых продуктов» раздела С «Обрабатывающие производства» Общероссийского классификатора видов экономической деятельности </w:t>
      </w:r>
      <w:proofErr w:type="gramStart"/>
      <w:r w:rsidRPr="00C82211">
        <w:rPr>
          <w:rFonts w:ascii="Times New Roman" w:hAnsi="Times New Roman" w:cs="Times New Roman"/>
          <w:color w:val="000000"/>
        </w:rPr>
        <w:t>ОК</w:t>
      </w:r>
      <w:proofErr w:type="gramEnd"/>
      <w:r w:rsidRPr="00C82211">
        <w:rPr>
          <w:rFonts w:ascii="Times New Roman" w:hAnsi="Times New Roman" w:cs="Times New Roman"/>
          <w:color w:val="000000"/>
        </w:rPr>
        <w:t xml:space="preserve"> 029-2014 (КДЕС РЕД. 2);</w:t>
      </w:r>
    </w:p>
    <w:p w:rsidR="00BB1564" w:rsidRPr="00C82211" w:rsidRDefault="00BB1564" w:rsidP="00C82211">
      <w:pPr>
        <w:pStyle w:val="3"/>
        <w:shd w:val="clear" w:color="auto" w:fill="auto"/>
        <w:tabs>
          <w:tab w:val="left" w:pos="1436"/>
        </w:tabs>
        <w:spacing w:before="0"/>
        <w:ind w:right="40" w:firstLine="740"/>
        <w:jc w:val="both"/>
        <w:rPr>
          <w:rFonts w:ascii="Times New Roman" w:hAnsi="Times New Roman" w:cs="Times New Roman"/>
        </w:rPr>
      </w:pPr>
      <w:r w:rsidRPr="00C82211">
        <w:rPr>
          <w:rFonts w:ascii="Times New Roman" w:hAnsi="Times New Roman" w:cs="Times New Roman"/>
          <w:color w:val="000000"/>
        </w:rPr>
        <w:t>3) юридическое лицо, индивидуальный предприниматель, реализующий печатную продукцию, основным или дополнительным видом экономической деятельности которого является торговля розничная газетами и канцелярскими товарами в специализированных магазинах, соответствующим хотя бы одному из требований:</w:t>
      </w:r>
    </w:p>
    <w:p w:rsidR="00BB1564" w:rsidRPr="00C82211" w:rsidRDefault="00BB1564" w:rsidP="00C82211">
      <w:pPr>
        <w:pStyle w:val="3"/>
        <w:shd w:val="clear" w:color="auto" w:fill="auto"/>
        <w:spacing w:before="0"/>
        <w:ind w:left="20" w:right="40" w:firstLine="720"/>
        <w:jc w:val="both"/>
        <w:rPr>
          <w:rFonts w:ascii="Times New Roman" w:hAnsi="Times New Roman" w:cs="Times New Roman"/>
        </w:rPr>
      </w:pPr>
      <w:r w:rsidRPr="00C82211">
        <w:rPr>
          <w:rFonts w:ascii="Times New Roman" w:hAnsi="Times New Roman" w:cs="Times New Roman"/>
          <w:color w:val="000000"/>
        </w:rPr>
        <w:t xml:space="preserve">заключен договор (договоры) на поставку периодических печатных изданий с издательствами периодических печатных изданий (газет, журналов) и </w:t>
      </w:r>
      <w:r w:rsidRPr="00C82211">
        <w:rPr>
          <w:rFonts w:ascii="Times New Roman" w:hAnsi="Times New Roman" w:cs="Times New Roman"/>
          <w:color w:val="000000"/>
        </w:rPr>
        <w:lastRenderedPageBreak/>
        <w:t>(или) организациями, осуществляющими поставку такой продукции, на срок не менее одного года;</w:t>
      </w:r>
    </w:p>
    <w:p w:rsidR="00724878" w:rsidRPr="00C82211" w:rsidRDefault="00BB1564" w:rsidP="007B7244">
      <w:pPr>
        <w:ind w:firstLine="709"/>
        <w:jc w:val="both"/>
        <w:rPr>
          <w:sz w:val="28"/>
          <w:szCs w:val="28"/>
        </w:rPr>
      </w:pPr>
      <w:r w:rsidRPr="00C82211">
        <w:rPr>
          <w:sz w:val="28"/>
          <w:szCs w:val="28"/>
        </w:rPr>
        <w:t>доля продажи газет и журналов в товарообороте юридического лица, индивидуального предпринимателя за календарный год, предшествующий году обращения за мерой поддержки, составляет не менее 50 процентов товарооборота.</w:t>
      </w:r>
    </w:p>
    <w:sectPr w:rsidR="00724878" w:rsidRPr="00C82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755D"/>
    <w:multiLevelType w:val="multilevel"/>
    <w:tmpl w:val="27566C4C"/>
    <w:lvl w:ilvl="0">
      <w:start w:val="1"/>
      <w:numFmt w:val="decimal"/>
      <w:lvlText w:val="%1."/>
      <w:lvlJc w:val="left"/>
      <w:pPr>
        <w:ind w:left="1416" w:hanging="99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64"/>
    <w:rsid w:val="00056B86"/>
    <w:rsid w:val="00724878"/>
    <w:rsid w:val="007B7244"/>
    <w:rsid w:val="00BB1564"/>
    <w:rsid w:val="00C82211"/>
    <w:rsid w:val="00E8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B1564"/>
    <w:rPr>
      <w:spacing w:val="-6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rsid w:val="00BB1564"/>
    <w:pPr>
      <w:widowControl w:val="0"/>
      <w:shd w:val="clear" w:color="auto" w:fill="FFFFFF"/>
      <w:spacing w:before="720" w:line="322" w:lineRule="exact"/>
      <w:ind w:hanging="1220"/>
    </w:pPr>
    <w:rPr>
      <w:rFonts w:asciiTheme="minorHAnsi" w:eastAsiaTheme="minorHAnsi" w:hAnsiTheme="minorHAnsi" w:cstheme="minorBidi"/>
      <w:spacing w:val="-6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B1564"/>
    <w:rPr>
      <w:spacing w:val="-6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rsid w:val="00BB1564"/>
    <w:pPr>
      <w:widowControl w:val="0"/>
      <w:shd w:val="clear" w:color="auto" w:fill="FFFFFF"/>
      <w:spacing w:before="720" w:line="322" w:lineRule="exact"/>
      <w:ind w:hanging="1220"/>
    </w:pPr>
    <w:rPr>
      <w:rFonts w:asciiTheme="minorHAnsi" w:eastAsiaTheme="minorHAnsi" w:hAnsiTheme="minorHAnsi" w:cstheme="minorBidi"/>
      <w:spacing w:val="-6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Минеева Татьяна Юрьевна</cp:lastModifiedBy>
  <cp:revision>3</cp:revision>
  <dcterms:created xsi:type="dcterms:W3CDTF">2025-05-21T02:35:00Z</dcterms:created>
  <dcterms:modified xsi:type="dcterms:W3CDTF">2025-05-21T02:52:00Z</dcterms:modified>
</cp:coreProperties>
</file>