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9821A0">
        <w:rPr>
          <w:rFonts w:ascii="Times New Roman" w:hAnsi="Times New Roman" w:cs="Times New Roman"/>
          <w:sz w:val="24"/>
          <w:szCs w:val="24"/>
        </w:rPr>
        <w:t>Областное государственное казенное учреждение «Государственное юридическое бюро по Иркутской области» оказывает бесплатную юридическую помощь   отдельным категориям населения (участники специальной военной операции и члены их семей, малоимущие, инвалиды, пенсионеры, дети-сироты и др.) в соответствии с  Федеральным законом от 21 ноября 2011 г. № 324-ФЗ «О бесплатной юридической помощи в Российской Федерации» и Законом Иркутской области от 6 ноября 2012 г. № 105-ОЗ «Об</w:t>
      </w:r>
      <w:proofErr w:type="gramEnd"/>
      <w:r w:rsidRPr="00982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1A0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821A0">
        <w:rPr>
          <w:rFonts w:ascii="Times New Roman" w:hAnsi="Times New Roman" w:cs="Times New Roman"/>
          <w:sz w:val="24"/>
          <w:szCs w:val="24"/>
        </w:rPr>
        <w:t xml:space="preserve"> оказания юридической помощи в Иркутской области».</w:t>
      </w:r>
    </w:p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A0">
        <w:rPr>
          <w:rFonts w:ascii="Times New Roman" w:hAnsi="Times New Roman" w:cs="Times New Roman"/>
          <w:sz w:val="24"/>
          <w:szCs w:val="24"/>
        </w:rPr>
        <w:t>Следует отметить, что в настоящее время вводится в эксплуатацию федеральная государственная информационная система «Правовая помощь». Одним из основных компонентов ИС «Правовая помощь» является государственная платформа бесплатной юридической помощи Минюста России «ВПРАВЕ</w:t>
      </w:r>
      <w:proofErr w:type="gramStart"/>
      <w:r w:rsidRPr="009821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821A0">
        <w:rPr>
          <w:rFonts w:ascii="Times New Roman" w:hAnsi="Times New Roman" w:cs="Times New Roman"/>
          <w:sz w:val="24"/>
          <w:szCs w:val="24"/>
        </w:rPr>
        <w:t xml:space="preserve">Ф», позволяющая всем посетителям получать систематизированную и доступную правовую информацию по наиболее востребованным жизненным ситуациям. </w:t>
      </w:r>
    </w:p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A0">
        <w:rPr>
          <w:rFonts w:ascii="Times New Roman" w:hAnsi="Times New Roman" w:cs="Times New Roman"/>
          <w:sz w:val="24"/>
          <w:szCs w:val="24"/>
        </w:rPr>
        <w:t>Портал «ВПРАВЕ</w:t>
      </w:r>
      <w:proofErr w:type="gramStart"/>
      <w:r w:rsidRPr="009821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821A0">
        <w:rPr>
          <w:rFonts w:ascii="Times New Roman" w:hAnsi="Times New Roman" w:cs="Times New Roman"/>
          <w:sz w:val="24"/>
          <w:szCs w:val="24"/>
        </w:rPr>
        <w:t xml:space="preserve">Ф», содержит подробную и исчерпывающую информацию о том, где, у кого и когда можно получить правовую помощь при различных жизненных ситуациях. Для удобства граждан все жизненные ситуации сгруппированы по категориям и подкатегориям. </w:t>
      </w:r>
    </w:p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A0">
        <w:rPr>
          <w:rFonts w:ascii="Times New Roman" w:hAnsi="Times New Roman" w:cs="Times New Roman"/>
          <w:sz w:val="24"/>
          <w:szCs w:val="24"/>
        </w:rPr>
        <w:t xml:space="preserve">ИС «Правовая помощь» интегрирован с ФГИС «Единый портал государственных и муниципальных услуг (функций)», что позволяет гражданам дистанционно подать заявление и записаться на прием к специалисту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 по Иркутской области. </w:t>
      </w:r>
    </w:p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A0">
        <w:rPr>
          <w:rFonts w:ascii="Times New Roman" w:hAnsi="Times New Roman" w:cs="Times New Roman"/>
          <w:sz w:val="24"/>
          <w:szCs w:val="24"/>
        </w:rPr>
        <w:t xml:space="preserve">Подать заявление на получение бесплатной юридической помощи можно на портале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 или на портале «ВПРАВЕ</w:t>
      </w:r>
      <w:proofErr w:type="gramStart"/>
      <w:r w:rsidRPr="009821A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821A0">
        <w:rPr>
          <w:rFonts w:ascii="Times New Roman" w:hAnsi="Times New Roman" w:cs="Times New Roman"/>
          <w:sz w:val="24"/>
          <w:szCs w:val="24"/>
        </w:rPr>
        <w:t xml:space="preserve">Ф». Для этого необходимо гражданину авторизоваться в личном кабинете портала через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, таким образом, осуществляется подтверждение личности заявителя и гарантия защиты от мошенников и недобропорядочных юристов. Далее выбрать раздел «Обращение за юридической помощью» и нажать кнопку «Подать обращение», затем заполнить карточку обращения и указать удобный формат взаимодействия  (аудио-взаимодействие, видео-взаимодействие и очный прием). После этого обращение будет рассмотрено квалифицированными юристами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 по Иркутской области.</w:t>
      </w:r>
    </w:p>
    <w:p w:rsidR="009821A0" w:rsidRPr="009821A0" w:rsidRDefault="009821A0" w:rsidP="009821A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1A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 по Иркутской области оказываются консультации гражданам в онлайн режиме (аудио-взаимодействие и видео-взаимодействие) посредством подключения через браузер во всех обособленных подразделениях учреждения. </w:t>
      </w:r>
      <w:proofErr w:type="gramStart"/>
      <w:r w:rsidRPr="009821A0">
        <w:rPr>
          <w:rFonts w:ascii="Times New Roman" w:hAnsi="Times New Roman" w:cs="Times New Roman"/>
          <w:sz w:val="24"/>
          <w:szCs w:val="24"/>
        </w:rPr>
        <w:t xml:space="preserve">Подразделения  </w:t>
      </w:r>
      <w:proofErr w:type="spellStart"/>
      <w:r w:rsidRPr="009821A0">
        <w:rPr>
          <w:rFonts w:ascii="Times New Roman" w:hAnsi="Times New Roman" w:cs="Times New Roman"/>
          <w:sz w:val="24"/>
          <w:szCs w:val="24"/>
        </w:rPr>
        <w:t>Госюрбюро</w:t>
      </w:r>
      <w:proofErr w:type="spellEnd"/>
      <w:r w:rsidRPr="009821A0">
        <w:rPr>
          <w:rFonts w:ascii="Times New Roman" w:hAnsi="Times New Roman" w:cs="Times New Roman"/>
          <w:sz w:val="24"/>
          <w:szCs w:val="24"/>
        </w:rPr>
        <w:t xml:space="preserve"> функционируют в г. Иркутске, г. Нижнеудинске, г. Усть-Илимске, г. Усть-Куте, п. Усть-Ордынский, г. Черемхово, г. Тулуне, г. Братске, г. Тайшете.</w:t>
      </w:r>
      <w:proofErr w:type="gramEnd"/>
    </w:p>
    <w:p w:rsidR="00B92EC5" w:rsidRPr="009821A0" w:rsidRDefault="00A03342" w:rsidP="009821A0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1A0">
        <w:rPr>
          <w:rFonts w:ascii="Times New Roman" w:hAnsi="Times New Roman" w:cs="Times New Roman"/>
          <w:b/>
          <w:sz w:val="24"/>
          <w:szCs w:val="24"/>
        </w:rPr>
        <w:t>Категории граждан, имеющих право на получение бесплатной юридической помощи, и случаи оказания такой помощи:</w:t>
      </w:r>
    </w:p>
    <w:p w:rsidR="00B92EC5" w:rsidRPr="009821A0" w:rsidRDefault="00B92EC5" w:rsidP="009821A0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граждане, среднедушевой доход семей которых ниже величины прожиточного минимума (малоимущие граждане);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инвалиды;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</w:t>
      </w:r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неработающие граждане, получающие страховую пенсию по старости, а также неработающие граждане </w:t>
      </w:r>
      <w:proofErr w:type="spellStart"/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предпенсионного</w:t>
      </w:r>
      <w:proofErr w:type="spellEnd"/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возраста</w:t>
      </w: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родителей;</w:t>
      </w:r>
    </w:p>
    <w:p w:rsidR="00B92EC5" w:rsidRPr="009821A0" w:rsidRDefault="00B92EC5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2EC5" w:rsidRPr="009821A0" w:rsidRDefault="00A03342" w:rsidP="00982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5) </w:t>
      </w:r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ветераны боевых действий, члены семей погибших (умерших) ветеранов боевых действий;</w:t>
      </w:r>
      <w:r w:rsidR="001516A6"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ветераны труда;</w:t>
      </w:r>
    </w:p>
    <w:p w:rsidR="00B92EC5" w:rsidRPr="009821A0" w:rsidRDefault="00A03342" w:rsidP="00982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6) граждане, имеющие трех и более детей (в том числе усыновленных) в возрасте до 18 лет;</w:t>
      </w:r>
    </w:p>
    <w:p w:rsidR="00B92EC5" w:rsidRPr="009821A0" w:rsidRDefault="00A03342" w:rsidP="00982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7) одинокие родители, имеющие несовершеннолетних детей;</w:t>
      </w:r>
    </w:p>
    <w:p w:rsidR="00B92EC5" w:rsidRPr="009821A0" w:rsidRDefault="00A03342" w:rsidP="009821A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821A0">
        <w:rPr>
          <w:color w:val="000000" w:themeColor="text1"/>
        </w:rPr>
        <w:t>8)  граждане, проходящие (проходившие) военную службу в ВС РФ, граждане, призванные на военную службу по мобилизации или заключившие контра</w:t>
      </w:r>
      <w:proofErr w:type="gramStart"/>
      <w:r w:rsidRPr="009821A0">
        <w:rPr>
          <w:color w:val="000000" w:themeColor="text1"/>
        </w:rPr>
        <w:t>кт с ВС</w:t>
      </w:r>
      <w:proofErr w:type="gramEnd"/>
      <w:r w:rsidRPr="009821A0">
        <w:rPr>
          <w:color w:val="000000" w:themeColor="text1"/>
        </w:rPr>
        <w:t xml:space="preserve"> РФ, при их участии в СВО, а также члены их семей.</w:t>
      </w:r>
    </w:p>
    <w:p w:rsidR="00B92EC5" w:rsidRPr="009821A0" w:rsidRDefault="00B92EC5" w:rsidP="009821A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Государственное юридическое бюро осуществляет правовое консультирование граждан в устной форме, и составляет для них заявления, жалобы, ходатайства и другие документы правового характера в следующих случаях:</w:t>
      </w:r>
    </w:p>
    <w:p w:rsidR="00B92EC5" w:rsidRPr="009821A0" w:rsidRDefault="00B92EC5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 расторжение и прекращение таких договоров;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находится жилой дом, являющийся единственным жилым помещением гражданина и его семьи);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защита прав потребителей (в части предоставления коммунальных услуг);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отказ работодателя в заключение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92EC5" w:rsidRPr="009821A0" w:rsidRDefault="00A03342" w:rsidP="009821A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10) установление и оспаривание отцовства (материнства), взыскание </w:t>
      </w:r>
      <w:proofErr w:type="spellStart"/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алиментов</w:t>
      </w:r>
      <w:proofErr w:type="gramStart"/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821A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9821A0">
        <w:rPr>
          <w:rFonts w:ascii="Times New Roman" w:hAnsi="Times New Roman" w:cs="Times New Roman"/>
          <w:color w:val="000000" w:themeColor="text1"/>
          <w:sz w:val="24"/>
          <w:szCs w:val="24"/>
        </w:rPr>
        <w:t>ащита</w:t>
      </w:r>
      <w:proofErr w:type="spellEnd"/>
      <w:r w:rsidRPr="00982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родительских прав, определение места жительства детей, лишение родительских прав;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12) защита прав и законных интересов детей-сирот и детей, оставшихся без попечения родителей;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13) реабилитация граждан, пострадавших от политических репрессий;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14) ограничение дееспособности;</w:t>
      </w:r>
      <w:r w:rsidR="001516A6"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15) </w:t>
      </w:r>
      <w:proofErr w:type="gramStart"/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медико-социальная</w:t>
      </w:r>
      <w:proofErr w:type="gramEnd"/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экспертиза и реабилитация инвалидов;</w:t>
      </w:r>
    </w:p>
    <w:p w:rsidR="00B92EC5" w:rsidRPr="009821A0" w:rsidRDefault="00A03342" w:rsidP="009821A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B92EC5" w:rsidRPr="009821A0" w:rsidRDefault="00A03342" w:rsidP="009821A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17) </w:t>
      </w:r>
      <w:r w:rsidRPr="009821A0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фактов, имеющих юридическое значение;</w:t>
      </w:r>
    </w:p>
    <w:p w:rsidR="00B92EC5" w:rsidRPr="009821A0" w:rsidRDefault="00A03342" w:rsidP="009821A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1A0">
        <w:rPr>
          <w:rFonts w:ascii="Times New Roman" w:hAnsi="Times New Roman" w:cs="Times New Roman"/>
          <w:color w:val="000000" w:themeColor="text1"/>
          <w:sz w:val="24"/>
          <w:szCs w:val="24"/>
        </w:rPr>
        <w:t>18) возмещение вреда, причиненного жизни, здоровью и имуществу граждан.</w:t>
      </w:r>
    </w:p>
    <w:bookmarkEnd w:id="0"/>
    <w:p w:rsidR="00B92EC5" w:rsidRPr="009821A0" w:rsidRDefault="00B92EC5" w:rsidP="0098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2EC5" w:rsidRPr="009821A0" w:rsidSect="00B9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C5"/>
    <w:rsid w:val="001516A6"/>
    <w:rsid w:val="00533A79"/>
    <w:rsid w:val="00801CA3"/>
    <w:rsid w:val="009821A0"/>
    <w:rsid w:val="00A03342"/>
    <w:rsid w:val="00B111BC"/>
    <w:rsid w:val="00B9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82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EC5"/>
    <w:pPr>
      <w:spacing w:after="0" w:line="240" w:lineRule="auto"/>
    </w:pPr>
  </w:style>
  <w:style w:type="paragraph" w:customStyle="1" w:styleId="s1">
    <w:name w:val="s_1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2EC5"/>
    <w:rPr>
      <w:color w:val="0000FF"/>
      <w:u w:val="single"/>
    </w:rPr>
  </w:style>
  <w:style w:type="paragraph" w:customStyle="1" w:styleId="s22">
    <w:name w:val="s_22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82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82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EC5"/>
    <w:pPr>
      <w:spacing w:after="0" w:line="240" w:lineRule="auto"/>
    </w:pPr>
  </w:style>
  <w:style w:type="paragraph" w:customStyle="1" w:styleId="s1">
    <w:name w:val="s_1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2EC5"/>
    <w:rPr>
      <w:color w:val="0000FF"/>
      <w:u w:val="single"/>
    </w:rPr>
  </w:style>
  <w:style w:type="paragraph" w:customStyle="1" w:styleId="s22">
    <w:name w:val="s_22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82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госюрбюро5</dc:creator>
  <cp:lastModifiedBy>Рая</cp:lastModifiedBy>
  <cp:revision>2</cp:revision>
  <cp:lastPrinted>2026-01-21T02:02:00Z</cp:lastPrinted>
  <dcterms:created xsi:type="dcterms:W3CDTF">2026-06-29T06:31:00Z</dcterms:created>
  <dcterms:modified xsi:type="dcterms:W3CDTF">2026-06-29T06:31:00Z</dcterms:modified>
</cp:coreProperties>
</file>