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B55A6" w:rsidRDefault="00AB55A6" w:rsidP="00AB55A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55A6" w:rsidRDefault="00AB55A6" w:rsidP="00AB55A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55A6" w:rsidRDefault="00AB55A6" w:rsidP="00AB55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55A6" w:rsidRDefault="00AB55A6" w:rsidP="00AB5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B55A6" w:rsidTr="003B4CD4">
        <w:trPr>
          <w:cantSplit/>
          <w:trHeight w:val="220"/>
        </w:trPr>
        <w:tc>
          <w:tcPr>
            <w:tcW w:w="534" w:type="dxa"/>
            <w:hideMark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  <w:hideMark/>
          </w:tcPr>
          <w:p w:rsidR="00AB55A6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A6" w:rsidTr="003B4CD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B55A6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55A6" w:rsidRDefault="00AB55A6" w:rsidP="00AB55A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AB55A6" w:rsidRDefault="00AB55A6" w:rsidP="00AB55A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AB55A6" w:rsidTr="003B4CD4">
        <w:trPr>
          <w:cantSplit/>
        </w:trPr>
        <w:tc>
          <w:tcPr>
            <w:tcW w:w="142" w:type="dxa"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B55A6" w:rsidRDefault="00AB55A6" w:rsidP="003B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AB55A6" w:rsidRPr="000E275A" w:rsidRDefault="00AB55A6" w:rsidP="003B4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27.06.2013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продукции»</w:t>
            </w:r>
          </w:p>
        </w:tc>
        <w:tc>
          <w:tcPr>
            <w:tcW w:w="142" w:type="dxa"/>
            <w:hideMark/>
          </w:tcPr>
          <w:p w:rsidR="00AB55A6" w:rsidRPr="000E275A" w:rsidRDefault="00AB55A6" w:rsidP="003B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275A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F9"/>
            </w:r>
          </w:p>
        </w:tc>
      </w:tr>
    </w:tbl>
    <w:p w:rsidR="00AB55A6" w:rsidRPr="00F76254" w:rsidRDefault="00AB55A6" w:rsidP="00AB5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F76254" w:rsidRDefault="00AB55A6" w:rsidP="00AB5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DC26D7" w:rsidRDefault="00AB55A6" w:rsidP="00415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26D7">
        <w:rPr>
          <w:rFonts w:ascii="Times New Roman" w:hAnsi="Times New Roman" w:cs="Times New Roman"/>
          <w:sz w:val="26"/>
          <w:szCs w:val="26"/>
        </w:rPr>
        <w:t>В соответствии со статьей 16 Федерального закона от 22.11.1995 № 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 продукции»,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 Федеральным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№ 131-ФЗ «Об общих принципах организации местного самоуправления в Российской Федерации», </w:t>
      </w:r>
      <w:r w:rsidR="00370D18" w:rsidRPr="00DC26D7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23.12.2020 № 2220 «Об утверждении правил определения органами местного самоуправления границ прилегающих, на</w:t>
      </w:r>
      <w:proofErr w:type="gramEnd"/>
      <w:r w:rsidR="00370D18" w:rsidRPr="00DC26D7">
        <w:rPr>
          <w:rFonts w:ascii="Times New Roman" w:hAnsi="Times New Roman" w:cs="Times New Roman"/>
          <w:sz w:val="26"/>
          <w:szCs w:val="26"/>
        </w:rPr>
        <w:t xml:space="preserve"> которых не допускается розничная продажа алкогольной продукции и розничная продажа алкогольной продукции при оказании услуг общественного питания»,</w:t>
      </w:r>
      <w:r w:rsidRPr="00DC26D7">
        <w:rPr>
          <w:rFonts w:ascii="Times New Roman" w:hAnsi="Times New Roman" w:cs="Times New Roman"/>
          <w:sz w:val="26"/>
          <w:szCs w:val="26"/>
        </w:rPr>
        <w:t xml:space="preserve"> 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B55A6" w:rsidRPr="00DC26D7" w:rsidRDefault="00AB55A6" w:rsidP="00AB5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C26D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B55A6" w:rsidRPr="00653CFA" w:rsidRDefault="00AB55A6" w:rsidP="00AB55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CFA"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городского округа муниципального образования «город Саянск» от 27.06.2013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продукции» (в редакции постановлений от 26.08.2013 № 110-37-1046-13, от 17.11.2014 № 110-37-1025-14, от 26.12.2014 № 110-37-1198-14, от 11.03.2015 № 110-37-252-15, от 11.03.2015 № 110-37-259-15, от 10.12.2015 № 110-37-1210-15, от 21.03.2017</w:t>
      </w:r>
      <w:proofErr w:type="gramEnd"/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proofErr w:type="gramStart"/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110-37-244-17, от 22.05.2019   № 110-37-542-19,  от 17.06.2020 № 110-37-575-20,  от 25.08.2020 № 110-37-793-20, от 20.09.2021 № 110-37-1017-21, от 15.11.2021 № 110-37-1223-21</w:t>
      </w:r>
      <w:r w:rsidR="004153C2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09.11.2022 № 110-1277-22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19.04.2023 № 110-37-463-23</w:t>
      </w: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) (опубликовано в газете «Саянские зори» № 29 от 25.07.2013, Вкладыш «Официальная информация», стр. 17-20; № 30 от 01.08.2013, Вкладыш «Официальная информация», стр. 3-6; № 35 от 05.09.2013, Вкладыш «Официальная информация», стр. 4;</w:t>
      </w:r>
      <w:proofErr w:type="gramEnd"/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proofErr w:type="gramStart"/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 </w:t>
      </w: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 20.11.2014, Вкладыш «Официальная информация», стр. 20-22; № 1 от 15.01.2015, Вкладыш «Официальная информация», стр. 1; № 10 от 19.03.2015, Вкладыш «Официальная информация» стр. 1, 4; № 49 от 17.12.2015, Вкладыш, «Официальная информация» стр. 7-9; № 11 от 23.03.2017, Вкладыш, «Официальная информация» стр. 7-8; № 21 от 30.05.2019, Вкладыш «Официальная информация» стр. 1-2; № 25 от 26.06.2020, Вкладыш «Официальная информация», стр. 5-8;</w:t>
      </w:r>
      <w:proofErr w:type="gramEnd"/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proofErr w:type="gramStart"/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35 от 03.09.2020, Вкладыш «Официальная информация», стр. 4-5; № 37 от 23.09.2021, Вкладыш «Официальная информация», стр. 5</w:t>
      </w:r>
      <w:r w:rsidR="00F21AAF"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; № 45 от 18.11.2021, Вкладыш «Официальная информация» стр. 4</w:t>
      </w:r>
      <w:r w:rsidR="00C53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№ 45 от 17.11.2022, </w:t>
      </w:r>
      <w:r w:rsidR="00C53619"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Вкладыш «Официальная информация» стр.</w:t>
      </w:r>
      <w:r w:rsidR="00C53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№ 16 от 27.04.2023, Вкладыш </w:t>
      </w:r>
      <w:r w:rsidR="00370D18" w:rsidRP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«Официальная информация» стр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- постановление) следующие изменения:</w:t>
      </w:r>
      <w:proofErr w:type="gramEnd"/>
    </w:p>
    <w:p w:rsidR="00370D18" w:rsidRPr="00DC26D7" w:rsidRDefault="00AB55A6" w:rsidP="00370D18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A97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70D18"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риложением № 8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риложению </w:t>
      </w:r>
      <w:r w:rsidR="00E95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постановлению.</w:t>
      </w:r>
    </w:p>
    <w:p w:rsidR="00AB55A6" w:rsidRPr="00DC26D7" w:rsidRDefault="00AB55A6" w:rsidP="00AB55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6D7">
        <w:rPr>
          <w:rFonts w:ascii="Times New Roman" w:hAnsi="Times New Roman" w:cs="Times New Roman"/>
          <w:sz w:val="26"/>
          <w:szCs w:val="26"/>
          <w:lang w:eastAsia="ru-RU"/>
        </w:rPr>
        <w:t>2. </w:t>
      </w:r>
      <w:r w:rsidRPr="00DC26D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</w:t>
      </w:r>
      <w:proofErr w:type="gramStart"/>
      <w:r w:rsidRPr="00DC26D7">
        <w:rPr>
          <w:rFonts w:ascii="Times New Roman" w:hAnsi="Times New Roman" w:cs="Times New Roman"/>
          <w:sz w:val="26"/>
          <w:szCs w:val="26"/>
        </w:rPr>
        <w:t>интернет-портале</w:t>
      </w:r>
      <w:proofErr w:type="gramEnd"/>
      <w:r w:rsidRPr="00DC26D7">
        <w:rPr>
          <w:rFonts w:ascii="Times New Roman" w:hAnsi="Times New Roman" w:cs="Times New Roman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DC26D7">
          <w:rPr>
            <w:rFonts w:ascii="Times New Roman" w:hAnsi="Times New Roman" w:cs="Times New Roman"/>
            <w:sz w:val="26"/>
            <w:szCs w:val="26"/>
          </w:rPr>
          <w:t>http://sayansk-pravo.ru),</w:t>
        </w:r>
      </w:hyperlink>
      <w:r w:rsidRPr="00DC26D7">
        <w:rPr>
          <w:rFonts w:ascii="Times New Roman" w:hAnsi="Times New Roman" w:cs="Times New Roman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B55A6" w:rsidRPr="00DC26D7" w:rsidRDefault="00AB55A6" w:rsidP="00AB55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6D7">
        <w:rPr>
          <w:rFonts w:ascii="Times New Roman" w:hAnsi="Times New Roman" w:cs="Times New Roman"/>
          <w:sz w:val="26"/>
          <w:szCs w:val="26"/>
          <w:lang w:eastAsia="ru-RU"/>
        </w:rPr>
        <w:t>3. Настоящее постановление вступает в силу после дня его официального опубликования.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5F708B" w:rsidRDefault="00BF0503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B55A6"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5A6"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5789" w:rsidRDefault="001B5789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тел.57242</w:t>
      </w:r>
    </w:p>
    <w:p w:rsidR="00AB55A6" w:rsidRDefault="00AB55A6" w:rsidP="00AB55A6">
      <w:pPr>
        <w:shd w:val="clear" w:color="auto" w:fill="FFFFFF"/>
        <w:spacing w:after="0" w:line="30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726"/>
        <w:gridCol w:w="540"/>
        <w:gridCol w:w="2941"/>
      </w:tblGrid>
      <w:tr w:rsidR="00AB55A6" w:rsidRPr="006F57AC" w:rsidTr="003B4CD4">
        <w:trPr>
          <w:trHeight w:val="715"/>
        </w:trPr>
        <w:tc>
          <w:tcPr>
            <w:tcW w:w="6726" w:type="dxa"/>
          </w:tcPr>
          <w:p w:rsidR="00AB55A6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мэра городского округа </w:t>
            </w:r>
          </w:p>
          <w:p w:rsidR="00AB55A6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экономике и финансам-</w:t>
            </w:r>
          </w:p>
          <w:p w:rsidR="00AB55A6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финансам и налогам</w:t>
            </w:r>
          </w:p>
          <w:p w:rsidR="00AB55A6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</w:p>
          <w:p w:rsidR="00AB55A6" w:rsidRPr="006F57AC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AB55A6" w:rsidRPr="006F57AC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AB55A6" w:rsidRPr="006F57AC" w:rsidRDefault="00AB55A6" w:rsidP="003B4CD4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И.В.Бухарова</w:t>
            </w:r>
            <w:proofErr w:type="spellEnd"/>
          </w:p>
        </w:tc>
      </w:tr>
      <w:tr w:rsidR="00AB55A6" w:rsidRPr="006F57AC" w:rsidTr="003B4CD4">
        <w:trPr>
          <w:trHeight w:val="715"/>
        </w:trPr>
        <w:tc>
          <w:tcPr>
            <w:tcW w:w="6726" w:type="dxa"/>
          </w:tcPr>
          <w:p w:rsidR="00AB55A6" w:rsidRPr="006F57AC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экономике</w:t>
            </w:r>
          </w:p>
          <w:p w:rsidR="00AB55A6" w:rsidRPr="006F57AC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AB55A6" w:rsidRPr="006F57AC" w:rsidRDefault="00AB55A6" w:rsidP="003B4CD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AB55A6" w:rsidRPr="006F57AC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AB55A6" w:rsidRPr="006F57AC" w:rsidRDefault="00AB55A6" w:rsidP="003B4CD4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Е.Н.Зайцева</w:t>
            </w:r>
            <w:proofErr w:type="spellEnd"/>
          </w:p>
        </w:tc>
      </w:tr>
      <w:tr w:rsidR="005F3E24" w:rsidRPr="006F57AC" w:rsidTr="003B4CD4">
        <w:trPr>
          <w:trHeight w:val="529"/>
        </w:trPr>
        <w:tc>
          <w:tcPr>
            <w:tcW w:w="6726" w:type="dxa"/>
          </w:tcPr>
          <w:p w:rsidR="005F3E24" w:rsidRDefault="005F3E24" w:rsidP="005F3E24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экономического развития и потребительского рынка</w:t>
            </w:r>
          </w:p>
          <w:p w:rsidR="005F3E24" w:rsidRDefault="005F3E24" w:rsidP="005F3E24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5F3E24" w:rsidRDefault="005F3E24" w:rsidP="005F3E24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5F3E24" w:rsidRPr="006F57AC" w:rsidRDefault="005F3E24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5F3E24" w:rsidRDefault="005F3E24" w:rsidP="003B4CD4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М.П.Сюткина</w:t>
            </w:r>
            <w:proofErr w:type="spellEnd"/>
          </w:p>
        </w:tc>
      </w:tr>
      <w:tr w:rsidR="00AB55A6" w:rsidRPr="006F57AC" w:rsidTr="003B4CD4">
        <w:trPr>
          <w:trHeight w:val="529"/>
        </w:trPr>
        <w:tc>
          <w:tcPr>
            <w:tcW w:w="6726" w:type="dxa"/>
          </w:tcPr>
          <w:p w:rsidR="00AB55A6" w:rsidRPr="006F57AC" w:rsidRDefault="005F3E24" w:rsidP="003B4CD4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AB55A6" w:rsidRPr="006F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отдела правовой работы</w:t>
            </w:r>
          </w:p>
          <w:p w:rsidR="00AB55A6" w:rsidRPr="006F57AC" w:rsidRDefault="00AB55A6" w:rsidP="003B4CD4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AB55A6" w:rsidRPr="006F57AC" w:rsidRDefault="00AB55A6" w:rsidP="003B4CD4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AB55A6" w:rsidRPr="006F57AC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AB55A6" w:rsidRPr="006F57AC" w:rsidRDefault="00665ECC" w:rsidP="003B4CD4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5F3E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.Ю. Товпинец</w:t>
            </w:r>
          </w:p>
        </w:tc>
      </w:tr>
      <w:tr w:rsidR="001B5789" w:rsidRPr="006F57AC" w:rsidTr="003B4CD4">
        <w:trPr>
          <w:trHeight w:val="529"/>
        </w:trPr>
        <w:tc>
          <w:tcPr>
            <w:tcW w:w="6726" w:type="dxa"/>
          </w:tcPr>
          <w:p w:rsidR="001B5789" w:rsidRDefault="001B5789" w:rsidP="003B4CD4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делами</w:t>
            </w:r>
          </w:p>
        </w:tc>
        <w:tc>
          <w:tcPr>
            <w:tcW w:w="540" w:type="dxa"/>
          </w:tcPr>
          <w:p w:rsidR="001B5789" w:rsidRPr="006F57AC" w:rsidRDefault="001B5789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1B5789" w:rsidRDefault="001B5789" w:rsidP="003B4CD4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В.О.Понамарчук</w:t>
            </w:r>
            <w:proofErr w:type="spellEnd"/>
          </w:p>
        </w:tc>
      </w:tr>
    </w:tbl>
    <w:p w:rsidR="00AB55A6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6F57AC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7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AB55A6" w:rsidRPr="006F57AC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7AC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дело</w:t>
      </w:r>
    </w:p>
    <w:p w:rsidR="00AB55A6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7AC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потребительский рынок</w:t>
      </w:r>
    </w:p>
    <w:p w:rsidR="00AB55A6" w:rsidRPr="006F57AC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отдел правовой работы</w:t>
      </w:r>
    </w:p>
    <w:p w:rsidR="00AB55A6" w:rsidRPr="006F57AC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F57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 </w:t>
      </w:r>
      <w:proofErr w:type="spellStart"/>
      <w:proofErr w:type="gramStart"/>
      <w:r w:rsidRPr="006F57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экз</w:t>
      </w:r>
      <w:proofErr w:type="spellEnd"/>
      <w:proofErr w:type="gramEnd"/>
      <w:r w:rsidRPr="006F57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– Саянские зори</w:t>
      </w:r>
    </w:p>
    <w:p w:rsidR="00AB55A6" w:rsidRPr="006F57AC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F5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экз.</w:t>
      </w:r>
    </w:p>
    <w:p w:rsidR="00AB55A6" w:rsidRPr="006F57AC" w:rsidRDefault="00AB55A6" w:rsidP="00AB55A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</w:p>
    <w:p w:rsidR="00AB55A6" w:rsidRPr="006F57AC" w:rsidRDefault="00AB55A6" w:rsidP="00AB55A6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F57A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Электронная версия правового акта и приложени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я</w:t>
      </w:r>
      <w:r w:rsidRPr="006F57A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к нему соответствуют бумажному носителю</w:t>
      </w:r>
    </w:p>
    <w:p w:rsidR="00AB55A6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55A6" w:rsidRPr="006F57AC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55A6" w:rsidRPr="006F57AC" w:rsidRDefault="00AB55A6" w:rsidP="00AB55A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7A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6"/>
        <w:gridCol w:w="2669"/>
        <w:gridCol w:w="2748"/>
      </w:tblGrid>
      <w:tr w:rsidR="00AB55A6" w:rsidRPr="006F57AC" w:rsidTr="003B4CD4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AB55A6" w:rsidRPr="006F57AC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57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AB55A6" w:rsidRPr="006F57AC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6F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B55A6" w:rsidRPr="006F57AC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B55A6" w:rsidRPr="006F57AC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Т.Ю. Минеева</w:t>
            </w:r>
          </w:p>
        </w:tc>
      </w:tr>
    </w:tbl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B55A6" w:rsidRPr="00E76C43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E76C43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E76C43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E76C43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E76C43" w:rsidRDefault="00AB55A6" w:rsidP="00AB55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55A6" w:rsidRPr="00E76C43" w:rsidRDefault="00AB55A6" w:rsidP="00AB55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55A6" w:rsidRPr="00E76C43" w:rsidRDefault="00AB55A6" w:rsidP="00AB55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55A6" w:rsidRPr="00E76C43" w:rsidRDefault="00AB55A6" w:rsidP="00AB55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4878" w:rsidRDefault="00724878"/>
    <w:p w:rsidR="00765447" w:rsidRDefault="00765447"/>
    <w:p w:rsidR="00682499" w:rsidRDefault="00682499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0534" w:rsidRPr="00C34322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B10534" w:rsidRPr="00C34322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B10534" w:rsidRDefault="00B10534" w:rsidP="00B10534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35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</w:t>
      </w:r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3534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B10534" w:rsidRPr="0084027B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0534" w:rsidRPr="0043461C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63534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95B3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10534" w:rsidRPr="0043461C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B10534" w:rsidRPr="0043461C" w:rsidRDefault="00B10534" w:rsidP="00B10534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27.06.2013 № 110-37-822-13</w:t>
      </w:r>
    </w:p>
    <w:p w:rsidR="00B10534" w:rsidRPr="00193D9F" w:rsidRDefault="00B10534" w:rsidP="00765447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0534" w:rsidRPr="00B10534" w:rsidRDefault="00B10534" w:rsidP="00B10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534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</w:t>
      </w:r>
    </w:p>
    <w:p w:rsidR="002F31EE" w:rsidRDefault="008A0499" w:rsidP="002E4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прилегающ</w:t>
      </w:r>
      <w:r w:rsidR="004244E0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8A0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</w:t>
      </w:r>
      <w:r w:rsidR="004244E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A0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FF5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клубу </w:t>
      </w:r>
      <w:r w:rsidR="002E4E1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бокса</w:t>
      </w:r>
      <w:r w:rsidR="00FF5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«Чемпион»</w:t>
      </w:r>
      <w:r w:rsidR="002E4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E4E11" w:rsidRDefault="002E4E11" w:rsidP="002E4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которой не допускается розничная продажа алкогольной продукции,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E4E11" w:rsidRPr="0043461C" w:rsidRDefault="002E4E11" w:rsidP="002E4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Саянск, </w:t>
      </w:r>
      <w:proofErr w:type="spellStart"/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6А, д. 3</w:t>
      </w:r>
    </w:p>
    <w:p w:rsidR="008A0499" w:rsidRPr="008A0499" w:rsidRDefault="008A0499" w:rsidP="008A0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08FC" w:rsidRDefault="00C629D6" w:rsidP="00C629D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512007" cy="3578730"/>
            <wp:effectExtent l="0" t="0" r="3175" b="3175"/>
            <wp:docPr id="2" name="Рисунок 2" descr="d:\Desktop\Клуб бокса Чемпион\6А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Клуб бокса Чемпион\6А-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272" cy="35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E11" w:rsidRPr="00C63D1E" w:rsidRDefault="00C629D6" w:rsidP="00C63D1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C63D1E">
        <w:rPr>
          <w:rFonts w:ascii="Times New Roman" w:eastAsia="Times New Roman" w:hAnsi="Times New Roman" w:cs="Times New Roman"/>
          <w:noProof/>
          <w:lang w:eastAsia="ru-RU"/>
        </w:rPr>
        <w:t>Масштаб: 1:2000</w:t>
      </w:r>
    </w:p>
    <w:p w:rsidR="008F0460" w:rsidRDefault="008F0460" w:rsidP="008402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27B" w:rsidRPr="00D75F9C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F9C">
        <w:rPr>
          <w:rFonts w:ascii="Times New Roman" w:eastAsia="Times New Roman" w:hAnsi="Times New Roman" w:cs="Times New Roman"/>
          <w:lang w:eastAsia="ru-RU"/>
        </w:rPr>
        <w:t>Условные обозначения:</w:t>
      </w:r>
    </w:p>
    <w:p w:rsidR="0084027B" w:rsidRPr="00C63D1E" w:rsidRDefault="00C63D1E" w:rsidP="00840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D1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AA99A" wp14:editId="1D09375D">
                <wp:simplePos x="0" y="0"/>
                <wp:positionH relativeFrom="column">
                  <wp:posOffset>41836</wp:posOffset>
                </wp:positionH>
                <wp:positionV relativeFrom="paragraph">
                  <wp:posOffset>39345</wp:posOffset>
                </wp:positionV>
                <wp:extent cx="3429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.3pt;margin-top:3.1pt;width:27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" fillcolor="#bfbfbf [2412]" strokecolor="windowText" strokeweight="1pt"/>
            </w:pict>
          </mc:Fallback>
        </mc:AlternateContent>
      </w:r>
      <w:r w:rsidRPr="00C63D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      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спортивное сооружение</w:t>
      </w:r>
      <w:bookmarkStart w:id="0" w:name="_GoBack"/>
      <w:bookmarkEnd w:id="0"/>
    </w:p>
    <w:p w:rsidR="00C63D1E" w:rsidRPr="00BA62CD" w:rsidRDefault="00C63D1E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27B" w:rsidRPr="00FE1017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8BD0C" wp14:editId="27C95CB0">
                <wp:simplePos x="0" y="0"/>
                <wp:positionH relativeFrom="column">
                  <wp:posOffset>43815</wp:posOffset>
                </wp:positionH>
                <wp:positionV relativeFrom="paragraph">
                  <wp:posOffset>10160</wp:posOffset>
                </wp:positionV>
                <wp:extent cx="342900" cy="1143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25400">
                          <a:solidFill>
                            <a:srgbClr val="1912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45pt;margin-top:.8pt;width:2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" fillcolor="black [3213]" strokecolor="#1912ae" strokeweight="2pt">
                <v:fill r:id="rId7" o:title="" color2="white [3212]" type="patter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E1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граница прилегающей территории, на которой не допускается розничная продажа      </w:t>
      </w:r>
    </w:p>
    <w:p w:rsidR="0084027B" w:rsidRPr="00FE1017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0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1017">
        <w:rPr>
          <w:rFonts w:ascii="Times New Roman" w:eastAsia="Times New Roman" w:hAnsi="Times New Roman" w:cs="Times New Roman"/>
          <w:sz w:val="20"/>
          <w:szCs w:val="20"/>
          <w:lang w:eastAsia="ru-RU"/>
        </w:rPr>
        <w:t>алкогольной  продукции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BA62CD" w:rsidRDefault="00BA62CD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2499" w:rsidRDefault="00682499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27B" w:rsidRPr="0043461C" w:rsidRDefault="00BF0503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4027B"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27B"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84027B" w:rsidRPr="0043461C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40367A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</w:p>
    <w:p w:rsidR="0084027B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503" w:rsidRDefault="00BF0503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503" w:rsidRDefault="00BF0503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27B" w:rsidRPr="0043461C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84027B" w:rsidRDefault="0084027B" w:rsidP="0084027B">
      <w:pPr>
        <w:spacing w:after="0" w:line="240" w:lineRule="auto"/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57242</w:t>
      </w:r>
    </w:p>
    <w:sectPr w:rsidR="0084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6"/>
    <w:rsid w:val="00030F73"/>
    <w:rsid w:val="00056B86"/>
    <w:rsid w:val="000A1BF7"/>
    <w:rsid w:val="00131CCD"/>
    <w:rsid w:val="00193D9F"/>
    <w:rsid w:val="001B5789"/>
    <w:rsid w:val="00224820"/>
    <w:rsid w:val="002B3A6D"/>
    <w:rsid w:val="002C44B6"/>
    <w:rsid w:val="002E4E11"/>
    <w:rsid w:val="002F31EE"/>
    <w:rsid w:val="00323CEC"/>
    <w:rsid w:val="00370D18"/>
    <w:rsid w:val="003752C5"/>
    <w:rsid w:val="0038483D"/>
    <w:rsid w:val="0040367A"/>
    <w:rsid w:val="00405BA5"/>
    <w:rsid w:val="004153C2"/>
    <w:rsid w:val="004244E0"/>
    <w:rsid w:val="00485205"/>
    <w:rsid w:val="004B5394"/>
    <w:rsid w:val="004F7377"/>
    <w:rsid w:val="00550F4B"/>
    <w:rsid w:val="00590DEB"/>
    <w:rsid w:val="005D29C9"/>
    <w:rsid w:val="005D6024"/>
    <w:rsid w:val="005F3E24"/>
    <w:rsid w:val="00635349"/>
    <w:rsid w:val="00653CFA"/>
    <w:rsid w:val="006619DB"/>
    <w:rsid w:val="00665ECC"/>
    <w:rsid w:val="006733D0"/>
    <w:rsid w:val="00682499"/>
    <w:rsid w:val="006936CE"/>
    <w:rsid w:val="006F2DCD"/>
    <w:rsid w:val="00724878"/>
    <w:rsid w:val="00765447"/>
    <w:rsid w:val="007A712D"/>
    <w:rsid w:val="007C15DC"/>
    <w:rsid w:val="00800FC7"/>
    <w:rsid w:val="00831222"/>
    <w:rsid w:val="0084027B"/>
    <w:rsid w:val="008A0499"/>
    <w:rsid w:val="008B49F6"/>
    <w:rsid w:val="008F0460"/>
    <w:rsid w:val="009221C7"/>
    <w:rsid w:val="009B086F"/>
    <w:rsid w:val="00A06F1D"/>
    <w:rsid w:val="00A41F39"/>
    <w:rsid w:val="00A53C39"/>
    <w:rsid w:val="00A56BAA"/>
    <w:rsid w:val="00A57E5B"/>
    <w:rsid w:val="00A74907"/>
    <w:rsid w:val="00A97EF4"/>
    <w:rsid w:val="00AB08FC"/>
    <w:rsid w:val="00AB1040"/>
    <w:rsid w:val="00AB55A6"/>
    <w:rsid w:val="00B10534"/>
    <w:rsid w:val="00BA62CD"/>
    <w:rsid w:val="00BF0503"/>
    <w:rsid w:val="00C53619"/>
    <w:rsid w:val="00C629D6"/>
    <w:rsid w:val="00C63D1E"/>
    <w:rsid w:val="00D02970"/>
    <w:rsid w:val="00D12AD7"/>
    <w:rsid w:val="00D86A71"/>
    <w:rsid w:val="00E65840"/>
    <w:rsid w:val="00E95B38"/>
    <w:rsid w:val="00ED0F53"/>
    <w:rsid w:val="00EF301E"/>
    <w:rsid w:val="00EF77A7"/>
    <w:rsid w:val="00F21AAF"/>
    <w:rsid w:val="00F63F1B"/>
    <w:rsid w:val="00F667A9"/>
    <w:rsid w:val="00F9416D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44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63F1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44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63F1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59</cp:revision>
  <cp:lastPrinted>2024-09-10T06:47:00Z</cp:lastPrinted>
  <dcterms:created xsi:type="dcterms:W3CDTF">2022-07-27T07:30:00Z</dcterms:created>
  <dcterms:modified xsi:type="dcterms:W3CDTF">2024-09-10T07:10:00Z</dcterms:modified>
</cp:coreProperties>
</file>