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6574C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574C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574C">
        <w:rPr>
          <w:rFonts w:ascii="Times New Roman" w:hAnsi="Times New Roman" w:cs="Times New Roman"/>
          <w:sz w:val="24"/>
          <w:szCs w:val="24"/>
        </w:rPr>
        <w:t>от 06.10.2016 N 641</w:t>
      </w:r>
    </w:p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80"/>
      <w:bookmarkEnd w:id="0"/>
      <w:r w:rsidRPr="00F6574C">
        <w:rPr>
          <w:rFonts w:ascii="Times New Roman" w:hAnsi="Times New Roman" w:cs="Times New Roman"/>
          <w:sz w:val="24"/>
          <w:szCs w:val="24"/>
        </w:rPr>
        <w:t>ФОРМА</w:t>
      </w:r>
    </w:p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74C">
        <w:rPr>
          <w:rFonts w:ascii="Times New Roman" w:hAnsi="Times New Roman" w:cs="Times New Roman"/>
          <w:sz w:val="24"/>
          <w:szCs w:val="24"/>
        </w:rPr>
        <w:t xml:space="preserve">раскрытия информации </w:t>
      </w:r>
      <w:proofErr w:type="gramStart"/>
      <w:r w:rsidRPr="00F6574C">
        <w:rPr>
          <w:rFonts w:ascii="Times New Roman" w:hAnsi="Times New Roman" w:cs="Times New Roman"/>
          <w:sz w:val="24"/>
          <w:szCs w:val="24"/>
        </w:rPr>
        <w:t>государственными</w:t>
      </w:r>
      <w:proofErr w:type="gramEnd"/>
      <w:r w:rsidRPr="00F6574C">
        <w:rPr>
          <w:rFonts w:ascii="Times New Roman" w:hAnsi="Times New Roman" w:cs="Times New Roman"/>
          <w:sz w:val="24"/>
          <w:szCs w:val="24"/>
        </w:rPr>
        <w:t xml:space="preserve"> (муниципальными)</w:t>
      </w:r>
    </w:p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74C">
        <w:rPr>
          <w:rFonts w:ascii="Times New Roman" w:hAnsi="Times New Roman" w:cs="Times New Roman"/>
          <w:sz w:val="24"/>
          <w:szCs w:val="24"/>
        </w:rPr>
        <w:t>унитарными предприятиями</w:t>
      </w:r>
    </w:p>
    <w:p w:rsidR="008D7AF9" w:rsidRPr="00F6574C" w:rsidRDefault="008D7AF9" w:rsidP="008D7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5162"/>
        <w:gridCol w:w="4683"/>
      </w:tblGrid>
      <w:tr w:rsidR="008D7AF9" w:rsidRPr="00F6574C" w:rsidTr="005F4D52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государственного (муниципального) унитарного предприятия (УП)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FC098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Саянское муниципальное унитарное предприятие «Рыночный комплекс»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Почтовый адрес и адрес местонахождения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89" w:rsidRDefault="00FC098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666304, </w:t>
            </w:r>
            <w:r w:rsidR="00511D04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г. Саянск, микрорайон Олимпийский, дом 35</w:t>
            </w:r>
            <w:r w:rsidR="00511D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1D04" w:rsidRDefault="00511D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D04" w:rsidRPr="00F6574C" w:rsidRDefault="00511D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г. Саянск, микрорайон Олимпийский, дом 35</w:t>
            </w:r>
            <w:r w:rsidR="00E75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5A4BEA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1023801910406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Адрес сайта УП в информационно-телекоммуникационной сети "Интернет"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D116E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УП (Ф.И.О., наименование единоличного исполнительного органа и реквизиты решения о его назначении)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FC0989" w:rsidP="00F65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E01C4F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1C4F" w:rsidRPr="00F6574C">
              <w:rPr>
                <w:rFonts w:ascii="Times New Roman" w:hAnsi="Times New Roman" w:cs="Times New Roman"/>
                <w:sz w:val="24"/>
                <w:szCs w:val="24"/>
              </w:rPr>
              <w:t>Товпинец</w:t>
            </w:r>
            <w:proofErr w:type="spellEnd"/>
            <w:r w:rsidR="00E01C4F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1C4F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мэра городского округа муниципального образования «город Саянск» № 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106-50-130</w:t>
            </w:r>
            <w:r w:rsidR="00E01C4F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25.08.2016</w:t>
            </w:r>
            <w:r w:rsidR="00E01C4F" w:rsidRPr="00F6574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1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оглашение</w:t>
            </w:r>
            <w:proofErr w:type="spellEnd"/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6574C"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4 к трудовому договору от 25.08</w:t>
            </w:r>
            <w:r w:rsidR="00F65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2016г. №</w:t>
            </w:r>
            <w:r w:rsidR="00F65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материалов (документов), характеризующих краткосрочное, среднесрочное и долгосрочное стратегическое и программное развитие УП (реквизиты решения об утверждении плана (программы) финансово-хозяйственной деятельности предприятия, стратегии развития, иных документов и наименование органа, принявшего такое решение)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F6574C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Информация о введении в отношении УП процедуры, применяемой в деле о банкротстве (наименование процедуры, дата и номер судебного решения)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7562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Размер уставного капитала УП, тыс. рублей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511D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Фактическая среднесписочная численность работников УП по состоянию на отчетную дату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5A4BEA" w:rsidP="008A7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672B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  <w:r w:rsidR="008A7A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Сведения о филиалах и представительствах УП с указанием адресов местонахождения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7562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Перечень организаций, в уставном капитале которых доля участия УП превышает 25%, с указанием наименования и ОГРН каждой организации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7562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Сведения о судебных разбирательствах, в которых УП принимает участие, с указанием номера дела, статуса предприятия как участника дела (истец, ответчик или третье лицо), предмета и основания иска и стадии судебного разбирательства (первая, апелляционная, кассационная, надзорная инстанции)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7562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Сведения об исполнительных производствах, возбужденных в отношении УП, исполнение которых не прекращено (дата и номер исполнительного листа, номер судебного решения, наименование взыскателя (в случае если взыскателем выступает юридическое лицо - ОГРН), сумма требований в руб.)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7562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F6574C" w:rsidTr="005F4D52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2. Основная продукция (работы, услуги), производство которой осуществляется УП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Виды основной продукции (работ, услуг), производство которой осуществляется УП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3" w:rsidRPr="00F6574C" w:rsidRDefault="00F6574C" w:rsidP="00B7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-Аренда</w:t>
            </w:r>
            <w:r w:rsidR="005A4BEA" w:rsidRPr="00F657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4BEA" w:rsidRPr="00F6574C" w:rsidRDefault="005A4BEA" w:rsidP="00B7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-содержание городского кладбища</w:t>
            </w:r>
            <w:r w:rsidR="00153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6204" w:rsidRPr="00F6574C" w:rsidRDefault="00756204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Объем выпускаемой продукции (выполнения работ, оказания услуг) в натуральном и стоимостном выражении (в руб.) за отчетный период в разрезе по видам продукции (выполнения работ, оказания услуг)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2EC" w:rsidRPr="00534A8C" w:rsidRDefault="00EE0D15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A8C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товаров, работ и услуг з</w:t>
            </w:r>
            <w:r w:rsidR="006F113F" w:rsidRPr="00534A8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E57A81" w:rsidRPr="00534A8C"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  <w:r w:rsidR="001E7431" w:rsidRPr="00534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13F" w:rsidRPr="00534A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7431" w:rsidRPr="00534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113F" w:rsidRPr="00534A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34A8C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составила</w:t>
            </w:r>
            <w:r w:rsidR="006F113F" w:rsidRPr="00534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81" w:rsidRPr="00534A8C">
              <w:rPr>
                <w:rFonts w:ascii="Times New Roman" w:hAnsi="Times New Roman" w:cs="Times New Roman"/>
                <w:sz w:val="24"/>
                <w:szCs w:val="24"/>
              </w:rPr>
              <w:t>6 391</w:t>
            </w:r>
            <w:r w:rsidR="005A4BEA" w:rsidRPr="00534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2EC" w:rsidRPr="00534A8C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1E7431" w:rsidRPr="00534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2EC" w:rsidRPr="00534A8C">
              <w:rPr>
                <w:rFonts w:ascii="Times New Roman" w:hAnsi="Times New Roman" w:cs="Times New Roman"/>
                <w:sz w:val="24"/>
                <w:szCs w:val="24"/>
              </w:rPr>
              <w:t xml:space="preserve">руб., в </w:t>
            </w:r>
            <w:proofErr w:type="spellStart"/>
            <w:r w:rsidR="009722EC" w:rsidRPr="00534A8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9722EC" w:rsidRPr="00534A8C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5A4BEA" w:rsidRPr="00534A8C" w:rsidRDefault="005A4BEA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62B8" w:rsidRPr="00534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A8C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="001E7431" w:rsidRPr="00534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2B8" w:rsidRPr="00534A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E7431" w:rsidRPr="00534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81" w:rsidRPr="00534A8C">
              <w:rPr>
                <w:rFonts w:ascii="Times New Roman" w:hAnsi="Times New Roman" w:cs="Times New Roman"/>
                <w:sz w:val="24"/>
                <w:szCs w:val="24"/>
              </w:rPr>
              <w:t>5 917</w:t>
            </w:r>
            <w:r w:rsidRPr="00534A8C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F6574C" w:rsidRPr="0053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4BEA" w:rsidRPr="00534A8C" w:rsidRDefault="005A4BEA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62B8" w:rsidRPr="00534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A8C">
              <w:rPr>
                <w:rFonts w:ascii="Times New Roman" w:hAnsi="Times New Roman" w:cs="Times New Roman"/>
                <w:sz w:val="24"/>
                <w:szCs w:val="24"/>
              </w:rPr>
              <w:t>содержание гор</w:t>
            </w:r>
            <w:proofErr w:type="gramStart"/>
            <w:r w:rsidRPr="0053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C62B8" w:rsidRPr="00534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4A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34A8C">
              <w:rPr>
                <w:rFonts w:ascii="Times New Roman" w:hAnsi="Times New Roman" w:cs="Times New Roman"/>
                <w:sz w:val="24"/>
                <w:szCs w:val="24"/>
              </w:rPr>
              <w:t>ладбища</w:t>
            </w:r>
            <w:r w:rsidR="003C62B8" w:rsidRPr="00534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A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57A81" w:rsidRPr="00534A8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534A8C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F6574C" w:rsidRPr="00534A8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A4BEA" w:rsidRPr="00F6574C" w:rsidRDefault="00F6574C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62B8" w:rsidRPr="00534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A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A4BEA" w:rsidRPr="00534A8C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r w:rsidR="003C62B8" w:rsidRPr="00534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BEA" w:rsidRPr="00534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62B8" w:rsidRPr="00534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81" w:rsidRPr="00534A8C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5A4BEA" w:rsidRPr="00534A8C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153F2F" w:rsidRPr="0053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7AF9" w:rsidRPr="00F6574C" w:rsidRDefault="008D7AF9" w:rsidP="00B7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B73" w:rsidRPr="00F6574C" w:rsidRDefault="00B73B73" w:rsidP="00B7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B73" w:rsidRPr="00F6574C" w:rsidRDefault="00B73B73" w:rsidP="00B7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B73" w:rsidRPr="00F6574C" w:rsidRDefault="00B73B73" w:rsidP="00B7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B73" w:rsidRPr="00F6574C" w:rsidRDefault="00B73B73" w:rsidP="00B7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Доля государственного заказа в общем объеме выполняемых работ (услуг) </w:t>
            </w:r>
            <w:proofErr w:type="gram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 % к выручке УП за отчетный период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F55F1E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Сведения о наличии УП в Реестре хозяйствующих субъектов, имеющих долю на рынке определенного товара в размере более чем 35%, с указанием таких товаров, работ, услуг и доли на рынке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F55F1E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F6574C" w:rsidTr="005F4D52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3. Объекты недвижимого имущества, включая земельные участки УП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Общая площадь принадлежащих и (или) используемых УП зданий, сооружений, помещений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8C" w:rsidRPr="00F6574C" w:rsidRDefault="00BD798C" w:rsidP="00BD79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Зданий, помещений – 9 603,8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.;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сооружений -280 м.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В отношении каждого здания, сооружения, помещения: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8D7AF9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AB4EEF" w:rsidRPr="00F6574C" w:rsidRDefault="00AB4EEF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8D7AF9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E0446" w:rsidRDefault="005E0446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E0446" w:rsidRPr="00F6574C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E0446" w:rsidRDefault="005E0446" w:rsidP="005E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8176E9" w:rsidRDefault="008176E9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8628C1" w:rsidRDefault="008628C1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Pr="00F6574C" w:rsidRDefault="008628C1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8176E9" w:rsidRDefault="008176E9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8628C1" w:rsidRDefault="008628C1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Pr="00F6574C" w:rsidRDefault="008628C1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17633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Pr="00F6574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17633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Pr="00F6574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17633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Pr="00F6574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вид права, на котором УП использует здание, 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17633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Pr="00F6574C" w:rsidRDefault="0017633C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CA1269" w:rsidRPr="00F6574C" w:rsidRDefault="00CA1269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AB4EEF" w:rsidRPr="00F6574C" w:rsidRDefault="00AB4EEF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2342D9" w:rsidRDefault="002342D9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Pr="00F6574C" w:rsidRDefault="002342D9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291DBF" w:rsidRDefault="00291DBF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Pr="00F6574C" w:rsidRDefault="00291DBF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AB4EEF" w:rsidRPr="00F6574C" w:rsidRDefault="00AB4EEF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5F4D52" w:rsidRPr="00F6574C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5F4D52" w:rsidRDefault="005F4D52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AB4EEF" w:rsidRDefault="00AB4EEF" w:rsidP="005F4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8176E9" w:rsidRPr="00F6574C" w:rsidRDefault="008176E9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Pr="00F6574C" w:rsidRDefault="008176E9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AB4EEF" w:rsidRPr="00F6574C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38:28:010413:91;</w:t>
            </w:r>
          </w:p>
          <w:p w:rsidR="00F744D0" w:rsidRDefault="00F744D0" w:rsidP="00F7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Автостанция;</w:t>
            </w:r>
          </w:p>
          <w:p w:rsidR="00F744D0" w:rsidRDefault="00F744D0" w:rsidP="00F7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г. Саянск, </w:t>
            </w:r>
            <w:r w:rsidR="0093478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40;</w:t>
            </w: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B4EEF" w:rsidRDefault="00AB4EEF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1/0;</w:t>
            </w:r>
          </w:p>
          <w:p w:rsidR="005F4D52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2006;</w:t>
            </w: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D0" w:rsidRDefault="00F744D0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ЕГРН от 26.01.2024 № 38:28:010413:91-38/120/2024-25</w:t>
            </w:r>
            <w:r w:rsidR="005F4D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38:28:010413:25.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38:05:120102:2243;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сторожа городского кладбища;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176,1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ЕГРН от 06.09.2019 № 38:05:120102:2243-38/337/2019-1;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38:05:120102:2220.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38:28:010414:365;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5F4D52" w:rsidRDefault="005F4D52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Саянск, </w:t>
            </w:r>
            <w:r w:rsidR="008628C1">
              <w:rPr>
                <w:rFonts w:ascii="Times New Roman" w:hAnsi="Times New Roman" w:cs="Times New Roman"/>
                <w:sz w:val="24"/>
                <w:szCs w:val="24"/>
              </w:rPr>
              <w:t>микрорайон Олимпийский, 40, гараж № 15;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52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05.10.2016 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38-38/001-38/008/001/2016-3302/1;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38:28:010414:22.</w:t>
            </w: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38:28:010414:363;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Иркутская область, г. Саянск, микрорайон Олимпийский, 40, гараж № 14;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05.10.2016  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38-38/001-38/008/001/2016-3297/1;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38:28:010414:21.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38:28:010414:367;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17633C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г. Саянск, микрорайон Олимпийский, 40, 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№ 8;</w:t>
            </w:r>
          </w:p>
          <w:p w:rsidR="0017633C" w:rsidRDefault="0017633C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7633C" w:rsidRDefault="0017633C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1996;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05.10.2016  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38-38/001-38/008/001/2016-3298/1;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38:28:010414:362.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38:28:010414:364;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Иркутская область, г. Саянск, микрорайон Олимпийский, 40, гараж № 2;</w:t>
            </w:r>
          </w:p>
          <w:p w:rsidR="0017633C" w:rsidRDefault="0017633C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633C" w:rsidRDefault="0017633C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05.10.2016  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38-38/001-38/008/001/2016-3</w:t>
            </w:r>
            <w:r w:rsidR="0017633C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8628C1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C1" w:rsidRDefault="0017633C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38:28:010414:19</w:t>
            </w:r>
            <w:r w:rsidR="00862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633C" w:rsidRDefault="0017633C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86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38:28:010414:368;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гараж;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Иркутская область, г. Саянск, микрорайон Олимпийский, 40, гараж № 3;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05.10.2016  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38-38/001-38/008/001/2016-3300/1;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38:28:010414:53.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38:28:010414:366;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Иркутская область, г. Саянск, микрорайон Олимпийский, уч.40, гараж № 7;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05.10.2016  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38-38/001-38/008/001/2016-3299/1;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C" w:rsidRDefault="0017633C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38:28:010414:361.</w:t>
            </w:r>
          </w:p>
          <w:p w:rsidR="00CA1269" w:rsidRDefault="00CA1269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69" w:rsidRDefault="00CA1269" w:rsidP="0017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38:28:010402:2437;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Центральный, д.1;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20.05.2019  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38:28:010402:2437-38/121/2019-1;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69" w:rsidRDefault="00CA126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38:28:010402:34.</w:t>
            </w:r>
          </w:p>
          <w:p w:rsidR="002342D9" w:rsidRDefault="002342D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38:28:010412:1302;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Солнечный, д.2;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638,7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4EEF" w:rsidRDefault="00AB4EEF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22.12.2010  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38-38-08/016/2010-960;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38:28:010412:2.</w:t>
            </w:r>
          </w:p>
          <w:p w:rsidR="002342D9" w:rsidRDefault="002342D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38:28:010403:3929;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платной стоянки № 1;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г. Саянск, микрорайон Строителей, северо-восточнее пересечения улиц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Ленина;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6335,2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23.03.2019  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  <w:r w:rsidR="00291DBF">
              <w:rPr>
                <w:rFonts w:ascii="Times New Roman" w:hAnsi="Times New Roman" w:cs="Times New Roman"/>
                <w:sz w:val="24"/>
                <w:szCs w:val="24"/>
              </w:rPr>
              <w:t>:28:010403:3929-38/330/2019-2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342D9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</w:t>
            </w:r>
            <w:r w:rsidR="00291DB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 w:rsidR="00291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DBF" w:rsidRDefault="00291DBF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34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38:05:120102:2246;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Траурный павильон городского кладбища;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Иное сооружение;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Харайгунское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тракт, километр 11-й, </w:t>
            </w:r>
            <w:r w:rsidR="00930D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10.09.2019  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38:05:120102:2246-38/115/2019-1;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38:05:120102:2220.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38:28:010431:2097;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Универсам Юбилейный;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нск, микрорайон Юбилейны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д.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1DBF" w:rsidRDefault="00AB4EE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1736,8</w:t>
            </w:r>
            <w:r w:rsidR="00291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DB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291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4EEF" w:rsidRDefault="00AB4EE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AB4EE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291D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1DBF" w:rsidRDefault="00AB4EE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.2010  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38-38-08/016/2010-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F" w:rsidRDefault="00291DBF" w:rsidP="00291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D9" w:rsidRDefault="00291DBF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4EEF" w:rsidRDefault="00AB4EEF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AB4EEF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38:28:010414:775;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электроэнергетики;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муниципальное образование «город Саянск», г. Саянск, от РП-5 до гаражей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микрорайона Олимпийский, 40;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м.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09.09.2019  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38:28:010414:775-38/116/2019-2;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AB4EEF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EF" w:rsidRDefault="008176E9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4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76E9" w:rsidRDefault="008176E9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AB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38:05:120102:2483;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Электросетевой комплекс городского кладбища;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электроэнергетики;</w:t>
            </w:r>
          </w:p>
          <w:p w:rsidR="00FD7B25" w:rsidRDefault="00FD7B25" w:rsidP="00FD7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Харайгунское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тракт, километр 11-й, земельный участок 1;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м.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10.09.2019  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38:05:120102:2483-38/115/2019-2;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8176E9" w:rsidP="00817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38:05:120102:2220.</w:t>
            </w:r>
          </w:p>
          <w:p w:rsidR="002342D9" w:rsidRPr="00F6574C" w:rsidRDefault="002342D9" w:rsidP="00CA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4B">
              <w:rPr>
                <w:rFonts w:ascii="Times New Roman" w:hAnsi="Times New Roman" w:cs="Times New Roman"/>
                <w:sz w:val="24"/>
                <w:szCs w:val="24"/>
              </w:rPr>
              <w:t>Общая площадь принадлежащих и (или) используемых УП земельных участков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5A4BEA" w:rsidP="0014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5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411,59 м</w:t>
            </w:r>
            <w:proofErr w:type="gramStart"/>
            <w:r w:rsidRPr="00F657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F657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В отношении каждого земельного участка:</w:t>
            </w:r>
          </w:p>
          <w:p w:rsidR="008D7AF9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153F2F" w:rsidRPr="00F6574C" w:rsidRDefault="00153F2F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8D7AF9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виды разрешенного использования земельного участка;</w:t>
            </w:r>
          </w:p>
          <w:p w:rsidR="00153F2F" w:rsidRPr="00F6574C" w:rsidRDefault="00153F2F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8D7AF9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B20A6E" w:rsidRDefault="00B20A6E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Pr="00F6574C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категория земель;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кадастровый номер;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B20A6E" w:rsidRPr="00F6574C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8F0461" w:rsidRDefault="008F0461" w:rsidP="00B2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:rsidR="008F0461" w:rsidRPr="00F6574C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  <w:p w:rsidR="00DA6364" w:rsidRDefault="00DA6364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64" w:rsidRPr="00F6574C" w:rsidRDefault="00DA6364" w:rsidP="008F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Движимое имущество: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E9" w:rsidRDefault="008176E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9" w:rsidRDefault="00153F2F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Юбилейный, № 10;</w:t>
            </w:r>
          </w:p>
          <w:p w:rsidR="00153F2F" w:rsidRDefault="004347CD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  <w:r w:rsidR="00153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3F2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153F2F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53F2F" w:rsidRDefault="00153F2F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153F2F" w:rsidRDefault="000120A4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153F2F" w:rsidRPr="004347CD">
              <w:rPr>
                <w:rFonts w:ascii="Times New Roman" w:hAnsi="Times New Roman" w:cs="Times New Roman"/>
                <w:sz w:val="24"/>
                <w:szCs w:val="24"/>
              </w:rPr>
              <w:t>ынк</w:t>
            </w:r>
            <w:r w:rsidRPr="004347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0120A4" w:rsidRDefault="000120A4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0A4" w:rsidRPr="000120A4" w:rsidRDefault="000120A4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2F" w:rsidRPr="000120A4" w:rsidRDefault="00153F2F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38:28:010431:</w:t>
            </w:r>
            <w:r w:rsidR="000120A4">
              <w:rPr>
                <w:rFonts w:ascii="Times New Roman" w:hAnsi="Times New Roman" w:cs="Times New Roman"/>
                <w:sz w:val="24"/>
                <w:szCs w:val="24"/>
              </w:rPr>
              <w:t>2933</w:t>
            </w:r>
            <w:r w:rsidRPr="000120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3F2F" w:rsidRDefault="000120A4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2432269,44</w:t>
            </w:r>
            <w:r w:rsidR="00153F2F" w:rsidRPr="000120A4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153F2F" w:rsidRDefault="00B20A6E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B20A6E" w:rsidRDefault="00B20A6E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4347CD" w:rsidRDefault="00B20A6E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</w:t>
            </w:r>
            <w:r w:rsidRPr="004347C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347CD" w:rsidRPr="004347CD"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  <w:r w:rsidRPr="004347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120A4" w:rsidRPr="004347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34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0A6E" w:rsidRDefault="00B20A6E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7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347CD" w:rsidRPr="004347CD">
              <w:rPr>
                <w:rFonts w:ascii="Times New Roman" w:hAnsi="Times New Roman" w:cs="Times New Roman"/>
                <w:sz w:val="24"/>
                <w:szCs w:val="24"/>
              </w:rPr>
              <w:t xml:space="preserve"> 38:28:0</w:t>
            </w:r>
            <w:bookmarkStart w:id="1" w:name="_GoBack"/>
            <w:bookmarkEnd w:id="1"/>
            <w:r w:rsidR="004347CD" w:rsidRPr="004347CD">
              <w:rPr>
                <w:rFonts w:ascii="Times New Roman" w:hAnsi="Times New Roman" w:cs="Times New Roman"/>
                <w:sz w:val="24"/>
                <w:szCs w:val="24"/>
              </w:rPr>
              <w:t>10431:2933-38/357/2024-1</w:t>
            </w:r>
          </w:p>
          <w:p w:rsidR="00B20A6E" w:rsidRDefault="00B20A6E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0A4" w:rsidRDefault="000120A4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0A4" w:rsidRDefault="000120A4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Саянск, микрорайон Строителей, северо-восточное пересечение улиц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Ленина;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6335,24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размещение платной стоянки № 1 для автомобилей;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38:28:010403:21;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3906118,93 руб.;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18.09.2015 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38-38/008-38/008/003/2015-210/2;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 02.08.2021 по 01.08.2026 с 02.08.2021 по 01.08.2026. 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B20A6E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город Саянск, </w:t>
            </w:r>
            <w:r w:rsidR="00B20A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</w:t>
            </w:r>
            <w:r w:rsidR="00B20A6E">
              <w:rPr>
                <w:rFonts w:ascii="Times New Roman" w:hAnsi="Times New Roman" w:cs="Times New Roman"/>
                <w:sz w:val="24"/>
                <w:szCs w:val="24"/>
              </w:rPr>
              <w:t xml:space="preserve"> Саянск, микрорайон 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 Строителей, № 40</w:t>
            </w:r>
            <w:r w:rsidR="00B20A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0A6E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  <w:r w:rsidR="00B20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A6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B20A6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B20A6E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эксплуатации автостанции</w:t>
            </w:r>
            <w:r w:rsidR="00B20A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</w:t>
            </w:r>
            <w:r w:rsidR="0093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3:2</w:t>
            </w:r>
            <w:r w:rsidR="00934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0A6E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135336,9 </w:t>
            </w:r>
            <w:r w:rsidR="00B20A6E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B20A6E" w:rsidRDefault="00B20A6E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6E" w:rsidRPr="00934786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от 26.01.2024 № 84/2024</w:t>
            </w:r>
            <w:r w:rsidR="00B20A6E" w:rsidRPr="00934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786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зарегистрированы.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Олимпийский, 40, гараж № 2;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населенных пунктов;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размещение гаражного бокса № 2;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38:28:010414:19;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58934,56 руб.;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>:28:010414:19-38/122/2020-1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 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>01.12.2020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01.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.206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86" w:rsidRDefault="00934786" w:rsidP="0093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Олимпийский, 40, гараж № 3;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служебные гаражи;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38:28:010414:53;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22743,16 руб.;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10.12.2020 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38:28:010414:53-38/115/2020-1;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 01.12.2020 по 01.12.2069. </w:t>
            </w:r>
          </w:p>
          <w:p w:rsidR="00934786" w:rsidRDefault="00934786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B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Олимпийский, 40, гараж № 7;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легкового транспорта;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38:28:010414:361;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23363,16 руб.;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10.12.2020 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38:28:010414:361-38/122/2020-1;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с 01.12.2020 по 01.12.2069.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Олимпийский, 40, гараж № 8;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легкового транспорта;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38:28:010414:362;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22750,19 руб.;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08.12.2020 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38:28:010414:362-38/124/2020-1;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с 01.12.2020 по 01.12.2069.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Олимпийский, 40, гараж № 14;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42,58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размещение гаражного бокса № 14;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38:28:010414:21;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26193,51 руб.;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15.01.2021 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38:28:010414:21-38/115/2021-1;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с 01.12.2020 по 01.12.2069.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Олимпийский, 40, гараж № 1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0461" w:rsidRDefault="006210C5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46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8F046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размещение гаражного бокса № 1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38:28:010414: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0461" w:rsidRDefault="006210C5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27065,28</w:t>
            </w:r>
            <w:r w:rsidR="008F0461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38:28:010414:2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-38/1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210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-1;</w:t>
            </w:r>
          </w:p>
          <w:p w:rsidR="008F0461" w:rsidRDefault="008F0461" w:rsidP="008F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с 01.12.2020 по 01.12.2069.</w:t>
            </w:r>
          </w:p>
          <w:p w:rsidR="00B20A6E" w:rsidRDefault="00B20A6E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64" w:rsidRDefault="00DA6364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64" w:rsidRDefault="00DA6364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64" w:rsidRDefault="00DA6364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-асфальтобетонное покрытие</w:t>
            </w:r>
            <w:proofErr w:type="gramStart"/>
            <w:r w:rsidR="00FC2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A6364" w:rsidRPr="00F6574C" w:rsidRDefault="00DA6364" w:rsidP="0015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навес для торговли на улице размеры (13850*2800</w:t>
            </w:r>
            <w:r w:rsidR="00FC24AD">
              <w:rPr>
                <w:rFonts w:ascii="Times New Roman" w:hAnsi="Times New Roman" w:cs="Times New Roman"/>
                <w:sz w:val="24"/>
                <w:szCs w:val="24"/>
              </w:rPr>
              <w:t>) 4 секции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социально-культурного и коммунально-бытового назначения, принадлежащих УП, с указанием наименования, адреса местонахождения, кадастрового номера (в случае если такой объект </w:t>
            </w:r>
            <w:proofErr w:type="gramStart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стоит на кадастровом учете</w:t>
            </w:r>
            <w:proofErr w:type="gramEnd"/>
            <w:r w:rsidRPr="00F6574C">
              <w:rPr>
                <w:rFonts w:ascii="Times New Roman" w:hAnsi="Times New Roman" w:cs="Times New Roman"/>
                <w:sz w:val="24"/>
                <w:szCs w:val="24"/>
              </w:rPr>
              <w:t xml:space="preserve">) и площади каждого объекта </w:t>
            </w: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кв. м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6210C5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53B6B" w:rsidRPr="00F6574C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Сведения о незавершенном строительстве УП (наименование объекта, назначение, дата и номер разрешения на строительство, кадастровый номер земельного участка, на котором расположен объект, фактические затраты на строительство, процент готовности, дата начала строительства, ожидаемые сроки его окончания и текущее техническое состояние)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153B6B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F6574C" w:rsidTr="005F4D52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4. Иные сведения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4B">
              <w:rPr>
                <w:rFonts w:ascii="Times New Roman" w:hAnsi="Times New Roman" w:cs="Times New Roman"/>
                <w:sz w:val="24"/>
                <w:szCs w:val="24"/>
              </w:rPr>
              <w:t>Расшифровка нематериальных активов УП с указанием по каждому активу срока полезного использования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5A4BEA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4B">
              <w:rPr>
                <w:rFonts w:ascii="Times New Roman" w:hAnsi="Times New Roman" w:cs="Times New Roman"/>
                <w:sz w:val="24"/>
                <w:szCs w:val="24"/>
              </w:rPr>
              <w:t>Перечень объектов движимого имущества УП остаточной балансовой стоимостью свыше пятисот тысяч рублей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5A4BEA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F6574C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4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spellStart"/>
            <w:r w:rsidRPr="00B61D4B">
              <w:rPr>
                <w:rFonts w:ascii="Times New Roman" w:hAnsi="Times New Roman" w:cs="Times New Roman"/>
                <w:sz w:val="24"/>
                <w:szCs w:val="24"/>
              </w:rPr>
              <w:t>забалансовых</w:t>
            </w:r>
            <w:proofErr w:type="spellEnd"/>
            <w:r w:rsidRPr="00B61D4B">
              <w:rPr>
                <w:rFonts w:ascii="Times New Roman" w:hAnsi="Times New Roman" w:cs="Times New Roman"/>
                <w:sz w:val="24"/>
                <w:szCs w:val="24"/>
              </w:rPr>
              <w:t xml:space="preserve"> активов и обязательств УП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F6574C" w:rsidRDefault="005A4BEA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184545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4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9" w:rsidRPr="00184545" w:rsidRDefault="008D7AF9" w:rsidP="005A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545">
              <w:rPr>
                <w:rFonts w:ascii="Times New Roman" w:hAnsi="Times New Roman" w:cs="Times New Roman"/>
                <w:sz w:val="24"/>
                <w:szCs w:val="24"/>
              </w:rPr>
              <w:t>Сведения об обязательствах УП перед федеральным бюджетом, бюджетами субъектов Российской Федерации, местными бюджетами, государственными внебюджетными фондами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5" w:rsidRPr="00184545" w:rsidRDefault="00153B6B" w:rsidP="006210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45">
              <w:rPr>
                <w:rFonts w:ascii="Times New Roman" w:hAnsi="Times New Roman" w:cs="Times New Roman"/>
                <w:sz w:val="24"/>
                <w:szCs w:val="24"/>
              </w:rPr>
              <w:t>Налоговые обязательства</w:t>
            </w:r>
            <w:r w:rsidR="006210C5" w:rsidRPr="0018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BEA" w:rsidRPr="00184545">
              <w:rPr>
                <w:rFonts w:ascii="Times New Roman" w:hAnsi="Times New Roman" w:cs="Times New Roman"/>
                <w:sz w:val="24"/>
                <w:szCs w:val="24"/>
              </w:rPr>
              <w:t>на 31.</w:t>
            </w:r>
            <w:r w:rsidR="00184545" w:rsidRPr="0018454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A4BEA" w:rsidRPr="00184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4545" w:rsidRPr="001845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4BEA" w:rsidRPr="001845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4545" w:rsidRPr="001845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D7AF9" w:rsidRPr="00F14D93" w:rsidRDefault="00B11CBF" w:rsidP="00B11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="006210C5" w:rsidRPr="00F1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  <w:r w:rsidR="005A4BEA" w:rsidRPr="00F14D9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A0592A" w:rsidRPr="00A0592A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A0592A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A0592A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Сведения об основной номенклатуре и объемах выпуска и реализации основных видов продукции (работ, услуг) за три отчетных года, предшествующих году включения УП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объемов выпуска и реализации на текущий год (в натуральных и стоимостных показателях)</w:t>
            </w:r>
            <w:proofErr w:type="gram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A0592A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92A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товаров, работ и услуг за 2021 – 2023 г. составила </w:t>
            </w:r>
            <w:r w:rsidR="00D87B1D" w:rsidRPr="00A0592A">
              <w:rPr>
                <w:rFonts w:ascii="Times New Roman" w:hAnsi="Times New Roman" w:cs="Times New Roman"/>
                <w:sz w:val="24"/>
                <w:szCs w:val="24"/>
              </w:rPr>
              <w:t xml:space="preserve">37 385 </w:t>
            </w:r>
            <w:proofErr w:type="spellStart"/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A0592A">
              <w:rPr>
                <w:rFonts w:ascii="Times New Roman" w:hAnsi="Times New Roman" w:cs="Times New Roman"/>
                <w:sz w:val="24"/>
                <w:szCs w:val="24"/>
              </w:rPr>
              <w:t xml:space="preserve">., в </w:t>
            </w:r>
            <w:proofErr w:type="spellStart"/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D87B1D" w:rsidRPr="00A0592A" w:rsidRDefault="00D87B1D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- аренда</w:t>
            </w:r>
            <w:r w:rsidR="0099131A" w:rsidRPr="00A05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- 34 609 тыс.</w:t>
            </w:r>
            <w:r w:rsidR="0099131A" w:rsidRPr="00A05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D87B1D" w:rsidRPr="00A0592A" w:rsidRDefault="006210C5" w:rsidP="00D8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9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7B1D" w:rsidRPr="00A0592A">
              <w:rPr>
                <w:rFonts w:ascii="Times New Roman" w:hAnsi="Times New Roman" w:cs="Times New Roman"/>
                <w:sz w:val="24"/>
                <w:szCs w:val="24"/>
              </w:rPr>
              <w:t>содержание гор</w:t>
            </w:r>
            <w:proofErr w:type="gramStart"/>
            <w:r w:rsidR="00D87B1D" w:rsidRPr="00A05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9131A" w:rsidRPr="00A05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87B1D" w:rsidRPr="00A059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D87B1D" w:rsidRPr="00A0592A">
              <w:rPr>
                <w:rFonts w:ascii="Times New Roman" w:hAnsi="Times New Roman" w:cs="Times New Roman"/>
                <w:sz w:val="24"/>
                <w:szCs w:val="24"/>
              </w:rPr>
              <w:t>ладбища</w:t>
            </w:r>
            <w:r w:rsidR="0099131A" w:rsidRPr="00A05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B1D" w:rsidRPr="00A0592A">
              <w:rPr>
                <w:rFonts w:ascii="Times New Roman" w:hAnsi="Times New Roman" w:cs="Times New Roman"/>
                <w:sz w:val="24"/>
                <w:szCs w:val="24"/>
              </w:rPr>
              <w:t>- 1 500 тыс. руб</w:t>
            </w:r>
            <w:r w:rsidR="0099131A" w:rsidRPr="00A05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7B1D" w:rsidRPr="00A0592A" w:rsidRDefault="00D87B1D" w:rsidP="00D8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- услуги</w:t>
            </w:r>
            <w:r w:rsidR="0099131A" w:rsidRPr="00A05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131A" w:rsidRPr="00A05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92A">
              <w:rPr>
                <w:rFonts w:ascii="Times New Roman" w:hAnsi="Times New Roman" w:cs="Times New Roman"/>
                <w:sz w:val="24"/>
                <w:szCs w:val="24"/>
              </w:rPr>
              <w:t>1 276 тыс. руб</w:t>
            </w:r>
            <w:r w:rsidR="006210C5" w:rsidRPr="00A05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7B1D" w:rsidRPr="00A0592A" w:rsidRDefault="00D87B1D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B6B" w:rsidRPr="00A0592A" w:rsidRDefault="00153B6B" w:rsidP="00B73B7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B6B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F6574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B61D4B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4B">
              <w:rPr>
                <w:rFonts w:ascii="Times New Roman" w:hAnsi="Times New Roman" w:cs="Times New Roman"/>
                <w:sz w:val="24"/>
                <w:szCs w:val="24"/>
              </w:rPr>
              <w:t>Сведения об объемах средств, направленных на финансирование капитальных вложений за три отчетных года, предшествующих году включения УП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на текущий год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F6574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53B6B" w:rsidRPr="00F6574C" w:rsidTr="005F4D5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F6574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B61D4B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4B">
              <w:rPr>
                <w:rFonts w:ascii="Times New Roman" w:hAnsi="Times New Roman" w:cs="Times New Roman"/>
                <w:sz w:val="24"/>
                <w:szCs w:val="24"/>
              </w:rPr>
              <w:t xml:space="preserve">Расшифровка финансовых вложений УП с </w:t>
            </w:r>
            <w:r w:rsidRPr="00B61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указанием наименования и ОГРН организации, доли участия в процентах от уставного капитала, количества акций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B" w:rsidRPr="00F6574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</w:tr>
    </w:tbl>
    <w:p w:rsidR="00547D05" w:rsidRPr="00F6574C" w:rsidRDefault="00547D05">
      <w:pPr>
        <w:rPr>
          <w:rFonts w:ascii="Times New Roman" w:hAnsi="Times New Roman" w:cs="Times New Roman"/>
          <w:sz w:val="24"/>
          <w:szCs w:val="24"/>
        </w:rPr>
      </w:pPr>
    </w:p>
    <w:sectPr w:rsidR="00547D05" w:rsidRPr="00F6574C" w:rsidSect="000F0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3C2D"/>
    <w:multiLevelType w:val="hybridMultilevel"/>
    <w:tmpl w:val="F2A65382"/>
    <w:lvl w:ilvl="0" w:tplc="2C260408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4A3C30E1"/>
    <w:multiLevelType w:val="hybridMultilevel"/>
    <w:tmpl w:val="316A3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50"/>
    <w:rsid w:val="000120A4"/>
    <w:rsid w:val="000703CD"/>
    <w:rsid w:val="000F0E22"/>
    <w:rsid w:val="001422BB"/>
    <w:rsid w:val="00153B6B"/>
    <w:rsid w:val="00153F2F"/>
    <w:rsid w:val="0017633C"/>
    <w:rsid w:val="001825F2"/>
    <w:rsid w:val="00184545"/>
    <w:rsid w:val="001E2513"/>
    <w:rsid w:val="001E7431"/>
    <w:rsid w:val="001F03D5"/>
    <w:rsid w:val="00220CE1"/>
    <w:rsid w:val="002342D9"/>
    <w:rsid w:val="00291DBF"/>
    <w:rsid w:val="002C5E29"/>
    <w:rsid w:val="003611A5"/>
    <w:rsid w:val="003B3D71"/>
    <w:rsid w:val="003C62B8"/>
    <w:rsid w:val="003F6921"/>
    <w:rsid w:val="004347CD"/>
    <w:rsid w:val="0044068D"/>
    <w:rsid w:val="004F3187"/>
    <w:rsid w:val="00506423"/>
    <w:rsid w:val="00511D04"/>
    <w:rsid w:val="00534A8C"/>
    <w:rsid w:val="00547D05"/>
    <w:rsid w:val="00557809"/>
    <w:rsid w:val="005A201D"/>
    <w:rsid w:val="005A4BEA"/>
    <w:rsid w:val="005E0446"/>
    <w:rsid w:val="005E50B1"/>
    <w:rsid w:val="005F4D52"/>
    <w:rsid w:val="00607150"/>
    <w:rsid w:val="006210C5"/>
    <w:rsid w:val="006327AA"/>
    <w:rsid w:val="00635297"/>
    <w:rsid w:val="006F113F"/>
    <w:rsid w:val="00727F78"/>
    <w:rsid w:val="00756204"/>
    <w:rsid w:val="008176E9"/>
    <w:rsid w:val="008628C1"/>
    <w:rsid w:val="008A7AB4"/>
    <w:rsid w:val="008D7AF9"/>
    <w:rsid w:val="008F0461"/>
    <w:rsid w:val="00930DE0"/>
    <w:rsid w:val="00934786"/>
    <w:rsid w:val="009504C5"/>
    <w:rsid w:val="00962057"/>
    <w:rsid w:val="009722EC"/>
    <w:rsid w:val="0099131A"/>
    <w:rsid w:val="009D1DAF"/>
    <w:rsid w:val="009D7A81"/>
    <w:rsid w:val="009F023F"/>
    <w:rsid w:val="00A0042C"/>
    <w:rsid w:val="00A0592A"/>
    <w:rsid w:val="00A10BE6"/>
    <w:rsid w:val="00A84DCD"/>
    <w:rsid w:val="00AB4EEF"/>
    <w:rsid w:val="00AD1E9C"/>
    <w:rsid w:val="00B11CBF"/>
    <w:rsid w:val="00B20A6E"/>
    <w:rsid w:val="00B61D4B"/>
    <w:rsid w:val="00B73B73"/>
    <w:rsid w:val="00BD2E6F"/>
    <w:rsid w:val="00BD798C"/>
    <w:rsid w:val="00C26CE1"/>
    <w:rsid w:val="00C3672B"/>
    <w:rsid w:val="00CA1269"/>
    <w:rsid w:val="00CA440A"/>
    <w:rsid w:val="00D116E4"/>
    <w:rsid w:val="00D87B1D"/>
    <w:rsid w:val="00DA6364"/>
    <w:rsid w:val="00DE4F78"/>
    <w:rsid w:val="00E01C4F"/>
    <w:rsid w:val="00E5720F"/>
    <w:rsid w:val="00E57A81"/>
    <w:rsid w:val="00E71D22"/>
    <w:rsid w:val="00E759B7"/>
    <w:rsid w:val="00EB7530"/>
    <w:rsid w:val="00EE0D15"/>
    <w:rsid w:val="00F14D93"/>
    <w:rsid w:val="00F55F1E"/>
    <w:rsid w:val="00F63D25"/>
    <w:rsid w:val="00F6574C"/>
    <w:rsid w:val="00F7336B"/>
    <w:rsid w:val="00F744D0"/>
    <w:rsid w:val="00F9429C"/>
    <w:rsid w:val="00FC0989"/>
    <w:rsid w:val="00FC24AD"/>
    <w:rsid w:val="00F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F9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2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22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F9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2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22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1AF5-AE7F-47A6-AEBF-8FF63E30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4095</Words>
  <Characters>23344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mvg.sayansk243@yandex.ru</dc:creator>
  <cp:lastModifiedBy>User</cp:lastModifiedBy>
  <cp:revision>4</cp:revision>
  <cp:lastPrinted>2024-04-12T04:08:00Z</cp:lastPrinted>
  <dcterms:created xsi:type="dcterms:W3CDTF">2024-07-05T06:10:00Z</dcterms:created>
  <dcterms:modified xsi:type="dcterms:W3CDTF">2024-07-05T07:53:00Z</dcterms:modified>
</cp:coreProperties>
</file>