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502237" w:rsidRDefault="007D3AFB" w:rsidP="007D3AFB">
      <w:pPr>
        <w:tabs>
          <w:tab w:val="left" w:pos="534"/>
          <w:tab w:val="left" w:pos="2069"/>
          <w:tab w:val="left" w:pos="2518"/>
        </w:tabs>
        <w:rPr>
          <w:rFonts w:ascii="Times New Roman" w:hAnsi="Times New Roman"/>
          <w:sz w:val="24"/>
          <w:szCs w:val="24"/>
        </w:rPr>
      </w:pPr>
      <w:bookmarkStart w:id="0" w:name="_GoBack"/>
    </w:p>
    <w:p w:rsidR="007D3AFB" w:rsidRPr="00502237" w:rsidRDefault="007D3AFB" w:rsidP="007D3AFB">
      <w:pPr>
        <w:tabs>
          <w:tab w:val="left" w:pos="534"/>
          <w:tab w:val="left" w:pos="2069"/>
          <w:tab w:val="left" w:pos="2518"/>
        </w:tabs>
        <w:rPr>
          <w:rFonts w:ascii="Times New Roman" w:hAnsi="Times New Roman"/>
          <w:sz w:val="24"/>
          <w:szCs w:val="24"/>
        </w:rPr>
      </w:pPr>
      <w:r w:rsidRPr="00502237">
        <w:rPr>
          <w:rFonts w:ascii="Times New Roman" w:hAnsi="Times New Roman"/>
          <w:sz w:val="24"/>
          <w:szCs w:val="24"/>
        </w:rPr>
        <w:t>От</w:t>
      </w:r>
      <w:r w:rsidR="00502237" w:rsidRPr="00502237">
        <w:rPr>
          <w:rFonts w:ascii="Times New Roman" w:hAnsi="Times New Roman"/>
          <w:sz w:val="24"/>
          <w:szCs w:val="24"/>
        </w:rPr>
        <w:t xml:space="preserve"> 23.09.2024 № 110-37-1098-24</w:t>
      </w:r>
    </w:p>
    <w:bookmarkEnd w:id="0"/>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00AC6214">
        <w:rPr>
          <w:rFonts w:ascii="Times New Roman" w:hAnsi="Times New Roman"/>
          <w:sz w:val="24"/>
          <w:szCs w:val="24"/>
        </w:rPr>
        <w:t xml:space="preserve">постановление администрации городского округа муниципального образования «город Саянск» от 30.09.2019 № 110-37-1102-19 «Об утверждении </w:t>
      </w:r>
      <w:r w:rsidRPr="00E22D2B">
        <w:rPr>
          <w:rFonts w:ascii="Times New Roman" w:hAnsi="Times New Roman"/>
          <w:sz w:val="24"/>
          <w:szCs w:val="24"/>
        </w:rPr>
        <w:t>муниципальн</w:t>
      </w:r>
      <w:r w:rsidR="00AC6214">
        <w:rPr>
          <w:rFonts w:ascii="Times New Roman" w:hAnsi="Times New Roman"/>
          <w:sz w:val="24"/>
          <w:szCs w:val="24"/>
        </w:rPr>
        <w:t>ой</w:t>
      </w:r>
      <w:r w:rsidRPr="00E22D2B">
        <w:rPr>
          <w:rFonts w:ascii="Times New Roman" w:hAnsi="Times New Roman"/>
          <w:sz w:val="24"/>
          <w:szCs w:val="24"/>
        </w:rPr>
        <w:t xml:space="preserve"> программ</w:t>
      </w:r>
      <w:r w:rsidR="00AC6214">
        <w:rPr>
          <w:rFonts w:ascii="Times New Roman" w:hAnsi="Times New Roman"/>
          <w:sz w:val="24"/>
          <w:szCs w:val="24"/>
        </w:rPr>
        <w:t>ы</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w:t>
      </w:r>
      <w:r w:rsidR="000C7359">
        <w:rPr>
          <w:rFonts w:ascii="Times New Roman" w:hAnsi="Times New Roman"/>
          <w:sz w:val="24"/>
          <w:szCs w:val="24"/>
        </w:rPr>
        <w:t>6</w:t>
      </w:r>
      <w:r w:rsidR="00AC6214">
        <w:rPr>
          <w:rFonts w:ascii="Times New Roman" w:hAnsi="Times New Roman"/>
          <w:sz w:val="24"/>
          <w:szCs w:val="24"/>
        </w:rPr>
        <w:t xml:space="preserve"> годы»</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0C7359">
        <w:rPr>
          <w:rFonts w:ascii="Times New Roman" w:hAnsi="Times New Roman"/>
          <w:sz w:val="28"/>
          <w:szCs w:val="28"/>
        </w:rPr>
        <w:t>6</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w:t>
      </w:r>
      <w:proofErr w:type="gramEnd"/>
      <w:r>
        <w:rPr>
          <w:sz w:val="28"/>
          <w:szCs w:val="28"/>
        </w:rPr>
        <w:t xml:space="preserve">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AC6214" w:rsidRPr="00AC6214">
        <w:rPr>
          <w:rFonts w:ascii="Times New Roman" w:hAnsi="Times New Roman"/>
          <w:sz w:val="28"/>
          <w:szCs w:val="28"/>
        </w:rPr>
        <w:t xml:space="preserve">постановление администрации городского округа муниципального образования «город Саянск» от 30.09.2019 № 110-37-1102-19 «Об утверждении </w:t>
      </w:r>
      <w:r w:rsidRPr="00AC6214">
        <w:rPr>
          <w:rFonts w:ascii="Times New Roman" w:hAnsi="Times New Roman"/>
          <w:sz w:val="28"/>
          <w:szCs w:val="28"/>
        </w:rPr>
        <w:t>муниципальн</w:t>
      </w:r>
      <w:r w:rsidR="00AC6214" w:rsidRPr="00AC6214">
        <w:rPr>
          <w:rFonts w:ascii="Times New Roman" w:hAnsi="Times New Roman"/>
          <w:sz w:val="28"/>
          <w:szCs w:val="28"/>
        </w:rPr>
        <w:t>ой</w:t>
      </w:r>
      <w:r w:rsidRPr="00AC6214">
        <w:rPr>
          <w:rFonts w:ascii="Times New Roman" w:hAnsi="Times New Roman"/>
          <w:sz w:val="28"/>
          <w:szCs w:val="28"/>
        </w:rPr>
        <w:t xml:space="preserve"> программ</w:t>
      </w:r>
      <w:r w:rsidR="00AC6214" w:rsidRPr="00AC6214">
        <w:rPr>
          <w:rFonts w:ascii="Times New Roman" w:hAnsi="Times New Roman"/>
          <w:sz w:val="28"/>
          <w:szCs w:val="28"/>
        </w:rPr>
        <w:t>ы</w:t>
      </w:r>
      <w:r w:rsidRPr="00AC6214">
        <w:rPr>
          <w:rFonts w:ascii="Times New Roman" w:hAnsi="Times New Roman"/>
          <w:sz w:val="28"/>
          <w:szCs w:val="28"/>
        </w:rPr>
        <w:t xml:space="preserve"> «Строительство и</w:t>
      </w:r>
      <w:r w:rsidRPr="00C64B13">
        <w:rPr>
          <w:rFonts w:ascii="Times New Roman" w:hAnsi="Times New Roman"/>
          <w:sz w:val="28"/>
          <w:szCs w:val="28"/>
        </w:rPr>
        <w:t xml:space="preserve"> капитальный ремонт объектов систем водоснабжения и водоотведения муниципального образования «город Саянск» на 2020-202</w:t>
      </w:r>
      <w:r w:rsidR="000C7359">
        <w:rPr>
          <w:rFonts w:ascii="Times New Roman" w:hAnsi="Times New Roman"/>
          <w:sz w:val="28"/>
          <w:szCs w:val="28"/>
        </w:rPr>
        <w:t>6</w:t>
      </w:r>
      <w:r w:rsidRPr="00C64B13">
        <w:rPr>
          <w:rFonts w:ascii="Times New Roman" w:hAnsi="Times New Roman"/>
          <w:sz w:val="28"/>
          <w:szCs w:val="28"/>
        </w:rPr>
        <w:t xml:space="preserve"> г</w:t>
      </w:r>
      <w:r w:rsidR="00581BB6">
        <w:rPr>
          <w:rFonts w:ascii="Times New Roman" w:hAnsi="Times New Roman"/>
          <w:sz w:val="28"/>
          <w:szCs w:val="28"/>
        </w:rPr>
        <w:t>оды</w:t>
      </w:r>
      <w:r w:rsidRPr="00C64B13">
        <w:rPr>
          <w:rFonts w:ascii="Times New Roman" w:hAnsi="Times New Roman"/>
          <w:sz w:val="28"/>
          <w:szCs w:val="28"/>
        </w:rPr>
        <w:t>»</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w:t>
      </w:r>
      <w:proofErr w:type="gramEnd"/>
      <w:r w:rsidR="002A2761">
        <w:rPr>
          <w:rFonts w:ascii="Times New Roman" w:hAnsi="Times New Roman"/>
          <w:sz w:val="28"/>
          <w:szCs w:val="28"/>
        </w:rPr>
        <w:t xml:space="preserve"> </w:t>
      </w:r>
      <w:proofErr w:type="gramStart"/>
      <w:r w:rsidR="002A2761">
        <w:rPr>
          <w:rFonts w:ascii="Times New Roman" w:hAnsi="Times New Roman"/>
          <w:sz w:val="28"/>
          <w:szCs w:val="28"/>
        </w:rPr>
        <w:t>13.08.2021 № 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w:t>
      </w:r>
      <w:r w:rsidR="000C7359">
        <w:rPr>
          <w:rFonts w:ascii="Times New Roman" w:hAnsi="Times New Roman"/>
          <w:color w:val="000000"/>
          <w:spacing w:val="-2"/>
          <w:sz w:val="28"/>
          <w:szCs w:val="28"/>
        </w:rPr>
        <w:lastRenderedPageBreak/>
        <w:t>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w:t>
      </w:r>
      <w:proofErr w:type="gramEnd"/>
      <w:r w:rsidR="00A90EA4">
        <w:rPr>
          <w:rFonts w:ascii="Times New Roman" w:hAnsi="Times New Roman"/>
          <w:color w:val="000000"/>
          <w:sz w:val="28"/>
          <w:szCs w:val="28"/>
        </w:rPr>
        <w:t xml:space="preserve"> </w:t>
      </w:r>
      <w:proofErr w:type="gramStart"/>
      <w:r w:rsidR="00A90EA4">
        <w:rPr>
          <w:rFonts w:ascii="Times New Roman" w:hAnsi="Times New Roman"/>
          <w:color w:val="000000"/>
          <w:sz w:val="28"/>
          <w:szCs w:val="28"/>
        </w:rPr>
        <w:t>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w:t>
      </w:r>
      <w:proofErr w:type="gramEnd"/>
      <w:r w:rsidR="00333DDC">
        <w:rPr>
          <w:rFonts w:ascii="Times New Roman" w:hAnsi="Times New Roman"/>
          <w:color w:val="000000"/>
          <w:sz w:val="28"/>
          <w:szCs w:val="28"/>
        </w:rPr>
        <w:t xml:space="preserve"> </w:t>
      </w:r>
      <w:proofErr w:type="gramStart"/>
      <w:r w:rsidR="00333DDC">
        <w:rPr>
          <w:rFonts w:ascii="Times New Roman" w:hAnsi="Times New Roman"/>
          <w:color w:val="000000"/>
          <w:sz w:val="28"/>
          <w:szCs w:val="28"/>
        </w:rPr>
        <w:t>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выпуск от 26.01.2023 № 3 (4224) (вкладыш официальной</w:t>
      </w:r>
      <w:proofErr w:type="gramEnd"/>
      <w:r w:rsidR="00CB705A">
        <w:rPr>
          <w:rFonts w:ascii="Times New Roman" w:hAnsi="Times New Roman"/>
          <w:color w:val="000000"/>
          <w:sz w:val="28"/>
          <w:szCs w:val="28"/>
        </w:rPr>
        <w:t xml:space="preserve"> </w:t>
      </w:r>
      <w:proofErr w:type="gramStart"/>
      <w:r w:rsidR="00CB705A">
        <w:rPr>
          <w:rFonts w:ascii="Times New Roman" w:hAnsi="Times New Roman"/>
          <w:color w:val="000000"/>
          <w:sz w:val="28"/>
          <w:szCs w:val="28"/>
        </w:rPr>
        <w:t xml:space="preserve">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00CF054A">
        <w:rPr>
          <w:rFonts w:ascii="Times New Roman" w:hAnsi="Times New Roman"/>
          <w:color w:val="000000"/>
          <w:sz w:val="28"/>
          <w:szCs w:val="28"/>
        </w:rPr>
        <w:t>выпуск от 25.06.2024 № 25 (4297) (вкладыш официальной</w:t>
      </w:r>
      <w:proofErr w:type="gramEnd"/>
      <w:r w:rsidR="00CF054A">
        <w:rPr>
          <w:rFonts w:ascii="Times New Roman" w:hAnsi="Times New Roman"/>
          <w:color w:val="000000"/>
          <w:sz w:val="28"/>
          <w:szCs w:val="28"/>
        </w:rPr>
        <w:t xml:space="preserve"> информации стр.4,5),</w:t>
      </w:r>
      <w:r w:rsidR="0029048E" w:rsidRPr="0029048E">
        <w:rPr>
          <w:rFonts w:ascii="Times New Roman" w:hAnsi="Times New Roman"/>
          <w:color w:val="000000"/>
          <w:sz w:val="28"/>
          <w:szCs w:val="28"/>
        </w:rPr>
        <w:t xml:space="preserve"> </w:t>
      </w:r>
      <w:r w:rsidR="0029048E">
        <w:rPr>
          <w:rFonts w:ascii="Times New Roman" w:hAnsi="Times New Roman"/>
          <w:color w:val="000000"/>
          <w:sz w:val="28"/>
          <w:szCs w:val="28"/>
        </w:rPr>
        <w:t>выпуск от 01.08.2024 № 30 (4302) (вкладыш официальной информации стр. 11)</w:t>
      </w:r>
      <w:r w:rsidR="00AC6214">
        <w:rPr>
          <w:rFonts w:ascii="Times New Roman" w:hAnsi="Times New Roman"/>
          <w:color w:val="000000"/>
          <w:sz w:val="28"/>
          <w:szCs w:val="28"/>
        </w:rPr>
        <w:t xml:space="preserve"> (далее – постановление)</w:t>
      </w:r>
      <w:r w:rsidR="0029048E">
        <w:rPr>
          <w:rFonts w:ascii="Times New Roman" w:hAnsi="Times New Roman"/>
          <w:color w:val="000000"/>
          <w:sz w:val="28"/>
          <w:szCs w:val="28"/>
        </w:rPr>
        <w:t>,</w:t>
      </w:r>
      <w:r w:rsidR="00CF054A">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581BB6" w:rsidRDefault="007D3AFB" w:rsidP="00870466">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AC6214">
        <w:rPr>
          <w:rFonts w:ascii="Times New Roman" w:hAnsi="Times New Roman"/>
          <w:color w:val="000000"/>
          <w:sz w:val="28"/>
          <w:szCs w:val="28"/>
        </w:rPr>
        <w:t>В постановлении и в приложении к постановлению слова «на 2020-2026 г</w:t>
      </w:r>
      <w:r w:rsidR="00581BB6">
        <w:rPr>
          <w:rFonts w:ascii="Times New Roman" w:hAnsi="Times New Roman"/>
          <w:color w:val="000000"/>
          <w:sz w:val="28"/>
          <w:szCs w:val="28"/>
        </w:rPr>
        <w:t>оды», заменить словами «на</w:t>
      </w:r>
      <w:r w:rsidR="000C2372">
        <w:rPr>
          <w:rFonts w:ascii="Times New Roman" w:hAnsi="Times New Roman"/>
          <w:color w:val="000000"/>
          <w:sz w:val="28"/>
          <w:szCs w:val="28"/>
        </w:rPr>
        <w:t xml:space="preserve"> </w:t>
      </w:r>
      <w:r w:rsidR="00581BB6">
        <w:rPr>
          <w:rFonts w:ascii="Times New Roman" w:hAnsi="Times New Roman"/>
          <w:color w:val="000000"/>
          <w:sz w:val="28"/>
          <w:szCs w:val="28"/>
        </w:rPr>
        <w:t>2020-2027 годы».</w:t>
      </w:r>
    </w:p>
    <w:p w:rsidR="00870466" w:rsidRPr="00447E8A" w:rsidRDefault="00581BB6" w:rsidP="00870466">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2. </w:t>
      </w:r>
      <w:r w:rsidR="003C7C09">
        <w:rPr>
          <w:bCs/>
          <w:color w:val="000000"/>
          <w:spacing w:val="-1"/>
          <w:sz w:val="28"/>
          <w:szCs w:val="28"/>
        </w:rPr>
        <w:t>Внести в приложение к постановлению следующие изменения:</w:t>
      </w:r>
    </w:p>
    <w:p w:rsidR="00870466" w:rsidRPr="00680F8A" w:rsidRDefault="00870466" w:rsidP="0087046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2.</w:t>
      </w:r>
      <w:r w:rsidR="00360AEC">
        <w:rPr>
          <w:rFonts w:ascii="Times New Roman" w:hAnsi="Times New Roman"/>
          <w:color w:val="000000"/>
          <w:sz w:val="28"/>
          <w:szCs w:val="28"/>
        </w:rPr>
        <w:t>1.</w:t>
      </w:r>
      <w:r>
        <w:rPr>
          <w:rFonts w:ascii="Times New Roman" w:hAnsi="Times New Roman"/>
          <w:color w:val="000000"/>
          <w:sz w:val="28"/>
          <w:szCs w:val="28"/>
        </w:rPr>
        <w:t xml:space="preserve"> </w:t>
      </w:r>
      <w:r>
        <w:rPr>
          <w:rFonts w:ascii="Times New Roman" w:hAnsi="Times New Roman"/>
          <w:bCs/>
          <w:color w:val="000000"/>
          <w:spacing w:val="-1"/>
          <w:sz w:val="28"/>
          <w:szCs w:val="28"/>
        </w:rPr>
        <w:t>Пункт 7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296"/>
        <w:gridCol w:w="7142"/>
      </w:tblGrid>
      <w:tr w:rsidR="00870466" w:rsidRPr="00DA2ADD" w:rsidTr="00870466">
        <w:tc>
          <w:tcPr>
            <w:tcW w:w="228" w:type="pct"/>
          </w:tcPr>
          <w:p w:rsidR="00870466" w:rsidRPr="005B4267" w:rsidRDefault="00870466" w:rsidP="00870466">
            <w:pPr>
              <w:pStyle w:val="ConsPlusCell"/>
              <w:widowControl/>
              <w:jc w:val="center"/>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7.</w:t>
            </w:r>
          </w:p>
        </w:tc>
        <w:tc>
          <w:tcPr>
            <w:tcW w:w="1161" w:type="pct"/>
          </w:tcPr>
          <w:p w:rsidR="00870466" w:rsidRPr="005B4267" w:rsidRDefault="00870466" w:rsidP="00870466">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870466" w:rsidRPr="005B4267" w:rsidRDefault="00870466" w:rsidP="00870466">
            <w:pPr>
              <w:pStyle w:val="ConsPlusNormal"/>
              <w:ind w:firstLine="0"/>
              <w:jc w:val="both"/>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2020-202</w:t>
            </w:r>
            <w:r>
              <w:rPr>
                <w:rFonts w:ascii="Times New Roman" w:hAnsi="Times New Roman" w:cs="Times New Roman"/>
                <w:color w:val="000000" w:themeColor="text1"/>
                <w:sz w:val="24"/>
                <w:szCs w:val="24"/>
              </w:rPr>
              <w:t xml:space="preserve">7 </w:t>
            </w:r>
            <w:r w:rsidRPr="005B4267">
              <w:rPr>
                <w:rFonts w:ascii="Times New Roman" w:hAnsi="Times New Roman" w:cs="Times New Roman"/>
                <w:color w:val="000000" w:themeColor="text1"/>
                <w:sz w:val="24"/>
                <w:szCs w:val="24"/>
              </w:rPr>
              <w:t>годы</w:t>
            </w:r>
          </w:p>
        </w:tc>
      </w:tr>
    </w:tbl>
    <w:p w:rsidR="00405965" w:rsidRDefault="00360AEC"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2.2. </w:t>
      </w:r>
      <w:r w:rsidR="00405965">
        <w:rPr>
          <w:rFonts w:ascii="Times New Roman" w:hAnsi="Times New Roman"/>
          <w:color w:val="000000"/>
          <w:sz w:val="28"/>
          <w:szCs w:val="28"/>
        </w:rPr>
        <w:t>Пункт 9 р</w:t>
      </w:r>
      <w:r w:rsidR="007D3AFB" w:rsidRPr="00C95648">
        <w:rPr>
          <w:color w:val="000000"/>
          <w:sz w:val="28"/>
          <w:szCs w:val="28"/>
        </w:rPr>
        <w:t>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3C7C09">
        <w:trPr>
          <w:trHeight w:val="3935"/>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lastRenderedPageBreak/>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D34520">
              <w:rPr>
                <w:rFonts w:ascii="Times New Roman" w:hAnsi="Times New Roman"/>
                <w:sz w:val="24"/>
                <w:szCs w:val="24"/>
              </w:rPr>
              <w:t>2327367</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45214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25991</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795</w:t>
            </w:r>
            <w:r w:rsidR="00034A96">
              <w:rPr>
                <w:rFonts w:ascii="Times New Roman" w:hAnsi="Times New Roman" w:cs="Times New Roman"/>
                <w:sz w:val="24"/>
                <w:szCs w:val="24"/>
              </w:rPr>
              <w:t>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34A96">
              <w:rPr>
                <w:rFonts w:ascii="Times New Roman" w:hAnsi="Times New Roman" w:cs="Times New Roman"/>
                <w:sz w:val="24"/>
                <w:szCs w:val="24"/>
              </w:rPr>
              <w:t>742684</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D34520">
              <w:rPr>
                <w:rFonts w:ascii="Times New Roman" w:hAnsi="Times New Roman" w:cs="Times New Roman"/>
                <w:sz w:val="24"/>
                <w:szCs w:val="24"/>
              </w:rPr>
              <w:t>747917</w:t>
            </w:r>
            <w:r w:rsidR="0029048E">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496701">
              <w:rPr>
                <w:rFonts w:ascii="Times New Roman" w:hAnsi="Times New Roman" w:cs="Times New Roman"/>
                <w:sz w:val="24"/>
                <w:szCs w:val="24"/>
              </w:rPr>
              <w:t>339193</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D34520">
              <w:rPr>
                <w:rFonts w:ascii="Times New Roman" w:hAnsi="Times New Roman" w:cs="Times New Roman"/>
                <w:sz w:val="24"/>
                <w:szCs w:val="24"/>
              </w:rPr>
              <w:t>30865</w:t>
            </w:r>
            <w:r w:rsidR="004030CA">
              <w:rPr>
                <w:rFonts w:ascii="Times New Roman" w:hAnsi="Times New Roman" w:cs="Times New Roman"/>
                <w:sz w:val="24"/>
                <w:szCs w:val="24"/>
              </w:rPr>
              <w:t>7</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2123</w:t>
            </w:r>
            <w:r w:rsidR="00034A96">
              <w:rPr>
                <w:rFonts w:ascii="Times New Roman" w:hAnsi="Times New Roman" w:cs="Times New Roman"/>
                <w:sz w:val="24"/>
                <w:szCs w:val="24"/>
              </w:rPr>
              <w:t>3</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1762</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235</w:t>
            </w:r>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34A96">
              <w:rPr>
                <w:rFonts w:ascii="Times New Roman" w:hAnsi="Times New Roman" w:cs="Times New Roman"/>
                <w:sz w:val="24"/>
                <w:szCs w:val="24"/>
              </w:rPr>
              <w:t>96552</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D34520">
              <w:rPr>
                <w:rFonts w:ascii="Times New Roman" w:hAnsi="Times New Roman" w:cs="Times New Roman"/>
                <w:sz w:val="24"/>
                <w:szCs w:val="24"/>
              </w:rPr>
              <w:t>93516</w:t>
            </w:r>
            <w:r w:rsidR="00950F35">
              <w:rPr>
                <w:rFonts w:ascii="Times New Roman" w:hAnsi="Times New Roman" w:cs="Times New Roman"/>
                <w:sz w:val="24"/>
                <w:szCs w:val="24"/>
              </w:rPr>
              <w:t xml:space="preserve"> </w:t>
            </w:r>
            <w:proofErr w:type="spellStart"/>
            <w:r w:rsidR="0029048E">
              <w:rPr>
                <w:rFonts w:ascii="Times New Roman" w:hAnsi="Times New Roman" w:cs="Times New Roman"/>
                <w:sz w:val="24"/>
                <w:szCs w:val="24"/>
              </w:rPr>
              <w:t>тыс</w:t>
            </w:r>
            <w:proofErr w:type="gramStart"/>
            <w:r w:rsidR="0029048E">
              <w:rPr>
                <w:rFonts w:ascii="Times New Roman" w:hAnsi="Times New Roman" w:cs="Times New Roman"/>
                <w:sz w:val="24"/>
                <w:szCs w:val="24"/>
              </w:rPr>
              <w:t>.р</w:t>
            </w:r>
            <w:proofErr w:type="gramEnd"/>
            <w:r w:rsidR="0029048E">
              <w:rPr>
                <w:rFonts w:ascii="Times New Roman" w:hAnsi="Times New Roman" w:cs="Times New Roman"/>
                <w:sz w:val="24"/>
                <w:szCs w:val="24"/>
              </w:rPr>
              <w:t>ублей</w:t>
            </w:r>
            <w:proofErr w:type="spellEnd"/>
            <w:r w:rsidR="0029048E">
              <w:rPr>
                <w:rFonts w:ascii="Times New Roman" w:hAnsi="Times New Roman" w:cs="Times New Roman"/>
                <w:sz w:val="24"/>
                <w:szCs w:val="24"/>
              </w:rPr>
              <w:t>;</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496701">
              <w:rPr>
                <w:rFonts w:ascii="Times New Roman" w:hAnsi="Times New Roman" w:cs="Times New Roman"/>
                <w:sz w:val="24"/>
                <w:szCs w:val="24"/>
              </w:rPr>
              <w:t>44096</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D34520">
              <w:rPr>
                <w:rFonts w:ascii="Times New Roman" w:hAnsi="Times New Roman" w:cs="Times New Roman"/>
                <w:sz w:val="24"/>
                <w:szCs w:val="24"/>
              </w:rPr>
              <w:t>2018710</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34A96">
              <w:rPr>
                <w:rFonts w:ascii="Times New Roman" w:hAnsi="Times New Roman" w:cs="Times New Roman"/>
                <w:sz w:val="24"/>
                <w:szCs w:val="24"/>
              </w:rPr>
              <w:t>646132</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D34520">
              <w:rPr>
                <w:rFonts w:ascii="Times New Roman" w:hAnsi="Times New Roman" w:cs="Times New Roman"/>
                <w:sz w:val="24"/>
                <w:szCs w:val="24"/>
              </w:rPr>
              <w:t>654401</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Pr="0029048E"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496701">
              <w:rPr>
                <w:rFonts w:ascii="Times New Roman" w:hAnsi="Times New Roman" w:cs="Times New Roman"/>
                <w:sz w:val="24"/>
                <w:szCs w:val="24"/>
              </w:rPr>
              <w:t>295097</w:t>
            </w:r>
            <w:r>
              <w:rPr>
                <w:rFonts w:ascii="Times New Roman" w:hAnsi="Times New Roman" w:cs="Times New Roman"/>
                <w:sz w:val="24"/>
                <w:szCs w:val="24"/>
              </w:rPr>
              <w:t xml:space="preserve">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w:t>
            </w:r>
          </w:p>
        </w:tc>
      </w:tr>
    </w:tbl>
    <w:p w:rsidR="009A279B" w:rsidRPr="00AB09AE" w:rsidRDefault="00360AEC"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2.3</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00"/>
        <w:gridCol w:w="1299"/>
        <w:gridCol w:w="911"/>
        <w:gridCol w:w="843"/>
        <w:gridCol w:w="845"/>
        <w:gridCol w:w="845"/>
        <w:gridCol w:w="845"/>
        <w:gridCol w:w="984"/>
        <w:gridCol w:w="909"/>
        <w:gridCol w:w="841"/>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D34520">
        <w:tc>
          <w:tcPr>
            <w:tcW w:w="806" w:type="pct"/>
            <w:vMerge/>
            <w:tcBorders>
              <w:top w:val="nil"/>
            </w:tcBorders>
          </w:tcPr>
          <w:p w:rsidR="009A279B" w:rsidRPr="0029048E" w:rsidRDefault="009A279B" w:rsidP="009A279B">
            <w:pPr>
              <w:rPr>
                <w:rFonts w:ascii="Times New Roman" w:hAnsi="Times New Roman"/>
              </w:rPr>
            </w:pPr>
          </w:p>
        </w:tc>
        <w:tc>
          <w:tcPr>
            <w:tcW w:w="654"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40"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В том числе по годам</w:t>
            </w:r>
          </w:p>
        </w:tc>
      </w:tr>
      <w:tr w:rsidR="00954C63" w:rsidRPr="00C42FA6" w:rsidTr="00D34520">
        <w:tc>
          <w:tcPr>
            <w:tcW w:w="806" w:type="pct"/>
            <w:vMerge/>
            <w:tcBorders>
              <w:top w:val="nil"/>
            </w:tcBorders>
          </w:tcPr>
          <w:p w:rsidR="0029048E" w:rsidRPr="0029048E" w:rsidRDefault="0029048E" w:rsidP="009A279B">
            <w:pPr>
              <w:rPr>
                <w:rFonts w:ascii="Times New Roman" w:hAnsi="Times New Roman"/>
              </w:rPr>
            </w:pPr>
          </w:p>
        </w:tc>
        <w:tc>
          <w:tcPr>
            <w:tcW w:w="654"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25"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D34520">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1</w:t>
            </w:r>
          </w:p>
        </w:tc>
        <w:tc>
          <w:tcPr>
            <w:tcW w:w="654"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25"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D34520" w:rsidRPr="00C42FA6" w:rsidTr="00D34520">
        <w:trPr>
          <w:trHeight w:val="241"/>
        </w:trPr>
        <w:tc>
          <w:tcPr>
            <w:tcW w:w="806" w:type="pct"/>
            <w:tcBorders>
              <w:top w:val="nil"/>
            </w:tcBorders>
          </w:tcPr>
          <w:p w:rsidR="00D34520" w:rsidRPr="0029048E" w:rsidRDefault="00D34520"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54" w:type="pct"/>
            <w:tcBorders>
              <w:top w:val="nil"/>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2327367</w:t>
            </w:r>
          </w:p>
        </w:tc>
        <w:tc>
          <w:tcPr>
            <w:tcW w:w="459"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125991</w:t>
            </w:r>
          </w:p>
        </w:tc>
        <w:tc>
          <w:tcPr>
            <w:tcW w:w="426"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90</w:t>
            </w:r>
          </w:p>
        </w:tc>
        <w:tc>
          <w:tcPr>
            <w:tcW w:w="426" w:type="pct"/>
            <w:tcBorders>
              <w:top w:val="nil"/>
              <w:right w:val="single" w:sz="4" w:space="0" w:color="auto"/>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742684</w:t>
            </w:r>
          </w:p>
        </w:tc>
        <w:tc>
          <w:tcPr>
            <w:tcW w:w="458" w:type="pct"/>
            <w:tcBorders>
              <w:top w:val="nil"/>
              <w:left w:val="single" w:sz="4" w:space="0" w:color="auto"/>
              <w:right w:val="single" w:sz="4" w:space="0" w:color="auto"/>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747917</w:t>
            </w:r>
          </w:p>
        </w:tc>
        <w:tc>
          <w:tcPr>
            <w:tcW w:w="425" w:type="pct"/>
            <w:tcBorders>
              <w:top w:val="nil"/>
              <w:left w:val="single" w:sz="4" w:space="0" w:color="auto"/>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339193</w:t>
            </w:r>
          </w:p>
        </w:tc>
      </w:tr>
      <w:tr w:rsidR="00D34520" w:rsidRPr="00C42FA6" w:rsidTr="00D34520">
        <w:trPr>
          <w:trHeight w:val="241"/>
        </w:trPr>
        <w:tc>
          <w:tcPr>
            <w:tcW w:w="806" w:type="pct"/>
            <w:tcBorders>
              <w:top w:val="nil"/>
            </w:tcBorders>
          </w:tcPr>
          <w:p w:rsidR="00D34520" w:rsidRPr="0029048E" w:rsidRDefault="00D34520"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4" w:type="pct"/>
            <w:tcBorders>
              <w:top w:val="nil"/>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30865</w:t>
            </w:r>
            <w:r w:rsidR="004030CA">
              <w:rPr>
                <w:rFonts w:ascii="Times New Roman" w:hAnsi="Times New Roman"/>
                <w:color w:val="000000"/>
              </w:rPr>
              <w:t>7</w:t>
            </w:r>
          </w:p>
        </w:tc>
        <w:tc>
          <w:tcPr>
            <w:tcW w:w="459"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3</w:t>
            </w:r>
          </w:p>
        </w:tc>
        <w:tc>
          <w:tcPr>
            <w:tcW w:w="426"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17625</w:t>
            </w:r>
          </w:p>
        </w:tc>
        <w:tc>
          <w:tcPr>
            <w:tcW w:w="426" w:type="pct"/>
            <w:tcBorders>
              <w:top w:val="nil"/>
              <w:right w:val="single" w:sz="4" w:space="0" w:color="auto"/>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D34520" w:rsidRPr="00954C63" w:rsidRDefault="00D34520" w:rsidP="00AC621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96552</w:t>
            </w:r>
          </w:p>
        </w:tc>
        <w:tc>
          <w:tcPr>
            <w:tcW w:w="458" w:type="pct"/>
            <w:tcBorders>
              <w:top w:val="nil"/>
              <w:left w:val="single" w:sz="4" w:space="0" w:color="auto"/>
              <w:right w:val="single" w:sz="4" w:space="0" w:color="auto"/>
            </w:tcBorders>
            <w:vAlign w:val="center"/>
          </w:tcPr>
          <w:p w:rsidR="00D34520" w:rsidRPr="00954C63" w:rsidRDefault="00D34520" w:rsidP="00AC621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93516</w:t>
            </w:r>
          </w:p>
        </w:tc>
        <w:tc>
          <w:tcPr>
            <w:tcW w:w="425" w:type="pct"/>
            <w:tcBorders>
              <w:top w:val="nil"/>
              <w:left w:val="single" w:sz="4" w:space="0" w:color="auto"/>
            </w:tcBorders>
            <w:vAlign w:val="center"/>
          </w:tcPr>
          <w:p w:rsidR="00D34520" w:rsidRPr="00954C63" w:rsidRDefault="00D34520" w:rsidP="00AC621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44096</w:t>
            </w:r>
          </w:p>
        </w:tc>
      </w:tr>
      <w:tr w:rsidR="00D34520" w:rsidRPr="00C42FA6" w:rsidTr="00D34520">
        <w:trPr>
          <w:trHeight w:val="241"/>
        </w:trPr>
        <w:tc>
          <w:tcPr>
            <w:tcW w:w="806" w:type="pct"/>
            <w:tcBorders>
              <w:top w:val="nil"/>
            </w:tcBorders>
          </w:tcPr>
          <w:p w:rsidR="00D34520" w:rsidRPr="0029048E" w:rsidRDefault="00D34520"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4" w:type="pct"/>
            <w:tcBorders>
              <w:top w:val="nil"/>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2018710</w:t>
            </w:r>
          </w:p>
        </w:tc>
        <w:tc>
          <w:tcPr>
            <w:tcW w:w="459"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D34520" w:rsidRPr="00954C63" w:rsidRDefault="00D34520" w:rsidP="00AC6214">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D34520" w:rsidRPr="00954C63" w:rsidRDefault="00D34520" w:rsidP="00AC6214">
            <w:pPr>
              <w:jc w:val="center"/>
              <w:rPr>
                <w:rFonts w:ascii="Times New Roman" w:hAnsi="Times New Roman"/>
                <w:color w:val="000000"/>
              </w:rPr>
            </w:pPr>
            <w:r>
              <w:rPr>
                <w:rFonts w:ascii="Times New Roman" w:eastAsiaTheme="minorHAnsi" w:hAnsi="Times New Roman"/>
                <w:lang w:eastAsia="en-US"/>
              </w:rPr>
              <w:t>646132</w:t>
            </w:r>
          </w:p>
        </w:tc>
        <w:tc>
          <w:tcPr>
            <w:tcW w:w="458" w:type="pct"/>
            <w:tcBorders>
              <w:top w:val="nil"/>
              <w:left w:val="single" w:sz="4" w:space="0" w:color="auto"/>
              <w:right w:val="single" w:sz="4" w:space="0" w:color="auto"/>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654401</w:t>
            </w:r>
          </w:p>
        </w:tc>
        <w:tc>
          <w:tcPr>
            <w:tcW w:w="425" w:type="pct"/>
            <w:tcBorders>
              <w:top w:val="nil"/>
              <w:left w:val="single" w:sz="4" w:space="0" w:color="auto"/>
            </w:tcBorders>
            <w:vAlign w:val="center"/>
          </w:tcPr>
          <w:p w:rsidR="00D34520" w:rsidRPr="00954C63" w:rsidRDefault="00D34520" w:rsidP="00AC6214">
            <w:pPr>
              <w:jc w:val="center"/>
              <w:rPr>
                <w:rFonts w:ascii="Times New Roman" w:hAnsi="Times New Roman"/>
                <w:color w:val="000000"/>
              </w:rPr>
            </w:pPr>
            <w:r>
              <w:rPr>
                <w:rFonts w:ascii="Times New Roman" w:hAnsi="Times New Roman"/>
                <w:color w:val="000000"/>
              </w:rPr>
              <w:t>295097</w:t>
            </w:r>
          </w:p>
        </w:tc>
      </w:tr>
      <w:tr w:rsidR="00954C63" w:rsidRPr="00C42FA6" w:rsidTr="00D34520">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lastRenderedPageBreak/>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54" w:type="pct"/>
            <w:tcBorders>
              <w:top w:val="nil"/>
            </w:tcBorders>
            <w:vAlign w:val="center"/>
          </w:tcPr>
          <w:p w:rsidR="0029048E" w:rsidRPr="0029048E" w:rsidRDefault="00D34520" w:rsidP="0091207C">
            <w:pPr>
              <w:jc w:val="center"/>
              <w:rPr>
                <w:rFonts w:ascii="Times New Roman" w:hAnsi="Times New Roman"/>
                <w:color w:val="000000"/>
              </w:rPr>
            </w:pPr>
            <w:r>
              <w:rPr>
                <w:rFonts w:ascii="Times New Roman" w:hAnsi="Times New Roman"/>
                <w:color w:val="000000"/>
              </w:rPr>
              <w:t>1889751</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F14421"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678775</w:t>
            </w:r>
          </w:p>
        </w:tc>
        <w:tc>
          <w:tcPr>
            <w:tcW w:w="458" w:type="pct"/>
            <w:tcBorders>
              <w:top w:val="nil"/>
              <w:left w:val="single" w:sz="4" w:space="0" w:color="auto"/>
              <w:right w:val="single" w:sz="4" w:space="0" w:color="auto"/>
            </w:tcBorders>
            <w:vAlign w:val="center"/>
          </w:tcPr>
          <w:p w:rsidR="0029048E" w:rsidRPr="0029048E" w:rsidRDefault="00D34520"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747917</w:t>
            </w:r>
          </w:p>
        </w:tc>
        <w:tc>
          <w:tcPr>
            <w:tcW w:w="425" w:type="pct"/>
            <w:tcBorders>
              <w:top w:val="nil"/>
              <w:left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339193</w:t>
            </w:r>
          </w:p>
        </w:tc>
      </w:tr>
      <w:tr w:rsidR="00954C63" w:rsidRPr="00C42FA6" w:rsidTr="00D34520">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4" w:type="pct"/>
            <w:tcBorders>
              <w:top w:val="nil"/>
            </w:tcBorders>
            <w:vAlign w:val="center"/>
          </w:tcPr>
          <w:p w:rsidR="0029048E" w:rsidRPr="0029048E" w:rsidRDefault="00D34520" w:rsidP="00EB25C2">
            <w:pPr>
              <w:jc w:val="center"/>
              <w:rPr>
                <w:rFonts w:ascii="Times New Roman" w:hAnsi="Times New Roman"/>
                <w:color w:val="000000"/>
              </w:rPr>
            </w:pPr>
            <w:r>
              <w:rPr>
                <w:rFonts w:ascii="Times New Roman" w:hAnsi="Times New Roman"/>
                <w:color w:val="000000"/>
              </w:rPr>
              <w:t>239133</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F14421"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88243</w:t>
            </w:r>
          </w:p>
        </w:tc>
        <w:tc>
          <w:tcPr>
            <w:tcW w:w="458" w:type="pct"/>
            <w:tcBorders>
              <w:top w:val="nil"/>
              <w:left w:val="single" w:sz="4" w:space="0" w:color="auto"/>
              <w:right w:val="single" w:sz="4" w:space="0" w:color="auto"/>
            </w:tcBorders>
            <w:vAlign w:val="center"/>
          </w:tcPr>
          <w:p w:rsidR="0029048E" w:rsidRPr="0029048E" w:rsidRDefault="00D34520"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93516</w:t>
            </w:r>
          </w:p>
        </w:tc>
        <w:tc>
          <w:tcPr>
            <w:tcW w:w="425" w:type="pct"/>
            <w:tcBorders>
              <w:top w:val="nil"/>
              <w:left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44096</w:t>
            </w:r>
          </w:p>
        </w:tc>
      </w:tr>
      <w:tr w:rsidR="00954C63" w:rsidRPr="00C42FA6" w:rsidTr="00D34520">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4" w:type="pct"/>
            <w:tcBorders>
              <w:top w:val="nil"/>
              <w:bottom w:val="single" w:sz="4" w:space="0" w:color="auto"/>
            </w:tcBorders>
            <w:vAlign w:val="center"/>
          </w:tcPr>
          <w:p w:rsidR="0029048E" w:rsidRPr="0029048E" w:rsidRDefault="00D34520" w:rsidP="0091207C">
            <w:pPr>
              <w:jc w:val="center"/>
              <w:rPr>
                <w:rFonts w:ascii="Times New Roman" w:hAnsi="Times New Roman"/>
                <w:color w:val="000000"/>
              </w:rPr>
            </w:pPr>
            <w:r>
              <w:rPr>
                <w:rFonts w:ascii="Times New Roman" w:hAnsi="Times New Roman"/>
                <w:color w:val="000000"/>
              </w:rPr>
              <w:t>1650618</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F14421" w:rsidP="009A279B">
            <w:pPr>
              <w:jc w:val="center"/>
              <w:rPr>
                <w:rFonts w:ascii="Times New Roman" w:hAnsi="Times New Roman"/>
                <w:color w:val="000000"/>
              </w:rPr>
            </w:pPr>
            <w:r>
              <w:rPr>
                <w:rFonts w:ascii="Times New Roman" w:eastAsiaTheme="minorHAnsi" w:hAnsi="Times New Roman"/>
                <w:lang w:eastAsia="en-US"/>
              </w:rPr>
              <w:t>590532</w:t>
            </w:r>
          </w:p>
        </w:tc>
        <w:tc>
          <w:tcPr>
            <w:tcW w:w="458" w:type="pct"/>
            <w:tcBorders>
              <w:top w:val="nil"/>
              <w:left w:val="single" w:sz="4" w:space="0" w:color="auto"/>
              <w:bottom w:val="single" w:sz="4" w:space="0" w:color="auto"/>
              <w:right w:val="single" w:sz="4" w:space="0" w:color="auto"/>
            </w:tcBorders>
            <w:vAlign w:val="center"/>
          </w:tcPr>
          <w:p w:rsidR="0029048E" w:rsidRPr="0029048E" w:rsidRDefault="00D34520" w:rsidP="009A279B">
            <w:pPr>
              <w:jc w:val="center"/>
              <w:rPr>
                <w:rFonts w:ascii="Times New Roman" w:hAnsi="Times New Roman"/>
                <w:color w:val="000000"/>
              </w:rPr>
            </w:pPr>
            <w:r>
              <w:rPr>
                <w:rFonts w:ascii="Times New Roman" w:hAnsi="Times New Roman"/>
                <w:color w:val="000000"/>
              </w:rPr>
              <w:t>654401</w:t>
            </w:r>
          </w:p>
        </w:tc>
        <w:tc>
          <w:tcPr>
            <w:tcW w:w="425" w:type="pct"/>
            <w:tcBorders>
              <w:top w:val="nil"/>
              <w:left w:val="single" w:sz="4" w:space="0" w:color="auto"/>
              <w:bottom w:val="single" w:sz="4" w:space="0" w:color="auto"/>
            </w:tcBorders>
            <w:vAlign w:val="center"/>
          </w:tcPr>
          <w:p w:rsidR="0029048E" w:rsidRPr="0029048E" w:rsidRDefault="00B81C89" w:rsidP="00F14421">
            <w:pPr>
              <w:jc w:val="center"/>
              <w:rPr>
                <w:rFonts w:ascii="Times New Roman" w:hAnsi="Times New Roman"/>
                <w:color w:val="000000"/>
              </w:rPr>
            </w:pPr>
            <w:r>
              <w:rPr>
                <w:rFonts w:ascii="Times New Roman" w:hAnsi="Times New Roman"/>
                <w:color w:val="000000"/>
              </w:rPr>
              <w:t>295097</w:t>
            </w:r>
          </w:p>
        </w:tc>
      </w:tr>
      <w:tr w:rsidR="00954C63" w:rsidRPr="00C42FA6" w:rsidTr="00D34520">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w:t>
            </w:r>
            <w:proofErr w:type="spellStart"/>
            <w:r w:rsidRPr="0029048E">
              <w:rPr>
                <w:rFonts w:ascii="Times New Roman" w:hAnsi="Times New Roman" w:cs="Times New Roman"/>
              </w:rPr>
              <w:t>СПиОГД</w:t>
            </w:r>
            <w:proofErr w:type="spellEnd"/>
            <w:r w:rsidRPr="0029048E">
              <w:rPr>
                <w:rFonts w:ascii="Times New Roman" w:hAnsi="Times New Roman" w:cs="Times New Roman"/>
              </w:rPr>
              <w:t>»</w:t>
            </w:r>
          </w:p>
        </w:tc>
        <w:tc>
          <w:tcPr>
            <w:tcW w:w="654"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4203</w:t>
            </w:r>
            <w:r w:rsidR="00F14421">
              <w:rPr>
                <w:rFonts w:ascii="Times New Roman" w:hAnsi="Times New Roman"/>
                <w:color w:val="000000"/>
              </w:rPr>
              <w:t>10</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F14421">
              <w:rPr>
                <w:rFonts w:ascii="Times New Roman" w:hAnsi="Times New Roman"/>
                <w:color w:val="000000"/>
              </w:rPr>
              <w:t>6</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6390</w:t>
            </w:r>
            <w:r w:rsidR="00F14421">
              <w:rPr>
                <w:rFonts w:ascii="Times New Roman" w:eastAsiaTheme="minorHAnsi" w:hAnsi="Times New Roman"/>
                <w:lang w:eastAsia="en-US"/>
              </w:rPr>
              <w:t>9</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5"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34520">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4"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5221</w:t>
            </w:r>
            <w:r w:rsidR="005D1AEB">
              <w:rPr>
                <w:rFonts w:ascii="Times New Roman" w:hAnsi="Times New Roman"/>
                <w:color w:val="000000"/>
              </w:rPr>
              <w:t>8</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830</w:t>
            </w:r>
            <w:r w:rsidR="005D1AEB">
              <w:rPr>
                <w:rFonts w:ascii="Times New Roman" w:eastAsiaTheme="minorHAnsi" w:hAnsi="Times New Roman"/>
                <w:lang w:eastAsia="en-US"/>
              </w:rPr>
              <w:t>9</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5"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34520">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54"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36809</w:t>
            </w:r>
            <w:r w:rsidR="005D1AEB">
              <w:rPr>
                <w:rFonts w:ascii="Times New Roman" w:hAnsi="Times New Roman"/>
                <w:color w:val="000000"/>
              </w:rPr>
              <w:t>2</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eastAsiaTheme="minorHAnsi" w:hAnsi="Times New Roman"/>
                <w:lang w:eastAsia="en-US"/>
              </w:rPr>
              <w:t>55600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D34520">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54"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5D1AEB">
              <w:rPr>
                <w:rFonts w:ascii="Times New Roman" w:hAnsi="Times New Roman"/>
                <w:color w:val="000000"/>
              </w:rPr>
              <w:t>6</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5"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34520">
        <w:trPr>
          <w:trHeight w:val="452"/>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54"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5D1AEB">
              <w:rPr>
                <w:rFonts w:ascii="Times New Roman" w:hAnsi="Times New Roman"/>
                <w:color w:val="000000"/>
              </w:rPr>
              <w:t>6</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5"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34520">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54"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25"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360AEC"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2.4</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proofErr w:type="gramStart"/>
            <w:r w:rsidRPr="00954C63">
              <w:rPr>
                <w:rFonts w:ascii="Times New Roman" w:hAnsi="Times New Roman"/>
              </w:rPr>
              <w:t>п</w:t>
            </w:r>
            <w:proofErr w:type="gramEnd"/>
            <w:r w:rsidRPr="00954C63">
              <w:rPr>
                <w:rFonts w:ascii="Times New Roman" w:hAnsi="Times New Roman"/>
              </w:rPr>
              <w:t>/п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Наименование </w:t>
            </w:r>
            <w:proofErr w:type="gramStart"/>
            <w:r w:rsidRPr="00954C63">
              <w:rPr>
                <w:rFonts w:ascii="Times New Roman" w:hAnsi="Times New Roman"/>
              </w:rPr>
              <w:t>основных</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 xml:space="preserve">Связь </w:t>
            </w:r>
            <w:proofErr w:type="gramStart"/>
            <w:r w:rsidRPr="00954C63">
              <w:rPr>
                <w:rFonts w:ascii="Times New Roman" w:hAnsi="Times New Roman"/>
              </w:rPr>
              <w:t>с</w:t>
            </w:r>
            <w:proofErr w:type="gramEnd"/>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участка Выноса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w:t>
            </w:r>
            <w:proofErr w:type="gramStart"/>
            <w:r w:rsidRPr="00954C63">
              <w:rPr>
                <w:rFonts w:ascii="Times New Roman" w:hAnsi="Times New Roman"/>
                <w:bCs/>
              </w:rPr>
              <w:t>Таежный</w:t>
            </w:r>
            <w:proofErr w:type="gramEnd"/>
            <w:r w:rsidRPr="00954C63">
              <w:rPr>
                <w:rFonts w:ascii="Times New Roman" w:hAnsi="Times New Roman"/>
                <w:bCs/>
              </w:rPr>
              <w:t xml:space="preserve">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Капительный ремонт </w:t>
            </w:r>
            <w:proofErr w:type="gramStart"/>
            <w:r w:rsidRPr="00954C63">
              <w:rPr>
                <w:rFonts w:ascii="Times New Roman" w:hAnsi="Times New Roman"/>
                <w:bCs/>
              </w:rPr>
              <w:t>канализационного</w:t>
            </w:r>
            <w:proofErr w:type="gramEnd"/>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w:t>
            </w:r>
            <w:proofErr w:type="gramStart"/>
            <w:r w:rsidRPr="00954C63">
              <w:rPr>
                <w:rFonts w:ascii="Times New Roman" w:hAnsi="Times New Roman"/>
                <w:bCs/>
              </w:rPr>
              <w:t>напорного</w:t>
            </w:r>
            <w:proofErr w:type="gramEnd"/>
            <w:r w:rsidRPr="00954C63">
              <w:rPr>
                <w:rFonts w:ascii="Times New Roman" w:hAnsi="Times New Roman"/>
                <w:bCs/>
              </w:rPr>
              <w:t xml:space="preserve">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 xml:space="preserve">Капитальный ремонт сетей водопровода в </w:t>
            </w:r>
            <w:proofErr w:type="spellStart"/>
            <w:r w:rsidRPr="00954C63">
              <w:rPr>
                <w:rFonts w:ascii="Times New Roman" w:hAnsi="Times New Roman"/>
                <w:bCs/>
              </w:rPr>
              <w:t>мкр</w:t>
            </w:r>
            <w:proofErr w:type="spellEnd"/>
            <w:r w:rsidRPr="00954C63">
              <w:rPr>
                <w:rFonts w:ascii="Times New Roman" w:hAnsi="Times New Roman"/>
                <w:bCs/>
              </w:rPr>
              <w:t xml:space="preserve">. </w:t>
            </w:r>
            <w:proofErr w:type="gramStart"/>
            <w:r w:rsidRPr="00954C63">
              <w:rPr>
                <w:rFonts w:ascii="Times New Roman" w:hAnsi="Times New Roman"/>
                <w:bCs/>
              </w:rPr>
              <w:t>Южный</w:t>
            </w:r>
            <w:proofErr w:type="gramEnd"/>
            <w:r w:rsidRPr="00954C63">
              <w:rPr>
                <w:rFonts w:ascii="Times New Roman" w:hAnsi="Times New Roman"/>
                <w:bCs/>
              </w:rPr>
              <w:t xml:space="preserve">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Капитальный ремонт участка магистрального водовода </w:t>
            </w:r>
            <w:proofErr w:type="spellStart"/>
            <w:r w:rsidRPr="00954C63">
              <w:rPr>
                <w:rFonts w:ascii="Times New Roman" w:hAnsi="Times New Roman"/>
                <w:bCs/>
              </w:rPr>
              <w:t>Ду</w:t>
            </w:r>
            <w:proofErr w:type="spellEnd"/>
            <w:r w:rsidRPr="00954C63">
              <w:rPr>
                <w:rFonts w:ascii="Times New Roman" w:hAnsi="Times New Roman"/>
                <w:bCs/>
              </w:rPr>
              <w:t xml:space="preserve"> 2х500мм по мостовому переходу через </w:t>
            </w:r>
            <w:proofErr w:type="spellStart"/>
            <w:r w:rsidRPr="00954C63">
              <w:rPr>
                <w:rFonts w:ascii="Times New Roman" w:hAnsi="Times New Roman"/>
                <w:bCs/>
              </w:rPr>
              <w:t>р</w:t>
            </w:r>
            <w:proofErr w:type="gramStart"/>
            <w:r w:rsidRPr="00954C63">
              <w:rPr>
                <w:rFonts w:ascii="Times New Roman" w:hAnsi="Times New Roman"/>
                <w:bCs/>
              </w:rPr>
              <w:t>.О</w:t>
            </w:r>
            <w:proofErr w:type="gramEnd"/>
            <w:r w:rsidRPr="00954C63">
              <w:rPr>
                <w:rFonts w:ascii="Times New Roman" w:hAnsi="Times New Roman"/>
                <w:bCs/>
              </w:rPr>
              <w:t>ка</w:t>
            </w:r>
            <w:proofErr w:type="spellEnd"/>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w:t>
            </w:r>
            <w:proofErr w:type="spellStart"/>
            <w:r w:rsidRPr="00954C63">
              <w:rPr>
                <w:rFonts w:ascii="Times New Roman" w:hAnsi="Times New Roman"/>
                <w:bCs/>
              </w:rPr>
              <w:t>Окинский</w:t>
            </w:r>
            <w:proofErr w:type="spellEnd"/>
            <w:r w:rsidRPr="00954C63">
              <w:rPr>
                <w:rFonts w:ascii="Times New Roman" w:hAnsi="Times New Roman"/>
                <w:bCs/>
              </w:rPr>
              <w:t>)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w:t>
            </w:r>
            <w:proofErr w:type="spellStart"/>
            <w:r w:rsidRPr="00954C63">
              <w:rPr>
                <w:rFonts w:ascii="Times New Roman" w:hAnsi="Times New Roman"/>
              </w:rPr>
              <w:t>СПиОГД</w:t>
            </w:r>
            <w:proofErr w:type="spellEnd"/>
            <w:r w:rsidRPr="00954C63">
              <w:rPr>
                <w:rFonts w:ascii="Times New Roman" w:hAnsi="Times New Roman"/>
              </w:rPr>
              <w:t>»</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37562</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F9300A"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251369</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Pr>
                <w:rFonts w:ascii="Times New Roman" w:hAnsi="Times New Roman"/>
              </w:rPr>
              <w:t>8309</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55600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19302</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288</w:t>
            </w:r>
            <w:r>
              <w:rPr>
                <w:rFonts w:ascii="Times New Roman" w:eastAsiaTheme="minorHAnsi" w:hAnsi="Times New Roman"/>
                <w:lang w:eastAsia="en-US"/>
              </w:rPr>
              <w:t>5</w:t>
            </w: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lastRenderedPageBreak/>
              <w:t>19302</w:t>
            </w: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363609">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222</w:t>
            </w:r>
            <w:r>
              <w:rPr>
                <w:rFonts w:ascii="Times New Roman" w:eastAsiaTheme="minorHAnsi" w:hAnsi="Times New Roman"/>
                <w:lang w:eastAsia="en-US"/>
              </w:rPr>
              <w:t>7</w:t>
            </w: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4B4F42">
            <w:pPr>
              <w:jc w:val="center"/>
              <w:rPr>
                <w:rFonts w:ascii="Times New Roman" w:hAnsi="Times New Roman"/>
              </w:rPr>
            </w:pPr>
            <w:r w:rsidRPr="00954C63">
              <w:rPr>
                <w:rFonts w:ascii="Times New Roman" w:eastAsiaTheme="minorHAnsi" w:hAnsi="Times New Roman"/>
                <w:lang w:eastAsia="en-US"/>
              </w:rPr>
              <w:t>1489</w:t>
            </w:r>
            <w:r>
              <w:rPr>
                <w:rFonts w:ascii="Times New Roman" w:eastAsiaTheme="minorHAnsi" w:hAnsi="Times New Roman"/>
                <w:lang w:eastAsia="en-US"/>
              </w:rPr>
              <w:t>8</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DB2FB4">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(участок 1)</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363609">
            <w:pPr>
              <w:tabs>
                <w:tab w:val="left" w:pos="11907"/>
              </w:tabs>
              <w:rPr>
                <w:rFonts w:ascii="Times New Roman" w:hAnsi="Times New Roman"/>
              </w:rPr>
            </w:pPr>
            <w:r w:rsidRPr="00954C63">
              <w:rPr>
                <w:rFonts w:ascii="Times New Roman" w:hAnsi="Times New Roman"/>
              </w:rPr>
              <w:t>202</w:t>
            </w:r>
            <w:r>
              <w:rPr>
                <w:rFonts w:ascii="Times New Roman" w:hAnsi="Times New Roman"/>
              </w:rPr>
              <w:t>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4B4F42"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61886</w:t>
            </w:r>
          </w:p>
          <w:p w:rsidR="00363609" w:rsidRPr="00954C63" w:rsidRDefault="00363609" w:rsidP="00DB2FB4">
            <w:pPr>
              <w:tabs>
                <w:tab w:val="left" w:pos="11907"/>
              </w:tabs>
              <w:jc w:val="center"/>
              <w:rPr>
                <w:rFonts w:ascii="Times New Roman" w:eastAsiaTheme="minorHAnsi" w:hAnsi="Times New Roman"/>
                <w:lang w:eastAsia="en-US"/>
              </w:rPr>
            </w:pPr>
          </w:p>
          <w:p w:rsidR="004B4F42" w:rsidRDefault="004B4F42" w:rsidP="00DB2FB4">
            <w:pPr>
              <w:tabs>
                <w:tab w:val="left" w:pos="11907"/>
              </w:tabs>
              <w:jc w:val="center"/>
              <w:rPr>
                <w:rFonts w:ascii="Times New Roman" w:eastAsiaTheme="minorHAnsi" w:hAnsi="Times New Roman"/>
                <w:lang w:eastAsia="en-US"/>
              </w:rPr>
            </w:pPr>
          </w:p>
          <w:p w:rsidR="00363609" w:rsidRPr="00954C63" w:rsidRDefault="004B4F42"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414162</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4B4F42"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61886</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Pr="00954C63" w:rsidRDefault="004B4F42" w:rsidP="00977085">
            <w:pPr>
              <w:jc w:val="center"/>
              <w:rPr>
                <w:rFonts w:ascii="Times New Roman" w:hAnsi="Times New Roman"/>
              </w:rPr>
            </w:pPr>
            <w:r>
              <w:rPr>
                <w:rFonts w:ascii="Times New Roman" w:eastAsiaTheme="minorHAnsi" w:hAnsi="Times New Roman"/>
                <w:lang w:eastAsia="en-US"/>
              </w:rPr>
              <w:t>414162</w:t>
            </w:r>
          </w:p>
        </w:tc>
        <w:tc>
          <w:tcPr>
            <w:tcW w:w="851" w:type="dxa"/>
            <w:tcBorders>
              <w:top w:val="nil"/>
              <w:left w:val="single" w:sz="4" w:space="0" w:color="auto"/>
              <w:right w:val="single" w:sz="4" w:space="0" w:color="auto"/>
            </w:tcBorders>
          </w:tcPr>
          <w:p w:rsidR="00363609" w:rsidRPr="00954C63" w:rsidRDefault="00977085"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977085"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363609" w:rsidRPr="00977085" w:rsidRDefault="00363609" w:rsidP="00363609">
            <w:pPr>
              <w:tabs>
                <w:tab w:val="left" w:pos="11907"/>
              </w:tabs>
              <w:rPr>
                <w:rFonts w:ascii="Times New Roman" w:hAnsi="Times New Roman"/>
                <w:bCs/>
              </w:rPr>
            </w:pPr>
            <w:r w:rsidRPr="00977085">
              <w:rPr>
                <w:rFonts w:ascii="Times New Roman" w:hAnsi="Times New Roman"/>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77085">
              <w:rPr>
                <w:rFonts w:ascii="Times New Roman" w:hAnsi="Times New Roman"/>
                <w:bCs/>
              </w:rPr>
              <w:t xml:space="preserve"> (участок 2)</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263E8C" w:rsidRPr="00954C63" w:rsidRDefault="00263E8C" w:rsidP="00263E8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75369</w:t>
            </w:r>
          </w:p>
          <w:p w:rsidR="00263E8C" w:rsidRPr="00954C63" w:rsidRDefault="00263E8C" w:rsidP="00263E8C">
            <w:pPr>
              <w:tabs>
                <w:tab w:val="left" w:pos="11907"/>
              </w:tabs>
              <w:jc w:val="center"/>
              <w:rPr>
                <w:rFonts w:ascii="Times New Roman" w:eastAsiaTheme="minorHAnsi" w:hAnsi="Times New Roman"/>
                <w:lang w:eastAsia="en-US"/>
              </w:rPr>
            </w:pPr>
          </w:p>
          <w:p w:rsidR="00263E8C" w:rsidRPr="00954C63" w:rsidRDefault="00263E8C" w:rsidP="00263E8C">
            <w:pPr>
              <w:tabs>
                <w:tab w:val="left" w:pos="11907"/>
              </w:tabs>
              <w:jc w:val="center"/>
              <w:rPr>
                <w:rFonts w:ascii="Times New Roman" w:eastAsiaTheme="minorHAnsi" w:hAnsi="Times New Roman"/>
                <w:lang w:eastAsia="en-US"/>
              </w:rPr>
            </w:pPr>
          </w:p>
          <w:p w:rsidR="00363609" w:rsidRPr="00954C63" w:rsidRDefault="00263E8C" w:rsidP="00263E8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506198</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77085" w:rsidRPr="00954C63" w:rsidRDefault="00263E8C"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75369</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363609" w:rsidRPr="00954C63" w:rsidRDefault="00263E8C"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506198</w:t>
            </w:r>
          </w:p>
        </w:tc>
        <w:tc>
          <w:tcPr>
            <w:tcW w:w="992" w:type="dxa"/>
            <w:tcBorders>
              <w:top w:val="nil"/>
              <w:left w:val="single" w:sz="4" w:space="0" w:color="auto"/>
            </w:tcBorders>
          </w:tcPr>
          <w:p w:rsidR="00363609" w:rsidRPr="00954C63" w:rsidRDefault="00C424ED"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1.18</w:t>
            </w:r>
          </w:p>
        </w:tc>
        <w:tc>
          <w:tcPr>
            <w:tcW w:w="2411" w:type="dxa"/>
            <w:tcBorders>
              <w:top w:val="nil"/>
            </w:tcBorders>
          </w:tcPr>
          <w:p w:rsidR="00363609" w:rsidRPr="00977085" w:rsidRDefault="00363609" w:rsidP="00363609">
            <w:pPr>
              <w:tabs>
                <w:tab w:val="left" w:pos="11907"/>
              </w:tabs>
              <w:rPr>
                <w:rFonts w:ascii="Times New Roman" w:hAnsi="Times New Roman"/>
                <w:bCs/>
              </w:rPr>
            </w:pPr>
            <w:r w:rsidRPr="00977085">
              <w:rPr>
                <w:rFonts w:ascii="Times New Roman" w:hAnsi="Times New Roman"/>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77085">
              <w:rPr>
                <w:rFonts w:ascii="Times New Roman" w:hAnsi="Times New Roman"/>
                <w:bCs/>
              </w:rPr>
              <w:t xml:space="preserve"> (участок 3)</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363609">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977085"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8908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977085"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59614</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97708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8908</w:t>
            </w:r>
            <w:r w:rsidR="00F14421" w:rsidRPr="00954C63">
              <w:rPr>
                <w:rFonts w:ascii="Times New Roman" w:eastAsiaTheme="minorHAnsi" w:hAnsi="Times New Roman"/>
                <w:lang w:eastAsia="en-US"/>
              </w:rPr>
              <w:t xml:space="preserve"> </w:t>
            </w:r>
          </w:p>
          <w:p w:rsidR="00977085" w:rsidRPr="00954C63" w:rsidRDefault="00977085" w:rsidP="00977085">
            <w:pPr>
              <w:tabs>
                <w:tab w:val="left" w:pos="11907"/>
              </w:tabs>
              <w:jc w:val="center"/>
              <w:rPr>
                <w:rFonts w:ascii="Times New Roman" w:eastAsiaTheme="minorHAnsi" w:hAnsi="Times New Roman"/>
                <w:lang w:eastAsia="en-US"/>
              </w:rPr>
            </w:pPr>
          </w:p>
          <w:p w:rsidR="00363609" w:rsidRPr="00954C63" w:rsidRDefault="0097708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59614</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t>1.1</w:t>
            </w:r>
            <w:r w:rsidR="00977085">
              <w:rPr>
                <w:rFonts w:ascii="Times New Roman" w:hAnsi="Times New Roman"/>
              </w:rPr>
              <w:t>9</w:t>
            </w:r>
          </w:p>
        </w:tc>
        <w:tc>
          <w:tcPr>
            <w:tcW w:w="2411" w:type="dxa"/>
            <w:tcBorders>
              <w:top w:val="nil"/>
            </w:tcBorders>
          </w:tcPr>
          <w:p w:rsidR="00363609" w:rsidRPr="00954C63" w:rsidRDefault="00363609" w:rsidP="00C170BC">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proofErr w:type="spellStart"/>
            <w:r w:rsidRPr="00954C63">
              <w:rPr>
                <w:rFonts w:ascii="Times New Roman" w:eastAsia="Calibri" w:hAnsi="Times New Roman"/>
                <w:bCs/>
                <w:color w:val="000000"/>
                <w:lang w:eastAsia="en-US"/>
              </w:rPr>
              <w:t>Ду</w:t>
            </w:r>
            <w:proofErr w:type="spellEnd"/>
            <w:r w:rsidRPr="00954C63">
              <w:rPr>
                <w:rFonts w:ascii="Times New Roman" w:eastAsia="Calibri" w:hAnsi="Times New Roman"/>
                <w:bCs/>
                <w:color w:val="000000"/>
                <w:lang w:eastAsia="en-US"/>
              </w:rPr>
              <w:t xml:space="preserve"> 2х500 мм от СНТ «Березка» до ВК-11, ВК-12 (участок 1)</w:t>
            </w:r>
          </w:p>
        </w:tc>
        <w:tc>
          <w:tcPr>
            <w:tcW w:w="1418" w:type="dxa"/>
            <w:tcBorders>
              <w:top w:val="nil"/>
            </w:tcBorders>
          </w:tcPr>
          <w:p w:rsidR="00363609" w:rsidRPr="00954C63" w:rsidRDefault="00363609"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4071D8">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363609" w:rsidRPr="00954C63" w:rsidRDefault="00363609" w:rsidP="00C170BC">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C170BC">
            <w:pPr>
              <w:tabs>
                <w:tab w:val="left" w:pos="11907"/>
              </w:tabs>
              <w:rPr>
                <w:rFonts w:ascii="Times New Roman" w:hAnsi="Times New Roman"/>
              </w:rPr>
            </w:pPr>
          </w:p>
          <w:p w:rsidR="00363609" w:rsidRPr="00954C63" w:rsidRDefault="00363609"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F14421"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13262</w:t>
            </w: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p>
          <w:p w:rsidR="00363609" w:rsidRPr="00954C63" w:rsidRDefault="00F14421"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88742</w:t>
            </w:r>
          </w:p>
          <w:p w:rsidR="00363609" w:rsidRPr="00954C63" w:rsidRDefault="00363609" w:rsidP="002224DA">
            <w:pPr>
              <w:tabs>
                <w:tab w:val="left" w:pos="11907"/>
              </w:tabs>
              <w:jc w:val="center"/>
              <w:rPr>
                <w:rFonts w:ascii="Times New Roman" w:eastAsiaTheme="minorHAnsi" w:hAnsi="Times New Roman"/>
                <w:lang w:eastAsia="en-US"/>
              </w:rPr>
            </w:pPr>
          </w:p>
        </w:tc>
        <w:tc>
          <w:tcPr>
            <w:tcW w:w="992" w:type="dxa"/>
            <w:tcBorders>
              <w:top w:val="nil"/>
            </w:tcBorders>
          </w:tcPr>
          <w:p w:rsidR="00363609" w:rsidRPr="00954C63" w:rsidRDefault="00363609"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363609" w:rsidRPr="00954C63" w:rsidRDefault="00363609"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363609" w:rsidRPr="00954C63" w:rsidRDefault="00363609"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Default="00F14421" w:rsidP="00F14421">
            <w:pPr>
              <w:tabs>
                <w:tab w:val="left" w:pos="11907"/>
              </w:tabs>
              <w:jc w:val="center"/>
              <w:rPr>
                <w:rFonts w:ascii="Times New Roman" w:hAnsi="Times New Roman"/>
              </w:rPr>
            </w:pPr>
            <w:r>
              <w:rPr>
                <w:rFonts w:ascii="Times New Roman" w:hAnsi="Times New Roman"/>
              </w:rPr>
              <w:t>6497</w:t>
            </w:r>
          </w:p>
          <w:p w:rsidR="00F14421" w:rsidRDefault="00F14421" w:rsidP="00F14421">
            <w:pPr>
              <w:tabs>
                <w:tab w:val="left" w:pos="11907"/>
              </w:tabs>
              <w:jc w:val="center"/>
              <w:rPr>
                <w:rFonts w:ascii="Times New Roman" w:hAnsi="Times New Roman"/>
              </w:rPr>
            </w:pPr>
          </w:p>
          <w:p w:rsidR="00F14421" w:rsidRDefault="00F14421" w:rsidP="00F14421">
            <w:pPr>
              <w:tabs>
                <w:tab w:val="left" w:pos="11907"/>
              </w:tabs>
              <w:jc w:val="center"/>
              <w:rPr>
                <w:rFonts w:ascii="Times New Roman" w:hAnsi="Times New Roman"/>
              </w:rPr>
            </w:pPr>
          </w:p>
          <w:p w:rsidR="00F14421" w:rsidRPr="00954C63" w:rsidRDefault="00F14421" w:rsidP="00F14421">
            <w:pPr>
              <w:tabs>
                <w:tab w:val="left" w:pos="11907"/>
              </w:tabs>
              <w:jc w:val="center"/>
              <w:rPr>
                <w:rFonts w:ascii="Times New Roman" w:hAnsi="Times New Roman"/>
              </w:rPr>
            </w:pPr>
            <w:r>
              <w:rPr>
                <w:rFonts w:ascii="Times New Roman" w:hAnsi="Times New Roman"/>
              </w:rPr>
              <w:t>43474</w:t>
            </w:r>
          </w:p>
        </w:tc>
        <w:tc>
          <w:tcPr>
            <w:tcW w:w="851" w:type="dxa"/>
            <w:tcBorders>
              <w:top w:val="nil"/>
              <w:left w:val="single" w:sz="4" w:space="0" w:color="auto"/>
              <w:right w:val="single" w:sz="4" w:space="0" w:color="auto"/>
            </w:tcBorders>
          </w:tcPr>
          <w:p w:rsidR="00363609" w:rsidRPr="00954C63" w:rsidRDefault="00363609"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676</w:t>
            </w:r>
            <w:r>
              <w:rPr>
                <w:rFonts w:ascii="Times New Roman" w:eastAsiaTheme="minorHAnsi" w:hAnsi="Times New Roman"/>
                <w:lang w:eastAsia="en-US"/>
              </w:rPr>
              <w:t>5</w:t>
            </w:r>
          </w:p>
          <w:p w:rsidR="00363609" w:rsidRPr="00954C63" w:rsidRDefault="00363609" w:rsidP="004130EF">
            <w:pPr>
              <w:tabs>
                <w:tab w:val="left" w:pos="11907"/>
              </w:tabs>
              <w:jc w:val="center"/>
              <w:rPr>
                <w:rFonts w:ascii="Times New Roman" w:eastAsiaTheme="minorHAnsi" w:hAnsi="Times New Roman"/>
                <w:lang w:eastAsia="en-US"/>
              </w:rPr>
            </w:pPr>
          </w:p>
          <w:p w:rsidR="00F14421" w:rsidRDefault="00F14421" w:rsidP="004130EF">
            <w:pPr>
              <w:tabs>
                <w:tab w:val="left" w:pos="11907"/>
              </w:tabs>
              <w:jc w:val="center"/>
              <w:rPr>
                <w:rFonts w:ascii="Times New Roman" w:eastAsiaTheme="minorHAnsi" w:hAnsi="Times New Roman"/>
                <w:lang w:eastAsia="en-US"/>
              </w:rPr>
            </w:pPr>
          </w:p>
          <w:p w:rsidR="00363609" w:rsidRPr="00954C63" w:rsidRDefault="00363609" w:rsidP="004130EF">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45268</w:t>
            </w:r>
          </w:p>
          <w:p w:rsidR="00363609" w:rsidRPr="00954C63" w:rsidRDefault="00363609" w:rsidP="004130EF">
            <w:pPr>
              <w:jc w:val="center"/>
              <w:rPr>
                <w:rFonts w:ascii="Times New Roman" w:hAnsi="Times New Roman"/>
              </w:rPr>
            </w:pPr>
          </w:p>
        </w:tc>
        <w:tc>
          <w:tcPr>
            <w:tcW w:w="992" w:type="dxa"/>
            <w:tcBorders>
              <w:top w:val="nil"/>
              <w:left w:val="single" w:sz="4" w:space="0" w:color="auto"/>
            </w:tcBorders>
          </w:tcPr>
          <w:p w:rsidR="00363609" w:rsidRPr="00954C63" w:rsidRDefault="00363609"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E36B21">
            <w:pPr>
              <w:tabs>
                <w:tab w:val="left" w:pos="11907"/>
              </w:tabs>
              <w:jc w:val="both"/>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Pr>
                <w:rFonts w:ascii="Times New Roman" w:hAnsi="Times New Roman"/>
              </w:rPr>
              <w:t>1.</w:t>
            </w:r>
            <w:r w:rsidR="00977085">
              <w:rPr>
                <w:rFonts w:ascii="Times New Roman" w:hAnsi="Times New Roman"/>
              </w:rPr>
              <w:t>20</w:t>
            </w:r>
          </w:p>
        </w:tc>
        <w:tc>
          <w:tcPr>
            <w:tcW w:w="2411" w:type="dxa"/>
            <w:tcBorders>
              <w:top w:val="nil"/>
            </w:tcBorders>
          </w:tcPr>
          <w:p w:rsidR="00363609" w:rsidRPr="00954C63" w:rsidRDefault="00363609" w:rsidP="004130EF">
            <w:pPr>
              <w:tabs>
                <w:tab w:val="left" w:pos="11907"/>
              </w:tabs>
              <w:jc w:val="both"/>
              <w:rPr>
                <w:rFonts w:ascii="Times New Roman" w:hAnsi="Times New Roman"/>
                <w:bCs/>
              </w:rPr>
            </w:pPr>
            <w:r w:rsidRPr="00954C63">
              <w:rPr>
                <w:rFonts w:ascii="Times New Roman" w:eastAsia="Calibri" w:hAnsi="Times New Roman"/>
                <w:bCs/>
                <w:color w:val="000000"/>
                <w:lang w:eastAsia="en-US"/>
              </w:rPr>
              <w:t xml:space="preserve">Капитальный ремонт магистрального водовода </w:t>
            </w:r>
            <w:proofErr w:type="spellStart"/>
            <w:r w:rsidRPr="00954C63">
              <w:rPr>
                <w:rFonts w:ascii="Times New Roman" w:eastAsia="Calibri" w:hAnsi="Times New Roman"/>
                <w:bCs/>
                <w:color w:val="000000"/>
                <w:lang w:eastAsia="en-US"/>
              </w:rPr>
              <w:lastRenderedPageBreak/>
              <w:t>Ду</w:t>
            </w:r>
            <w:proofErr w:type="spellEnd"/>
            <w:r w:rsidRPr="00954C63">
              <w:rPr>
                <w:rFonts w:ascii="Times New Roman" w:eastAsia="Calibri" w:hAnsi="Times New Roman"/>
                <w:bCs/>
                <w:color w:val="000000"/>
                <w:lang w:eastAsia="en-US"/>
              </w:rPr>
              <w:t xml:space="preserve"> 2х500 мм от СНТ «Березка» до ВК-11, ВК-12 (участок </w:t>
            </w:r>
            <w:r>
              <w:rPr>
                <w:rFonts w:ascii="Times New Roman" w:eastAsia="Calibri" w:hAnsi="Times New Roman"/>
                <w:bCs/>
                <w:color w:val="000000"/>
                <w:lang w:eastAsia="en-US"/>
              </w:rPr>
              <w:t>2</w:t>
            </w:r>
            <w:r w:rsidRPr="00954C63">
              <w:rPr>
                <w:rFonts w:ascii="Times New Roman" w:eastAsia="Calibri" w:hAnsi="Times New Roman"/>
                <w:bCs/>
                <w:color w:val="000000"/>
                <w:lang w:eastAsia="en-US"/>
              </w:rPr>
              <w:t>)</w:t>
            </w:r>
          </w:p>
        </w:tc>
        <w:tc>
          <w:tcPr>
            <w:tcW w:w="1418" w:type="dxa"/>
            <w:tcBorders>
              <w:top w:val="nil"/>
            </w:tcBorders>
          </w:tcPr>
          <w:p w:rsidR="00363609" w:rsidRPr="00954C63" w:rsidRDefault="00363609" w:rsidP="00B90EB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w:t>
            </w:r>
            <w:r w:rsidRPr="00954C63">
              <w:rPr>
                <w:rFonts w:ascii="Times New Roman" w:hAnsi="Times New Roman"/>
              </w:rPr>
              <w:lastRenderedPageBreak/>
              <w:t>градостроительству</w:t>
            </w:r>
          </w:p>
        </w:tc>
        <w:tc>
          <w:tcPr>
            <w:tcW w:w="850" w:type="dxa"/>
            <w:tcBorders>
              <w:top w:val="nil"/>
            </w:tcBorders>
          </w:tcPr>
          <w:p w:rsidR="00363609" w:rsidRPr="00954C63" w:rsidRDefault="00363609" w:rsidP="00E36B21">
            <w:pPr>
              <w:tabs>
                <w:tab w:val="left" w:pos="11907"/>
              </w:tabs>
              <w:rPr>
                <w:rFonts w:ascii="Times New Roman" w:hAnsi="Times New Roman"/>
              </w:rPr>
            </w:pPr>
            <w:r>
              <w:rPr>
                <w:rFonts w:ascii="Times New Roman" w:hAnsi="Times New Roman"/>
              </w:rPr>
              <w:lastRenderedPageBreak/>
              <w:t>2027</w:t>
            </w:r>
          </w:p>
        </w:tc>
        <w:tc>
          <w:tcPr>
            <w:tcW w:w="1134" w:type="dxa"/>
            <w:tcBorders>
              <w:top w:val="nil"/>
            </w:tcBorders>
          </w:tcPr>
          <w:p w:rsidR="00363609" w:rsidRPr="00954C63" w:rsidRDefault="00363609" w:rsidP="004130EF">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4130EF">
            <w:pPr>
              <w:tabs>
                <w:tab w:val="left" w:pos="11907"/>
              </w:tabs>
              <w:rPr>
                <w:rFonts w:ascii="Times New Roman" w:hAnsi="Times New Roman"/>
              </w:rPr>
            </w:pPr>
          </w:p>
          <w:p w:rsidR="00363609" w:rsidRPr="00954C63" w:rsidRDefault="00363609" w:rsidP="004130EF">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Default="00363609" w:rsidP="00882C1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6744</w:t>
            </w:r>
          </w:p>
          <w:p w:rsidR="00363609" w:rsidRDefault="00363609" w:rsidP="00882C13">
            <w:pPr>
              <w:tabs>
                <w:tab w:val="left" w:pos="11907"/>
              </w:tabs>
              <w:jc w:val="center"/>
              <w:rPr>
                <w:rFonts w:ascii="Times New Roman" w:eastAsiaTheme="minorHAnsi" w:hAnsi="Times New Roman"/>
                <w:lang w:eastAsia="en-US"/>
              </w:rPr>
            </w:pPr>
          </w:p>
          <w:p w:rsidR="00363609" w:rsidRDefault="00363609" w:rsidP="00882C13">
            <w:pPr>
              <w:tabs>
                <w:tab w:val="left" w:pos="11907"/>
              </w:tabs>
              <w:jc w:val="center"/>
              <w:rPr>
                <w:rFonts w:ascii="Times New Roman" w:eastAsiaTheme="minorHAnsi" w:hAnsi="Times New Roman"/>
                <w:lang w:eastAsia="en-US"/>
              </w:rPr>
            </w:pPr>
          </w:p>
          <w:p w:rsidR="00363609" w:rsidRPr="00954C63" w:rsidRDefault="00363609"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45129</w:t>
            </w:r>
          </w:p>
        </w:tc>
        <w:tc>
          <w:tcPr>
            <w:tcW w:w="992" w:type="dxa"/>
            <w:tcBorders>
              <w:top w:val="nil"/>
            </w:tcBorders>
          </w:tcPr>
          <w:p w:rsidR="00363609" w:rsidRPr="00954C63" w:rsidRDefault="0036360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0</w:t>
            </w:r>
          </w:p>
        </w:tc>
        <w:tc>
          <w:tcPr>
            <w:tcW w:w="992" w:type="dxa"/>
            <w:tcBorders>
              <w:top w:val="nil"/>
            </w:tcBorders>
          </w:tcPr>
          <w:p w:rsidR="00363609" w:rsidRPr="00954C63" w:rsidRDefault="00363609"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363609" w:rsidRPr="00954C63" w:rsidRDefault="00363609"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363609" w:rsidRPr="00954C63" w:rsidRDefault="00363609"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F14421">
            <w:pPr>
              <w:jc w:val="center"/>
              <w:rPr>
                <w:rFonts w:ascii="Times New Roman" w:hAnsi="Times New Roman"/>
              </w:rPr>
            </w:pPr>
            <w:r>
              <w:rPr>
                <w:rFonts w:ascii="Times New Roman" w:hAnsi="Times New Roman"/>
              </w:rPr>
              <w:t>0</w:t>
            </w:r>
          </w:p>
        </w:tc>
        <w:tc>
          <w:tcPr>
            <w:tcW w:w="992" w:type="dxa"/>
            <w:tcBorders>
              <w:top w:val="nil"/>
              <w:left w:val="single" w:sz="4" w:space="0" w:color="auto"/>
            </w:tcBorders>
          </w:tcPr>
          <w:p w:rsidR="00363609" w:rsidRDefault="00363609" w:rsidP="0036360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6744</w:t>
            </w:r>
          </w:p>
          <w:p w:rsidR="00363609" w:rsidRDefault="00363609" w:rsidP="00363609">
            <w:pPr>
              <w:tabs>
                <w:tab w:val="left" w:pos="11907"/>
              </w:tabs>
              <w:jc w:val="center"/>
              <w:rPr>
                <w:rFonts w:ascii="Times New Roman" w:eastAsiaTheme="minorHAnsi" w:hAnsi="Times New Roman"/>
                <w:lang w:eastAsia="en-US"/>
              </w:rPr>
            </w:pPr>
          </w:p>
          <w:p w:rsidR="00363609" w:rsidRDefault="00363609" w:rsidP="00363609">
            <w:pPr>
              <w:tabs>
                <w:tab w:val="left" w:pos="11907"/>
              </w:tabs>
              <w:jc w:val="center"/>
              <w:rPr>
                <w:rFonts w:ascii="Times New Roman" w:eastAsiaTheme="minorHAnsi" w:hAnsi="Times New Roman"/>
                <w:lang w:eastAsia="en-US"/>
              </w:rPr>
            </w:pPr>
          </w:p>
          <w:p w:rsidR="00363609" w:rsidRPr="00954C63" w:rsidRDefault="00363609" w:rsidP="00363609">
            <w:pPr>
              <w:jc w:val="center"/>
              <w:rPr>
                <w:rFonts w:ascii="Times New Roman" w:hAnsi="Times New Roman"/>
              </w:rPr>
            </w:pPr>
            <w:r>
              <w:rPr>
                <w:rFonts w:ascii="Times New Roman" w:eastAsiaTheme="minorHAnsi" w:hAnsi="Times New Roman"/>
                <w:lang w:eastAsia="en-US"/>
              </w:rPr>
              <w:t>45129</w:t>
            </w:r>
          </w:p>
        </w:tc>
        <w:tc>
          <w:tcPr>
            <w:tcW w:w="1146" w:type="dxa"/>
            <w:gridSpan w:val="2"/>
            <w:tcBorders>
              <w:top w:val="nil"/>
            </w:tcBorders>
          </w:tcPr>
          <w:p w:rsidR="00363609" w:rsidRPr="00954C63" w:rsidRDefault="00363609" w:rsidP="00E36B21">
            <w:pPr>
              <w:tabs>
                <w:tab w:val="left" w:pos="11907"/>
              </w:tabs>
              <w:jc w:val="both"/>
              <w:rPr>
                <w:rFonts w:ascii="Times New Roman" w:eastAsia="Calibri" w:hAnsi="Times New Roman"/>
              </w:rPr>
            </w:pPr>
          </w:p>
        </w:tc>
      </w:tr>
      <w:tr w:rsidR="00977085" w:rsidRPr="009D054F" w:rsidTr="003E5393">
        <w:trPr>
          <w:trHeight w:val="160"/>
        </w:trPr>
        <w:tc>
          <w:tcPr>
            <w:tcW w:w="566" w:type="dxa"/>
            <w:tcBorders>
              <w:top w:val="nil"/>
            </w:tcBorders>
          </w:tcPr>
          <w:p w:rsidR="00977085" w:rsidRPr="00954C63" w:rsidRDefault="00977085" w:rsidP="00E36B21">
            <w:pPr>
              <w:tabs>
                <w:tab w:val="left" w:pos="11907"/>
              </w:tabs>
              <w:jc w:val="center"/>
              <w:rPr>
                <w:rFonts w:ascii="Times New Roman" w:hAnsi="Times New Roman"/>
              </w:rPr>
            </w:pPr>
            <w:r w:rsidRPr="00954C63">
              <w:rPr>
                <w:rFonts w:ascii="Times New Roman" w:hAnsi="Times New Roman"/>
              </w:rPr>
              <w:lastRenderedPageBreak/>
              <w:t>1.14</w:t>
            </w:r>
          </w:p>
        </w:tc>
        <w:tc>
          <w:tcPr>
            <w:tcW w:w="2411" w:type="dxa"/>
            <w:tcBorders>
              <w:top w:val="nil"/>
            </w:tcBorders>
          </w:tcPr>
          <w:p w:rsidR="00977085" w:rsidRPr="00954C63" w:rsidRDefault="00977085" w:rsidP="00DB2FB4">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 (2-я и 4-я очереди)</w:t>
            </w:r>
          </w:p>
        </w:tc>
        <w:tc>
          <w:tcPr>
            <w:tcW w:w="1418" w:type="dxa"/>
            <w:tcBorders>
              <w:top w:val="nil"/>
            </w:tcBorders>
          </w:tcPr>
          <w:p w:rsidR="00977085" w:rsidRPr="00954C63" w:rsidRDefault="00977085"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977085" w:rsidRPr="00954C63" w:rsidRDefault="00977085" w:rsidP="00DB2FB4">
            <w:pPr>
              <w:tabs>
                <w:tab w:val="left" w:pos="11907"/>
              </w:tabs>
              <w:rPr>
                <w:rFonts w:ascii="Times New Roman" w:hAnsi="Times New Roman"/>
              </w:rPr>
            </w:pPr>
            <w:r w:rsidRPr="00954C63">
              <w:rPr>
                <w:rFonts w:ascii="Times New Roman" w:hAnsi="Times New Roman"/>
              </w:rPr>
              <w:t>2026</w:t>
            </w:r>
          </w:p>
        </w:tc>
        <w:tc>
          <w:tcPr>
            <w:tcW w:w="1134" w:type="dxa"/>
            <w:tcBorders>
              <w:top w:val="nil"/>
            </w:tcBorders>
          </w:tcPr>
          <w:p w:rsidR="00977085" w:rsidRPr="00954C63" w:rsidRDefault="00977085" w:rsidP="00DB2FB4">
            <w:pPr>
              <w:tabs>
                <w:tab w:val="left" w:pos="11907"/>
              </w:tabs>
              <w:rPr>
                <w:rFonts w:ascii="Times New Roman" w:hAnsi="Times New Roman"/>
              </w:rPr>
            </w:pPr>
            <w:r w:rsidRPr="00954C63">
              <w:rPr>
                <w:rFonts w:ascii="Times New Roman" w:hAnsi="Times New Roman"/>
              </w:rPr>
              <w:t>Местный бюджет</w:t>
            </w:r>
          </w:p>
          <w:p w:rsidR="00977085" w:rsidRPr="00954C63" w:rsidRDefault="00977085" w:rsidP="00DB2FB4">
            <w:pPr>
              <w:tabs>
                <w:tab w:val="left" w:pos="11907"/>
              </w:tabs>
              <w:rPr>
                <w:rFonts w:ascii="Times New Roman" w:hAnsi="Times New Roman"/>
              </w:rPr>
            </w:pPr>
          </w:p>
          <w:p w:rsidR="00977085" w:rsidRPr="00954C63" w:rsidRDefault="00977085"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77085" w:rsidRPr="00954C63" w:rsidRDefault="00F14421"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26130</w:t>
            </w:r>
          </w:p>
          <w:p w:rsidR="00977085" w:rsidRPr="00954C63" w:rsidRDefault="00977085" w:rsidP="00DB2FB4">
            <w:pPr>
              <w:tabs>
                <w:tab w:val="left" w:pos="11907"/>
              </w:tabs>
              <w:jc w:val="center"/>
              <w:rPr>
                <w:rFonts w:ascii="Times New Roman" w:eastAsiaTheme="minorHAnsi" w:hAnsi="Times New Roman"/>
                <w:lang w:eastAsia="en-US"/>
              </w:rPr>
            </w:pPr>
          </w:p>
          <w:p w:rsidR="00977085" w:rsidRPr="00954C63" w:rsidRDefault="00977085" w:rsidP="00DB2FB4">
            <w:pPr>
              <w:tabs>
                <w:tab w:val="left" w:pos="11907"/>
              </w:tabs>
              <w:jc w:val="center"/>
              <w:rPr>
                <w:rFonts w:ascii="Times New Roman" w:eastAsiaTheme="minorHAnsi" w:hAnsi="Times New Roman"/>
                <w:lang w:eastAsia="en-US"/>
              </w:rPr>
            </w:pPr>
          </w:p>
          <w:p w:rsidR="00977085" w:rsidRPr="00954C63" w:rsidRDefault="00F14421"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201631</w:t>
            </w:r>
          </w:p>
        </w:tc>
        <w:tc>
          <w:tcPr>
            <w:tcW w:w="992" w:type="dxa"/>
            <w:tcBorders>
              <w:top w:val="nil"/>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992" w:type="dxa"/>
            <w:tcBorders>
              <w:top w:val="nil"/>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977085" w:rsidP="00F14421">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Default="00F14421"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14748</w:t>
            </w:r>
          </w:p>
          <w:p w:rsidR="00F14421" w:rsidRDefault="00F14421" w:rsidP="00F14421">
            <w:pPr>
              <w:tabs>
                <w:tab w:val="left" w:pos="11907"/>
              </w:tabs>
              <w:jc w:val="center"/>
              <w:rPr>
                <w:rFonts w:ascii="Times New Roman" w:eastAsiaTheme="minorHAnsi" w:hAnsi="Times New Roman"/>
                <w:lang w:eastAsia="en-US"/>
              </w:rPr>
            </w:pPr>
          </w:p>
          <w:p w:rsidR="00F14421" w:rsidRDefault="00F14421" w:rsidP="00F14421">
            <w:pPr>
              <w:tabs>
                <w:tab w:val="left" w:pos="11907"/>
              </w:tabs>
              <w:jc w:val="center"/>
              <w:rPr>
                <w:rFonts w:ascii="Times New Roman" w:eastAsiaTheme="minorHAnsi" w:hAnsi="Times New Roman"/>
                <w:lang w:eastAsia="en-US"/>
              </w:rPr>
            </w:pPr>
          </w:p>
          <w:p w:rsidR="00F14421" w:rsidRPr="00954C63" w:rsidRDefault="00F14421"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98696</w:t>
            </w:r>
          </w:p>
        </w:tc>
        <w:tc>
          <w:tcPr>
            <w:tcW w:w="851" w:type="dxa"/>
            <w:tcBorders>
              <w:top w:val="nil"/>
              <w:left w:val="single" w:sz="4" w:space="0" w:color="auto"/>
              <w:righ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11382</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102935</w:t>
            </w:r>
          </w:p>
        </w:tc>
        <w:tc>
          <w:tcPr>
            <w:tcW w:w="992" w:type="dxa"/>
            <w:tcBorders>
              <w:top w:val="nil"/>
              <w:left w:val="single" w:sz="4" w:space="0" w:color="auto"/>
            </w:tcBorders>
          </w:tcPr>
          <w:p w:rsidR="00977085" w:rsidRPr="00954C63" w:rsidRDefault="0097708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977085" w:rsidRPr="00954C63" w:rsidRDefault="00977085" w:rsidP="00DB2FB4">
            <w:pPr>
              <w:tabs>
                <w:tab w:val="left" w:pos="11907"/>
              </w:tabs>
              <w:jc w:val="both"/>
              <w:rPr>
                <w:rFonts w:ascii="Times New Roman" w:hAnsi="Times New Roman"/>
              </w:rPr>
            </w:pPr>
          </w:p>
        </w:tc>
      </w:tr>
      <w:tr w:rsidR="00977085" w:rsidRPr="009D054F" w:rsidTr="003E5393">
        <w:trPr>
          <w:trHeight w:val="160"/>
        </w:trPr>
        <w:tc>
          <w:tcPr>
            <w:tcW w:w="566" w:type="dxa"/>
            <w:tcBorders>
              <w:top w:val="nil"/>
            </w:tcBorders>
          </w:tcPr>
          <w:p w:rsidR="00977085" w:rsidRPr="00954C63" w:rsidRDefault="00977085" w:rsidP="00B40224">
            <w:pPr>
              <w:tabs>
                <w:tab w:val="left" w:pos="11907"/>
              </w:tabs>
              <w:jc w:val="center"/>
              <w:rPr>
                <w:rFonts w:ascii="Times New Roman" w:hAnsi="Times New Roman"/>
              </w:rPr>
            </w:pPr>
            <w:r w:rsidRPr="00954C63">
              <w:rPr>
                <w:rFonts w:ascii="Times New Roman" w:hAnsi="Times New Roman"/>
              </w:rPr>
              <w:t>1.15</w:t>
            </w:r>
          </w:p>
        </w:tc>
        <w:tc>
          <w:tcPr>
            <w:tcW w:w="2411" w:type="dxa"/>
            <w:tcBorders>
              <w:top w:val="nil"/>
            </w:tcBorders>
          </w:tcPr>
          <w:p w:rsidR="00977085" w:rsidRPr="00954C63" w:rsidRDefault="00977085" w:rsidP="00977085">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 (</w:t>
            </w:r>
            <w:r>
              <w:rPr>
                <w:rFonts w:ascii="Times New Roman" w:hAnsi="Times New Roman"/>
              </w:rPr>
              <w:t>1</w:t>
            </w:r>
            <w:r w:rsidRPr="00954C63">
              <w:rPr>
                <w:rFonts w:ascii="Times New Roman" w:hAnsi="Times New Roman"/>
              </w:rPr>
              <w:t xml:space="preserve">-я и </w:t>
            </w:r>
            <w:r>
              <w:rPr>
                <w:rFonts w:ascii="Times New Roman" w:hAnsi="Times New Roman"/>
              </w:rPr>
              <w:t>3</w:t>
            </w:r>
            <w:r w:rsidRPr="00954C63">
              <w:rPr>
                <w:rFonts w:ascii="Times New Roman" w:hAnsi="Times New Roman"/>
              </w:rPr>
              <w:t>-я очереди)</w:t>
            </w:r>
          </w:p>
        </w:tc>
        <w:tc>
          <w:tcPr>
            <w:tcW w:w="1418" w:type="dxa"/>
            <w:tcBorders>
              <w:top w:val="nil"/>
            </w:tcBorders>
          </w:tcPr>
          <w:p w:rsidR="00977085" w:rsidRPr="00954C63" w:rsidRDefault="00977085"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977085" w:rsidRPr="00954C63" w:rsidRDefault="00977085" w:rsidP="0097708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977085" w:rsidRPr="00954C63" w:rsidRDefault="00977085" w:rsidP="00DB2FB4">
            <w:pPr>
              <w:tabs>
                <w:tab w:val="left" w:pos="11907"/>
              </w:tabs>
              <w:rPr>
                <w:rFonts w:ascii="Times New Roman" w:hAnsi="Times New Roman"/>
              </w:rPr>
            </w:pPr>
            <w:r w:rsidRPr="00954C63">
              <w:rPr>
                <w:rFonts w:ascii="Times New Roman" w:hAnsi="Times New Roman"/>
              </w:rPr>
              <w:t>Местный бюджет</w:t>
            </w:r>
          </w:p>
          <w:p w:rsidR="00977085" w:rsidRPr="00954C63" w:rsidRDefault="00977085" w:rsidP="00DB2FB4">
            <w:pPr>
              <w:tabs>
                <w:tab w:val="left" w:pos="11907"/>
              </w:tabs>
              <w:rPr>
                <w:rFonts w:ascii="Times New Roman" w:hAnsi="Times New Roman"/>
              </w:rPr>
            </w:pPr>
          </w:p>
          <w:p w:rsidR="00977085" w:rsidRPr="00954C63" w:rsidRDefault="00977085"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77085" w:rsidRPr="00954C63" w:rsidRDefault="00977085"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26275</w:t>
            </w:r>
          </w:p>
          <w:p w:rsidR="00977085" w:rsidRPr="00954C63" w:rsidRDefault="00977085" w:rsidP="00DB2FB4">
            <w:pPr>
              <w:tabs>
                <w:tab w:val="left" w:pos="11907"/>
              </w:tabs>
              <w:jc w:val="center"/>
              <w:rPr>
                <w:rFonts w:ascii="Times New Roman" w:eastAsiaTheme="minorHAnsi" w:hAnsi="Times New Roman"/>
                <w:lang w:eastAsia="en-US"/>
              </w:rPr>
            </w:pPr>
          </w:p>
          <w:p w:rsidR="00977085" w:rsidRPr="00954C63" w:rsidRDefault="00977085" w:rsidP="00DB2FB4">
            <w:pPr>
              <w:tabs>
                <w:tab w:val="left" w:pos="11907"/>
              </w:tabs>
              <w:jc w:val="center"/>
              <w:rPr>
                <w:rFonts w:ascii="Times New Roman" w:eastAsiaTheme="minorHAnsi" w:hAnsi="Times New Roman"/>
                <w:lang w:eastAsia="en-US"/>
              </w:rPr>
            </w:pPr>
          </w:p>
          <w:p w:rsidR="00977085" w:rsidRPr="00954C63" w:rsidRDefault="0097708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175838</w:t>
            </w:r>
          </w:p>
        </w:tc>
        <w:tc>
          <w:tcPr>
            <w:tcW w:w="992" w:type="dxa"/>
            <w:tcBorders>
              <w:top w:val="nil"/>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992" w:type="dxa"/>
            <w:tcBorders>
              <w:top w:val="nil"/>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977085" w:rsidP="00F14421">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977085"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977085" w:rsidRPr="00954C63" w:rsidRDefault="0097708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26275</w:t>
            </w:r>
          </w:p>
          <w:p w:rsidR="00977085" w:rsidRDefault="00977085" w:rsidP="00977085">
            <w:pPr>
              <w:tabs>
                <w:tab w:val="left" w:pos="11907"/>
              </w:tabs>
              <w:jc w:val="center"/>
              <w:rPr>
                <w:rFonts w:ascii="Times New Roman" w:eastAsiaTheme="minorHAnsi" w:hAnsi="Times New Roman"/>
                <w:lang w:eastAsia="en-US"/>
              </w:rPr>
            </w:pPr>
          </w:p>
          <w:p w:rsidR="00F14421" w:rsidRPr="00954C63" w:rsidRDefault="00F14421" w:rsidP="00977085">
            <w:pPr>
              <w:tabs>
                <w:tab w:val="left" w:pos="11907"/>
              </w:tabs>
              <w:jc w:val="center"/>
              <w:rPr>
                <w:rFonts w:ascii="Times New Roman" w:eastAsiaTheme="minorHAnsi" w:hAnsi="Times New Roman"/>
                <w:lang w:eastAsia="en-US"/>
              </w:rPr>
            </w:pPr>
          </w:p>
          <w:p w:rsidR="00977085" w:rsidRPr="00954C63" w:rsidRDefault="00977085"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175838</w:t>
            </w:r>
          </w:p>
        </w:tc>
        <w:tc>
          <w:tcPr>
            <w:tcW w:w="1146" w:type="dxa"/>
            <w:gridSpan w:val="2"/>
            <w:tcBorders>
              <w:top w:val="nil"/>
            </w:tcBorders>
          </w:tcPr>
          <w:p w:rsidR="00977085" w:rsidRPr="00954C63" w:rsidRDefault="00977085" w:rsidP="00DB2FB4">
            <w:pPr>
              <w:tabs>
                <w:tab w:val="left" w:pos="11907"/>
              </w:tabs>
              <w:jc w:val="both"/>
              <w:rPr>
                <w:rFonts w:ascii="Times New Roman" w:hAnsi="Times New Roman"/>
              </w:rPr>
            </w:pPr>
          </w:p>
        </w:tc>
      </w:tr>
      <w:tr w:rsidR="00977085" w:rsidRPr="009D054F" w:rsidTr="003E5393">
        <w:trPr>
          <w:trHeight w:val="160"/>
        </w:trPr>
        <w:tc>
          <w:tcPr>
            <w:tcW w:w="566" w:type="dxa"/>
            <w:tcBorders>
              <w:top w:val="nil"/>
            </w:tcBorders>
          </w:tcPr>
          <w:p w:rsidR="00977085" w:rsidRPr="00954C63" w:rsidRDefault="00977085" w:rsidP="00A66E5C">
            <w:pPr>
              <w:tabs>
                <w:tab w:val="left" w:pos="11907"/>
              </w:tabs>
              <w:jc w:val="center"/>
              <w:rPr>
                <w:rFonts w:ascii="Times New Roman" w:hAnsi="Times New Roman"/>
              </w:rPr>
            </w:pPr>
            <w:r w:rsidRPr="00954C63">
              <w:rPr>
                <w:rFonts w:ascii="Times New Roman" w:hAnsi="Times New Roman"/>
              </w:rPr>
              <w:t>1.16</w:t>
            </w:r>
          </w:p>
        </w:tc>
        <w:tc>
          <w:tcPr>
            <w:tcW w:w="2411" w:type="dxa"/>
            <w:tcBorders>
              <w:top w:val="nil"/>
            </w:tcBorders>
          </w:tcPr>
          <w:p w:rsidR="00977085" w:rsidRPr="00954C63" w:rsidRDefault="00977085" w:rsidP="00881B07">
            <w:pPr>
              <w:tabs>
                <w:tab w:val="left" w:pos="11907"/>
              </w:tabs>
              <w:jc w:val="both"/>
              <w:rPr>
                <w:rFonts w:ascii="Times New Roman" w:hAnsi="Times New Roman"/>
                <w:bCs/>
              </w:rPr>
            </w:pPr>
            <w:r w:rsidRPr="00954C63">
              <w:rPr>
                <w:rFonts w:ascii="Times New Roman" w:hAnsi="Times New Roman"/>
                <w:bCs/>
              </w:rPr>
              <w:t xml:space="preserve">Капитальный ремонт  водовода по улице Советской на участке от ул. Ленина до ул. </w:t>
            </w:r>
            <w:proofErr w:type="spellStart"/>
            <w:r w:rsidRPr="00954C63">
              <w:rPr>
                <w:rFonts w:ascii="Times New Roman" w:hAnsi="Times New Roman"/>
                <w:bCs/>
              </w:rPr>
              <w:t>Нуриахметовой</w:t>
            </w:r>
            <w:proofErr w:type="spellEnd"/>
            <w:r w:rsidRPr="00954C63">
              <w:rPr>
                <w:rFonts w:ascii="Times New Roman" w:hAnsi="Times New Roman"/>
                <w:bCs/>
              </w:rPr>
              <w:t xml:space="preserve"> в городе Саянске</w:t>
            </w:r>
          </w:p>
        </w:tc>
        <w:tc>
          <w:tcPr>
            <w:tcW w:w="1418" w:type="dxa"/>
            <w:tcBorders>
              <w:top w:val="nil"/>
            </w:tcBorders>
          </w:tcPr>
          <w:p w:rsidR="00977085" w:rsidRPr="00954C63" w:rsidRDefault="00977085"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977085" w:rsidRPr="00954C63" w:rsidRDefault="00977085" w:rsidP="00352220">
            <w:pPr>
              <w:tabs>
                <w:tab w:val="left" w:pos="11907"/>
              </w:tabs>
              <w:rPr>
                <w:rFonts w:ascii="Times New Roman" w:hAnsi="Times New Roman"/>
              </w:rPr>
            </w:pPr>
            <w:r w:rsidRPr="00954C63">
              <w:rPr>
                <w:rFonts w:ascii="Times New Roman" w:hAnsi="Times New Roman"/>
              </w:rPr>
              <w:t>202</w:t>
            </w:r>
            <w:r w:rsidR="00352220">
              <w:rPr>
                <w:rFonts w:ascii="Times New Roman" w:hAnsi="Times New Roman"/>
              </w:rPr>
              <w:t>7</w:t>
            </w:r>
          </w:p>
        </w:tc>
        <w:tc>
          <w:tcPr>
            <w:tcW w:w="1134" w:type="dxa"/>
            <w:tcBorders>
              <w:top w:val="nil"/>
            </w:tcBorders>
          </w:tcPr>
          <w:p w:rsidR="00977085" w:rsidRPr="00954C63" w:rsidRDefault="00977085" w:rsidP="00DE541B">
            <w:pPr>
              <w:tabs>
                <w:tab w:val="left" w:pos="11907"/>
              </w:tabs>
              <w:rPr>
                <w:rFonts w:ascii="Times New Roman" w:hAnsi="Times New Roman"/>
              </w:rPr>
            </w:pPr>
            <w:r w:rsidRPr="00954C63">
              <w:rPr>
                <w:rFonts w:ascii="Times New Roman" w:hAnsi="Times New Roman"/>
              </w:rPr>
              <w:t>Местный бюджет</w:t>
            </w:r>
          </w:p>
          <w:p w:rsidR="00977085" w:rsidRPr="00954C63" w:rsidRDefault="00977085" w:rsidP="00DE541B">
            <w:pPr>
              <w:tabs>
                <w:tab w:val="left" w:pos="11907"/>
              </w:tabs>
              <w:rPr>
                <w:rFonts w:ascii="Times New Roman" w:hAnsi="Times New Roman"/>
              </w:rPr>
            </w:pPr>
          </w:p>
          <w:p w:rsidR="00977085" w:rsidRPr="00954C63" w:rsidRDefault="00977085" w:rsidP="00DE541B">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77085" w:rsidRPr="00954C63" w:rsidRDefault="00977085" w:rsidP="00FC47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977085" w:rsidRPr="00954C63" w:rsidRDefault="00977085" w:rsidP="00FC47E8">
            <w:pPr>
              <w:tabs>
                <w:tab w:val="left" w:pos="11907"/>
              </w:tabs>
              <w:jc w:val="center"/>
              <w:rPr>
                <w:rFonts w:ascii="Times New Roman" w:eastAsiaTheme="minorHAnsi" w:hAnsi="Times New Roman"/>
                <w:lang w:eastAsia="en-US"/>
              </w:rPr>
            </w:pPr>
          </w:p>
          <w:p w:rsidR="00977085" w:rsidRPr="00954C63" w:rsidRDefault="00977085" w:rsidP="00FC47E8">
            <w:pPr>
              <w:tabs>
                <w:tab w:val="left" w:pos="11907"/>
              </w:tabs>
              <w:jc w:val="center"/>
              <w:rPr>
                <w:rFonts w:ascii="Times New Roman" w:eastAsiaTheme="minorHAnsi" w:hAnsi="Times New Roman"/>
                <w:lang w:eastAsia="en-US"/>
              </w:rPr>
            </w:pPr>
          </w:p>
          <w:p w:rsidR="00977085" w:rsidRPr="00954C63" w:rsidRDefault="00977085"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sidR="003E5393">
              <w:rPr>
                <w:rFonts w:ascii="Times New Roman" w:eastAsiaTheme="minorHAnsi" w:hAnsi="Times New Roman"/>
                <w:lang w:eastAsia="en-US"/>
              </w:rPr>
              <w:t>6</w:t>
            </w:r>
          </w:p>
        </w:tc>
        <w:tc>
          <w:tcPr>
            <w:tcW w:w="992" w:type="dxa"/>
            <w:tcBorders>
              <w:top w:val="nil"/>
            </w:tcBorders>
          </w:tcPr>
          <w:p w:rsidR="00977085" w:rsidRPr="00954C63" w:rsidRDefault="00977085"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77085" w:rsidRPr="00954C63" w:rsidRDefault="00977085" w:rsidP="00F14421">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77085" w:rsidRPr="00954C63" w:rsidRDefault="00977085" w:rsidP="00F14421">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77085" w:rsidRPr="00954C63" w:rsidRDefault="00977085"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77085" w:rsidRPr="00954C63" w:rsidRDefault="00977085"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977085" w:rsidRPr="00954C63" w:rsidRDefault="00F14421"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77085" w:rsidRPr="00954C63" w:rsidRDefault="00977085" w:rsidP="0097708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2169</w:t>
            </w: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977085">
            <w:pPr>
              <w:tabs>
                <w:tab w:val="left" w:pos="11907"/>
              </w:tabs>
              <w:jc w:val="center"/>
              <w:rPr>
                <w:rFonts w:ascii="Times New Roman" w:eastAsiaTheme="minorHAnsi" w:hAnsi="Times New Roman"/>
                <w:lang w:eastAsia="en-US"/>
              </w:rPr>
            </w:pPr>
          </w:p>
          <w:p w:rsidR="00977085" w:rsidRPr="00954C63" w:rsidRDefault="00977085"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1451</w:t>
            </w:r>
            <w:r w:rsidR="003E5393">
              <w:rPr>
                <w:rFonts w:ascii="Times New Roman" w:eastAsiaTheme="minorHAnsi" w:hAnsi="Times New Roman"/>
                <w:lang w:eastAsia="en-US"/>
              </w:rPr>
              <w:t>6</w:t>
            </w:r>
          </w:p>
        </w:tc>
        <w:tc>
          <w:tcPr>
            <w:tcW w:w="1146" w:type="dxa"/>
            <w:gridSpan w:val="2"/>
            <w:tcBorders>
              <w:top w:val="nil"/>
            </w:tcBorders>
          </w:tcPr>
          <w:p w:rsidR="00977085" w:rsidRPr="00954C63" w:rsidRDefault="00977085" w:rsidP="002F6A69">
            <w:pPr>
              <w:tabs>
                <w:tab w:val="left" w:pos="11907"/>
              </w:tabs>
              <w:jc w:val="center"/>
              <w:rPr>
                <w:rFonts w:ascii="Times New Roman" w:hAnsi="Times New Roman"/>
              </w:rPr>
            </w:pPr>
          </w:p>
        </w:tc>
      </w:tr>
      <w:tr w:rsidR="00977085" w:rsidRPr="00EA5C32" w:rsidTr="003E5393">
        <w:trPr>
          <w:gridAfter w:val="1"/>
          <w:wAfter w:w="12" w:type="dxa"/>
          <w:trHeight w:val="160"/>
        </w:trPr>
        <w:tc>
          <w:tcPr>
            <w:tcW w:w="5245" w:type="dxa"/>
            <w:gridSpan w:val="4"/>
            <w:tcBorders>
              <w:top w:val="nil"/>
            </w:tcBorders>
          </w:tcPr>
          <w:p w:rsidR="00977085" w:rsidRPr="00954C63" w:rsidRDefault="00977085" w:rsidP="00E36B21">
            <w:pPr>
              <w:tabs>
                <w:tab w:val="left" w:pos="11907"/>
              </w:tabs>
              <w:rPr>
                <w:rFonts w:ascii="Times New Roman" w:hAnsi="Times New Roman"/>
              </w:rPr>
            </w:pPr>
            <w:r w:rsidRPr="00954C63">
              <w:rPr>
                <w:rFonts w:ascii="Times New Roman" w:hAnsi="Times New Roman"/>
              </w:rPr>
              <w:t xml:space="preserve">Итого по программе, в том числе:                        </w:t>
            </w:r>
          </w:p>
        </w:tc>
        <w:tc>
          <w:tcPr>
            <w:tcW w:w="1134" w:type="dxa"/>
            <w:tcBorders>
              <w:top w:val="nil"/>
            </w:tcBorders>
            <w:vAlign w:val="center"/>
          </w:tcPr>
          <w:p w:rsidR="00977085" w:rsidRPr="00954C63" w:rsidRDefault="00977085" w:rsidP="00E36B21">
            <w:pPr>
              <w:jc w:val="center"/>
              <w:rPr>
                <w:rFonts w:ascii="Times New Roman" w:hAnsi="Times New Roman"/>
                <w:color w:val="000000"/>
              </w:rPr>
            </w:pPr>
          </w:p>
        </w:tc>
        <w:tc>
          <w:tcPr>
            <w:tcW w:w="992" w:type="dxa"/>
            <w:tcBorders>
              <w:top w:val="nil"/>
            </w:tcBorders>
            <w:vAlign w:val="center"/>
          </w:tcPr>
          <w:p w:rsidR="00977085" w:rsidRPr="00954C63" w:rsidRDefault="00263E8C" w:rsidP="003E5393">
            <w:pPr>
              <w:jc w:val="center"/>
              <w:rPr>
                <w:rFonts w:ascii="Times New Roman" w:hAnsi="Times New Roman"/>
                <w:color w:val="000000"/>
              </w:rPr>
            </w:pPr>
            <w:r>
              <w:rPr>
                <w:rFonts w:ascii="Times New Roman" w:hAnsi="Times New Roman"/>
                <w:color w:val="000000"/>
              </w:rPr>
              <w:t>2327367</w:t>
            </w:r>
          </w:p>
        </w:tc>
        <w:tc>
          <w:tcPr>
            <w:tcW w:w="992" w:type="dxa"/>
            <w:tcBorders>
              <w:top w:val="nil"/>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977085" w:rsidRPr="00954C63" w:rsidRDefault="00977085" w:rsidP="00263E8C">
            <w:pPr>
              <w:jc w:val="center"/>
              <w:rPr>
                <w:rFonts w:ascii="Times New Roman" w:hAnsi="Times New Roman"/>
                <w:color w:val="000000"/>
              </w:rPr>
            </w:pPr>
            <w:r w:rsidRPr="00954C63">
              <w:rPr>
                <w:rFonts w:ascii="Times New Roman" w:hAnsi="Times New Roman"/>
                <w:color w:val="000000"/>
              </w:rPr>
              <w:t>7865</w:t>
            </w:r>
            <w:r w:rsidR="00263E8C">
              <w:rPr>
                <w:rFonts w:ascii="Times New Roman" w:hAnsi="Times New Roman"/>
                <w:color w:val="000000"/>
              </w:rPr>
              <w:t>2</w:t>
            </w:r>
          </w:p>
        </w:tc>
        <w:tc>
          <w:tcPr>
            <w:tcW w:w="851" w:type="dxa"/>
            <w:tcBorders>
              <w:top w:val="nil"/>
              <w:right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125991</w:t>
            </w:r>
          </w:p>
        </w:tc>
        <w:tc>
          <w:tcPr>
            <w:tcW w:w="850" w:type="dxa"/>
            <w:tcBorders>
              <w:top w:val="nil"/>
              <w:left w:val="single" w:sz="4" w:space="0" w:color="auto"/>
              <w:right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795</w:t>
            </w:r>
            <w:r w:rsidR="00F14421">
              <w:rPr>
                <w:rFonts w:ascii="Times New Roman" w:hAnsi="Times New Roman"/>
                <w:color w:val="000000"/>
              </w:rPr>
              <w:t>90</w:t>
            </w:r>
          </w:p>
        </w:tc>
        <w:tc>
          <w:tcPr>
            <w:tcW w:w="851" w:type="dxa"/>
            <w:tcBorders>
              <w:top w:val="nil"/>
              <w:left w:val="single" w:sz="4" w:space="0" w:color="auto"/>
              <w:right w:val="single" w:sz="4" w:space="0" w:color="auto"/>
            </w:tcBorders>
            <w:vAlign w:val="center"/>
          </w:tcPr>
          <w:p w:rsidR="00977085" w:rsidRPr="00954C63" w:rsidRDefault="003E5393"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977085" w:rsidRPr="00954C63" w:rsidRDefault="00F14421" w:rsidP="00E36B21">
            <w:pPr>
              <w:jc w:val="center"/>
              <w:rPr>
                <w:rFonts w:ascii="Times New Roman" w:hAnsi="Times New Roman"/>
                <w:color w:val="000000"/>
              </w:rPr>
            </w:pPr>
            <w:r>
              <w:rPr>
                <w:rFonts w:ascii="Times New Roman" w:hAnsi="Times New Roman"/>
                <w:color w:val="000000"/>
              </w:rPr>
              <w:t>742684</w:t>
            </w:r>
          </w:p>
        </w:tc>
        <w:tc>
          <w:tcPr>
            <w:tcW w:w="851" w:type="dxa"/>
            <w:tcBorders>
              <w:top w:val="nil"/>
              <w:left w:val="single" w:sz="4" w:space="0" w:color="auto"/>
              <w:right w:val="single" w:sz="4" w:space="0" w:color="auto"/>
            </w:tcBorders>
            <w:vAlign w:val="center"/>
          </w:tcPr>
          <w:p w:rsidR="00977085" w:rsidRPr="00954C63" w:rsidRDefault="00263E8C" w:rsidP="00F14421">
            <w:pPr>
              <w:jc w:val="center"/>
              <w:rPr>
                <w:rFonts w:ascii="Times New Roman" w:hAnsi="Times New Roman"/>
                <w:color w:val="000000"/>
              </w:rPr>
            </w:pPr>
            <w:r>
              <w:rPr>
                <w:rFonts w:ascii="Times New Roman" w:hAnsi="Times New Roman"/>
                <w:color w:val="000000"/>
              </w:rPr>
              <w:t>747917</w:t>
            </w:r>
          </w:p>
        </w:tc>
        <w:tc>
          <w:tcPr>
            <w:tcW w:w="992" w:type="dxa"/>
            <w:tcBorders>
              <w:top w:val="nil"/>
              <w:left w:val="single" w:sz="4" w:space="0" w:color="auto"/>
            </w:tcBorders>
            <w:vAlign w:val="center"/>
          </w:tcPr>
          <w:p w:rsidR="00977085" w:rsidRPr="00954C63" w:rsidRDefault="003E5393" w:rsidP="00F14421">
            <w:pPr>
              <w:jc w:val="center"/>
              <w:rPr>
                <w:rFonts w:ascii="Times New Roman" w:hAnsi="Times New Roman"/>
                <w:color w:val="000000"/>
              </w:rPr>
            </w:pPr>
            <w:r>
              <w:rPr>
                <w:rFonts w:ascii="Times New Roman" w:hAnsi="Times New Roman"/>
                <w:color w:val="000000"/>
              </w:rPr>
              <w:t>339193</w:t>
            </w:r>
          </w:p>
        </w:tc>
        <w:tc>
          <w:tcPr>
            <w:tcW w:w="1134" w:type="dxa"/>
            <w:tcBorders>
              <w:top w:val="nil"/>
            </w:tcBorders>
          </w:tcPr>
          <w:p w:rsidR="00977085" w:rsidRPr="00954C63" w:rsidRDefault="00977085" w:rsidP="00E36B21">
            <w:pPr>
              <w:tabs>
                <w:tab w:val="left" w:pos="11907"/>
              </w:tabs>
              <w:rPr>
                <w:rFonts w:ascii="Times New Roman" w:hAnsi="Times New Roman"/>
                <w:highlight w:val="yellow"/>
              </w:rPr>
            </w:pPr>
          </w:p>
        </w:tc>
      </w:tr>
      <w:tr w:rsidR="00977085" w:rsidRPr="00EA5C32" w:rsidTr="003E5393">
        <w:trPr>
          <w:gridAfter w:val="1"/>
          <w:wAfter w:w="12" w:type="dxa"/>
          <w:trHeight w:val="160"/>
        </w:trPr>
        <w:tc>
          <w:tcPr>
            <w:tcW w:w="5245" w:type="dxa"/>
            <w:gridSpan w:val="4"/>
            <w:tcBorders>
              <w:top w:val="nil"/>
            </w:tcBorders>
          </w:tcPr>
          <w:p w:rsidR="00977085" w:rsidRPr="00954C63" w:rsidRDefault="00977085"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977085" w:rsidRPr="00954C63" w:rsidRDefault="00977085" w:rsidP="00E36B21">
            <w:pPr>
              <w:jc w:val="center"/>
              <w:rPr>
                <w:rFonts w:ascii="Times New Roman" w:hAnsi="Times New Roman"/>
                <w:color w:val="000000"/>
              </w:rPr>
            </w:pPr>
          </w:p>
        </w:tc>
        <w:tc>
          <w:tcPr>
            <w:tcW w:w="992" w:type="dxa"/>
            <w:tcBorders>
              <w:top w:val="nil"/>
            </w:tcBorders>
            <w:vAlign w:val="center"/>
          </w:tcPr>
          <w:p w:rsidR="00977085" w:rsidRPr="00954C63" w:rsidRDefault="00263E8C" w:rsidP="00066113">
            <w:pPr>
              <w:jc w:val="center"/>
              <w:rPr>
                <w:rFonts w:ascii="Times New Roman" w:hAnsi="Times New Roman"/>
                <w:color w:val="000000"/>
              </w:rPr>
            </w:pPr>
            <w:r>
              <w:rPr>
                <w:rFonts w:ascii="Times New Roman" w:hAnsi="Times New Roman"/>
                <w:color w:val="000000"/>
              </w:rPr>
              <w:t>30865</w:t>
            </w:r>
            <w:r w:rsidR="004030CA">
              <w:rPr>
                <w:rFonts w:ascii="Times New Roman" w:hAnsi="Times New Roman"/>
                <w:color w:val="000000"/>
              </w:rPr>
              <w:t>7</w:t>
            </w:r>
          </w:p>
        </w:tc>
        <w:tc>
          <w:tcPr>
            <w:tcW w:w="992" w:type="dxa"/>
            <w:tcBorders>
              <w:top w:val="nil"/>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497</w:t>
            </w:r>
            <w:r w:rsidR="00F14421">
              <w:rPr>
                <w:rFonts w:ascii="Times New Roman" w:hAnsi="Times New Roman"/>
                <w:color w:val="000000"/>
              </w:rPr>
              <w:t>4</w:t>
            </w:r>
          </w:p>
        </w:tc>
        <w:tc>
          <w:tcPr>
            <w:tcW w:w="992" w:type="dxa"/>
            <w:tcBorders>
              <w:top w:val="nil"/>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830</w:t>
            </w:r>
            <w:r w:rsidR="00F14421">
              <w:rPr>
                <w:rFonts w:ascii="Times New Roman" w:hAnsi="Times New Roman"/>
                <w:color w:val="000000"/>
              </w:rPr>
              <w:t>4</w:t>
            </w:r>
          </w:p>
        </w:tc>
        <w:tc>
          <w:tcPr>
            <w:tcW w:w="851" w:type="dxa"/>
            <w:tcBorders>
              <w:top w:val="nil"/>
              <w:right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2123</w:t>
            </w:r>
            <w:r w:rsidR="00F14421">
              <w:rPr>
                <w:rFonts w:ascii="Times New Roman" w:hAnsi="Times New Roman"/>
                <w:color w:val="000000"/>
              </w:rPr>
              <w:t>3</w:t>
            </w:r>
          </w:p>
        </w:tc>
        <w:tc>
          <w:tcPr>
            <w:tcW w:w="850" w:type="dxa"/>
            <w:tcBorders>
              <w:top w:val="nil"/>
              <w:left w:val="single" w:sz="4" w:space="0" w:color="auto"/>
              <w:right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17625</w:t>
            </w:r>
          </w:p>
        </w:tc>
        <w:tc>
          <w:tcPr>
            <w:tcW w:w="851" w:type="dxa"/>
            <w:tcBorders>
              <w:top w:val="nil"/>
              <w:left w:val="single" w:sz="4" w:space="0" w:color="auto"/>
              <w:right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2235</w:t>
            </w:r>
            <w:r w:rsidR="003E5393">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977085" w:rsidRPr="00954C63" w:rsidRDefault="00F14421" w:rsidP="0012433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96552</w:t>
            </w:r>
          </w:p>
        </w:tc>
        <w:tc>
          <w:tcPr>
            <w:tcW w:w="851" w:type="dxa"/>
            <w:tcBorders>
              <w:top w:val="nil"/>
              <w:left w:val="single" w:sz="4" w:space="0" w:color="auto"/>
              <w:right w:val="single" w:sz="4" w:space="0" w:color="auto"/>
            </w:tcBorders>
            <w:vAlign w:val="center"/>
          </w:tcPr>
          <w:p w:rsidR="00977085" w:rsidRPr="00954C63" w:rsidRDefault="00A85E1F"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93516</w:t>
            </w:r>
          </w:p>
        </w:tc>
        <w:tc>
          <w:tcPr>
            <w:tcW w:w="992" w:type="dxa"/>
            <w:tcBorders>
              <w:top w:val="nil"/>
              <w:left w:val="single" w:sz="4" w:space="0" w:color="auto"/>
            </w:tcBorders>
            <w:vAlign w:val="center"/>
          </w:tcPr>
          <w:p w:rsidR="00977085" w:rsidRPr="00954C63" w:rsidRDefault="003E539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44096</w:t>
            </w:r>
          </w:p>
        </w:tc>
        <w:tc>
          <w:tcPr>
            <w:tcW w:w="1134" w:type="dxa"/>
            <w:tcBorders>
              <w:top w:val="nil"/>
            </w:tcBorders>
          </w:tcPr>
          <w:p w:rsidR="00977085" w:rsidRPr="00954C63" w:rsidRDefault="00977085" w:rsidP="00E36B21">
            <w:pPr>
              <w:tabs>
                <w:tab w:val="left" w:pos="11907"/>
              </w:tabs>
              <w:rPr>
                <w:rFonts w:ascii="Times New Roman" w:hAnsi="Times New Roman"/>
                <w:highlight w:val="yellow"/>
              </w:rPr>
            </w:pPr>
          </w:p>
        </w:tc>
      </w:tr>
      <w:tr w:rsidR="00977085" w:rsidRPr="00EA5C32" w:rsidTr="003E5393">
        <w:trPr>
          <w:gridAfter w:val="1"/>
          <w:wAfter w:w="12" w:type="dxa"/>
          <w:trHeight w:val="636"/>
        </w:trPr>
        <w:tc>
          <w:tcPr>
            <w:tcW w:w="5245" w:type="dxa"/>
            <w:gridSpan w:val="4"/>
            <w:tcBorders>
              <w:top w:val="nil"/>
              <w:bottom w:val="single" w:sz="4" w:space="0" w:color="auto"/>
            </w:tcBorders>
          </w:tcPr>
          <w:p w:rsidR="00977085" w:rsidRPr="00954C63" w:rsidRDefault="00977085"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977085" w:rsidRPr="00954C63" w:rsidRDefault="00977085" w:rsidP="00E36B21">
            <w:pPr>
              <w:jc w:val="center"/>
              <w:rPr>
                <w:rFonts w:ascii="Times New Roman" w:hAnsi="Times New Roman"/>
                <w:color w:val="000000"/>
              </w:rPr>
            </w:pPr>
          </w:p>
        </w:tc>
        <w:tc>
          <w:tcPr>
            <w:tcW w:w="992" w:type="dxa"/>
            <w:tcBorders>
              <w:top w:val="nil"/>
              <w:bottom w:val="single" w:sz="4" w:space="0" w:color="auto"/>
            </w:tcBorders>
            <w:vAlign w:val="center"/>
          </w:tcPr>
          <w:p w:rsidR="00977085" w:rsidRPr="00954C63" w:rsidRDefault="00A85E1F" w:rsidP="00B14402">
            <w:pPr>
              <w:jc w:val="center"/>
              <w:rPr>
                <w:rFonts w:ascii="Times New Roman" w:hAnsi="Times New Roman"/>
                <w:color w:val="000000"/>
              </w:rPr>
            </w:pPr>
            <w:r>
              <w:rPr>
                <w:rFonts w:ascii="Times New Roman" w:hAnsi="Times New Roman"/>
                <w:color w:val="000000"/>
              </w:rPr>
              <w:t>2018710</w:t>
            </w:r>
          </w:p>
        </w:tc>
        <w:tc>
          <w:tcPr>
            <w:tcW w:w="992" w:type="dxa"/>
            <w:tcBorders>
              <w:top w:val="nil"/>
              <w:bottom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4024</w:t>
            </w:r>
            <w:r w:rsidR="00A85E1F">
              <w:rPr>
                <w:rFonts w:ascii="Times New Roman" w:hAnsi="Times New Roman"/>
                <w:color w:val="000000"/>
              </w:rPr>
              <w:t>0</w:t>
            </w:r>
          </w:p>
        </w:tc>
        <w:tc>
          <w:tcPr>
            <w:tcW w:w="992" w:type="dxa"/>
            <w:tcBorders>
              <w:top w:val="nil"/>
              <w:bottom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7034</w:t>
            </w:r>
            <w:r w:rsidR="00F14421">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977085" w:rsidRPr="00954C63" w:rsidRDefault="00977085" w:rsidP="00F14421">
            <w:pPr>
              <w:jc w:val="center"/>
              <w:rPr>
                <w:rFonts w:ascii="Times New Roman" w:hAnsi="Times New Roman"/>
                <w:color w:val="000000"/>
              </w:rPr>
            </w:pPr>
            <w:r w:rsidRPr="00954C63">
              <w:rPr>
                <w:rFonts w:ascii="Times New Roman" w:hAnsi="Times New Roman"/>
                <w:color w:val="000000"/>
              </w:rPr>
              <w:t>14576</w:t>
            </w:r>
            <w:r w:rsidR="003E5393">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977085" w:rsidRPr="00954C63" w:rsidRDefault="00F14421" w:rsidP="00E36B21">
            <w:pPr>
              <w:jc w:val="center"/>
              <w:rPr>
                <w:rFonts w:ascii="Times New Roman" w:hAnsi="Times New Roman"/>
                <w:color w:val="000000"/>
              </w:rPr>
            </w:pPr>
            <w:r>
              <w:rPr>
                <w:rFonts w:ascii="Times New Roman" w:eastAsiaTheme="minorHAnsi" w:hAnsi="Times New Roman"/>
                <w:lang w:eastAsia="en-US"/>
              </w:rPr>
              <w:t>646132</w:t>
            </w:r>
          </w:p>
        </w:tc>
        <w:tc>
          <w:tcPr>
            <w:tcW w:w="851" w:type="dxa"/>
            <w:tcBorders>
              <w:top w:val="nil"/>
              <w:left w:val="single" w:sz="4" w:space="0" w:color="auto"/>
              <w:bottom w:val="single" w:sz="4" w:space="0" w:color="auto"/>
              <w:right w:val="single" w:sz="4" w:space="0" w:color="auto"/>
            </w:tcBorders>
            <w:vAlign w:val="center"/>
          </w:tcPr>
          <w:p w:rsidR="00977085" w:rsidRPr="00954C63" w:rsidRDefault="00A85E1F" w:rsidP="00F14421">
            <w:pPr>
              <w:jc w:val="center"/>
              <w:rPr>
                <w:rFonts w:ascii="Times New Roman" w:hAnsi="Times New Roman"/>
                <w:color w:val="000000"/>
              </w:rPr>
            </w:pPr>
            <w:r>
              <w:rPr>
                <w:rFonts w:ascii="Times New Roman" w:hAnsi="Times New Roman"/>
                <w:color w:val="000000"/>
              </w:rPr>
              <w:t>654401</w:t>
            </w:r>
          </w:p>
        </w:tc>
        <w:tc>
          <w:tcPr>
            <w:tcW w:w="992" w:type="dxa"/>
            <w:tcBorders>
              <w:top w:val="nil"/>
              <w:left w:val="single" w:sz="4" w:space="0" w:color="auto"/>
              <w:bottom w:val="single" w:sz="4" w:space="0" w:color="auto"/>
            </w:tcBorders>
            <w:vAlign w:val="center"/>
          </w:tcPr>
          <w:p w:rsidR="00977085" w:rsidRPr="00954C63" w:rsidRDefault="003E5393" w:rsidP="00F14421">
            <w:pPr>
              <w:jc w:val="center"/>
              <w:rPr>
                <w:rFonts w:ascii="Times New Roman" w:hAnsi="Times New Roman"/>
                <w:color w:val="000000"/>
              </w:rPr>
            </w:pPr>
            <w:r>
              <w:rPr>
                <w:rFonts w:ascii="Times New Roman" w:hAnsi="Times New Roman"/>
                <w:color w:val="000000"/>
              </w:rPr>
              <w:t>295097</w:t>
            </w:r>
          </w:p>
        </w:tc>
        <w:tc>
          <w:tcPr>
            <w:tcW w:w="1134" w:type="dxa"/>
            <w:tcBorders>
              <w:top w:val="nil"/>
              <w:bottom w:val="single" w:sz="4" w:space="0" w:color="auto"/>
            </w:tcBorders>
          </w:tcPr>
          <w:p w:rsidR="00977085" w:rsidRPr="00954C63" w:rsidRDefault="00977085"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870466" w:rsidRPr="00481894" w:rsidRDefault="00360AEC" w:rsidP="00870466">
      <w:pPr>
        <w:widowControl w:val="0"/>
        <w:autoSpaceDE w:val="0"/>
        <w:autoSpaceDN w:val="0"/>
        <w:adjustRightInd w:val="0"/>
        <w:ind w:firstLine="540"/>
        <w:jc w:val="both"/>
        <w:rPr>
          <w:rFonts w:ascii="Times New Roman" w:hAnsi="Times New Roman"/>
          <w:sz w:val="28"/>
          <w:szCs w:val="28"/>
        </w:rPr>
      </w:pPr>
      <w:r>
        <w:rPr>
          <w:rFonts w:ascii="Times New Roman" w:hAnsi="Times New Roman"/>
          <w:bCs/>
          <w:color w:val="000000"/>
          <w:sz w:val="28"/>
          <w:szCs w:val="28"/>
        </w:rPr>
        <w:lastRenderedPageBreak/>
        <w:t>2.5</w:t>
      </w:r>
      <w:r w:rsidR="00870466" w:rsidRPr="00274CC5">
        <w:rPr>
          <w:rFonts w:ascii="Times New Roman" w:hAnsi="Times New Roman"/>
          <w:bCs/>
          <w:color w:val="000000"/>
          <w:sz w:val="28"/>
          <w:szCs w:val="28"/>
        </w:rPr>
        <w:t xml:space="preserve">. </w:t>
      </w:r>
      <w:r w:rsidR="00870466">
        <w:rPr>
          <w:color w:val="000000"/>
          <w:sz w:val="28"/>
          <w:szCs w:val="28"/>
        </w:rPr>
        <w:t xml:space="preserve">Таблицу </w:t>
      </w:r>
      <w:r w:rsidR="00870466" w:rsidRPr="00481894">
        <w:rPr>
          <w:rFonts w:ascii="Times New Roman" w:hAnsi="Times New Roman"/>
          <w:color w:val="000000"/>
          <w:sz w:val="28"/>
          <w:szCs w:val="28"/>
        </w:rPr>
        <w:t>раздела 5 «</w:t>
      </w:r>
      <w:r w:rsidR="00870466">
        <w:rPr>
          <w:rFonts w:ascii="Times New Roman" w:hAnsi="Times New Roman"/>
          <w:color w:val="000000"/>
          <w:sz w:val="28"/>
          <w:szCs w:val="28"/>
        </w:rPr>
        <w:t xml:space="preserve">Ожидаемые результаты </w:t>
      </w:r>
      <w:r w:rsidR="00870466" w:rsidRPr="00481894">
        <w:rPr>
          <w:rFonts w:ascii="Times New Roman" w:hAnsi="Times New Roman"/>
          <w:color w:val="000000"/>
          <w:sz w:val="28"/>
          <w:szCs w:val="28"/>
        </w:rPr>
        <w:t>муниципальной программы» изложить в следующей редакции:</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2552"/>
        <w:gridCol w:w="850"/>
        <w:gridCol w:w="1134"/>
        <w:gridCol w:w="709"/>
        <w:gridCol w:w="567"/>
        <w:gridCol w:w="567"/>
        <w:gridCol w:w="709"/>
        <w:gridCol w:w="709"/>
        <w:gridCol w:w="708"/>
        <w:gridCol w:w="709"/>
        <w:gridCol w:w="709"/>
      </w:tblGrid>
      <w:tr w:rsidR="00870466" w:rsidRPr="00BF1E61" w:rsidTr="007E257F">
        <w:tc>
          <w:tcPr>
            <w:tcW w:w="2552" w:type="dxa"/>
            <w:vMerge w:val="restart"/>
            <w:tcBorders>
              <w:top w:val="single" w:sz="4" w:space="0" w:color="auto"/>
              <w:left w:val="single" w:sz="4" w:space="0" w:color="auto"/>
              <w:bottom w:val="single" w:sz="4" w:space="0" w:color="auto"/>
              <w:right w:val="single" w:sz="4" w:space="0" w:color="auto"/>
            </w:tcBorders>
            <w:vAlign w:val="center"/>
          </w:tcPr>
          <w:p w:rsidR="00870466" w:rsidRPr="00505617" w:rsidRDefault="00870466"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Наименование показателя результативности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70466" w:rsidRPr="00505617" w:rsidRDefault="00870466"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 xml:space="preserve">Ед. </w:t>
            </w:r>
            <w:proofErr w:type="spellStart"/>
            <w:r w:rsidRPr="00505617">
              <w:rPr>
                <w:rFonts w:ascii="Times New Roman" w:eastAsia="Calibri" w:hAnsi="Times New Roman"/>
              </w:rPr>
              <w:t>изм</w:t>
            </w:r>
            <w:proofErr w:type="spellEnd"/>
          </w:p>
        </w:tc>
        <w:tc>
          <w:tcPr>
            <w:tcW w:w="1134" w:type="dxa"/>
            <w:tcBorders>
              <w:top w:val="single" w:sz="4" w:space="0" w:color="auto"/>
              <w:left w:val="single" w:sz="4" w:space="0" w:color="auto"/>
              <w:bottom w:val="single" w:sz="4" w:space="0" w:color="auto"/>
              <w:right w:val="single" w:sz="4" w:space="0" w:color="auto"/>
            </w:tcBorders>
          </w:tcPr>
          <w:p w:rsidR="00870466" w:rsidRPr="00505617" w:rsidRDefault="00870466"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Базовое значение показателя результативности</w:t>
            </w:r>
          </w:p>
        </w:tc>
        <w:tc>
          <w:tcPr>
            <w:tcW w:w="5387" w:type="dxa"/>
            <w:gridSpan w:val="8"/>
            <w:tcBorders>
              <w:top w:val="single" w:sz="4" w:space="0" w:color="auto"/>
              <w:left w:val="single" w:sz="4" w:space="0" w:color="auto"/>
              <w:bottom w:val="single" w:sz="4" w:space="0" w:color="auto"/>
              <w:right w:val="single" w:sz="4" w:space="0" w:color="auto"/>
            </w:tcBorders>
            <w:vAlign w:val="center"/>
          </w:tcPr>
          <w:p w:rsidR="00870466" w:rsidRPr="00505617" w:rsidRDefault="00870466"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Значение показателя результативности по годам реализации муниципальной программы</w:t>
            </w:r>
          </w:p>
        </w:tc>
      </w:tr>
      <w:tr w:rsidR="007E257F" w:rsidRPr="00BF1E61" w:rsidTr="00505617">
        <w:tc>
          <w:tcPr>
            <w:tcW w:w="2552" w:type="dxa"/>
            <w:vMerge/>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2020 год</w:t>
            </w:r>
          </w:p>
        </w:tc>
        <w:tc>
          <w:tcPr>
            <w:tcW w:w="567"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2021 год</w:t>
            </w:r>
          </w:p>
        </w:tc>
        <w:tc>
          <w:tcPr>
            <w:tcW w:w="567"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2022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2024 год</w:t>
            </w:r>
          </w:p>
        </w:tc>
        <w:tc>
          <w:tcPr>
            <w:tcW w:w="708"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2026 год</w:t>
            </w:r>
          </w:p>
        </w:tc>
        <w:tc>
          <w:tcPr>
            <w:tcW w:w="709" w:type="dxa"/>
            <w:tcBorders>
              <w:top w:val="single" w:sz="4" w:space="0" w:color="auto"/>
              <w:left w:val="single" w:sz="4" w:space="0" w:color="auto"/>
              <w:bottom w:val="single" w:sz="4" w:space="0" w:color="auto"/>
              <w:right w:val="single" w:sz="4" w:space="0" w:color="auto"/>
            </w:tcBorders>
            <w:vAlign w:val="center"/>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2027 год</w:t>
            </w: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4</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5</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8</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r w:rsidRPr="00505617">
              <w:rPr>
                <w:rFonts w:ascii="Times New Roman" w:eastAsia="Calibri" w:hAnsi="Times New Roman"/>
              </w:rPr>
              <w:t>Доля протяженности сетей водоснабжения со 100% износом, в общей протяженности сетей водоснабжения</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w:t>
            </w: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62</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61</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360AEC" w:rsidP="00870466">
            <w:pPr>
              <w:autoSpaceDE w:val="0"/>
              <w:autoSpaceDN w:val="0"/>
              <w:adjustRightInd w:val="0"/>
              <w:jc w:val="center"/>
              <w:rPr>
                <w:rFonts w:ascii="Times New Roman" w:eastAsia="Calibri" w:hAnsi="Times New Roman"/>
              </w:rPr>
            </w:pPr>
            <w:r>
              <w:rPr>
                <w:rFonts w:ascii="Times New Roman" w:eastAsia="Calibri" w:hAnsi="Times New Roman"/>
              </w:rPr>
              <w:t>72</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67,7</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65,82</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61,23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59,39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505617"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58,0</w:t>
            </w: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r w:rsidRPr="00505617">
              <w:rPr>
                <w:rFonts w:ascii="Times New Roman" w:eastAsia="Calibri" w:hAnsi="Times New Roman"/>
              </w:rPr>
              <w:t>Доля протяженности сетей водоотведения со 100% износом, в общей протяженности сетей водоотведения</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w:t>
            </w:r>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70</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69</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68</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360AEC" w:rsidP="00870466">
            <w:pPr>
              <w:autoSpaceDE w:val="0"/>
              <w:autoSpaceDN w:val="0"/>
              <w:adjustRightInd w:val="0"/>
              <w:jc w:val="center"/>
              <w:rPr>
                <w:rFonts w:ascii="Times New Roman" w:eastAsia="Calibri" w:hAnsi="Times New Roman"/>
              </w:rPr>
            </w:pPr>
            <w:r>
              <w:rPr>
                <w:rFonts w:ascii="Times New Roman" w:eastAsia="Calibri" w:hAnsi="Times New Roman"/>
              </w:rPr>
              <w:t>94</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77,19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78,67</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75,93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74,04</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505617"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73,5</w:t>
            </w: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r w:rsidRPr="00505617">
              <w:rPr>
                <w:rFonts w:ascii="Times New Roman" w:eastAsia="Calibri" w:hAnsi="Times New Roman"/>
              </w:rPr>
              <w:t>Количество аварийных ситуаций на сетях водоснабжения</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proofErr w:type="spellStart"/>
            <w:proofErr w:type="gramStart"/>
            <w:r w:rsidRPr="00505617">
              <w:rPr>
                <w:rFonts w:ascii="Times New Roman" w:eastAsia="Calibri" w:hAnsi="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104</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100</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98</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360AEC" w:rsidP="00870466">
            <w:pPr>
              <w:autoSpaceDE w:val="0"/>
              <w:autoSpaceDN w:val="0"/>
              <w:adjustRightInd w:val="0"/>
              <w:jc w:val="center"/>
              <w:rPr>
                <w:rFonts w:ascii="Times New Roman" w:eastAsia="Calibri" w:hAnsi="Times New Roman"/>
              </w:rPr>
            </w:pPr>
            <w:r>
              <w:rPr>
                <w:rFonts w:ascii="Times New Roman" w:eastAsia="Calibri" w:hAnsi="Times New Roman"/>
              </w:rPr>
              <w:t>172</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12</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11</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505617"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r>
      <w:tr w:rsidR="007E257F" w:rsidRPr="00BF1E61" w:rsidTr="00505617">
        <w:tc>
          <w:tcPr>
            <w:tcW w:w="2552"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rPr>
                <w:rFonts w:ascii="Times New Roman" w:eastAsia="Calibri" w:hAnsi="Times New Roman"/>
              </w:rPr>
            </w:pPr>
            <w:r w:rsidRPr="00505617">
              <w:rPr>
                <w:rFonts w:ascii="Times New Roman" w:eastAsia="Calibri" w:hAnsi="Times New Roman"/>
              </w:rPr>
              <w:t>Количество аварийных ситуаций на сетях водоотведения</w:t>
            </w:r>
          </w:p>
        </w:tc>
        <w:tc>
          <w:tcPr>
            <w:tcW w:w="850"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proofErr w:type="spellStart"/>
            <w:proofErr w:type="gramStart"/>
            <w:r w:rsidRPr="00505617">
              <w:rPr>
                <w:rFonts w:ascii="Times New Roman" w:eastAsia="Calibri" w:hAnsi="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567"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2</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11</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8"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7E257F"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7E257F" w:rsidRPr="00505617" w:rsidRDefault="00505617" w:rsidP="00870466">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r>
    </w:tbl>
    <w:p w:rsidR="00870466" w:rsidRPr="00274CC5" w:rsidRDefault="00870466" w:rsidP="00870466">
      <w:pPr>
        <w:widowControl w:val="0"/>
        <w:autoSpaceDE w:val="0"/>
        <w:autoSpaceDN w:val="0"/>
        <w:adjustRightInd w:val="0"/>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p>
    <w:p w:rsidR="007D3AFB" w:rsidRPr="004C5752" w:rsidRDefault="00360AEC"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3</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0A01D8" w:rsidP="008C712A">
      <w:pPr>
        <w:ind w:firstLine="709"/>
        <w:jc w:val="both"/>
        <w:rPr>
          <w:rFonts w:ascii="Times New Roman" w:hAnsi="Times New Roman"/>
          <w:sz w:val="28"/>
          <w:szCs w:val="28"/>
        </w:rPr>
      </w:pPr>
      <w:r>
        <w:rPr>
          <w:rFonts w:ascii="Times New Roman" w:eastAsia="Calibri" w:hAnsi="Times New Roman"/>
          <w:color w:val="000000"/>
          <w:sz w:val="28"/>
          <w:szCs w:val="28"/>
        </w:rPr>
        <w:t>4</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 xml:space="preserve">мэра городского округа по вопросам жизнеобеспечения города </w:t>
      </w:r>
      <w:proofErr w:type="gramStart"/>
      <w:r w:rsidR="008C712A" w:rsidRPr="00813869">
        <w:rPr>
          <w:rFonts w:ascii="Times New Roman" w:hAnsi="Times New Roman"/>
          <w:bCs/>
          <w:sz w:val="28"/>
          <w:szCs w:val="28"/>
        </w:rPr>
        <w:t>-п</w:t>
      </w:r>
      <w:proofErr w:type="gramEnd"/>
      <w:r w:rsidR="008C712A"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0A01D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5</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3A4FA8" w:rsidRDefault="003A4FA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sectPr w:rsidR="00701CF5" w:rsidSect="00505617">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15" w:rsidRDefault="00922915" w:rsidP="00F77E08">
      <w:r>
        <w:separator/>
      </w:r>
    </w:p>
  </w:endnote>
  <w:endnote w:type="continuationSeparator" w:id="0">
    <w:p w:rsidR="00922915" w:rsidRDefault="00922915"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15" w:rsidRDefault="00922915" w:rsidP="00F77E08">
      <w:r>
        <w:separator/>
      </w:r>
    </w:p>
  </w:footnote>
  <w:footnote w:type="continuationSeparator" w:id="0">
    <w:p w:rsidR="00922915" w:rsidRDefault="00922915"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34A96"/>
    <w:rsid w:val="00040324"/>
    <w:rsid w:val="00042A1B"/>
    <w:rsid w:val="00044A99"/>
    <w:rsid w:val="00044FE0"/>
    <w:rsid w:val="00055B3B"/>
    <w:rsid w:val="00061730"/>
    <w:rsid w:val="00061874"/>
    <w:rsid w:val="00066113"/>
    <w:rsid w:val="00067987"/>
    <w:rsid w:val="00091C63"/>
    <w:rsid w:val="00091D99"/>
    <w:rsid w:val="0009275E"/>
    <w:rsid w:val="00093408"/>
    <w:rsid w:val="0009607B"/>
    <w:rsid w:val="00096432"/>
    <w:rsid w:val="000977FD"/>
    <w:rsid w:val="000A01D8"/>
    <w:rsid w:val="000A0E78"/>
    <w:rsid w:val="000A3D01"/>
    <w:rsid w:val="000B00C8"/>
    <w:rsid w:val="000B122E"/>
    <w:rsid w:val="000B3C2D"/>
    <w:rsid w:val="000B40E8"/>
    <w:rsid w:val="000B7B20"/>
    <w:rsid w:val="000C2372"/>
    <w:rsid w:val="000C7359"/>
    <w:rsid w:val="000C7D53"/>
    <w:rsid w:val="000D314B"/>
    <w:rsid w:val="000D4087"/>
    <w:rsid w:val="000E18C2"/>
    <w:rsid w:val="000E19AD"/>
    <w:rsid w:val="001041C9"/>
    <w:rsid w:val="001143E3"/>
    <w:rsid w:val="00117C07"/>
    <w:rsid w:val="00124339"/>
    <w:rsid w:val="00124DF5"/>
    <w:rsid w:val="00126303"/>
    <w:rsid w:val="00126BD7"/>
    <w:rsid w:val="00127F06"/>
    <w:rsid w:val="00130875"/>
    <w:rsid w:val="00130CE6"/>
    <w:rsid w:val="00137F44"/>
    <w:rsid w:val="00143417"/>
    <w:rsid w:val="00144FD4"/>
    <w:rsid w:val="00147BBB"/>
    <w:rsid w:val="00147D8D"/>
    <w:rsid w:val="00150D96"/>
    <w:rsid w:val="0015319E"/>
    <w:rsid w:val="0017133E"/>
    <w:rsid w:val="00176B8A"/>
    <w:rsid w:val="001835CA"/>
    <w:rsid w:val="00187379"/>
    <w:rsid w:val="00191E88"/>
    <w:rsid w:val="00195168"/>
    <w:rsid w:val="001977EE"/>
    <w:rsid w:val="001A1125"/>
    <w:rsid w:val="001A1809"/>
    <w:rsid w:val="001A2A78"/>
    <w:rsid w:val="001A2E44"/>
    <w:rsid w:val="001A40C0"/>
    <w:rsid w:val="001A5559"/>
    <w:rsid w:val="001A64E1"/>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638D"/>
    <w:rsid w:val="00220AFC"/>
    <w:rsid w:val="002224DA"/>
    <w:rsid w:val="002258AC"/>
    <w:rsid w:val="002324BD"/>
    <w:rsid w:val="00232549"/>
    <w:rsid w:val="00235F7D"/>
    <w:rsid w:val="0024206B"/>
    <w:rsid w:val="0024273D"/>
    <w:rsid w:val="00245B78"/>
    <w:rsid w:val="00246D8C"/>
    <w:rsid w:val="00251A9C"/>
    <w:rsid w:val="00251D80"/>
    <w:rsid w:val="00257558"/>
    <w:rsid w:val="00263E8C"/>
    <w:rsid w:val="00265EB4"/>
    <w:rsid w:val="002670D3"/>
    <w:rsid w:val="00274CC5"/>
    <w:rsid w:val="0028771A"/>
    <w:rsid w:val="0029048E"/>
    <w:rsid w:val="0029178F"/>
    <w:rsid w:val="00292F37"/>
    <w:rsid w:val="00295EA9"/>
    <w:rsid w:val="00296913"/>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2654"/>
    <w:rsid w:val="0031195F"/>
    <w:rsid w:val="003134CD"/>
    <w:rsid w:val="00316B19"/>
    <w:rsid w:val="00323F32"/>
    <w:rsid w:val="00324DCC"/>
    <w:rsid w:val="00326751"/>
    <w:rsid w:val="00333DDC"/>
    <w:rsid w:val="00340831"/>
    <w:rsid w:val="0034302B"/>
    <w:rsid w:val="00347A39"/>
    <w:rsid w:val="0035158C"/>
    <w:rsid w:val="00352220"/>
    <w:rsid w:val="00353630"/>
    <w:rsid w:val="00360AEC"/>
    <w:rsid w:val="00363609"/>
    <w:rsid w:val="0036488B"/>
    <w:rsid w:val="00371893"/>
    <w:rsid w:val="003727D6"/>
    <w:rsid w:val="00374480"/>
    <w:rsid w:val="00376E34"/>
    <w:rsid w:val="00381F70"/>
    <w:rsid w:val="00384371"/>
    <w:rsid w:val="00385C70"/>
    <w:rsid w:val="003860EF"/>
    <w:rsid w:val="0039387F"/>
    <w:rsid w:val="00395576"/>
    <w:rsid w:val="00396F01"/>
    <w:rsid w:val="00397814"/>
    <w:rsid w:val="003A3B19"/>
    <w:rsid w:val="003A3FEE"/>
    <w:rsid w:val="003A444D"/>
    <w:rsid w:val="003A4FA8"/>
    <w:rsid w:val="003B05B1"/>
    <w:rsid w:val="003B1D4A"/>
    <w:rsid w:val="003B58D2"/>
    <w:rsid w:val="003C0361"/>
    <w:rsid w:val="003C10EC"/>
    <w:rsid w:val="003C21D2"/>
    <w:rsid w:val="003C29B4"/>
    <w:rsid w:val="003C388F"/>
    <w:rsid w:val="003C4BD3"/>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6B51"/>
    <w:rsid w:val="00451F65"/>
    <w:rsid w:val="00465628"/>
    <w:rsid w:val="00476007"/>
    <w:rsid w:val="0047627D"/>
    <w:rsid w:val="00476A57"/>
    <w:rsid w:val="00476DD7"/>
    <w:rsid w:val="004779CC"/>
    <w:rsid w:val="00480500"/>
    <w:rsid w:val="00481894"/>
    <w:rsid w:val="00484153"/>
    <w:rsid w:val="00484D96"/>
    <w:rsid w:val="004856E1"/>
    <w:rsid w:val="00490B8C"/>
    <w:rsid w:val="00492BE6"/>
    <w:rsid w:val="004961B8"/>
    <w:rsid w:val="00496440"/>
    <w:rsid w:val="00496701"/>
    <w:rsid w:val="004A0EC3"/>
    <w:rsid w:val="004A17C1"/>
    <w:rsid w:val="004A2722"/>
    <w:rsid w:val="004A7BAB"/>
    <w:rsid w:val="004B1E1A"/>
    <w:rsid w:val="004B4F42"/>
    <w:rsid w:val="004C081E"/>
    <w:rsid w:val="004C75BE"/>
    <w:rsid w:val="004D0FBE"/>
    <w:rsid w:val="004D2977"/>
    <w:rsid w:val="004D35DF"/>
    <w:rsid w:val="004E32B0"/>
    <w:rsid w:val="004F419A"/>
    <w:rsid w:val="004F51E7"/>
    <w:rsid w:val="00500342"/>
    <w:rsid w:val="00502237"/>
    <w:rsid w:val="0050381C"/>
    <w:rsid w:val="00505617"/>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247A"/>
    <w:rsid w:val="00592543"/>
    <w:rsid w:val="00593028"/>
    <w:rsid w:val="005A0C07"/>
    <w:rsid w:val="005A200D"/>
    <w:rsid w:val="005A2E3B"/>
    <w:rsid w:val="005B3873"/>
    <w:rsid w:val="005B4267"/>
    <w:rsid w:val="005C75BD"/>
    <w:rsid w:val="005D1AEB"/>
    <w:rsid w:val="005D3DE7"/>
    <w:rsid w:val="005D43C0"/>
    <w:rsid w:val="005D6AE7"/>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C67CD"/>
    <w:rsid w:val="006C7A11"/>
    <w:rsid w:val="006D433F"/>
    <w:rsid w:val="006D4F88"/>
    <w:rsid w:val="006E0820"/>
    <w:rsid w:val="006E0C94"/>
    <w:rsid w:val="006E4CA8"/>
    <w:rsid w:val="006F18D9"/>
    <w:rsid w:val="006F278E"/>
    <w:rsid w:val="006F2FAC"/>
    <w:rsid w:val="006F34AB"/>
    <w:rsid w:val="006F4AB7"/>
    <w:rsid w:val="006F6179"/>
    <w:rsid w:val="006F7A85"/>
    <w:rsid w:val="00701CF5"/>
    <w:rsid w:val="007038DA"/>
    <w:rsid w:val="007046D9"/>
    <w:rsid w:val="00716032"/>
    <w:rsid w:val="007275AC"/>
    <w:rsid w:val="007316E8"/>
    <w:rsid w:val="00731861"/>
    <w:rsid w:val="007323F0"/>
    <w:rsid w:val="0073294F"/>
    <w:rsid w:val="00733A05"/>
    <w:rsid w:val="007427EA"/>
    <w:rsid w:val="0074478F"/>
    <w:rsid w:val="00747C29"/>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F68"/>
    <w:rsid w:val="00906136"/>
    <w:rsid w:val="009111A8"/>
    <w:rsid w:val="00911828"/>
    <w:rsid w:val="0091207C"/>
    <w:rsid w:val="00913752"/>
    <w:rsid w:val="00916B5F"/>
    <w:rsid w:val="00922915"/>
    <w:rsid w:val="00924260"/>
    <w:rsid w:val="00932B7D"/>
    <w:rsid w:val="00940FAE"/>
    <w:rsid w:val="009431BC"/>
    <w:rsid w:val="0094325E"/>
    <w:rsid w:val="00943BFD"/>
    <w:rsid w:val="00945C0D"/>
    <w:rsid w:val="009473D6"/>
    <w:rsid w:val="00950AFE"/>
    <w:rsid w:val="00950F35"/>
    <w:rsid w:val="00951360"/>
    <w:rsid w:val="00951704"/>
    <w:rsid w:val="00954C63"/>
    <w:rsid w:val="00964F99"/>
    <w:rsid w:val="00971D5B"/>
    <w:rsid w:val="00974895"/>
    <w:rsid w:val="00977085"/>
    <w:rsid w:val="00981EC8"/>
    <w:rsid w:val="00985AE3"/>
    <w:rsid w:val="0098651A"/>
    <w:rsid w:val="0099124F"/>
    <w:rsid w:val="00997843"/>
    <w:rsid w:val="00997B58"/>
    <w:rsid w:val="009A181D"/>
    <w:rsid w:val="009A1D3C"/>
    <w:rsid w:val="009A279B"/>
    <w:rsid w:val="009B411A"/>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7A9F"/>
    <w:rsid w:val="00AB4AEB"/>
    <w:rsid w:val="00AC26AD"/>
    <w:rsid w:val="00AC5255"/>
    <w:rsid w:val="00AC6214"/>
    <w:rsid w:val="00AC740D"/>
    <w:rsid w:val="00AD2A6D"/>
    <w:rsid w:val="00AD3B96"/>
    <w:rsid w:val="00AD3EA3"/>
    <w:rsid w:val="00AD51EE"/>
    <w:rsid w:val="00AE0CF1"/>
    <w:rsid w:val="00B01A3D"/>
    <w:rsid w:val="00B07DC8"/>
    <w:rsid w:val="00B11972"/>
    <w:rsid w:val="00B14402"/>
    <w:rsid w:val="00B1513B"/>
    <w:rsid w:val="00B17561"/>
    <w:rsid w:val="00B2639E"/>
    <w:rsid w:val="00B30D39"/>
    <w:rsid w:val="00B3402C"/>
    <w:rsid w:val="00B40224"/>
    <w:rsid w:val="00B42379"/>
    <w:rsid w:val="00B42F76"/>
    <w:rsid w:val="00B46319"/>
    <w:rsid w:val="00B466D0"/>
    <w:rsid w:val="00B46913"/>
    <w:rsid w:val="00B531CE"/>
    <w:rsid w:val="00B5326E"/>
    <w:rsid w:val="00B54F3F"/>
    <w:rsid w:val="00B577B5"/>
    <w:rsid w:val="00B61815"/>
    <w:rsid w:val="00B65604"/>
    <w:rsid w:val="00B81C89"/>
    <w:rsid w:val="00B83203"/>
    <w:rsid w:val="00B86E7A"/>
    <w:rsid w:val="00B90EB8"/>
    <w:rsid w:val="00B92E99"/>
    <w:rsid w:val="00B95D4A"/>
    <w:rsid w:val="00BA1E98"/>
    <w:rsid w:val="00BA3EFC"/>
    <w:rsid w:val="00BA452D"/>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2FB4"/>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96FF5"/>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DA6B-9B6E-4796-ACF4-BABBBC0B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2335</Words>
  <Characters>13313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2024-09-20T08:31:00Z</cp:lastPrinted>
  <dcterms:created xsi:type="dcterms:W3CDTF">2024-09-23T07:24:00Z</dcterms:created>
  <dcterms:modified xsi:type="dcterms:W3CDTF">2024-09-23T07:24:00Z</dcterms:modified>
</cp:coreProperties>
</file>