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03" w:rsidRPr="003932B0" w:rsidRDefault="00013A03" w:rsidP="00013A0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932B0">
        <w:rPr>
          <w:rFonts w:ascii="Times New Roman" w:hAnsi="Times New Roman" w:cs="Times New Roman"/>
          <w:sz w:val="26"/>
          <w:szCs w:val="26"/>
        </w:rPr>
        <w:t>Продлить электронную подпись можно в личном кабинете налогоплательщика</w:t>
      </w:r>
    </w:p>
    <w:p w:rsidR="00013A03" w:rsidRPr="003932B0" w:rsidRDefault="00013A03" w:rsidP="00013A0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932B0">
        <w:rPr>
          <w:rFonts w:ascii="Times New Roman" w:hAnsi="Times New Roman" w:cs="Times New Roman"/>
          <w:sz w:val="26"/>
          <w:szCs w:val="26"/>
        </w:rPr>
        <w:t>Перевыпустить</w:t>
      </w:r>
      <w:proofErr w:type="spellEnd"/>
      <w:r w:rsidRPr="003932B0">
        <w:rPr>
          <w:rFonts w:ascii="Times New Roman" w:hAnsi="Times New Roman" w:cs="Times New Roman"/>
          <w:sz w:val="26"/>
          <w:szCs w:val="26"/>
        </w:rPr>
        <w:t xml:space="preserve"> сертификат ключа проверки квалифицированной электронной подписи (КЭП) в Удостоверяющем центре ФНС России (УЦ) можно без личного посещения налогового органа. Функционал, позволяющий сделать это дистанционно, действует в интерактивных сервисах налоговой службы: «Личный кабинет юридического лица» и «Личный кабинет индивидуального предпринимателя».</w:t>
      </w:r>
    </w:p>
    <w:p w:rsidR="00013A03" w:rsidRPr="003932B0" w:rsidRDefault="00013A03" w:rsidP="00013A03">
      <w:pPr>
        <w:rPr>
          <w:rFonts w:ascii="Times New Roman" w:hAnsi="Times New Roman" w:cs="Times New Roman"/>
          <w:sz w:val="26"/>
          <w:szCs w:val="26"/>
        </w:rPr>
      </w:pPr>
    </w:p>
    <w:p w:rsidR="00013A03" w:rsidRPr="003932B0" w:rsidRDefault="00013A03" w:rsidP="00013A03">
      <w:pPr>
        <w:rPr>
          <w:rFonts w:ascii="Times New Roman" w:hAnsi="Times New Roman" w:cs="Times New Roman"/>
          <w:sz w:val="26"/>
          <w:szCs w:val="26"/>
        </w:rPr>
      </w:pPr>
      <w:r w:rsidRPr="003932B0">
        <w:rPr>
          <w:rFonts w:ascii="Times New Roman" w:hAnsi="Times New Roman" w:cs="Times New Roman"/>
          <w:sz w:val="26"/>
          <w:szCs w:val="26"/>
        </w:rPr>
        <w:t xml:space="preserve">Для этого необходимо, чтобы пользователь (владелец сертификата) имел действующий сертификат, полученный в УЦ ФНС России или у доверенного лица УЦ ФНС России. Их перечень размещен на сайте налогового ведомства. Процедура дистанционного </w:t>
      </w:r>
      <w:proofErr w:type="spellStart"/>
      <w:r w:rsidRPr="003932B0">
        <w:rPr>
          <w:rFonts w:ascii="Times New Roman" w:hAnsi="Times New Roman" w:cs="Times New Roman"/>
          <w:sz w:val="26"/>
          <w:szCs w:val="26"/>
        </w:rPr>
        <w:t>перевыпуска</w:t>
      </w:r>
      <w:proofErr w:type="spellEnd"/>
      <w:r w:rsidRPr="003932B0">
        <w:rPr>
          <w:rFonts w:ascii="Times New Roman" w:hAnsi="Times New Roman" w:cs="Times New Roman"/>
          <w:sz w:val="26"/>
          <w:szCs w:val="26"/>
        </w:rPr>
        <w:t xml:space="preserve"> занимает всего несколько минут. Нужно в личном кабинете выбрать раздел «</w:t>
      </w:r>
      <w:proofErr w:type="spellStart"/>
      <w:r w:rsidRPr="003932B0">
        <w:rPr>
          <w:rFonts w:ascii="Times New Roman" w:hAnsi="Times New Roman" w:cs="Times New Roman"/>
          <w:sz w:val="26"/>
          <w:szCs w:val="26"/>
        </w:rPr>
        <w:t>Перевыпустить</w:t>
      </w:r>
      <w:proofErr w:type="spellEnd"/>
      <w:r w:rsidRPr="003932B0">
        <w:rPr>
          <w:rFonts w:ascii="Times New Roman" w:hAnsi="Times New Roman" w:cs="Times New Roman"/>
          <w:sz w:val="26"/>
          <w:szCs w:val="26"/>
        </w:rPr>
        <w:t xml:space="preserve"> сертификат электронной подписи» и подписать заявление на выпуск нового сертификата. После проверки заявления пользователю необходимо подписать и направить запрос на изготовление нового сертификата.</w:t>
      </w:r>
    </w:p>
    <w:p w:rsidR="00013A03" w:rsidRPr="003932B0" w:rsidRDefault="00013A03" w:rsidP="00013A03">
      <w:pPr>
        <w:rPr>
          <w:rFonts w:ascii="Times New Roman" w:hAnsi="Times New Roman" w:cs="Times New Roman"/>
          <w:sz w:val="26"/>
          <w:szCs w:val="26"/>
        </w:rPr>
      </w:pPr>
    </w:p>
    <w:p w:rsidR="003A309F" w:rsidRPr="003932B0" w:rsidRDefault="00013A03" w:rsidP="00013A0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932B0">
        <w:rPr>
          <w:rFonts w:ascii="Times New Roman" w:hAnsi="Times New Roman" w:cs="Times New Roman"/>
          <w:sz w:val="26"/>
          <w:szCs w:val="26"/>
        </w:rPr>
        <w:t>Перевыпущенный</w:t>
      </w:r>
      <w:proofErr w:type="spellEnd"/>
      <w:r w:rsidRPr="003932B0">
        <w:rPr>
          <w:rFonts w:ascii="Times New Roman" w:hAnsi="Times New Roman" w:cs="Times New Roman"/>
          <w:sz w:val="26"/>
          <w:szCs w:val="26"/>
        </w:rPr>
        <w:t xml:space="preserve"> сертификат ключа проверки КЭП возможно записать только на тот носитель, на который изначально был получен сертификат. Запись его на другой (новый) носитель при дистанционном продлении невозможна.</w:t>
      </w:r>
      <w:bookmarkEnd w:id="0"/>
    </w:p>
    <w:sectPr w:rsidR="003A309F" w:rsidRPr="0039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03"/>
    <w:rsid w:val="00013A03"/>
    <w:rsid w:val="003932B0"/>
    <w:rsid w:val="003A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Красько Надежда Владимировна</cp:lastModifiedBy>
  <cp:revision>2</cp:revision>
  <dcterms:created xsi:type="dcterms:W3CDTF">2026-02-06T03:04:00Z</dcterms:created>
  <dcterms:modified xsi:type="dcterms:W3CDTF">2026-02-06T04:12:00Z</dcterms:modified>
</cp:coreProperties>
</file>