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00C" w:rsidRDefault="0077200C" w:rsidP="0077200C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sz w:val="28"/>
          <w:szCs w:val="28"/>
          <w:lang w:val="en-US"/>
        </w:rPr>
      </w:pPr>
    </w:p>
    <w:p w:rsidR="0077200C" w:rsidRDefault="0077200C" w:rsidP="0077200C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sz w:val="28"/>
          <w:szCs w:val="28"/>
          <w:lang w:val="en-US"/>
        </w:rPr>
      </w:pPr>
    </w:p>
    <w:p w:rsidR="00C930CF" w:rsidRPr="00C930CF" w:rsidRDefault="00C930CF" w:rsidP="00C930C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930CF">
        <w:rPr>
          <w:rFonts w:ascii="Times New Roman Cyr" w:hAnsi="Times New Roman Cyr" w:cs="Times New Roman Cyr"/>
          <w:b/>
          <w:bCs/>
          <w:sz w:val="28"/>
          <w:szCs w:val="28"/>
        </w:rPr>
        <w:t>Расчеты с иностранными гражданами должны осуществляться через банковские счета</w:t>
      </w:r>
    </w:p>
    <w:p w:rsidR="00C720AE" w:rsidRPr="00AE2AFE" w:rsidRDefault="00C720AE" w:rsidP="00DB3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930CF" w:rsidRPr="00C930CF" w:rsidRDefault="00C930CF" w:rsidP="003B7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r w:rsidRPr="00C930CF">
        <w:rPr>
          <w:rFonts w:ascii="Times New Roman Cyr" w:hAnsi="Times New Roman Cyr" w:cs="Times New Roman Cyr"/>
          <w:sz w:val="28"/>
          <w:szCs w:val="28"/>
        </w:rPr>
        <w:t>Расчеты с иностранными гражданами, не имеющими вида на жительство в Российской Федерации, должны осуществляться исключительно через банковские счета в уполномоченных банках (Федеральный закон от 10.12.2003 № 173-ФЗ). Порядок их открытия и ведения устанавливается ЦБ РФ.</w:t>
      </w:r>
    </w:p>
    <w:p w:rsidR="00C930CF" w:rsidRPr="00C930CF" w:rsidRDefault="00C930CF" w:rsidP="003B7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930CF" w:rsidRPr="00C930CF" w:rsidRDefault="00C930CF" w:rsidP="003B7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C930CF">
        <w:rPr>
          <w:rFonts w:ascii="Times New Roman Cyr" w:hAnsi="Times New Roman Cyr" w:cs="Times New Roman Cyr"/>
          <w:sz w:val="28"/>
          <w:szCs w:val="28"/>
        </w:rPr>
        <w:t>В соответствии с этим предпринимателям и компаниям в целях минимизации рисков рекомендуется до оформления трудовых отношений получить от такого работника реквизиты банковского счета и зафиксировать их в трудовом договоре. Наличные выплаты в такой ситуации недопустимы.</w:t>
      </w:r>
    </w:p>
    <w:p w:rsidR="00C930CF" w:rsidRPr="00C930CF" w:rsidRDefault="00C930CF" w:rsidP="003B7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930CF" w:rsidRPr="00C930CF" w:rsidRDefault="00C930CF" w:rsidP="003B7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C930CF">
        <w:rPr>
          <w:rFonts w:ascii="Times New Roman Cyr" w:hAnsi="Times New Roman Cyr" w:cs="Times New Roman Cyr"/>
          <w:sz w:val="28"/>
          <w:szCs w:val="28"/>
        </w:rPr>
        <w:t>Также важно учитывать, что выплата заработной платы иностранным работникам относится к валютным операциям. За несоблюдение установленного порядка расчетов ст. 15.25 КоАП РФ предусматривает административную ответственность в виде штрафа:</w:t>
      </w:r>
    </w:p>
    <w:p w:rsidR="00C930CF" w:rsidRPr="00C930CF" w:rsidRDefault="00C930CF" w:rsidP="003B7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C930CF">
        <w:rPr>
          <w:rFonts w:ascii="Times New Roman Cyr" w:hAnsi="Times New Roman Cyr" w:cs="Times New Roman Cyr"/>
          <w:sz w:val="28"/>
          <w:szCs w:val="28"/>
        </w:rPr>
        <w:t>для юридических лиц – от 20 % до 40 % суммы, выплаченной с нарушением;</w:t>
      </w:r>
    </w:p>
    <w:p w:rsidR="00362E1E" w:rsidRDefault="00C930CF" w:rsidP="003B7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C930CF">
        <w:rPr>
          <w:rFonts w:ascii="Times New Roman Cyr" w:hAnsi="Times New Roman Cyr" w:cs="Times New Roman Cyr"/>
          <w:sz w:val="28"/>
          <w:szCs w:val="28"/>
        </w:rPr>
        <w:t>для должностных лиц – от 20 % до 40 %, но не более 30 тыс. рублей.</w:t>
      </w:r>
    </w:p>
    <w:bookmarkEnd w:id="0"/>
    <w:p w:rsidR="00C930CF" w:rsidRPr="00332699" w:rsidRDefault="00C930CF" w:rsidP="00C930CF">
      <w:p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sz w:val="28"/>
          <w:szCs w:val="28"/>
        </w:rPr>
      </w:pPr>
    </w:p>
    <w:p w:rsidR="00C720AE" w:rsidRDefault="00C930CF" w:rsidP="0077200C">
      <w:pPr>
        <w:autoSpaceDE w:val="0"/>
        <w:autoSpaceDN w:val="0"/>
        <w:adjustRightInd w:val="0"/>
        <w:spacing w:after="0" w:line="240" w:lineRule="auto"/>
        <w:jc w:val="both"/>
      </w:pPr>
      <w:hyperlink r:id="rId6" w:history="1">
        <w:r w:rsidRPr="00AF72E6">
          <w:rPr>
            <w:rStyle w:val="a4"/>
          </w:rPr>
          <w:t>https://www.nalog.gov.ru/rn38/news/activities_fts/16595809/</w:t>
        </w:r>
      </w:hyperlink>
    </w:p>
    <w:p w:rsidR="00C930CF" w:rsidRPr="00332699" w:rsidRDefault="00C930CF" w:rsidP="0077200C">
      <w:pPr>
        <w:autoSpaceDE w:val="0"/>
        <w:autoSpaceDN w:val="0"/>
        <w:adjustRightInd w:val="0"/>
        <w:spacing w:after="0" w:line="240" w:lineRule="auto"/>
        <w:jc w:val="both"/>
      </w:pPr>
    </w:p>
    <w:sectPr w:rsidR="00C930CF" w:rsidRPr="00332699" w:rsidSect="00D971D8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731"/>
    <w:multiLevelType w:val="multilevel"/>
    <w:tmpl w:val="C160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B4F58"/>
    <w:multiLevelType w:val="multilevel"/>
    <w:tmpl w:val="6B30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073972"/>
    <w:multiLevelType w:val="multilevel"/>
    <w:tmpl w:val="1B10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AA0125"/>
    <w:multiLevelType w:val="multilevel"/>
    <w:tmpl w:val="37EC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D13879"/>
    <w:multiLevelType w:val="multilevel"/>
    <w:tmpl w:val="929E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8F6E02"/>
    <w:multiLevelType w:val="multilevel"/>
    <w:tmpl w:val="24BE0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C309C9"/>
    <w:multiLevelType w:val="hybridMultilevel"/>
    <w:tmpl w:val="E620E7AE"/>
    <w:lvl w:ilvl="0" w:tplc="BF9E8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584B11"/>
    <w:multiLevelType w:val="multilevel"/>
    <w:tmpl w:val="2DA2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125F70"/>
    <w:multiLevelType w:val="multilevel"/>
    <w:tmpl w:val="2EDE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FD05E9"/>
    <w:multiLevelType w:val="multilevel"/>
    <w:tmpl w:val="CCFA5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FC711D"/>
    <w:multiLevelType w:val="multilevel"/>
    <w:tmpl w:val="83BC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BA0843"/>
    <w:multiLevelType w:val="multilevel"/>
    <w:tmpl w:val="5D94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0F73F3"/>
    <w:multiLevelType w:val="multilevel"/>
    <w:tmpl w:val="0D16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C40D4B"/>
    <w:multiLevelType w:val="multilevel"/>
    <w:tmpl w:val="48F2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253353"/>
    <w:multiLevelType w:val="multilevel"/>
    <w:tmpl w:val="4922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347103"/>
    <w:multiLevelType w:val="multilevel"/>
    <w:tmpl w:val="B868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D33398"/>
    <w:multiLevelType w:val="multilevel"/>
    <w:tmpl w:val="0B9A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1A2D45"/>
    <w:multiLevelType w:val="multilevel"/>
    <w:tmpl w:val="BA32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877C4E"/>
    <w:multiLevelType w:val="multilevel"/>
    <w:tmpl w:val="1F1C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D10233"/>
    <w:multiLevelType w:val="multilevel"/>
    <w:tmpl w:val="F7D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647AD7"/>
    <w:multiLevelType w:val="multilevel"/>
    <w:tmpl w:val="DD9C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1742F7"/>
    <w:multiLevelType w:val="multilevel"/>
    <w:tmpl w:val="A59E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684E8A"/>
    <w:multiLevelType w:val="multilevel"/>
    <w:tmpl w:val="9350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D62BD6"/>
    <w:multiLevelType w:val="multilevel"/>
    <w:tmpl w:val="EB3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6E7D40"/>
    <w:multiLevelType w:val="multilevel"/>
    <w:tmpl w:val="B4FEE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B704D0"/>
    <w:multiLevelType w:val="multilevel"/>
    <w:tmpl w:val="8A98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106F7F"/>
    <w:multiLevelType w:val="multilevel"/>
    <w:tmpl w:val="6EF4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D94AEB"/>
    <w:multiLevelType w:val="multilevel"/>
    <w:tmpl w:val="AF6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205D86"/>
    <w:multiLevelType w:val="multilevel"/>
    <w:tmpl w:val="53985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A844617"/>
    <w:multiLevelType w:val="multilevel"/>
    <w:tmpl w:val="54A0E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A954166"/>
    <w:multiLevelType w:val="multilevel"/>
    <w:tmpl w:val="2A5C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B9B0D80"/>
    <w:multiLevelType w:val="multilevel"/>
    <w:tmpl w:val="476E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D77DED"/>
    <w:multiLevelType w:val="multilevel"/>
    <w:tmpl w:val="8856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9D5CED"/>
    <w:multiLevelType w:val="multilevel"/>
    <w:tmpl w:val="67A0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C12BD1"/>
    <w:multiLevelType w:val="multilevel"/>
    <w:tmpl w:val="7892F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5855D99"/>
    <w:multiLevelType w:val="multilevel"/>
    <w:tmpl w:val="0F3C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0755F2"/>
    <w:multiLevelType w:val="multilevel"/>
    <w:tmpl w:val="F122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DE7531"/>
    <w:multiLevelType w:val="multilevel"/>
    <w:tmpl w:val="740E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86714D8"/>
    <w:multiLevelType w:val="multilevel"/>
    <w:tmpl w:val="B4D29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972BE4"/>
    <w:multiLevelType w:val="multilevel"/>
    <w:tmpl w:val="0BAE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8D1721D"/>
    <w:multiLevelType w:val="multilevel"/>
    <w:tmpl w:val="285E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2564F3"/>
    <w:multiLevelType w:val="multilevel"/>
    <w:tmpl w:val="27AA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7E61454"/>
    <w:multiLevelType w:val="multilevel"/>
    <w:tmpl w:val="3DCC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A7F3045"/>
    <w:multiLevelType w:val="multilevel"/>
    <w:tmpl w:val="E6B4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E84F48"/>
    <w:multiLevelType w:val="multilevel"/>
    <w:tmpl w:val="8A80B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F693F79"/>
    <w:multiLevelType w:val="multilevel"/>
    <w:tmpl w:val="A142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7"/>
  </w:num>
  <w:num w:numId="3">
    <w:abstractNumId w:val="23"/>
  </w:num>
  <w:num w:numId="4">
    <w:abstractNumId w:val="13"/>
  </w:num>
  <w:num w:numId="5">
    <w:abstractNumId w:val="30"/>
  </w:num>
  <w:num w:numId="6">
    <w:abstractNumId w:val="8"/>
  </w:num>
  <w:num w:numId="7">
    <w:abstractNumId w:val="18"/>
  </w:num>
  <w:num w:numId="8">
    <w:abstractNumId w:val="7"/>
  </w:num>
  <w:num w:numId="9">
    <w:abstractNumId w:val="6"/>
  </w:num>
  <w:num w:numId="10">
    <w:abstractNumId w:val="42"/>
  </w:num>
  <w:num w:numId="11">
    <w:abstractNumId w:val="41"/>
  </w:num>
  <w:num w:numId="12">
    <w:abstractNumId w:val="10"/>
  </w:num>
  <w:num w:numId="13">
    <w:abstractNumId w:val="11"/>
  </w:num>
  <w:num w:numId="14">
    <w:abstractNumId w:val="12"/>
  </w:num>
  <w:num w:numId="15">
    <w:abstractNumId w:val="39"/>
  </w:num>
  <w:num w:numId="16">
    <w:abstractNumId w:val="37"/>
  </w:num>
  <w:num w:numId="17">
    <w:abstractNumId w:val="20"/>
  </w:num>
  <w:num w:numId="18">
    <w:abstractNumId w:val="33"/>
  </w:num>
  <w:num w:numId="19">
    <w:abstractNumId w:val="25"/>
  </w:num>
  <w:num w:numId="20">
    <w:abstractNumId w:val="1"/>
  </w:num>
  <w:num w:numId="21">
    <w:abstractNumId w:val="19"/>
  </w:num>
  <w:num w:numId="22">
    <w:abstractNumId w:val="15"/>
  </w:num>
  <w:num w:numId="23">
    <w:abstractNumId w:val="17"/>
  </w:num>
  <w:num w:numId="24">
    <w:abstractNumId w:val="32"/>
  </w:num>
  <w:num w:numId="25">
    <w:abstractNumId w:val="22"/>
  </w:num>
  <w:num w:numId="26">
    <w:abstractNumId w:val="35"/>
  </w:num>
  <w:num w:numId="27">
    <w:abstractNumId w:val="40"/>
  </w:num>
  <w:num w:numId="28">
    <w:abstractNumId w:val="36"/>
  </w:num>
  <w:num w:numId="29">
    <w:abstractNumId w:val="28"/>
  </w:num>
  <w:num w:numId="30">
    <w:abstractNumId w:val="0"/>
  </w:num>
  <w:num w:numId="31">
    <w:abstractNumId w:val="45"/>
  </w:num>
  <w:num w:numId="32">
    <w:abstractNumId w:val="26"/>
  </w:num>
  <w:num w:numId="33">
    <w:abstractNumId w:val="31"/>
  </w:num>
  <w:num w:numId="34">
    <w:abstractNumId w:val="9"/>
  </w:num>
  <w:num w:numId="35">
    <w:abstractNumId w:val="2"/>
  </w:num>
  <w:num w:numId="36">
    <w:abstractNumId w:val="44"/>
  </w:num>
  <w:num w:numId="37">
    <w:abstractNumId w:val="43"/>
  </w:num>
  <w:num w:numId="38">
    <w:abstractNumId w:val="14"/>
  </w:num>
  <w:num w:numId="39">
    <w:abstractNumId w:val="3"/>
  </w:num>
  <w:num w:numId="40">
    <w:abstractNumId w:val="16"/>
  </w:num>
  <w:num w:numId="41">
    <w:abstractNumId w:val="29"/>
  </w:num>
  <w:num w:numId="42">
    <w:abstractNumId w:val="24"/>
  </w:num>
  <w:num w:numId="43">
    <w:abstractNumId w:val="38"/>
  </w:num>
  <w:num w:numId="44">
    <w:abstractNumId w:val="34"/>
  </w:num>
  <w:num w:numId="45">
    <w:abstractNumId w:val="4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17"/>
    <w:rsid w:val="0004392E"/>
    <w:rsid w:val="00062830"/>
    <w:rsid w:val="000879B0"/>
    <w:rsid w:val="000B17AD"/>
    <w:rsid w:val="0015285F"/>
    <w:rsid w:val="001569C7"/>
    <w:rsid w:val="001606D5"/>
    <w:rsid w:val="00173D02"/>
    <w:rsid w:val="001826F4"/>
    <w:rsid w:val="00195B4D"/>
    <w:rsid w:val="001D1788"/>
    <w:rsid w:val="001F179C"/>
    <w:rsid w:val="002132F8"/>
    <w:rsid w:val="00262E51"/>
    <w:rsid w:val="00275CAE"/>
    <w:rsid w:val="002C3BCB"/>
    <w:rsid w:val="002D2B16"/>
    <w:rsid w:val="002E657B"/>
    <w:rsid w:val="002F57C5"/>
    <w:rsid w:val="003161F2"/>
    <w:rsid w:val="00332699"/>
    <w:rsid w:val="00362E1E"/>
    <w:rsid w:val="003B7A46"/>
    <w:rsid w:val="003F7B9E"/>
    <w:rsid w:val="00424953"/>
    <w:rsid w:val="00463F6A"/>
    <w:rsid w:val="00466AAC"/>
    <w:rsid w:val="004F5717"/>
    <w:rsid w:val="00565A8D"/>
    <w:rsid w:val="005C4A96"/>
    <w:rsid w:val="005F4D0C"/>
    <w:rsid w:val="006C2D90"/>
    <w:rsid w:val="006F072B"/>
    <w:rsid w:val="006F66D1"/>
    <w:rsid w:val="007212E4"/>
    <w:rsid w:val="0077200C"/>
    <w:rsid w:val="007A4D7A"/>
    <w:rsid w:val="007A6CB2"/>
    <w:rsid w:val="00833FA3"/>
    <w:rsid w:val="008560D1"/>
    <w:rsid w:val="008928C3"/>
    <w:rsid w:val="008D3040"/>
    <w:rsid w:val="008E2A6E"/>
    <w:rsid w:val="009202CC"/>
    <w:rsid w:val="0092062E"/>
    <w:rsid w:val="00974E0D"/>
    <w:rsid w:val="00A104CD"/>
    <w:rsid w:val="00A311A9"/>
    <w:rsid w:val="00A34F1E"/>
    <w:rsid w:val="00A963B0"/>
    <w:rsid w:val="00AD0917"/>
    <w:rsid w:val="00AE2AFE"/>
    <w:rsid w:val="00B30CD6"/>
    <w:rsid w:val="00B730A6"/>
    <w:rsid w:val="00C4620F"/>
    <w:rsid w:val="00C720AE"/>
    <w:rsid w:val="00C930CF"/>
    <w:rsid w:val="00C9661E"/>
    <w:rsid w:val="00CB4B4D"/>
    <w:rsid w:val="00CF5F87"/>
    <w:rsid w:val="00D14B3C"/>
    <w:rsid w:val="00D443ED"/>
    <w:rsid w:val="00D971D8"/>
    <w:rsid w:val="00DB369F"/>
    <w:rsid w:val="00DD6566"/>
    <w:rsid w:val="00DF56FC"/>
    <w:rsid w:val="00E433DA"/>
    <w:rsid w:val="00E949DC"/>
    <w:rsid w:val="00F0178B"/>
    <w:rsid w:val="00F42538"/>
    <w:rsid w:val="00F67147"/>
    <w:rsid w:val="00F831AD"/>
    <w:rsid w:val="00FA511D"/>
    <w:rsid w:val="00FD215D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1650">
          <w:marLeft w:val="0"/>
          <w:marRight w:val="0"/>
          <w:marTop w:val="0"/>
          <w:marBottom w:val="0"/>
          <w:divBdr>
            <w:top w:val="single" w:sz="6" w:space="15" w:color="CADDF2"/>
            <w:left w:val="none" w:sz="0" w:space="0" w:color="auto"/>
            <w:bottom w:val="single" w:sz="6" w:space="15" w:color="CADDF2"/>
            <w:right w:val="none" w:sz="0" w:space="0" w:color="auto"/>
          </w:divBdr>
          <w:divsChild>
            <w:div w:id="185784723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8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news/activities_fts/1659580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4</cp:revision>
  <cp:lastPrinted>2026-01-22T04:30:00Z</cp:lastPrinted>
  <dcterms:created xsi:type="dcterms:W3CDTF">2026-01-22T04:29:00Z</dcterms:created>
  <dcterms:modified xsi:type="dcterms:W3CDTF">2026-01-22T04:30:00Z</dcterms:modified>
</cp:coreProperties>
</file>