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0C" w:rsidRDefault="0077200C" w:rsidP="0077200C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8"/>
          <w:szCs w:val="28"/>
          <w:lang w:val="en-US"/>
        </w:rPr>
      </w:pPr>
    </w:p>
    <w:p w:rsidR="0077200C" w:rsidRDefault="0077200C" w:rsidP="0077200C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8"/>
          <w:szCs w:val="28"/>
          <w:lang w:val="en-US"/>
        </w:rPr>
      </w:pPr>
    </w:p>
    <w:p w:rsidR="001969A8" w:rsidRPr="001969A8" w:rsidRDefault="001969A8" w:rsidP="001969A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1969A8">
        <w:rPr>
          <w:rFonts w:ascii="Times New Roman Cyr" w:hAnsi="Times New Roman Cyr" w:cs="Times New Roman Cyr"/>
          <w:b/>
          <w:bCs/>
          <w:sz w:val="28"/>
          <w:szCs w:val="28"/>
        </w:rPr>
        <w:t>Запущен новый сервис выбора кодов ОКВЭД</w:t>
      </w:r>
    </w:p>
    <w:p w:rsidR="00C720AE" w:rsidRPr="00AE2AFE" w:rsidRDefault="00C720AE" w:rsidP="00DB3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1969A8" w:rsidRPr="001969A8" w:rsidRDefault="001969A8" w:rsidP="00196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1969A8">
        <w:rPr>
          <w:rFonts w:ascii="Times New Roman Cyr" w:hAnsi="Times New Roman Cyr" w:cs="Times New Roman Cyr"/>
          <w:sz w:val="28"/>
          <w:szCs w:val="28"/>
        </w:rPr>
        <w:t xml:space="preserve">На сайте ФНС России размещен новый сервис «Мой ОКВЭД», позволяющий точно подобрать коды заявительного </w:t>
      </w:r>
      <w:proofErr w:type="gramStart"/>
      <w:r w:rsidRPr="001969A8">
        <w:rPr>
          <w:rFonts w:ascii="Times New Roman Cyr" w:hAnsi="Times New Roman Cyr" w:cs="Times New Roman Cyr"/>
          <w:sz w:val="28"/>
          <w:szCs w:val="28"/>
        </w:rPr>
        <w:t>типа</w:t>
      </w:r>
      <w:proofErr w:type="gramEnd"/>
      <w:r w:rsidRPr="001969A8">
        <w:rPr>
          <w:rFonts w:ascii="Times New Roman Cyr" w:hAnsi="Times New Roman Cyr" w:cs="Times New Roman Cyr"/>
          <w:sz w:val="28"/>
          <w:szCs w:val="28"/>
        </w:rPr>
        <w:t xml:space="preserve"> на основе планируемой бизнесом деятельности.</w:t>
      </w:r>
    </w:p>
    <w:p w:rsidR="001969A8" w:rsidRPr="001969A8" w:rsidRDefault="001969A8" w:rsidP="00196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969A8" w:rsidRPr="001969A8" w:rsidRDefault="001969A8" w:rsidP="00196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1969A8">
        <w:rPr>
          <w:rFonts w:ascii="Times New Roman Cyr" w:hAnsi="Times New Roman Cyr" w:cs="Times New Roman Cyr"/>
          <w:sz w:val="28"/>
          <w:szCs w:val="28"/>
        </w:rPr>
        <w:t>Здесь реализован комплексный механизм поиска кодов видов деятельности, в том числе на основе готовых наборов кодов ОКВЭД «пакетные решения», разработанных Минэкономразвития России совместно с отраслевыми федеральными органами исполнительной власти.</w:t>
      </w:r>
    </w:p>
    <w:p w:rsidR="001969A8" w:rsidRPr="001969A8" w:rsidRDefault="001969A8" w:rsidP="00196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969A8" w:rsidRPr="001969A8" w:rsidRDefault="001969A8" w:rsidP="00196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1969A8">
        <w:rPr>
          <w:rFonts w:ascii="Times New Roman Cyr" w:hAnsi="Times New Roman Cyr" w:cs="Times New Roman Cyr"/>
          <w:sz w:val="28"/>
          <w:szCs w:val="28"/>
        </w:rPr>
        <w:t xml:space="preserve">Сервис также может помочь при затруднении в выборе основного кода ОКВЭД. Для этого нужно указать прогнозируемые показатели по планируемым видам деятельности. Результат расчета визуализируется в виде </w:t>
      </w:r>
      <w:proofErr w:type="spellStart"/>
      <w:r w:rsidRPr="001969A8">
        <w:rPr>
          <w:rFonts w:ascii="Times New Roman Cyr" w:hAnsi="Times New Roman Cyr" w:cs="Times New Roman Cyr"/>
          <w:sz w:val="28"/>
          <w:szCs w:val="28"/>
        </w:rPr>
        <w:t>инфографики</w:t>
      </w:r>
      <w:proofErr w:type="spellEnd"/>
      <w:r w:rsidRPr="001969A8">
        <w:rPr>
          <w:rFonts w:ascii="Times New Roman Cyr" w:hAnsi="Times New Roman Cyr" w:cs="Times New Roman Cyr"/>
          <w:sz w:val="28"/>
          <w:szCs w:val="28"/>
        </w:rPr>
        <w:t xml:space="preserve"> определения основного кода ОКВЭД в соответствии с иерархическим методом.</w:t>
      </w:r>
    </w:p>
    <w:p w:rsidR="001969A8" w:rsidRPr="001969A8" w:rsidRDefault="001969A8" w:rsidP="00196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969A8" w:rsidRPr="001969A8" w:rsidRDefault="001969A8" w:rsidP="00196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1969A8">
        <w:rPr>
          <w:rFonts w:ascii="Times New Roman Cyr" w:hAnsi="Times New Roman Cyr" w:cs="Times New Roman Cyr"/>
          <w:sz w:val="28"/>
          <w:szCs w:val="28"/>
        </w:rPr>
        <w:t>Сервис позволит повысить качество сведений о кодах ОКВЭД заявительного типа включаемых в реестры юридических лиц и предпринимателей (ЕГРЮЛ, ЕГРИП) при регистрации бизнеса.</w:t>
      </w:r>
    </w:p>
    <w:p w:rsidR="001969A8" w:rsidRPr="001969A8" w:rsidRDefault="001969A8" w:rsidP="00196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969A8" w:rsidRPr="001969A8" w:rsidRDefault="001969A8" w:rsidP="00196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1969A8">
        <w:rPr>
          <w:rFonts w:ascii="Times New Roman Cyr" w:hAnsi="Times New Roman Cyr" w:cs="Times New Roman Cyr"/>
          <w:sz w:val="28"/>
          <w:szCs w:val="28"/>
        </w:rPr>
        <w:t>Напоминаем, что сведения о кодах ОКВЭД отчетного типа с указанием их процентных долей вносятся в указанные реестры на основании сведений, поступивших из Росстата.</w:t>
      </w:r>
    </w:p>
    <w:p w:rsidR="001969A8" w:rsidRPr="001969A8" w:rsidRDefault="001969A8" w:rsidP="00196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930CF" w:rsidRDefault="001969A8" w:rsidP="00196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1969A8">
        <w:rPr>
          <w:rFonts w:ascii="Times New Roman Cyr" w:hAnsi="Times New Roman Cyr" w:cs="Times New Roman Cyr"/>
          <w:sz w:val="28"/>
          <w:szCs w:val="28"/>
        </w:rPr>
        <w:t>Подробнее о порядке предоставления сведений о кодах ОКВЭД юридическими лицами и индивидуальными предпринимателями можно узнать на сайте ФНС России, а также на сайте Росстата.</w:t>
      </w:r>
    </w:p>
    <w:p w:rsidR="001969A8" w:rsidRPr="00332699" w:rsidRDefault="001969A8" w:rsidP="001969A8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sz w:val="28"/>
          <w:szCs w:val="28"/>
        </w:rPr>
      </w:pPr>
    </w:p>
    <w:p w:rsidR="00C720AE" w:rsidRDefault="001969A8" w:rsidP="0077200C">
      <w:pPr>
        <w:autoSpaceDE w:val="0"/>
        <w:autoSpaceDN w:val="0"/>
        <w:adjustRightInd w:val="0"/>
        <w:spacing w:after="0" w:line="240" w:lineRule="auto"/>
        <w:jc w:val="both"/>
      </w:pPr>
      <w:hyperlink r:id="rId6" w:history="1">
        <w:r w:rsidRPr="00ED43E6">
          <w:rPr>
            <w:rStyle w:val="a4"/>
          </w:rPr>
          <w:t>https://www.nalog.gov.ru/rn38/news/activities_fts/16596400/</w:t>
        </w:r>
      </w:hyperlink>
    </w:p>
    <w:p w:rsidR="001969A8" w:rsidRDefault="001969A8" w:rsidP="0077200C">
      <w:pPr>
        <w:autoSpaceDE w:val="0"/>
        <w:autoSpaceDN w:val="0"/>
        <w:adjustRightInd w:val="0"/>
        <w:spacing w:after="0" w:line="240" w:lineRule="auto"/>
        <w:jc w:val="both"/>
      </w:pPr>
    </w:p>
    <w:p w:rsidR="00C930CF" w:rsidRPr="00332699" w:rsidRDefault="00C930CF" w:rsidP="0077200C">
      <w:pPr>
        <w:autoSpaceDE w:val="0"/>
        <w:autoSpaceDN w:val="0"/>
        <w:adjustRightInd w:val="0"/>
        <w:spacing w:after="0" w:line="240" w:lineRule="auto"/>
        <w:jc w:val="both"/>
      </w:pPr>
    </w:p>
    <w:sectPr w:rsidR="00C930CF" w:rsidRPr="00332699" w:rsidSect="00D971D8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731"/>
    <w:multiLevelType w:val="multilevel"/>
    <w:tmpl w:val="C160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B4F58"/>
    <w:multiLevelType w:val="multilevel"/>
    <w:tmpl w:val="6B30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73972"/>
    <w:multiLevelType w:val="multilevel"/>
    <w:tmpl w:val="1B10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AA0125"/>
    <w:multiLevelType w:val="multilevel"/>
    <w:tmpl w:val="37EC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D13879"/>
    <w:multiLevelType w:val="multilevel"/>
    <w:tmpl w:val="929E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8F6E02"/>
    <w:multiLevelType w:val="multilevel"/>
    <w:tmpl w:val="24BE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C309C9"/>
    <w:multiLevelType w:val="hybridMultilevel"/>
    <w:tmpl w:val="E620E7AE"/>
    <w:lvl w:ilvl="0" w:tplc="BF9E8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FD05E9"/>
    <w:multiLevelType w:val="multilevel"/>
    <w:tmpl w:val="CCFA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FC711D"/>
    <w:multiLevelType w:val="multilevel"/>
    <w:tmpl w:val="83BC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BA0843"/>
    <w:multiLevelType w:val="multilevel"/>
    <w:tmpl w:val="5D94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0F73F3"/>
    <w:multiLevelType w:val="multilevel"/>
    <w:tmpl w:val="0D16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253353"/>
    <w:multiLevelType w:val="multilevel"/>
    <w:tmpl w:val="4922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347103"/>
    <w:multiLevelType w:val="multilevel"/>
    <w:tmpl w:val="B86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D33398"/>
    <w:multiLevelType w:val="multilevel"/>
    <w:tmpl w:val="0B9A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1A2D45"/>
    <w:multiLevelType w:val="multilevel"/>
    <w:tmpl w:val="BA32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D10233"/>
    <w:multiLevelType w:val="multilevel"/>
    <w:tmpl w:val="F7D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647AD7"/>
    <w:multiLevelType w:val="multilevel"/>
    <w:tmpl w:val="DD9C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684E8A"/>
    <w:multiLevelType w:val="multilevel"/>
    <w:tmpl w:val="9350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6E7D40"/>
    <w:multiLevelType w:val="multilevel"/>
    <w:tmpl w:val="B4FE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B704D0"/>
    <w:multiLevelType w:val="multilevel"/>
    <w:tmpl w:val="8A98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106F7F"/>
    <w:multiLevelType w:val="multilevel"/>
    <w:tmpl w:val="6EF4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205D86"/>
    <w:multiLevelType w:val="multilevel"/>
    <w:tmpl w:val="5398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844617"/>
    <w:multiLevelType w:val="multilevel"/>
    <w:tmpl w:val="54A0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9B0D80"/>
    <w:multiLevelType w:val="multilevel"/>
    <w:tmpl w:val="476E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D77DED"/>
    <w:multiLevelType w:val="multilevel"/>
    <w:tmpl w:val="8856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9D5CED"/>
    <w:multiLevelType w:val="multilevel"/>
    <w:tmpl w:val="67A0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C12BD1"/>
    <w:multiLevelType w:val="multilevel"/>
    <w:tmpl w:val="7892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855D99"/>
    <w:multiLevelType w:val="multilevel"/>
    <w:tmpl w:val="0F3C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0755F2"/>
    <w:multiLevelType w:val="multilevel"/>
    <w:tmpl w:val="F122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DE7531"/>
    <w:multiLevelType w:val="multilevel"/>
    <w:tmpl w:val="740E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6714D8"/>
    <w:multiLevelType w:val="multilevel"/>
    <w:tmpl w:val="B4D2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972BE4"/>
    <w:multiLevelType w:val="multilevel"/>
    <w:tmpl w:val="0BAE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8D1721D"/>
    <w:multiLevelType w:val="multilevel"/>
    <w:tmpl w:val="285E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2564F3"/>
    <w:multiLevelType w:val="multilevel"/>
    <w:tmpl w:val="27A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E61454"/>
    <w:multiLevelType w:val="multilevel"/>
    <w:tmpl w:val="3DC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7F3045"/>
    <w:multiLevelType w:val="multilevel"/>
    <w:tmpl w:val="E6B4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E84F48"/>
    <w:multiLevelType w:val="multilevel"/>
    <w:tmpl w:val="8A80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693F79"/>
    <w:multiLevelType w:val="multilevel"/>
    <w:tmpl w:val="A142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7"/>
  </w:num>
  <w:num w:numId="3">
    <w:abstractNumId w:val="23"/>
  </w:num>
  <w:num w:numId="4">
    <w:abstractNumId w:val="13"/>
  </w:num>
  <w:num w:numId="5">
    <w:abstractNumId w:val="30"/>
  </w:num>
  <w:num w:numId="6">
    <w:abstractNumId w:val="8"/>
  </w:num>
  <w:num w:numId="7">
    <w:abstractNumId w:val="18"/>
  </w:num>
  <w:num w:numId="8">
    <w:abstractNumId w:val="7"/>
  </w:num>
  <w:num w:numId="9">
    <w:abstractNumId w:val="6"/>
  </w:num>
  <w:num w:numId="10">
    <w:abstractNumId w:val="42"/>
  </w:num>
  <w:num w:numId="11">
    <w:abstractNumId w:val="41"/>
  </w:num>
  <w:num w:numId="12">
    <w:abstractNumId w:val="10"/>
  </w:num>
  <w:num w:numId="13">
    <w:abstractNumId w:val="11"/>
  </w:num>
  <w:num w:numId="14">
    <w:abstractNumId w:val="12"/>
  </w:num>
  <w:num w:numId="15">
    <w:abstractNumId w:val="39"/>
  </w:num>
  <w:num w:numId="16">
    <w:abstractNumId w:val="37"/>
  </w:num>
  <w:num w:numId="17">
    <w:abstractNumId w:val="20"/>
  </w:num>
  <w:num w:numId="18">
    <w:abstractNumId w:val="33"/>
  </w:num>
  <w:num w:numId="19">
    <w:abstractNumId w:val="25"/>
  </w:num>
  <w:num w:numId="20">
    <w:abstractNumId w:val="1"/>
  </w:num>
  <w:num w:numId="21">
    <w:abstractNumId w:val="19"/>
  </w:num>
  <w:num w:numId="22">
    <w:abstractNumId w:val="15"/>
  </w:num>
  <w:num w:numId="23">
    <w:abstractNumId w:val="17"/>
  </w:num>
  <w:num w:numId="24">
    <w:abstractNumId w:val="32"/>
  </w:num>
  <w:num w:numId="25">
    <w:abstractNumId w:val="22"/>
  </w:num>
  <w:num w:numId="26">
    <w:abstractNumId w:val="35"/>
  </w:num>
  <w:num w:numId="27">
    <w:abstractNumId w:val="40"/>
  </w:num>
  <w:num w:numId="28">
    <w:abstractNumId w:val="36"/>
  </w:num>
  <w:num w:numId="29">
    <w:abstractNumId w:val="28"/>
  </w:num>
  <w:num w:numId="30">
    <w:abstractNumId w:val="0"/>
  </w:num>
  <w:num w:numId="31">
    <w:abstractNumId w:val="45"/>
  </w:num>
  <w:num w:numId="32">
    <w:abstractNumId w:val="26"/>
  </w:num>
  <w:num w:numId="33">
    <w:abstractNumId w:val="31"/>
  </w:num>
  <w:num w:numId="34">
    <w:abstractNumId w:val="9"/>
  </w:num>
  <w:num w:numId="35">
    <w:abstractNumId w:val="2"/>
  </w:num>
  <w:num w:numId="36">
    <w:abstractNumId w:val="44"/>
  </w:num>
  <w:num w:numId="37">
    <w:abstractNumId w:val="43"/>
  </w:num>
  <w:num w:numId="38">
    <w:abstractNumId w:val="14"/>
  </w:num>
  <w:num w:numId="39">
    <w:abstractNumId w:val="3"/>
  </w:num>
  <w:num w:numId="40">
    <w:abstractNumId w:val="16"/>
  </w:num>
  <w:num w:numId="41">
    <w:abstractNumId w:val="29"/>
  </w:num>
  <w:num w:numId="42">
    <w:abstractNumId w:val="24"/>
  </w:num>
  <w:num w:numId="43">
    <w:abstractNumId w:val="38"/>
  </w:num>
  <w:num w:numId="44">
    <w:abstractNumId w:val="34"/>
  </w:num>
  <w:num w:numId="45">
    <w:abstractNumId w:val="4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4392E"/>
    <w:rsid w:val="00062830"/>
    <w:rsid w:val="000879B0"/>
    <w:rsid w:val="000B17AD"/>
    <w:rsid w:val="0015285F"/>
    <w:rsid w:val="001569C7"/>
    <w:rsid w:val="001606D5"/>
    <w:rsid w:val="00173D02"/>
    <w:rsid w:val="001826F4"/>
    <w:rsid w:val="00195B4D"/>
    <w:rsid w:val="001969A8"/>
    <w:rsid w:val="001D1788"/>
    <w:rsid w:val="001F179C"/>
    <w:rsid w:val="002132F8"/>
    <w:rsid w:val="00262E51"/>
    <w:rsid w:val="00275CAE"/>
    <w:rsid w:val="002C3BCB"/>
    <w:rsid w:val="002D2B16"/>
    <w:rsid w:val="002E657B"/>
    <w:rsid w:val="002F57C5"/>
    <w:rsid w:val="003161F2"/>
    <w:rsid w:val="00332699"/>
    <w:rsid w:val="00362E1E"/>
    <w:rsid w:val="003B7A46"/>
    <w:rsid w:val="003F7B9E"/>
    <w:rsid w:val="00424953"/>
    <w:rsid w:val="00463F6A"/>
    <w:rsid w:val="00466AAC"/>
    <w:rsid w:val="004F5717"/>
    <w:rsid w:val="00565A8D"/>
    <w:rsid w:val="005C4A96"/>
    <w:rsid w:val="005F4D0C"/>
    <w:rsid w:val="006C2D90"/>
    <w:rsid w:val="006F072B"/>
    <w:rsid w:val="006F66D1"/>
    <w:rsid w:val="007212E4"/>
    <w:rsid w:val="0077200C"/>
    <w:rsid w:val="007A4D7A"/>
    <w:rsid w:val="007A6CB2"/>
    <w:rsid w:val="00833FA3"/>
    <w:rsid w:val="008560D1"/>
    <w:rsid w:val="008928C3"/>
    <w:rsid w:val="008D3040"/>
    <w:rsid w:val="008E2A6E"/>
    <w:rsid w:val="009202CC"/>
    <w:rsid w:val="0092062E"/>
    <w:rsid w:val="00974E0D"/>
    <w:rsid w:val="00A104CD"/>
    <w:rsid w:val="00A311A9"/>
    <w:rsid w:val="00A34F1E"/>
    <w:rsid w:val="00A963B0"/>
    <w:rsid w:val="00AD0917"/>
    <w:rsid w:val="00AE2AFE"/>
    <w:rsid w:val="00B30CD6"/>
    <w:rsid w:val="00B730A6"/>
    <w:rsid w:val="00C4620F"/>
    <w:rsid w:val="00C720AE"/>
    <w:rsid w:val="00C930CF"/>
    <w:rsid w:val="00C9661E"/>
    <w:rsid w:val="00CB4B4D"/>
    <w:rsid w:val="00CF5F87"/>
    <w:rsid w:val="00D14B3C"/>
    <w:rsid w:val="00D443ED"/>
    <w:rsid w:val="00D971D8"/>
    <w:rsid w:val="00DB369F"/>
    <w:rsid w:val="00DD6566"/>
    <w:rsid w:val="00DF56FC"/>
    <w:rsid w:val="00E433DA"/>
    <w:rsid w:val="00E949DC"/>
    <w:rsid w:val="00F0178B"/>
    <w:rsid w:val="00F42538"/>
    <w:rsid w:val="00F67147"/>
    <w:rsid w:val="00F831AD"/>
    <w:rsid w:val="00FA511D"/>
    <w:rsid w:val="00FD215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1650">
          <w:marLeft w:val="0"/>
          <w:marRight w:val="0"/>
          <w:marTop w:val="0"/>
          <w:marBottom w:val="0"/>
          <w:divBdr>
            <w:top w:val="single" w:sz="6" w:space="15" w:color="CADDF2"/>
            <w:left w:val="none" w:sz="0" w:space="0" w:color="auto"/>
            <w:bottom w:val="single" w:sz="6" w:space="15" w:color="CADDF2"/>
            <w:right w:val="none" w:sz="0" w:space="0" w:color="auto"/>
          </w:divBdr>
          <w:divsChild>
            <w:div w:id="185784723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news/activities_fts/1659640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2026-01-22T04:30:00Z</cp:lastPrinted>
  <dcterms:created xsi:type="dcterms:W3CDTF">2026-01-22T04:38:00Z</dcterms:created>
  <dcterms:modified xsi:type="dcterms:W3CDTF">2026-01-22T04:38:00Z</dcterms:modified>
</cp:coreProperties>
</file>