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F96187" w:rsidRPr="00226804" w:rsidTr="001E6A80">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C425A6" w:rsidP="00F96187">
            <w:pPr>
              <w:rPr>
                <w:sz w:val="24"/>
              </w:rPr>
            </w:pPr>
            <w:r>
              <w:rPr>
                <w:sz w:val="24"/>
              </w:rPr>
              <w:t>24.07.2026</w:t>
            </w:r>
          </w:p>
        </w:tc>
        <w:tc>
          <w:tcPr>
            <w:tcW w:w="449" w:type="dxa"/>
          </w:tcPr>
          <w:p w:rsidR="00F96187" w:rsidRPr="00226804" w:rsidRDefault="00F96187" w:rsidP="00F96187">
            <w:pPr>
              <w:jc w:val="center"/>
            </w:pPr>
            <w:r w:rsidRPr="00226804">
              <w:rPr>
                <w:sz w:val="24"/>
              </w:rPr>
              <w:t>№</w:t>
            </w:r>
          </w:p>
        </w:tc>
        <w:tc>
          <w:tcPr>
            <w:tcW w:w="1736" w:type="dxa"/>
            <w:gridSpan w:val="2"/>
            <w:tcBorders>
              <w:bottom w:val="single" w:sz="4" w:space="0" w:color="auto"/>
            </w:tcBorders>
          </w:tcPr>
          <w:p w:rsidR="00F96187" w:rsidRPr="00226804" w:rsidRDefault="00C425A6" w:rsidP="00F96187">
            <w:pPr>
              <w:rPr>
                <w:sz w:val="24"/>
              </w:rPr>
            </w:pPr>
            <w:r>
              <w:rPr>
                <w:sz w:val="24"/>
              </w:rPr>
              <w:t>110-37-800-26</w:t>
            </w:r>
          </w:p>
        </w:tc>
        <w:tc>
          <w:tcPr>
            <w:tcW w:w="794" w:type="dxa"/>
            <w:gridSpan w:val="2"/>
          </w:tcPr>
          <w:p w:rsidR="00F96187" w:rsidRPr="00226804" w:rsidRDefault="00F96187" w:rsidP="00F96187"/>
        </w:tc>
      </w:tr>
      <w:tr w:rsidR="00F96187" w:rsidRPr="00226804" w:rsidTr="00F96187">
        <w:trPr>
          <w:gridAfter w:val="1"/>
          <w:wAfter w:w="115" w:type="dxa"/>
          <w:cantSplit/>
          <w:trHeight w:val="220"/>
        </w:trPr>
        <w:tc>
          <w:tcPr>
            <w:tcW w:w="4139" w:type="dxa"/>
            <w:gridSpan w:val="4"/>
          </w:tcPr>
          <w:p w:rsidR="00F96187" w:rsidRPr="00226804" w:rsidRDefault="00F96187" w:rsidP="00F96187">
            <w:pPr>
              <w:jc w:val="center"/>
              <w:rPr>
                <w:sz w:val="24"/>
              </w:rPr>
            </w:pPr>
            <w:r w:rsidRPr="00226804">
              <w:rPr>
                <w:sz w:val="24"/>
              </w:rPr>
              <w:t>г.Саянск</w:t>
            </w:r>
          </w:p>
        </w:tc>
        <w:tc>
          <w:tcPr>
            <w:tcW w:w="794" w:type="dxa"/>
            <w:gridSpan w:val="2"/>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226804" w:rsidRDefault="005B777B" w:rsidP="00EF362C">
            <w:pPr>
              <w:jc w:val="both"/>
              <w:textAlignment w:val="baseline"/>
              <w:rPr>
                <w:sz w:val="24"/>
                <w:szCs w:val="24"/>
              </w:rPr>
            </w:pPr>
            <w:r w:rsidRPr="006A453D">
              <w:rPr>
                <w:sz w:val="24"/>
                <w:szCs w:val="24"/>
              </w:rPr>
              <w:t xml:space="preserve">О </w:t>
            </w:r>
            <w:proofErr w:type="gramStart"/>
            <w:r w:rsidRPr="006A453D">
              <w:rPr>
                <w:sz w:val="24"/>
                <w:szCs w:val="24"/>
              </w:rPr>
              <w:t>внесении</w:t>
            </w:r>
            <w:proofErr w:type="gramEnd"/>
            <w:r w:rsidRPr="006A453D">
              <w:rPr>
                <w:sz w:val="24"/>
                <w:szCs w:val="24"/>
              </w:rPr>
              <w:t xml:space="preserve"> изменений в муниципальную программу «Формирование современной городской среды на территории муниципального образования «город Саянск», утвержденную постановлением администрации городского округа муниципального образования «город Саянск» от 29.12.2017 № 110-37-1378-17</w:t>
            </w:r>
          </w:p>
        </w:tc>
        <w:tc>
          <w:tcPr>
            <w:tcW w:w="142" w:type="dxa"/>
          </w:tcPr>
          <w:p w:rsidR="00F96187" w:rsidRPr="00226804" w:rsidRDefault="00F96187" w:rsidP="00F96187">
            <w:pPr>
              <w:rPr>
                <w:sz w:val="28"/>
                <w:lang w:val="en-US"/>
              </w:rPr>
            </w:pPr>
            <w:r w:rsidRPr="00226804">
              <w:rPr>
                <w:sz w:val="28"/>
                <w:lang w:val="en-US"/>
              </w:rPr>
              <w:sym w:font="Symbol" w:char="F0F9"/>
            </w:r>
          </w:p>
        </w:tc>
      </w:tr>
    </w:tbl>
    <w:p w:rsidR="00F96187" w:rsidRPr="00226804" w:rsidRDefault="00F96187" w:rsidP="00F96187">
      <w:pPr>
        <w:rPr>
          <w:sz w:val="28"/>
        </w:rPr>
      </w:pPr>
    </w:p>
    <w:p w:rsidR="005B777B" w:rsidRPr="00132066" w:rsidRDefault="005B777B" w:rsidP="005B777B">
      <w:pPr>
        <w:autoSpaceDE w:val="0"/>
        <w:autoSpaceDN w:val="0"/>
        <w:adjustRightInd w:val="0"/>
        <w:ind w:firstLine="540"/>
        <w:jc w:val="both"/>
        <w:rPr>
          <w:color w:val="000000"/>
          <w:sz w:val="28"/>
          <w:szCs w:val="28"/>
          <w:bdr w:val="none" w:sz="0" w:space="0" w:color="auto" w:frame="1"/>
        </w:rPr>
      </w:pPr>
      <w:proofErr w:type="gramStart"/>
      <w:r w:rsidRPr="00132066">
        <w:rPr>
          <w:color w:val="000000"/>
          <w:sz w:val="28"/>
          <w:szCs w:val="28"/>
        </w:rPr>
        <w:t xml:space="preserve">В целях приведения муниципальной программы </w:t>
      </w:r>
      <w:r w:rsidRPr="00132066">
        <w:rPr>
          <w:sz w:val="28"/>
          <w:szCs w:val="28"/>
        </w:rPr>
        <w:t xml:space="preserve">«Формирование современной городской среды на территории муниципального образования «город Саянск» </w:t>
      </w:r>
      <w:r w:rsidRPr="00132066">
        <w:rPr>
          <w:color w:val="000000"/>
          <w:sz w:val="28"/>
          <w:szCs w:val="28"/>
        </w:rPr>
        <w:t xml:space="preserve">в соответствие с действующим законодательством, руководствуясь </w:t>
      </w:r>
      <w:r w:rsidRPr="00132066">
        <w:rPr>
          <w:color w:val="000000"/>
          <w:sz w:val="28"/>
          <w:szCs w:val="28"/>
          <w:bdr w:val="none" w:sz="0" w:space="0" w:color="auto" w:frame="1"/>
        </w:rPr>
        <w:t>Бюджетным кодексом Российской Федерации,</w:t>
      </w:r>
      <w:r w:rsidRPr="00132066">
        <w:rPr>
          <w:sz w:val="28"/>
          <w:szCs w:val="28"/>
        </w:rPr>
        <w:t xml:space="preserve"> Федеральным законом от 06.10.2003 № 131-ФЗ «Об общих принципах организации местного самоуправления в Российской Федерации»,</w:t>
      </w:r>
      <w:r w:rsidRPr="00132066">
        <w:rPr>
          <w:color w:val="000000"/>
          <w:sz w:val="28"/>
          <w:szCs w:val="28"/>
          <w:bdr w:val="none" w:sz="0" w:space="0" w:color="auto" w:frame="1"/>
        </w:rPr>
        <w:t xml:space="preserve"> </w:t>
      </w:r>
      <w:r w:rsidR="002574D0" w:rsidRPr="002574D0">
        <w:rPr>
          <w:color w:val="000000"/>
          <w:sz w:val="28"/>
          <w:szCs w:val="28"/>
          <w:bdr w:val="none" w:sz="0" w:space="0" w:color="auto" w:frame="1"/>
        </w:rPr>
        <w:t>статьей 32 Федерального закона от 20.03.2025 № 33-ФЗ «Об общих принципах организации местного самоуправления в единой системе публичной власти»</w:t>
      </w:r>
      <w:r w:rsidR="002574D0">
        <w:rPr>
          <w:color w:val="000000"/>
          <w:sz w:val="28"/>
          <w:szCs w:val="28"/>
          <w:bdr w:val="none" w:sz="0" w:space="0" w:color="auto" w:frame="1"/>
        </w:rPr>
        <w:t xml:space="preserve">, </w:t>
      </w:r>
      <w:r>
        <w:rPr>
          <w:color w:val="000000"/>
          <w:sz w:val="28"/>
          <w:szCs w:val="28"/>
          <w:bdr w:val="none" w:sz="0" w:space="0" w:color="auto" w:frame="1"/>
        </w:rPr>
        <w:t>постановлением Правительства Иркутской</w:t>
      </w:r>
      <w:proofErr w:type="gramEnd"/>
      <w:r>
        <w:rPr>
          <w:color w:val="000000"/>
          <w:sz w:val="28"/>
          <w:szCs w:val="28"/>
          <w:bdr w:val="none" w:sz="0" w:space="0" w:color="auto" w:frame="1"/>
        </w:rPr>
        <w:t xml:space="preserve"> области от 13.11.2023 № 1029-пп «Об утверждении </w:t>
      </w:r>
      <w:proofErr w:type="gramStart"/>
      <w:r>
        <w:rPr>
          <w:color w:val="000000"/>
          <w:sz w:val="28"/>
          <w:szCs w:val="28"/>
          <w:bdr w:val="none" w:sz="0" w:space="0" w:color="auto" w:frame="1"/>
        </w:rPr>
        <w:t xml:space="preserve">государственной программы Иркутской области «Формирование современной городской среды» и признании утратившими силу отдельных постановлений Правительства Иркутской области», </w:t>
      </w:r>
      <w:r w:rsidRPr="00132066">
        <w:rPr>
          <w:color w:val="000000"/>
          <w:sz w:val="28"/>
          <w:szCs w:val="28"/>
          <w:bdr w:val="none" w:sz="0" w:space="0" w:color="auto" w:frame="1"/>
        </w:rPr>
        <w:t xml:space="preserve">пунктом 3.4 раздела 3 </w:t>
      </w:r>
      <w:r w:rsidRPr="00132066">
        <w:rPr>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 110-37-767-18,</w:t>
      </w:r>
      <w:r w:rsidRPr="00132066">
        <w:rPr>
          <w:sz w:val="24"/>
          <w:szCs w:val="24"/>
        </w:rPr>
        <w:t xml:space="preserve"> </w:t>
      </w:r>
      <w:r w:rsidRPr="00132066">
        <w:rPr>
          <w:sz w:val="28"/>
          <w:szCs w:val="28"/>
        </w:rPr>
        <w:t>статьями 4, 38 Устава муниципального образования «город Саянск», администрация городского округа муниципального</w:t>
      </w:r>
      <w:proofErr w:type="gramEnd"/>
      <w:r w:rsidRPr="00132066">
        <w:rPr>
          <w:sz w:val="28"/>
          <w:szCs w:val="28"/>
        </w:rPr>
        <w:t xml:space="preserve"> образования «город Саянск»  </w:t>
      </w:r>
    </w:p>
    <w:p w:rsidR="005B777B" w:rsidRPr="00132066" w:rsidRDefault="005B777B" w:rsidP="005B777B">
      <w:pPr>
        <w:tabs>
          <w:tab w:val="left" w:pos="709"/>
        </w:tabs>
        <w:jc w:val="both"/>
        <w:rPr>
          <w:color w:val="000000"/>
          <w:sz w:val="28"/>
          <w:szCs w:val="28"/>
        </w:rPr>
      </w:pPr>
      <w:proofErr w:type="gramStart"/>
      <w:r w:rsidRPr="00132066">
        <w:rPr>
          <w:color w:val="000000"/>
          <w:sz w:val="28"/>
          <w:szCs w:val="28"/>
        </w:rPr>
        <w:t>П</w:t>
      </w:r>
      <w:proofErr w:type="gramEnd"/>
      <w:r w:rsidRPr="00132066">
        <w:rPr>
          <w:color w:val="000000"/>
          <w:sz w:val="28"/>
          <w:szCs w:val="28"/>
        </w:rPr>
        <w:t xml:space="preserve"> О С Т А Н О В Л Я Е Т:</w:t>
      </w:r>
    </w:p>
    <w:p w:rsidR="00104195" w:rsidRDefault="005B777B" w:rsidP="005B777B">
      <w:pPr>
        <w:autoSpaceDE w:val="0"/>
        <w:autoSpaceDN w:val="0"/>
        <w:adjustRightInd w:val="0"/>
        <w:ind w:firstLine="567"/>
        <w:jc w:val="both"/>
        <w:rPr>
          <w:sz w:val="28"/>
          <w:szCs w:val="28"/>
        </w:rPr>
      </w:pPr>
      <w:r w:rsidRPr="00132066">
        <w:rPr>
          <w:sz w:val="28"/>
          <w:szCs w:val="28"/>
        </w:rPr>
        <w:t xml:space="preserve">1. </w:t>
      </w:r>
      <w:proofErr w:type="gramStart"/>
      <w:r w:rsidRPr="00132066">
        <w:rPr>
          <w:sz w:val="28"/>
          <w:szCs w:val="28"/>
        </w:rPr>
        <w:t xml:space="preserve">Внести </w:t>
      </w:r>
      <w:r w:rsidRPr="006A453D">
        <w:rPr>
          <w:sz w:val="28"/>
          <w:szCs w:val="28"/>
        </w:rPr>
        <w:t xml:space="preserve">в муниципальную программу «Формирование современной городской среды на территории муниципального образования «город Саянск», утвержденную </w:t>
      </w:r>
      <w:r w:rsidRPr="006A453D">
        <w:rPr>
          <w:color w:val="000000"/>
          <w:sz w:val="28"/>
          <w:szCs w:val="28"/>
        </w:rPr>
        <w:t xml:space="preserve">постановлением администрации </w:t>
      </w:r>
      <w:r w:rsidRPr="006A453D">
        <w:rPr>
          <w:color w:val="000000"/>
          <w:spacing w:val="-4"/>
          <w:sz w:val="28"/>
          <w:szCs w:val="28"/>
        </w:rPr>
        <w:t>городского округа муниципального образования «город Саянск»</w:t>
      </w:r>
      <w:r w:rsidRPr="005C0CD6">
        <w:rPr>
          <w:color w:val="000000"/>
          <w:spacing w:val="-4"/>
          <w:sz w:val="28"/>
          <w:szCs w:val="28"/>
        </w:rPr>
        <w:t xml:space="preserve"> от 29.12.2017 № 110-37-1378-17</w:t>
      </w:r>
      <w:r>
        <w:rPr>
          <w:sz w:val="28"/>
          <w:szCs w:val="28"/>
        </w:rPr>
        <w:t xml:space="preserve">, </w:t>
      </w:r>
      <w:r w:rsidRPr="005C0CD6">
        <w:rPr>
          <w:sz w:val="28"/>
          <w:szCs w:val="28"/>
        </w:rPr>
        <w:t>в редакции от 29.03.2018 № 110-37-279-18, от 05.10.2018 № 110-37-1025-18, от 24.12.2018 № 110-37-1425-18, от 21.02.2019 № 110-37-206-19, от  29.03.2019 № 110-37-358-19, от 07.08.2019 № 110-37-889-19, от 16.09.2019 № 110-37-1057-19, от 27.12.2019 № 110-37-1478-19, от 26.03.2020 № 110-37-324-20, от 15.07.2020 № 110-37-694-20, от 10.11.2020</w:t>
      </w:r>
      <w:proofErr w:type="gramEnd"/>
      <w:r w:rsidRPr="005C0CD6">
        <w:rPr>
          <w:sz w:val="28"/>
          <w:szCs w:val="28"/>
        </w:rPr>
        <w:t xml:space="preserve"> № </w:t>
      </w:r>
      <w:proofErr w:type="gramStart"/>
      <w:r w:rsidRPr="005C0CD6">
        <w:rPr>
          <w:sz w:val="28"/>
          <w:szCs w:val="28"/>
        </w:rPr>
        <w:t xml:space="preserve">110-37-1091-20, от 14.12.2020 № 110-37-1200-20, от 15.03.2021 № 110-37-285-21, от 07.07.2021 № 110-37-786-21, от </w:t>
      </w:r>
      <w:r w:rsidRPr="005C0CD6">
        <w:rPr>
          <w:sz w:val="28"/>
          <w:szCs w:val="28"/>
        </w:rPr>
        <w:lastRenderedPageBreak/>
        <w:t xml:space="preserve">28.10.2021 № 110-37-1188-21, </w:t>
      </w:r>
      <w:r>
        <w:rPr>
          <w:sz w:val="28"/>
          <w:szCs w:val="28"/>
        </w:rPr>
        <w:t xml:space="preserve">от </w:t>
      </w:r>
      <w:r w:rsidRPr="005C0CD6">
        <w:rPr>
          <w:sz w:val="28"/>
          <w:szCs w:val="28"/>
        </w:rPr>
        <w:t>21.12.2021 № 110-37-1469-21</w:t>
      </w:r>
      <w:r>
        <w:rPr>
          <w:sz w:val="28"/>
          <w:szCs w:val="28"/>
        </w:rPr>
        <w:t>, от 10.08.2022 № 110-37-908-22, от 20.12.2022 № 110-37-1462-22, от 13.02.2023 № 110-37-148-23, от 10.07.2023 № 110-37-817-23, от 29.12.2023 № 110-37-1626-23, от 06.03.2024 № 110-37-294-24, от 16.07.2024 № 110-37-826-24, от 29.10.2024 № 110-37-1270-24, от 13.12.2024 № 110-37-1493-24</w:t>
      </w:r>
      <w:r w:rsidR="00CB012B">
        <w:rPr>
          <w:sz w:val="28"/>
          <w:szCs w:val="28"/>
        </w:rPr>
        <w:t xml:space="preserve">, от </w:t>
      </w:r>
      <w:r w:rsidR="00180D4A">
        <w:rPr>
          <w:sz w:val="28"/>
          <w:szCs w:val="28"/>
        </w:rPr>
        <w:t>24.07.2025 № 110-37-922-25</w:t>
      </w:r>
      <w:r w:rsidR="00640AC4">
        <w:rPr>
          <w:sz w:val="28"/>
          <w:szCs w:val="28"/>
        </w:rPr>
        <w:t xml:space="preserve">, от </w:t>
      </w:r>
      <w:r w:rsidR="00370DCE">
        <w:rPr>
          <w:sz w:val="28"/>
          <w:szCs w:val="28"/>
        </w:rPr>
        <w:t>19.12.2025 № 110-37-1533-25</w:t>
      </w:r>
      <w:r w:rsidR="003810EC">
        <w:rPr>
          <w:sz w:val="28"/>
          <w:szCs w:val="28"/>
        </w:rPr>
        <w:t>, от 31.03.2026 № 110-37-345-26</w:t>
      </w:r>
      <w:r w:rsidR="00064809">
        <w:rPr>
          <w:sz w:val="28"/>
          <w:szCs w:val="28"/>
        </w:rPr>
        <w:t xml:space="preserve">, от 02.06.2026 № 110-37-609-26 </w:t>
      </w:r>
      <w:r w:rsidRPr="005C0CD6">
        <w:rPr>
          <w:sz w:val="28"/>
          <w:szCs w:val="28"/>
        </w:rPr>
        <w:t>(опубликовано в газете «Саянские зори</w:t>
      </w:r>
      <w:proofErr w:type="gramEnd"/>
      <w:r w:rsidRPr="005C0CD6">
        <w:rPr>
          <w:sz w:val="28"/>
          <w:szCs w:val="28"/>
        </w:rPr>
        <w:t xml:space="preserve">» </w:t>
      </w:r>
      <w:proofErr w:type="gramStart"/>
      <w:r w:rsidRPr="005C0CD6">
        <w:rPr>
          <w:sz w:val="28"/>
          <w:szCs w:val="28"/>
        </w:rPr>
        <w:t>от 11.01.2018 № 1, вкладыш, «Официальная информация», страницы 8-10; от 05.04.2018 № 13, вкладыш, «Официальная информация», страницы 11-12; от 18.10.2018 № 41, вкладыш, «Официальная информация», страницы 1-4; от 11.01.2019 № 1, вкладыш, «Официальная информация», страницы 2-3; от 28.02.2019 № 8, вкладыш, «Официальная информация», страница 8; от 04.04.2019 № 13, вкладыш, «Официальная информация», страницы 2-6; от 15.08.2019 № 32, вкладыш, «Официальная информация», страницы 5-8;</w:t>
      </w:r>
      <w:proofErr w:type="gramEnd"/>
      <w:r w:rsidRPr="005C0CD6">
        <w:rPr>
          <w:sz w:val="28"/>
          <w:szCs w:val="28"/>
        </w:rPr>
        <w:t xml:space="preserve"> </w:t>
      </w:r>
      <w:proofErr w:type="gramStart"/>
      <w:r w:rsidRPr="005C0CD6">
        <w:rPr>
          <w:sz w:val="28"/>
          <w:szCs w:val="28"/>
        </w:rPr>
        <w:t>от 19.09.2019 № 37, вкладыш, «Официальная информация», страница 8; от  26.09.2019 № 38, вкладыш, «Официальная информация», страницы 1-4; от 10.01.2020 № 1, вкладыш, «Официальная информация», страницы 15-17; от 02.04.2020 № 13, вкладыш, «Официальная информация», страницы 5-6; от 09.04.2020 № 14, вкладыш, «Официальная информация», страницы 1-2; от 23.07.2020 № 29, вкладыш, «Официальная информация», страницы 1-2; от 19.11.2020 № 46, вкладыш, «Официальная информация», страницы 1-3;</w:t>
      </w:r>
      <w:proofErr w:type="gramEnd"/>
      <w:r w:rsidRPr="005C0CD6">
        <w:rPr>
          <w:sz w:val="28"/>
          <w:szCs w:val="28"/>
        </w:rPr>
        <w:t xml:space="preserve"> </w:t>
      </w:r>
      <w:proofErr w:type="gramStart"/>
      <w:r w:rsidRPr="005C0CD6">
        <w:rPr>
          <w:sz w:val="28"/>
          <w:szCs w:val="28"/>
        </w:rPr>
        <w:t>от 24.12.2020 № 51, вкладыш, «Официальная информация», страницы 3-4; от 18.03.2021№ 10, вкладыш, «Официальная информация», страницы 7-8; от 15.07.2021 № 27, вкладыш, «Официальная информация», страницы 1-4; от 03.11.2021 № 43, вкладыш, «Официальная информация», страницы 1-2; от 23.12.2021 № 50, вкладыш, «Официальная информация», страницы 4-5</w:t>
      </w:r>
      <w:r>
        <w:rPr>
          <w:sz w:val="28"/>
          <w:szCs w:val="28"/>
        </w:rPr>
        <w:t xml:space="preserve">; </w:t>
      </w:r>
      <w:r w:rsidRPr="005C0CD6">
        <w:rPr>
          <w:sz w:val="28"/>
          <w:szCs w:val="28"/>
        </w:rPr>
        <w:t xml:space="preserve">от </w:t>
      </w:r>
      <w:r>
        <w:rPr>
          <w:sz w:val="28"/>
          <w:szCs w:val="28"/>
        </w:rPr>
        <w:t>18.08.2022</w:t>
      </w:r>
      <w:r w:rsidRPr="005C0CD6">
        <w:rPr>
          <w:sz w:val="28"/>
          <w:szCs w:val="28"/>
        </w:rPr>
        <w:t xml:space="preserve"> № </w:t>
      </w:r>
      <w:r>
        <w:rPr>
          <w:sz w:val="28"/>
          <w:szCs w:val="28"/>
        </w:rPr>
        <w:t>32</w:t>
      </w:r>
      <w:r w:rsidRPr="005C0CD6">
        <w:rPr>
          <w:sz w:val="28"/>
          <w:szCs w:val="28"/>
        </w:rPr>
        <w:t xml:space="preserve">, вкладыш, «Официальная информация», страницы </w:t>
      </w:r>
      <w:r>
        <w:rPr>
          <w:sz w:val="28"/>
          <w:szCs w:val="28"/>
        </w:rPr>
        <w:t xml:space="preserve">1-2; </w:t>
      </w:r>
      <w:r w:rsidRPr="005C0CD6">
        <w:rPr>
          <w:sz w:val="28"/>
          <w:szCs w:val="28"/>
        </w:rPr>
        <w:t xml:space="preserve">от </w:t>
      </w:r>
      <w:r>
        <w:rPr>
          <w:sz w:val="28"/>
          <w:szCs w:val="28"/>
        </w:rPr>
        <w:t>22.12.2022</w:t>
      </w:r>
      <w:r w:rsidRPr="005C0CD6">
        <w:rPr>
          <w:sz w:val="28"/>
          <w:szCs w:val="28"/>
        </w:rPr>
        <w:t xml:space="preserve"> № </w:t>
      </w:r>
      <w:r>
        <w:rPr>
          <w:sz w:val="28"/>
          <w:szCs w:val="28"/>
        </w:rPr>
        <w:t>50</w:t>
      </w:r>
      <w:r w:rsidRPr="005C0CD6">
        <w:rPr>
          <w:sz w:val="28"/>
          <w:szCs w:val="28"/>
        </w:rPr>
        <w:t>, вкладыш, «Официальная информация», страниц</w:t>
      </w:r>
      <w:r>
        <w:rPr>
          <w:sz w:val="28"/>
          <w:szCs w:val="28"/>
        </w:rPr>
        <w:t>а</w:t>
      </w:r>
      <w:r w:rsidRPr="005C0CD6">
        <w:rPr>
          <w:sz w:val="28"/>
          <w:szCs w:val="28"/>
        </w:rPr>
        <w:t xml:space="preserve"> </w:t>
      </w:r>
      <w:r>
        <w:rPr>
          <w:sz w:val="28"/>
          <w:szCs w:val="28"/>
        </w:rPr>
        <w:t>10;</w:t>
      </w:r>
      <w:proofErr w:type="gramEnd"/>
      <w:r>
        <w:rPr>
          <w:sz w:val="28"/>
          <w:szCs w:val="28"/>
        </w:rPr>
        <w:t xml:space="preserve"> </w:t>
      </w:r>
      <w:proofErr w:type="gramStart"/>
      <w:r w:rsidRPr="005C0CD6">
        <w:rPr>
          <w:sz w:val="28"/>
          <w:szCs w:val="28"/>
        </w:rPr>
        <w:t xml:space="preserve">от </w:t>
      </w:r>
      <w:r>
        <w:rPr>
          <w:sz w:val="28"/>
          <w:szCs w:val="28"/>
        </w:rPr>
        <w:t>16.02.2023</w:t>
      </w:r>
      <w:r w:rsidRPr="005C0CD6">
        <w:rPr>
          <w:sz w:val="28"/>
          <w:szCs w:val="28"/>
        </w:rPr>
        <w:t xml:space="preserve"> № </w:t>
      </w:r>
      <w:r>
        <w:rPr>
          <w:sz w:val="28"/>
          <w:szCs w:val="28"/>
        </w:rPr>
        <w:t>6</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 xml:space="preserve">7-10; </w:t>
      </w:r>
      <w:r w:rsidRPr="005C0CD6">
        <w:rPr>
          <w:sz w:val="28"/>
          <w:szCs w:val="28"/>
        </w:rPr>
        <w:t xml:space="preserve">от </w:t>
      </w:r>
      <w:r>
        <w:rPr>
          <w:sz w:val="28"/>
          <w:szCs w:val="28"/>
        </w:rPr>
        <w:t>13.07.2023</w:t>
      </w:r>
      <w:r w:rsidRPr="005C0CD6">
        <w:rPr>
          <w:sz w:val="28"/>
          <w:szCs w:val="28"/>
        </w:rPr>
        <w:t xml:space="preserve"> № </w:t>
      </w:r>
      <w:r>
        <w:rPr>
          <w:sz w:val="28"/>
          <w:szCs w:val="28"/>
        </w:rPr>
        <w:t>27</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 xml:space="preserve">3-4; </w:t>
      </w:r>
      <w:r w:rsidRPr="005C0CD6">
        <w:rPr>
          <w:sz w:val="28"/>
          <w:szCs w:val="28"/>
        </w:rPr>
        <w:t xml:space="preserve">от </w:t>
      </w:r>
      <w:r>
        <w:rPr>
          <w:sz w:val="28"/>
          <w:szCs w:val="28"/>
        </w:rPr>
        <w:t>25.01.2024</w:t>
      </w:r>
      <w:r w:rsidRPr="005C0CD6">
        <w:rPr>
          <w:sz w:val="28"/>
          <w:szCs w:val="28"/>
        </w:rPr>
        <w:t xml:space="preserve"> № </w:t>
      </w:r>
      <w:r>
        <w:rPr>
          <w:sz w:val="28"/>
          <w:szCs w:val="28"/>
        </w:rPr>
        <w:t>3</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 xml:space="preserve">3-5; </w:t>
      </w:r>
      <w:r w:rsidRPr="005C0CD6">
        <w:rPr>
          <w:sz w:val="28"/>
          <w:szCs w:val="28"/>
        </w:rPr>
        <w:t xml:space="preserve">от </w:t>
      </w:r>
      <w:r>
        <w:rPr>
          <w:sz w:val="28"/>
          <w:szCs w:val="28"/>
        </w:rPr>
        <w:t>14.03.2024</w:t>
      </w:r>
      <w:r w:rsidRPr="005C0CD6">
        <w:rPr>
          <w:sz w:val="28"/>
          <w:szCs w:val="28"/>
        </w:rPr>
        <w:t xml:space="preserve"> № </w:t>
      </w:r>
      <w:r>
        <w:rPr>
          <w:sz w:val="28"/>
          <w:szCs w:val="28"/>
        </w:rPr>
        <w:t>10</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4-6; от 25.07.2024</w:t>
      </w:r>
      <w:r w:rsidRPr="005C0CD6">
        <w:rPr>
          <w:sz w:val="28"/>
          <w:szCs w:val="28"/>
        </w:rPr>
        <w:t xml:space="preserve"> № </w:t>
      </w:r>
      <w:r>
        <w:rPr>
          <w:sz w:val="28"/>
          <w:szCs w:val="28"/>
        </w:rPr>
        <w:t>29</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1-4; от 31.10.2024</w:t>
      </w:r>
      <w:r w:rsidRPr="005C0CD6">
        <w:rPr>
          <w:sz w:val="28"/>
          <w:szCs w:val="28"/>
        </w:rPr>
        <w:t xml:space="preserve"> № </w:t>
      </w:r>
      <w:r>
        <w:rPr>
          <w:sz w:val="28"/>
          <w:szCs w:val="28"/>
        </w:rPr>
        <w:t>43</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 xml:space="preserve">5-8; от 19.12.2024 № 50, </w:t>
      </w:r>
      <w:r w:rsidRPr="005C0CD6">
        <w:rPr>
          <w:sz w:val="28"/>
          <w:szCs w:val="28"/>
        </w:rPr>
        <w:t>вкладыш, «Официальная информация», страниц</w:t>
      </w:r>
      <w:r>
        <w:rPr>
          <w:sz w:val="28"/>
          <w:szCs w:val="28"/>
        </w:rPr>
        <w:t>ы</w:t>
      </w:r>
      <w:r w:rsidRPr="005C0CD6">
        <w:rPr>
          <w:sz w:val="28"/>
          <w:szCs w:val="28"/>
        </w:rPr>
        <w:t xml:space="preserve"> </w:t>
      </w:r>
      <w:r>
        <w:rPr>
          <w:sz w:val="28"/>
          <w:szCs w:val="28"/>
        </w:rPr>
        <w:t>2-5</w:t>
      </w:r>
      <w:r w:rsidR="00180D4A">
        <w:rPr>
          <w:sz w:val="28"/>
          <w:szCs w:val="28"/>
        </w:rPr>
        <w:t>;</w:t>
      </w:r>
      <w:proofErr w:type="gramEnd"/>
      <w:r w:rsidR="00180D4A">
        <w:rPr>
          <w:sz w:val="28"/>
          <w:szCs w:val="28"/>
        </w:rPr>
        <w:t xml:space="preserve"> от 31.07.2025 № </w:t>
      </w:r>
      <w:r w:rsidR="00623B9E">
        <w:rPr>
          <w:sz w:val="28"/>
          <w:szCs w:val="28"/>
        </w:rPr>
        <w:t>3</w:t>
      </w:r>
      <w:r w:rsidR="00180D4A">
        <w:rPr>
          <w:sz w:val="28"/>
          <w:szCs w:val="28"/>
        </w:rPr>
        <w:t xml:space="preserve">0, </w:t>
      </w:r>
      <w:r w:rsidR="00180D4A" w:rsidRPr="005C0CD6">
        <w:rPr>
          <w:sz w:val="28"/>
          <w:szCs w:val="28"/>
        </w:rPr>
        <w:t>вкладыш, «Официальная информация», страниц</w:t>
      </w:r>
      <w:r w:rsidR="00180D4A">
        <w:rPr>
          <w:sz w:val="28"/>
          <w:szCs w:val="28"/>
        </w:rPr>
        <w:t>ы</w:t>
      </w:r>
      <w:r w:rsidR="00180D4A" w:rsidRPr="005C0CD6">
        <w:rPr>
          <w:sz w:val="28"/>
          <w:szCs w:val="28"/>
        </w:rPr>
        <w:t xml:space="preserve"> </w:t>
      </w:r>
      <w:r w:rsidR="00623B9E">
        <w:rPr>
          <w:sz w:val="28"/>
          <w:szCs w:val="28"/>
        </w:rPr>
        <w:t>4</w:t>
      </w:r>
      <w:r w:rsidR="00180D4A">
        <w:rPr>
          <w:sz w:val="28"/>
          <w:szCs w:val="28"/>
        </w:rPr>
        <w:t>-5</w:t>
      </w:r>
      <w:r w:rsidRPr="005C0CD6">
        <w:rPr>
          <w:sz w:val="28"/>
          <w:szCs w:val="28"/>
        </w:rPr>
        <w:t>)</w:t>
      </w:r>
      <w:r w:rsidR="00370DCE">
        <w:rPr>
          <w:sz w:val="28"/>
          <w:szCs w:val="28"/>
        </w:rPr>
        <w:t>, (о</w:t>
      </w:r>
      <w:r w:rsidR="00370DCE" w:rsidRPr="00370DCE">
        <w:rPr>
          <w:sz w:val="28"/>
          <w:szCs w:val="28"/>
          <w:lang w:val="x-none"/>
        </w:rPr>
        <w:t>публикова</w:t>
      </w:r>
      <w:r w:rsidR="00370DCE" w:rsidRPr="00370DCE">
        <w:rPr>
          <w:sz w:val="28"/>
          <w:szCs w:val="28"/>
        </w:rPr>
        <w:t>но</w:t>
      </w:r>
      <w:r w:rsidR="00370DCE" w:rsidRPr="00370DCE">
        <w:rPr>
          <w:sz w:val="28"/>
          <w:szCs w:val="28"/>
          <w:lang w:val="x-none"/>
        </w:rPr>
        <w:t xml:space="preserve"> на «</w:t>
      </w:r>
      <w:proofErr w:type="gramStart"/>
      <w:r w:rsidR="00370DCE" w:rsidRPr="00370DCE">
        <w:rPr>
          <w:sz w:val="28"/>
          <w:szCs w:val="28"/>
          <w:lang w:val="x-none"/>
        </w:rPr>
        <w:t>Официальном</w:t>
      </w:r>
      <w:proofErr w:type="gramEnd"/>
      <w:r w:rsidR="00370DCE" w:rsidRPr="00370DCE">
        <w:rPr>
          <w:sz w:val="28"/>
          <w:szCs w:val="28"/>
          <w:lang w:val="x-none"/>
        </w:rPr>
        <w:t xml:space="preserve"> интернет-портале правовой информации городского округа муниципального образования «город Саянск» </w:t>
      </w:r>
      <w:hyperlink r:id="rId9" w:history="1">
        <w:r w:rsidR="00370DCE" w:rsidRPr="00370DCE">
          <w:rPr>
            <w:rStyle w:val="a8"/>
            <w:sz w:val="28"/>
            <w:szCs w:val="28"/>
            <w:lang w:val="x-none"/>
          </w:rPr>
          <w:t>http://sayansk-pravo.ru</w:t>
        </w:r>
      </w:hyperlink>
      <w:r w:rsidR="00370DCE" w:rsidRPr="00370DCE">
        <w:rPr>
          <w:sz w:val="28"/>
          <w:szCs w:val="28"/>
        </w:rPr>
        <w:t xml:space="preserve"> от 19.12.2025 № </w:t>
      </w:r>
      <w:r w:rsidR="00370DCE">
        <w:rPr>
          <w:iCs/>
          <w:sz w:val="28"/>
          <w:szCs w:val="28"/>
        </w:rPr>
        <w:t>2001</w:t>
      </w:r>
      <w:r w:rsidR="0031252E">
        <w:rPr>
          <w:iCs/>
          <w:sz w:val="28"/>
          <w:szCs w:val="28"/>
        </w:rPr>
        <w:t>; от 31.03.2026 № 2095</w:t>
      </w:r>
      <w:r w:rsidR="001C2ACC">
        <w:rPr>
          <w:iCs/>
          <w:sz w:val="28"/>
          <w:szCs w:val="28"/>
        </w:rPr>
        <w:t>, от 05.06.2026 № 2142</w:t>
      </w:r>
      <w:r w:rsidR="00370DCE">
        <w:rPr>
          <w:iCs/>
          <w:sz w:val="28"/>
          <w:szCs w:val="28"/>
        </w:rPr>
        <w:t>)</w:t>
      </w:r>
      <w:r w:rsidRPr="00B46EA8">
        <w:rPr>
          <w:sz w:val="28"/>
          <w:szCs w:val="28"/>
        </w:rPr>
        <w:t xml:space="preserve"> следующие изменения:</w:t>
      </w:r>
    </w:p>
    <w:p w:rsidR="004D2989" w:rsidRPr="00623B9E" w:rsidRDefault="00623B9E" w:rsidP="004D2989">
      <w:pPr>
        <w:ind w:firstLine="567"/>
        <w:jc w:val="both"/>
        <w:rPr>
          <w:sz w:val="28"/>
          <w:szCs w:val="28"/>
        </w:rPr>
      </w:pPr>
      <w:r>
        <w:rPr>
          <w:sz w:val="28"/>
          <w:szCs w:val="28"/>
        </w:rPr>
        <w:t xml:space="preserve">1.1. </w:t>
      </w:r>
      <w:r w:rsidR="004D2989" w:rsidRPr="006F0A17">
        <w:rPr>
          <w:sz w:val="28"/>
          <w:szCs w:val="28"/>
        </w:rPr>
        <w:t xml:space="preserve">Пункт </w:t>
      </w:r>
      <w:r w:rsidR="004D2989">
        <w:rPr>
          <w:sz w:val="28"/>
          <w:szCs w:val="28"/>
        </w:rPr>
        <w:t>9</w:t>
      </w:r>
      <w:r w:rsidR="004D2989" w:rsidRPr="006F0A17">
        <w:rPr>
          <w:sz w:val="28"/>
          <w:szCs w:val="28"/>
        </w:rPr>
        <w:t xml:space="preserve"> главы 1. «ПАСПОРТ МУНИЦИПАЛЬНОЙ ПРОГРАММЫ» изложить в следующей редакции:</w:t>
      </w:r>
    </w:p>
    <w:tbl>
      <w:tblPr>
        <w:tblW w:w="94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4D2989" w:rsidRPr="00B83436" w:rsidTr="0031252E">
        <w:trPr>
          <w:trHeight w:val="591"/>
        </w:trPr>
        <w:tc>
          <w:tcPr>
            <w:tcW w:w="631" w:type="dxa"/>
          </w:tcPr>
          <w:p w:rsidR="004D2989" w:rsidRPr="00E355B6" w:rsidRDefault="004D2989" w:rsidP="0031252E">
            <w:pPr>
              <w:widowControl w:val="0"/>
              <w:autoSpaceDE w:val="0"/>
              <w:autoSpaceDN w:val="0"/>
              <w:adjustRightInd w:val="0"/>
              <w:rPr>
                <w:rFonts w:eastAsia="Calibri"/>
                <w:sz w:val="28"/>
                <w:szCs w:val="28"/>
              </w:rPr>
            </w:pPr>
            <w:r>
              <w:rPr>
                <w:rFonts w:eastAsia="Calibri"/>
                <w:sz w:val="28"/>
                <w:szCs w:val="28"/>
              </w:rPr>
              <w:t>9</w:t>
            </w:r>
            <w:r w:rsidRPr="00E355B6">
              <w:rPr>
                <w:rFonts w:eastAsia="Calibri"/>
                <w:sz w:val="28"/>
                <w:szCs w:val="28"/>
              </w:rPr>
              <w:t>.</w:t>
            </w:r>
          </w:p>
        </w:tc>
        <w:tc>
          <w:tcPr>
            <w:tcW w:w="2127" w:type="dxa"/>
          </w:tcPr>
          <w:p w:rsidR="004D2989" w:rsidRPr="00B83436" w:rsidRDefault="004D2989" w:rsidP="0031252E">
            <w:pPr>
              <w:widowControl w:val="0"/>
              <w:autoSpaceDE w:val="0"/>
              <w:autoSpaceDN w:val="0"/>
              <w:adjustRightInd w:val="0"/>
              <w:rPr>
                <w:rFonts w:eastAsia="Calibri"/>
                <w:sz w:val="22"/>
                <w:szCs w:val="22"/>
              </w:rPr>
            </w:pPr>
            <w:r w:rsidRPr="00B83436">
              <w:rPr>
                <w:rFonts w:eastAsia="Calibri"/>
                <w:sz w:val="28"/>
                <w:szCs w:val="28"/>
              </w:rPr>
              <w:t xml:space="preserve">Объем и источники </w:t>
            </w:r>
            <w:r w:rsidRPr="00B83436">
              <w:rPr>
                <w:rFonts w:eastAsia="Calibri"/>
                <w:sz w:val="28"/>
                <w:szCs w:val="28"/>
              </w:rPr>
              <w:lastRenderedPageBreak/>
              <w:t>финансирования муниципальной программы</w:t>
            </w: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rPr>
            </w:pPr>
          </w:p>
        </w:tc>
        <w:tc>
          <w:tcPr>
            <w:tcW w:w="6662" w:type="dxa"/>
          </w:tcPr>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lastRenderedPageBreak/>
              <w:t xml:space="preserve">Общий объем финансирования муниципальной программы </w:t>
            </w:r>
            <w:r w:rsidRPr="008F66CE">
              <w:rPr>
                <w:rFonts w:eastAsia="Calibri"/>
                <w:sz w:val="28"/>
                <w:szCs w:val="28"/>
              </w:rPr>
              <w:t xml:space="preserve">составляет </w:t>
            </w:r>
            <w:r w:rsidRPr="0040296D">
              <w:rPr>
                <w:rFonts w:eastAsia="Calibri"/>
                <w:b/>
                <w:sz w:val="28"/>
                <w:szCs w:val="28"/>
              </w:rPr>
              <w:t>4</w:t>
            </w:r>
            <w:r w:rsidR="0040296D" w:rsidRPr="0040296D">
              <w:rPr>
                <w:rFonts w:eastAsia="Calibri"/>
                <w:b/>
                <w:sz w:val="28"/>
                <w:szCs w:val="28"/>
              </w:rPr>
              <w:t>5</w:t>
            </w:r>
            <w:r w:rsidRPr="0040296D">
              <w:rPr>
                <w:rFonts w:eastAsia="Calibri"/>
                <w:b/>
                <w:sz w:val="28"/>
                <w:szCs w:val="28"/>
              </w:rPr>
              <w:t xml:space="preserve">9 </w:t>
            </w:r>
            <w:r w:rsidR="0040296D">
              <w:rPr>
                <w:rFonts w:eastAsia="Calibri"/>
                <w:b/>
                <w:sz w:val="28"/>
                <w:szCs w:val="28"/>
              </w:rPr>
              <w:t>6</w:t>
            </w:r>
            <w:r w:rsidR="00D6074B">
              <w:rPr>
                <w:rFonts w:eastAsia="Calibri"/>
                <w:b/>
                <w:sz w:val="28"/>
                <w:szCs w:val="28"/>
              </w:rPr>
              <w:t>9</w:t>
            </w:r>
            <w:r w:rsidR="0031252E">
              <w:rPr>
                <w:rFonts w:eastAsia="Calibri"/>
                <w:b/>
                <w:sz w:val="28"/>
                <w:szCs w:val="28"/>
              </w:rPr>
              <w:t>0</w:t>
            </w:r>
            <w:r w:rsidRPr="000371D8">
              <w:rPr>
                <w:rFonts w:eastAsia="Calibri"/>
                <w:sz w:val="28"/>
                <w:szCs w:val="28"/>
              </w:rPr>
              <w:t xml:space="preserve"> тыс. руб., в</w:t>
            </w:r>
            <w:r w:rsidRPr="00B83436">
              <w:rPr>
                <w:rFonts w:eastAsia="Calibri"/>
                <w:sz w:val="28"/>
                <w:szCs w:val="28"/>
              </w:rPr>
              <w:t xml:space="preserve"> том числе </w:t>
            </w:r>
            <w:r w:rsidRPr="00B83436">
              <w:rPr>
                <w:rFonts w:eastAsia="Calibri"/>
                <w:sz w:val="28"/>
                <w:szCs w:val="28"/>
              </w:rPr>
              <w:lastRenderedPageBreak/>
              <w:t>по годам:</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2018 год – 40</w:t>
            </w:r>
            <w:r>
              <w:rPr>
                <w:rFonts w:eastAsia="Calibri"/>
                <w:sz w:val="28"/>
                <w:szCs w:val="28"/>
              </w:rPr>
              <w:t> </w:t>
            </w:r>
            <w:r w:rsidRPr="00B83436">
              <w:rPr>
                <w:rFonts w:eastAsia="Calibri"/>
                <w:sz w:val="28"/>
                <w:szCs w:val="28"/>
              </w:rPr>
              <w:t>85</w:t>
            </w:r>
            <w:r>
              <w:rPr>
                <w:rFonts w:eastAsia="Calibri"/>
                <w:sz w:val="28"/>
                <w:szCs w:val="28"/>
              </w:rPr>
              <w:t xml:space="preserve">1 </w:t>
            </w:r>
            <w:r w:rsidRPr="00B83436">
              <w:rPr>
                <w:rFonts w:eastAsia="Calibri"/>
                <w:sz w:val="28"/>
                <w:szCs w:val="28"/>
              </w:rPr>
              <w:t>тыс. рублей;</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2019 год – 51</w:t>
            </w:r>
            <w:r>
              <w:rPr>
                <w:rFonts w:eastAsia="Calibri"/>
                <w:sz w:val="28"/>
                <w:szCs w:val="28"/>
              </w:rPr>
              <w:t> </w:t>
            </w:r>
            <w:r w:rsidRPr="00B83436">
              <w:rPr>
                <w:rFonts w:eastAsia="Calibri"/>
                <w:sz w:val="28"/>
                <w:szCs w:val="28"/>
              </w:rPr>
              <w:t>7</w:t>
            </w:r>
            <w:r>
              <w:rPr>
                <w:rFonts w:eastAsia="Calibri"/>
                <w:sz w:val="28"/>
                <w:szCs w:val="28"/>
              </w:rPr>
              <w:t xml:space="preserve">80 </w:t>
            </w:r>
            <w:r w:rsidRPr="00B83436">
              <w:rPr>
                <w:rFonts w:eastAsia="Calibri"/>
                <w:sz w:val="28"/>
                <w:szCs w:val="28"/>
              </w:rPr>
              <w:t>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2020 год – 114 979</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2021 год – 21 </w:t>
            </w:r>
            <w:r>
              <w:rPr>
                <w:rFonts w:eastAsia="Calibri"/>
                <w:sz w:val="28"/>
                <w:szCs w:val="28"/>
              </w:rPr>
              <w:t>283</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2022 год – 18</w:t>
            </w:r>
            <w:r>
              <w:rPr>
                <w:rFonts w:eastAsia="Calibri"/>
                <w:sz w:val="28"/>
                <w:szCs w:val="28"/>
              </w:rPr>
              <w:t> 853</w:t>
            </w:r>
            <w:r w:rsidRPr="00B83436">
              <w:rPr>
                <w:rFonts w:eastAsia="Calibri"/>
                <w:sz w:val="28"/>
                <w:szCs w:val="28"/>
              </w:rPr>
              <w:t xml:space="preserve"> тыс. рублей;</w:t>
            </w:r>
          </w:p>
          <w:p w:rsidR="004D2989" w:rsidRPr="0009213C"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 xml:space="preserve">2023 </w:t>
            </w:r>
            <w:r w:rsidRPr="0009213C">
              <w:rPr>
                <w:rFonts w:eastAsia="Calibri"/>
                <w:sz w:val="28"/>
                <w:szCs w:val="28"/>
              </w:rPr>
              <w:t>год – 18 773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2024 год – </w:t>
            </w:r>
            <w:r w:rsidRPr="00F1248F">
              <w:rPr>
                <w:rFonts w:eastAsia="Calibri"/>
                <w:sz w:val="28"/>
                <w:szCs w:val="28"/>
              </w:rPr>
              <w:t>25 348</w:t>
            </w:r>
            <w:r>
              <w:rPr>
                <w:rFonts w:eastAsia="Calibri"/>
                <w:sz w:val="28"/>
                <w:szCs w:val="28"/>
              </w:rPr>
              <w:t xml:space="preserve"> </w:t>
            </w:r>
            <w:r w:rsidRPr="000371D8">
              <w:rPr>
                <w:rFonts w:eastAsia="Calibri"/>
                <w:sz w:val="28"/>
                <w:szCs w:val="28"/>
              </w:rPr>
              <w:t>тыс. рублей;</w:t>
            </w:r>
          </w:p>
          <w:p w:rsidR="004D2989" w:rsidRPr="0095750A" w:rsidRDefault="004D2989" w:rsidP="0031252E">
            <w:pPr>
              <w:widowControl w:val="0"/>
              <w:autoSpaceDE w:val="0"/>
              <w:autoSpaceDN w:val="0"/>
              <w:adjustRightInd w:val="0"/>
              <w:jc w:val="both"/>
              <w:rPr>
                <w:rFonts w:eastAsia="Calibri"/>
                <w:sz w:val="28"/>
                <w:szCs w:val="28"/>
              </w:rPr>
            </w:pPr>
            <w:r w:rsidRPr="0095750A">
              <w:rPr>
                <w:rFonts w:eastAsia="Calibri"/>
                <w:sz w:val="28"/>
                <w:szCs w:val="28"/>
              </w:rPr>
              <w:t xml:space="preserve">2025 год – 156 328 тыс. рублей; </w:t>
            </w:r>
          </w:p>
          <w:p w:rsidR="004D2989" w:rsidRPr="000371D8" w:rsidRDefault="004D2989" w:rsidP="0031252E">
            <w:pPr>
              <w:widowControl w:val="0"/>
              <w:autoSpaceDE w:val="0"/>
              <w:autoSpaceDN w:val="0"/>
              <w:adjustRightInd w:val="0"/>
              <w:jc w:val="both"/>
              <w:rPr>
                <w:rFonts w:eastAsia="Calibri"/>
                <w:sz w:val="28"/>
                <w:szCs w:val="28"/>
              </w:rPr>
            </w:pPr>
            <w:r w:rsidRPr="0095750A">
              <w:rPr>
                <w:rFonts w:eastAsia="Calibri"/>
                <w:sz w:val="28"/>
                <w:szCs w:val="28"/>
              </w:rPr>
              <w:t>2026 год – 1</w:t>
            </w:r>
            <w:r w:rsidR="0040296D">
              <w:rPr>
                <w:rFonts w:eastAsia="Calibri"/>
                <w:sz w:val="28"/>
                <w:szCs w:val="28"/>
              </w:rPr>
              <w:t>1</w:t>
            </w:r>
            <w:r w:rsidRPr="0095750A">
              <w:rPr>
                <w:rFonts w:eastAsia="Calibri"/>
                <w:sz w:val="28"/>
                <w:szCs w:val="28"/>
              </w:rPr>
              <w:t xml:space="preserve"> </w:t>
            </w:r>
            <w:r w:rsidR="0040296D">
              <w:rPr>
                <w:rFonts w:eastAsia="Calibri"/>
                <w:sz w:val="28"/>
                <w:szCs w:val="28"/>
              </w:rPr>
              <w:t>4</w:t>
            </w:r>
            <w:r w:rsidR="00D6074B">
              <w:rPr>
                <w:rFonts w:eastAsia="Calibri"/>
                <w:sz w:val="28"/>
                <w:szCs w:val="28"/>
              </w:rPr>
              <w:t>9</w:t>
            </w:r>
            <w:r w:rsidR="0031252E">
              <w:rPr>
                <w:rFonts w:eastAsia="Calibri"/>
                <w:sz w:val="28"/>
                <w:szCs w:val="28"/>
              </w:rPr>
              <w:t>5</w:t>
            </w:r>
            <w:r w:rsidRPr="0095750A">
              <w:rPr>
                <w:rFonts w:eastAsia="Calibri"/>
                <w:sz w:val="28"/>
                <w:szCs w:val="28"/>
              </w:rPr>
              <w:t xml:space="preserve">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2027 год – </w:t>
            </w:r>
            <w:r>
              <w:rPr>
                <w:rFonts w:eastAsia="Calibri"/>
                <w:sz w:val="28"/>
                <w:szCs w:val="28"/>
              </w:rPr>
              <w:t>0</w:t>
            </w:r>
            <w:r w:rsidRPr="000371D8">
              <w:rPr>
                <w:rFonts w:eastAsia="Calibri"/>
                <w:sz w:val="28"/>
                <w:szCs w:val="28"/>
              </w:rPr>
              <w:t xml:space="preserve"> тыс. рублей; </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2028 год – </w:t>
            </w:r>
            <w:r>
              <w:rPr>
                <w:rFonts w:eastAsia="Calibri"/>
                <w:sz w:val="28"/>
                <w:szCs w:val="28"/>
              </w:rPr>
              <w:t>0</w:t>
            </w:r>
            <w:r w:rsidRPr="000371D8">
              <w:rPr>
                <w:rFonts w:eastAsia="Calibri"/>
                <w:sz w:val="28"/>
                <w:szCs w:val="28"/>
              </w:rPr>
              <w:t xml:space="preserve"> тыс. рублей; </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2029 год – </w:t>
            </w:r>
            <w:r>
              <w:rPr>
                <w:rFonts w:eastAsia="Calibri"/>
                <w:sz w:val="28"/>
                <w:szCs w:val="28"/>
              </w:rPr>
              <w:t>0</w:t>
            </w:r>
            <w:r w:rsidRPr="000371D8">
              <w:rPr>
                <w:rFonts w:eastAsia="Calibri"/>
                <w:sz w:val="28"/>
                <w:szCs w:val="28"/>
              </w:rPr>
              <w:t xml:space="preserve"> тыс. рублей; </w:t>
            </w:r>
          </w:p>
          <w:p w:rsidR="004D2989" w:rsidRPr="00B83436"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2030 год – </w:t>
            </w:r>
            <w:r>
              <w:rPr>
                <w:rFonts w:eastAsia="Calibri"/>
                <w:sz w:val="28"/>
                <w:szCs w:val="28"/>
              </w:rPr>
              <w:t>0</w:t>
            </w:r>
            <w:r w:rsidRPr="000371D8">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По источникам финансирования:</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 xml:space="preserve">1) средства федерального бюджета, </w:t>
            </w:r>
            <w:r w:rsidRPr="008F66CE">
              <w:rPr>
                <w:rFonts w:eastAsia="Calibri"/>
                <w:sz w:val="28"/>
                <w:szCs w:val="28"/>
              </w:rPr>
              <w:t xml:space="preserve">всего – </w:t>
            </w:r>
            <w:r w:rsidRPr="0095750A">
              <w:rPr>
                <w:rFonts w:eastAsia="Calibri"/>
                <w:b/>
                <w:sz w:val="28"/>
                <w:szCs w:val="28"/>
              </w:rPr>
              <w:t>3</w:t>
            </w:r>
            <w:r w:rsidR="0040296D">
              <w:rPr>
                <w:rFonts w:eastAsia="Calibri"/>
                <w:b/>
                <w:sz w:val="28"/>
                <w:szCs w:val="28"/>
              </w:rPr>
              <w:t>3</w:t>
            </w:r>
            <w:r w:rsidRPr="0095750A">
              <w:rPr>
                <w:rFonts w:eastAsia="Calibri"/>
                <w:b/>
                <w:sz w:val="28"/>
                <w:szCs w:val="28"/>
              </w:rPr>
              <w:t>4 9</w:t>
            </w:r>
            <w:r w:rsidR="0040296D">
              <w:rPr>
                <w:rFonts w:eastAsia="Calibri"/>
                <w:b/>
                <w:sz w:val="28"/>
                <w:szCs w:val="28"/>
              </w:rPr>
              <w:t>83</w:t>
            </w:r>
            <w:r w:rsidRPr="00B83436">
              <w:rPr>
                <w:rFonts w:eastAsia="Calibri"/>
                <w:sz w:val="28"/>
                <w:szCs w:val="28"/>
              </w:rPr>
              <w:t xml:space="preserve"> тыс. рублей, в том числе по годам:</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2018 год – 28 44</w:t>
            </w:r>
            <w:r>
              <w:rPr>
                <w:rFonts w:eastAsia="Calibri"/>
                <w:sz w:val="28"/>
                <w:szCs w:val="28"/>
              </w:rPr>
              <w:t>6</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2019 год – 41 107</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2020 год – 92 781</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2021 год – 15 996</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2022 год – 14 636</w:t>
            </w:r>
            <w:r w:rsidRPr="00B83436">
              <w:rPr>
                <w:rFonts w:eastAsia="Calibri"/>
                <w:sz w:val="28"/>
                <w:szCs w:val="28"/>
              </w:rPr>
              <w:t xml:space="preserve">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2023 год – 14 414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2024 год – 17 744 тыс. рублей;</w:t>
            </w:r>
          </w:p>
          <w:p w:rsidR="004D2989" w:rsidRPr="0095750A" w:rsidRDefault="004D2989" w:rsidP="0031252E">
            <w:pPr>
              <w:widowControl w:val="0"/>
              <w:autoSpaceDE w:val="0"/>
              <w:autoSpaceDN w:val="0"/>
              <w:adjustRightInd w:val="0"/>
              <w:jc w:val="both"/>
              <w:rPr>
                <w:rFonts w:eastAsia="Calibri"/>
                <w:sz w:val="28"/>
                <w:szCs w:val="28"/>
              </w:rPr>
            </w:pPr>
            <w:r w:rsidRPr="0095750A">
              <w:rPr>
                <w:rFonts w:eastAsia="Calibri"/>
                <w:sz w:val="28"/>
                <w:szCs w:val="28"/>
              </w:rPr>
              <w:t>2025 год – 99 843 тыс. рублей;</w:t>
            </w:r>
          </w:p>
          <w:p w:rsidR="004D2989" w:rsidRPr="000371D8" w:rsidRDefault="004D2989" w:rsidP="0031252E">
            <w:pPr>
              <w:widowControl w:val="0"/>
              <w:autoSpaceDE w:val="0"/>
              <w:autoSpaceDN w:val="0"/>
              <w:adjustRightInd w:val="0"/>
              <w:jc w:val="both"/>
              <w:rPr>
                <w:rFonts w:eastAsia="Calibri"/>
                <w:sz w:val="28"/>
                <w:szCs w:val="28"/>
              </w:rPr>
            </w:pPr>
            <w:r w:rsidRPr="005A18F8">
              <w:rPr>
                <w:rFonts w:eastAsia="Calibri"/>
                <w:sz w:val="28"/>
                <w:szCs w:val="28"/>
              </w:rPr>
              <w:t xml:space="preserve">2026 год – </w:t>
            </w:r>
            <w:r w:rsidR="0040296D">
              <w:rPr>
                <w:rFonts w:eastAsia="Calibri"/>
                <w:sz w:val="28"/>
                <w:szCs w:val="28"/>
              </w:rPr>
              <w:t>1</w:t>
            </w:r>
            <w:r w:rsidRPr="005A18F8">
              <w:rPr>
                <w:rFonts w:eastAsia="Calibri"/>
                <w:sz w:val="28"/>
                <w:szCs w:val="28"/>
              </w:rPr>
              <w:t>0</w:t>
            </w:r>
            <w:r w:rsidR="0040296D">
              <w:rPr>
                <w:rFonts w:eastAsia="Calibri"/>
                <w:sz w:val="28"/>
                <w:szCs w:val="28"/>
              </w:rPr>
              <w:t xml:space="preserve"> 016</w:t>
            </w:r>
            <w:r w:rsidRPr="005A18F8">
              <w:rPr>
                <w:rFonts w:eastAsia="Calibri"/>
                <w:sz w:val="28"/>
                <w:szCs w:val="28"/>
              </w:rPr>
              <w:t xml:space="preserve">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2027 год – 0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2028 год – 0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2029 год – 0 тыс. рублей;</w:t>
            </w:r>
          </w:p>
          <w:p w:rsidR="004D2989" w:rsidRPr="00B83436"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2030 год – 0 тыс. рублей.</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 xml:space="preserve">2) средства областного бюджета, </w:t>
            </w:r>
            <w:r w:rsidRPr="00DE4CF3">
              <w:rPr>
                <w:rFonts w:eastAsia="Calibri"/>
                <w:sz w:val="28"/>
                <w:szCs w:val="28"/>
              </w:rPr>
              <w:t xml:space="preserve">всего </w:t>
            </w:r>
            <w:r w:rsidRPr="00F1248F">
              <w:rPr>
                <w:rFonts w:eastAsia="Calibri"/>
                <w:sz w:val="28"/>
                <w:szCs w:val="28"/>
              </w:rPr>
              <w:t xml:space="preserve">– </w:t>
            </w:r>
            <w:r w:rsidRPr="0095750A">
              <w:rPr>
                <w:rFonts w:eastAsia="Calibri"/>
                <w:b/>
                <w:sz w:val="28"/>
                <w:szCs w:val="28"/>
              </w:rPr>
              <w:t xml:space="preserve">96 </w:t>
            </w:r>
            <w:r w:rsidR="0040296D">
              <w:rPr>
                <w:rFonts w:eastAsia="Calibri"/>
                <w:b/>
                <w:sz w:val="28"/>
                <w:szCs w:val="28"/>
              </w:rPr>
              <w:t>876</w:t>
            </w:r>
            <w:r w:rsidRPr="000371D8">
              <w:rPr>
                <w:rFonts w:eastAsia="Calibri"/>
                <w:sz w:val="28"/>
                <w:szCs w:val="28"/>
              </w:rPr>
              <w:t xml:space="preserve"> тыс</w:t>
            </w:r>
            <w:r w:rsidRPr="00B83436">
              <w:rPr>
                <w:rFonts w:eastAsia="Calibri"/>
                <w:sz w:val="28"/>
                <w:szCs w:val="28"/>
              </w:rPr>
              <w:t>. рублей, в том числе по годам:</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2018 год – 11 536</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2019 год – 9 009</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2020 год – 20 715</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 xml:space="preserve">2021 </w:t>
            </w:r>
            <w:r>
              <w:rPr>
                <w:rFonts w:eastAsia="Calibri"/>
                <w:sz w:val="28"/>
                <w:szCs w:val="28"/>
              </w:rPr>
              <w:t>год – 4 795</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2022 год – 3 732</w:t>
            </w:r>
            <w:r w:rsidRPr="00B83436">
              <w:rPr>
                <w:rFonts w:eastAsia="Calibri"/>
                <w:sz w:val="28"/>
                <w:szCs w:val="28"/>
              </w:rPr>
              <w:t xml:space="preserve"> тыс. рублей;</w:t>
            </w:r>
          </w:p>
          <w:p w:rsidR="004D2989" w:rsidRPr="0009213C" w:rsidRDefault="004D2989" w:rsidP="0031252E">
            <w:pPr>
              <w:widowControl w:val="0"/>
              <w:autoSpaceDE w:val="0"/>
              <w:autoSpaceDN w:val="0"/>
              <w:adjustRightInd w:val="0"/>
              <w:jc w:val="both"/>
              <w:rPr>
                <w:rFonts w:eastAsia="Calibri"/>
                <w:sz w:val="28"/>
                <w:szCs w:val="28"/>
              </w:rPr>
            </w:pPr>
            <w:r w:rsidRPr="0009213C">
              <w:rPr>
                <w:rFonts w:eastAsia="Calibri"/>
                <w:sz w:val="28"/>
                <w:szCs w:val="28"/>
              </w:rPr>
              <w:t>2023 год – 3 719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2024 год </w:t>
            </w:r>
            <w:r w:rsidRPr="00F1248F">
              <w:rPr>
                <w:rFonts w:eastAsia="Calibri"/>
                <w:sz w:val="28"/>
                <w:szCs w:val="28"/>
              </w:rPr>
              <w:t>– 4 961 тыс</w:t>
            </w:r>
            <w:r w:rsidRPr="000371D8">
              <w:rPr>
                <w:rFonts w:eastAsia="Calibri"/>
                <w:sz w:val="28"/>
                <w:szCs w:val="28"/>
              </w:rPr>
              <w:t>. рублей;</w:t>
            </w:r>
          </w:p>
          <w:p w:rsidR="004D2989" w:rsidRPr="000371D8" w:rsidRDefault="004D2989" w:rsidP="0031252E">
            <w:pPr>
              <w:widowControl w:val="0"/>
              <w:autoSpaceDE w:val="0"/>
              <w:autoSpaceDN w:val="0"/>
              <w:adjustRightInd w:val="0"/>
              <w:jc w:val="both"/>
              <w:rPr>
                <w:rFonts w:eastAsia="Calibri"/>
                <w:sz w:val="28"/>
                <w:szCs w:val="28"/>
              </w:rPr>
            </w:pPr>
            <w:r w:rsidRPr="0095750A">
              <w:rPr>
                <w:rFonts w:eastAsia="Calibri"/>
                <w:sz w:val="28"/>
                <w:szCs w:val="28"/>
              </w:rPr>
              <w:t>2025 год – 37 770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2026 год – </w:t>
            </w:r>
            <w:r w:rsidR="0040296D">
              <w:rPr>
                <w:rFonts w:eastAsia="Calibri"/>
                <w:sz w:val="28"/>
                <w:szCs w:val="28"/>
              </w:rPr>
              <w:t>639</w:t>
            </w:r>
            <w:r w:rsidRPr="000371D8">
              <w:rPr>
                <w:rFonts w:eastAsia="Calibri"/>
                <w:sz w:val="28"/>
                <w:szCs w:val="28"/>
              </w:rPr>
              <w:t xml:space="preserve"> тыс. рублей;</w:t>
            </w:r>
          </w:p>
          <w:p w:rsidR="004D2989"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2027 год – 0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2028 год – 0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2029 год – 0 тыс. рублей;</w:t>
            </w:r>
          </w:p>
          <w:p w:rsidR="004D2989" w:rsidRPr="00B83436"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lastRenderedPageBreak/>
              <w:t>2030 год – 0 тыс. рублей.</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 xml:space="preserve">3) средства местного бюджета, всего </w:t>
            </w:r>
            <w:r w:rsidRPr="000371D8">
              <w:rPr>
                <w:rFonts w:eastAsia="Calibri"/>
                <w:sz w:val="28"/>
                <w:szCs w:val="28"/>
              </w:rPr>
              <w:t xml:space="preserve">– </w:t>
            </w:r>
            <w:r>
              <w:rPr>
                <w:rFonts w:eastAsia="Calibri"/>
                <w:b/>
                <w:sz w:val="28"/>
                <w:szCs w:val="28"/>
              </w:rPr>
              <w:t>2</w:t>
            </w:r>
            <w:r w:rsidR="0040296D">
              <w:rPr>
                <w:rFonts w:eastAsia="Calibri"/>
                <w:b/>
                <w:sz w:val="28"/>
                <w:szCs w:val="28"/>
              </w:rPr>
              <w:t>6</w:t>
            </w:r>
            <w:r w:rsidRPr="0095750A">
              <w:rPr>
                <w:rFonts w:eastAsia="Calibri"/>
                <w:b/>
                <w:sz w:val="28"/>
                <w:szCs w:val="28"/>
              </w:rPr>
              <w:t xml:space="preserve"> </w:t>
            </w:r>
            <w:r w:rsidR="0040296D">
              <w:rPr>
                <w:rFonts w:eastAsia="Calibri"/>
                <w:b/>
                <w:sz w:val="28"/>
                <w:szCs w:val="28"/>
              </w:rPr>
              <w:t>8</w:t>
            </w:r>
            <w:r w:rsidR="00D6074B">
              <w:rPr>
                <w:rFonts w:eastAsia="Calibri"/>
                <w:b/>
                <w:sz w:val="28"/>
                <w:szCs w:val="28"/>
              </w:rPr>
              <w:t>8</w:t>
            </w:r>
            <w:r w:rsidR="0031252E">
              <w:rPr>
                <w:rFonts w:eastAsia="Calibri"/>
                <w:b/>
                <w:sz w:val="28"/>
                <w:szCs w:val="28"/>
              </w:rPr>
              <w:t>1</w:t>
            </w:r>
            <w:r w:rsidRPr="00B83436">
              <w:rPr>
                <w:rFonts w:eastAsia="Calibri"/>
                <w:sz w:val="28"/>
                <w:szCs w:val="28"/>
              </w:rPr>
              <w:t xml:space="preserve"> тыс. рублей, в том числе по годам:</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2018 год – 869</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2019 год – 1 664</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2020 год – 533</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 xml:space="preserve">2021 год – </w:t>
            </w:r>
            <w:r>
              <w:rPr>
                <w:rFonts w:eastAsia="Calibri"/>
                <w:sz w:val="28"/>
                <w:szCs w:val="28"/>
              </w:rPr>
              <w:t>492</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 xml:space="preserve">2022 год – </w:t>
            </w:r>
            <w:r>
              <w:rPr>
                <w:rFonts w:eastAsia="Calibri"/>
                <w:sz w:val="28"/>
                <w:szCs w:val="28"/>
              </w:rPr>
              <w:t>485</w:t>
            </w:r>
            <w:r w:rsidRPr="00B83436">
              <w:rPr>
                <w:rFonts w:eastAsia="Calibri"/>
                <w:sz w:val="28"/>
                <w:szCs w:val="28"/>
              </w:rPr>
              <w:t xml:space="preserve">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2023 год – 640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2024 год – </w:t>
            </w:r>
            <w:r>
              <w:rPr>
                <w:rFonts w:eastAsia="Calibri"/>
                <w:sz w:val="28"/>
                <w:szCs w:val="28"/>
              </w:rPr>
              <w:t>2 643</w:t>
            </w:r>
            <w:r w:rsidRPr="000371D8">
              <w:rPr>
                <w:rFonts w:eastAsia="Calibri"/>
                <w:sz w:val="28"/>
                <w:szCs w:val="28"/>
              </w:rPr>
              <w:t xml:space="preserve"> тыс. рублей;</w:t>
            </w:r>
          </w:p>
          <w:p w:rsidR="004D2989" w:rsidRPr="0095750A" w:rsidRDefault="004D2989" w:rsidP="0031252E">
            <w:pPr>
              <w:widowControl w:val="0"/>
              <w:autoSpaceDE w:val="0"/>
              <w:autoSpaceDN w:val="0"/>
              <w:adjustRightInd w:val="0"/>
              <w:jc w:val="both"/>
              <w:rPr>
                <w:rFonts w:eastAsia="Calibri"/>
                <w:sz w:val="28"/>
                <w:szCs w:val="28"/>
              </w:rPr>
            </w:pPr>
            <w:r w:rsidRPr="0095750A">
              <w:rPr>
                <w:rFonts w:eastAsia="Calibri"/>
                <w:sz w:val="28"/>
                <w:szCs w:val="28"/>
              </w:rPr>
              <w:t>2025 год – 18 715 тыс. рублей;</w:t>
            </w:r>
          </w:p>
          <w:p w:rsidR="004D2989" w:rsidRPr="000371D8" w:rsidRDefault="004D2989" w:rsidP="0031252E">
            <w:pPr>
              <w:widowControl w:val="0"/>
              <w:autoSpaceDE w:val="0"/>
              <w:autoSpaceDN w:val="0"/>
              <w:adjustRightInd w:val="0"/>
              <w:jc w:val="both"/>
              <w:rPr>
                <w:rFonts w:eastAsia="Calibri"/>
                <w:sz w:val="28"/>
                <w:szCs w:val="28"/>
              </w:rPr>
            </w:pPr>
            <w:r w:rsidRPr="0095750A">
              <w:rPr>
                <w:rFonts w:eastAsia="Calibri"/>
                <w:sz w:val="28"/>
                <w:szCs w:val="28"/>
              </w:rPr>
              <w:t xml:space="preserve">2026 год – </w:t>
            </w:r>
            <w:r w:rsidR="0031252E">
              <w:rPr>
                <w:rFonts w:eastAsia="Calibri"/>
                <w:sz w:val="28"/>
                <w:szCs w:val="28"/>
              </w:rPr>
              <w:t>8</w:t>
            </w:r>
            <w:r w:rsidR="00D6074B">
              <w:rPr>
                <w:rFonts w:eastAsia="Calibri"/>
                <w:sz w:val="28"/>
                <w:szCs w:val="28"/>
              </w:rPr>
              <w:t>4</w:t>
            </w:r>
            <w:r w:rsidR="0031252E">
              <w:rPr>
                <w:rFonts w:eastAsia="Calibri"/>
                <w:sz w:val="28"/>
                <w:szCs w:val="28"/>
              </w:rPr>
              <w:t>0</w:t>
            </w:r>
            <w:r w:rsidRPr="0095750A">
              <w:rPr>
                <w:rFonts w:eastAsia="Calibri"/>
                <w:sz w:val="28"/>
                <w:szCs w:val="28"/>
              </w:rPr>
              <w:t xml:space="preserve">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2027 год – </w:t>
            </w:r>
            <w:r>
              <w:rPr>
                <w:rFonts w:eastAsia="Calibri"/>
                <w:sz w:val="28"/>
                <w:szCs w:val="28"/>
              </w:rPr>
              <w:t>0</w:t>
            </w:r>
            <w:r w:rsidRPr="000371D8">
              <w:rPr>
                <w:rFonts w:eastAsia="Calibri"/>
                <w:sz w:val="28"/>
                <w:szCs w:val="28"/>
              </w:rPr>
              <w:t xml:space="preserve">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2028 год – </w:t>
            </w:r>
            <w:r>
              <w:rPr>
                <w:rFonts w:eastAsia="Calibri"/>
                <w:sz w:val="28"/>
                <w:szCs w:val="28"/>
              </w:rPr>
              <w:t>0</w:t>
            </w:r>
            <w:r w:rsidRPr="000371D8">
              <w:rPr>
                <w:rFonts w:eastAsia="Calibri"/>
                <w:sz w:val="28"/>
                <w:szCs w:val="28"/>
              </w:rPr>
              <w:t xml:space="preserve">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2029 год – </w:t>
            </w:r>
            <w:r>
              <w:rPr>
                <w:rFonts w:eastAsia="Calibri"/>
                <w:sz w:val="28"/>
                <w:szCs w:val="28"/>
              </w:rPr>
              <w:t>0</w:t>
            </w:r>
            <w:r w:rsidRPr="000371D8">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2030 год – </w:t>
            </w:r>
            <w:r>
              <w:rPr>
                <w:rFonts w:eastAsia="Calibri"/>
                <w:sz w:val="28"/>
                <w:szCs w:val="28"/>
              </w:rPr>
              <w:t>0</w:t>
            </w:r>
            <w:r w:rsidRPr="000371D8">
              <w:rPr>
                <w:rFonts w:eastAsia="Calibri"/>
                <w:sz w:val="28"/>
                <w:szCs w:val="28"/>
              </w:rPr>
              <w:t xml:space="preserve"> тыс. рублей.</w:t>
            </w:r>
          </w:p>
          <w:p w:rsidR="004D2989" w:rsidRPr="00B83436" w:rsidRDefault="004D2989" w:rsidP="0031252E">
            <w:pPr>
              <w:spacing w:line="238" w:lineRule="auto"/>
              <w:ind w:right="-28"/>
              <w:jc w:val="both"/>
              <w:rPr>
                <w:sz w:val="28"/>
                <w:szCs w:val="28"/>
              </w:rPr>
            </w:pPr>
            <w:r w:rsidRPr="00B83436">
              <w:rPr>
                <w:rFonts w:eastAsia="Calibri"/>
                <w:sz w:val="28"/>
                <w:szCs w:val="28"/>
              </w:rPr>
              <w:t xml:space="preserve">4) </w:t>
            </w:r>
            <w:r w:rsidRPr="00B83436">
              <w:rPr>
                <w:sz w:val="28"/>
                <w:szCs w:val="28"/>
              </w:rPr>
              <w:t xml:space="preserve">внебюджетные средства, всего </w:t>
            </w:r>
            <w:r w:rsidRPr="00177AFE">
              <w:rPr>
                <w:sz w:val="28"/>
                <w:szCs w:val="28"/>
              </w:rPr>
              <w:t xml:space="preserve">– </w:t>
            </w:r>
            <w:r>
              <w:rPr>
                <w:b/>
                <w:sz w:val="28"/>
                <w:szCs w:val="28"/>
              </w:rPr>
              <w:t>950</w:t>
            </w:r>
            <w:r w:rsidRPr="00177AFE">
              <w:rPr>
                <w:sz w:val="28"/>
                <w:szCs w:val="28"/>
              </w:rPr>
              <w:t xml:space="preserve"> тыс. рублей</w:t>
            </w:r>
            <w:r w:rsidRPr="00B83436">
              <w:rPr>
                <w:sz w:val="28"/>
                <w:szCs w:val="28"/>
              </w:rPr>
              <w:t>, в том числе по годам:</w:t>
            </w:r>
          </w:p>
          <w:p w:rsidR="004D2989" w:rsidRPr="00B83436" w:rsidRDefault="004D2989" w:rsidP="0031252E">
            <w:pPr>
              <w:spacing w:line="238" w:lineRule="auto"/>
              <w:ind w:right="-28"/>
              <w:jc w:val="both"/>
              <w:rPr>
                <w:sz w:val="28"/>
                <w:szCs w:val="28"/>
              </w:rPr>
            </w:pPr>
            <w:r>
              <w:rPr>
                <w:sz w:val="28"/>
                <w:szCs w:val="28"/>
              </w:rPr>
              <w:t>2018 год – 0</w:t>
            </w:r>
            <w:r w:rsidRPr="00B83436">
              <w:rPr>
                <w:sz w:val="28"/>
                <w:szCs w:val="28"/>
              </w:rPr>
              <w:t xml:space="preserve"> тыс. рублей;</w:t>
            </w:r>
          </w:p>
          <w:p w:rsidR="004D2989" w:rsidRPr="00B83436" w:rsidRDefault="004D2989" w:rsidP="0031252E">
            <w:pPr>
              <w:spacing w:line="238" w:lineRule="auto"/>
              <w:ind w:right="-28"/>
              <w:jc w:val="both"/>
              <w:rPr>
                <w:sz w:val="28"/>
                <w:szCs w:val="28"/>
              </w:rPr>
            </w:pPr>
            <w:r>
              <w:rPr>
                <w:sz w:val="28"/>
                <w:szCs w:val="28"/>
              </w:rPr>
              <w:t>2019 год – 0</w:t>
            </w:r>
            <w:r w:rsidRPr="00B83436">
              <w:rPr>
                <w:sz w:val="28"/>
                <w:szCs w:val="28"/>
              </w:rPr>
              <w:t xml:space="preserve"> тыс. рублей;</w:t>
            </w:r>
          </w:p>
          <w:p w:rsidR="004D2989" w:rsidRPr="00B83436" w:rsidRDefault="004D2989" w:rsidP="0031252E">
            <w:pPr>
              <w:widowControl w:val="0"/>
              <w:autoSpaceDE w:val="0"/>
              <w:autoSpaceDN w:val="0"/>
              <w:adjustRightInd w:val="0"/>
              <w:jc w:val="both"/>
              <w:rPr>
                <w:sz w:val="28"/>
                <w:szCs w:val="28"/>
              </w:rPr>
            </w:pPr>
            <w:r>
              <w:rPr>
                <w:sz w:val="28"/>
                <w:szCs w:val="28"/>
              </w:rPr>
              <w:t>2020 год – 950</w:t>
            </w:r>
            <w:r w:rsidRPr="00B83436">
              <w:rPr>
                <w:sz w:val="28"/>
                <w:szCs w:val="28"/>
              </w:rPr>
              <w:t xml:space="preserve"> тыс. рублей; </w:t>
            </w:r>
          </w:p>
          <w:p w:rsidR="004D2989" w:rsidRPr="00B83436" w:rsidRDefault="004D2989" w:rsidP="0031252E">
            <w:pPr>
              <w:widowControl w:val="0"/>
              <w:autoSpaceDE w:val="0"/>
              <w:autoSpaceDN w:val="0"/>
              <w:adjustRightInd w:val="0"/>
              <w:jc w:val="both"/>
              <w:rPr>
                <w:sz w:val="28"/>
                <w:szCs w:val="28"/>
              </w:rPr>
            </w:pPr>
            <w:r>
              <w:rPr>
                <w:sz w:val="28"/>
                <w:szCs w:val="28"/>
              </w:rPr>
              <w:t>2021 год – 0</w:t>
            </w:r>
            <w:r w:rsidRPr="00B83436">
              <w:rPr>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2022 год – 0</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2023 год – 0</w:t>
            </w:r>
            <w:r w:rsidRPr="00B83436">
              <w:rPr>
                <w:rFonts w:eastAsia="Calibri"/>
                <w:sz w:val="28"/>
                <w:szCs w:val="28"/>
              </w:rPr>
              <w:t xml:space="preserve"> тыс. рублей;</w:t>
            </w:r>
          </w:p>
          <w:p w:rsidR="004D2989" w:rsidRDefault="004D2989" w:rsidP="0031252E">
            <w:pPr>
              <w:widowControl w:val="0"/>
              <w:autoSpaceDE w:val="0"/>
              <w:autoSpaceDN w:val="0"/>
              <w:adjustRightInd w:val="0"/>
              <w:jc w:val="both"/>
              <w:rPr>
                <w:rFonts w:eastAsia="Calibri"/>
                <w:sz w:val="28"/>
                <w:szCs w:val="28"/>
              </w:rPr>
            </w:pPr>
            <w:r w:rsidRPr="002B2D09">
              <w:rPr>
                <w:rFonts w:eastAsia="Calibri"/>
                <w:sz w:val="28"/>
                <w:szCs w:val="28"/>
              </w:rPr>
              <w:t>2024</w:t>
            </w:r>
            <w:r>
              <w:rPr>
                <w:rFonts w:eastAsia="Calibri"/>
                <w:sz w:val="28"/>
                <w:szCs w:val="28"/>
              </w:rPr>
              <w:t xml:space="preserve"> год – 0 тыс. рублей;</w:t>
            </w:r>
          </w:p>
          <w:p w:rsidR="004D2989" w:rsidRDefault="004D2989" w:rsidP="0031252E">
            <w:pPr>
              <w:widowControl w:val="0"/>
              <w:autoSpaceDE w:val="0"/>
              <w:autoSpaceDN w:val="0"/>
              <w:adjustRightInd w:val="0"/>
              <w:jc w:val="both"/>
              <w:rPr>
                <w:rFonts w:eastAsia="Calibri"/>
                <w:sz w:val="28"/>
                <w:szCs w:val="28"/>
              </w:rPr>
            </w:pPr>
            <w:r>
              <w:rPr>
                <w:rFonts w:eastAsia="Calibri"/>
                <w:sz w:val="28"/>
                <w:szCs w:val="28"/>
              </w:rPr>
              <w:t>2025 год – 0</w:t>
            </w:r>
            <w:r w:rsidRPr="00E426B1">
              <w:rPr>
                <w:rFonts w:eastAsia="Calibri"/>
                <w:sz w:val="28"/>
                <w:szCs w:val="28"/>
              </w:rPr>
              <w:t xml:space="preserve"> тыс. рублей;</w:t>
            </w:r>
          </w:p>
          <w:p w:rsidR="004D2989" w:rsidRPr="000371D8" w:rsidRDefault="004D2989" w:rsidP="0031252E">
            <w:pPr>
              <w:widowControl w:val="0"/>
              <w:autoSpaceDE w:val="0"/>
              <w:autoSpaceDN w:val="0"/>
              <w:adjustRightInd w:val="0"/>
              <w:jc w:val="both"/>
              <w:rPr>
                <w:rFonts w:eastAsia="Calibri"/>
                <w:sz w:val="28"/>
                <w:szCs w:val="28"/>
              </w:rPr>
            </w:pPr>
            <w:r>
              <w:rPr>
                <w:rFonts w:eastAsia="Calibri"/>
                <w:sz w:val="28"/>
                <w:szCs w:val="28"/>
              </w:rPr>
              <w:t xml:space="preserve">2026 </w:t>
            </w:r>
            <w:r w:rsidRPr="000371D8">
              <w:rPr>
                <w:rFonts w:eastAsia="Calibri"/>
                <w:sz w:val="28"/>
                <w:szCs w:val="28"/>
              </w:rPr>
              <w:t>год – 0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2027 год – 0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2028 год – 0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2029 год – 0 тыс. рублей;</w:t>
            </w:r>
          </w:p>
          <w:p w:rsidR="004D2989" w:rsidRPr="00B83436"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2030 год – 0 тыс. рублей.</w:t>
            </w:r>
          </w:p>
        </w:tc>
      </w:tr>
    </w:tbl>
    <w:p w:rsidR="00AF418F" w:rsidRDefault="0040296D" w:rsidP="00623B9E">
      <w:pPr>
        <w:ind w:firstLine="567"/>
        <w:jc w:val="both"/>
        <w:rPr>
          <w:rFonts w:eastAsia="Calibri"/>
          <w:spacing w:val="2"/>
          <w:sz w:val="28"/>
          <w:szCs w:val="28"/>
          <w:shd w:val="clear" w:color="auto" w:fill="FFFFFF"/>
        </w:rPr>
      </w:pPr>
      <w:r w:rsidRPr="006F0A17">
        <w:rPr>
          <w:color w:val="000000"/>
          <w:sz w:val="28"/>
          <w:szCs w:val="28"/>
        </w:rPr>
        <w:lastRenderedPageBreak/>
        <w:t>1.2. Таблицу №</w:t>
      </w:r>
      <w:r>
        <w:rPr>
          <w:color w:val="000000"/>
          <w:sz w:val="28"/>
          <w:szCs w:val="28"/>
        </w:rPr>
        <w:t xml:space="preserve"> </w:t>
      </w:r>
      <w:r w:rsidRPr="006F0A17">
        <w:rPr>
          <w:color w:val="000000"/>
          <w:sz w:val="28"/>
          <w:szCs w:val="28"/>
        </w:rPr>
        <w:t>2 главы 4. «</w:t>
      </w:r>
      <w:r w:rsidRPr="006F0A17">
        <w:rPr>
          <w:rFonts w:eastAsia="Calibri"/>
          <w:spacing w:val="2"/>
          <w:sz w:val="28"/>
          <w:szCs w:val="28"/>
          <w:shd w:val="clear" w:color="auto" w:fill="FFFFFF"/>
        </w:rPr>
        <w:t>ОБЪЕМЫ И ИСТОЧНИКИ ФИНАНСИРОВАНИЯ» изложить в следующей редакции:</w:t>
      </w:r>
    </w:p>
    <w:p w:rsidR="0040296D" w:rsidRPr="003803AB" w:rsidRDefault="0040296D" w:rsidP="0040296D">
      <w:pPr>
        <w:ind w:firstLine="709"/>
        <w:jc w:val="right"/>
        <w:rPr>
          <w:sz w:val="28"/>
          <w:szCs w:val="28"/>
        </w:rPr>
      </w:pPr>
      <w:r>
        <w:rPr>
          <w:sz w:val="28"/>
          <w:szCs w:val="28"/>
        </w:rPr>
        <w:t>«</w:t>
      </w:r>
      <w:r w:rsidRPr="00E355B6">
        <w:rPr>
          <w:sz w:val="28"/>
          <w:szCs w:val="28"/>
        </w:rPr>
        <w:t xml:space="preserve">Таблица № </w:t>
      </w:r>
      <w:r>
        <w:rPr>
          <w:sz w:val="28"/>
          <w:szCs w:val="28"/>
        </w:rPr>
        <w:t>2</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851"/>
        <w:gridCol w:w="708"/>
        <w:gridCol w:w="709"/>
        <w:gridCol w:w="851"/>
        <w:gridCol w:w="708"/>
        <w:gridCol w:w="709"/>
        <w:gridCol w:w="709"/>
        <w:gridCol w:w="709"/>
        <w:gridCol w:w="850"/>
        <w:gridCol w:w="567"/>
        <w:gridCol w:w="567"/>
        <w:gridCol w:w="567"/>
        <w:gridCol w:w="567"/>
        <w:gridCol w:w="567"/>
      </w:tblGrid>
      <w:tr w:rsidR="0040296D" w:rsidRPr="001F2A61" w:rsidTr="002574D0">
        <w:trPr>
          <w:trHeight w:val="303"/>
        </w:trPr>
        <w:tc>
          <w:tcPr>
            <w:tcW w:w="1135" w:type="dxa"/>
            <w:vMerge w:val="restart"/>
          </w:tcPr>
          <w:p w:rsidR="0040296D" w:rsidRPr="000925E2" w:rsidRDefault="0040296D" w:rsidP="0031252E">
            <w:pPr>
              <w:overflowPunct w:val="0"/>
              <w:autoSpaceDE w:val="0"/>
              <w:autoSpaceDN w:val="0"/>
              <w:adjustRightInd w:val="0"/>
              <w:ind w:right="-54"/>
              <w:jc w:val="center"/>
              <w:textAlignment w:val="baseline"/>
              <w:rPr>
                <w:b/>
                <w:sz w:val="19"/>
                <w:szCs w:val="19"/>
              </w:rPr>
            </w:pPr>
          </w:p>
          <w:p w:rsidR="0040296D" w:rsidRPr="000925E2" w:rsidRDefault="0040296D" w:rsidP="0031252E">
            <w:pPr>
              <w:overflowPunct w:val="0"/>
              <w:autoSpaceDE w:val="0"/>
              <w:autoSpaceDN w:val="0"/>
              <w:adjustRightInd w:val="0"/>
              <w:ind w:right="-54"/>
              <w:jc w:val="center"/>
              <w:textAlignment w:val="baseline"/>
              <w:rPr>
                <w:b/>
                <w:sz w:val="19"/>
                <w:szCs w:val="19"/>
              </w:rPr>
            </w:pPr>
          </w:p>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 xml:space="preserve">Источник </w:t>
            </w:r>
            <w:proofErr w:type="spellStart"/>
            <w:proofErr w:type="gramStart"/>
            <w:r w:rsidRPr="001F2A61">
              <w:rPr>
                <w:b/>
                <w:sz w:val="19"/>
                <w:szCs w:val="19"/>
              </w:rPr>
              <w:t>финанси-рования</w:t>
            </w:r>
            <w:proofErr w:type="spellEnd"/>
            <w:proofErr w:type="gramEnd"/>
          </w:p>
        </w:tc>
        <w:tc>
          <w:tcPr>
            <w:tcW w:w="9639" w:type="dxa"/>
            <w:gridSpan w:val="14"/>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Объём финансирования, тыс. рублей</w:t>
            </w:r>
          </w:p>
        </w:tc>
      </w:tr>
      <w:tr w:rsidR="0040296D" w:rsidRPr="001F2A61" w:rsidTr="002574D0">
        <w:trPr>
          <w:trHeight w:val="152"/>
        </w:trPr>
        <w:tc>
          <w:tcPr>
            <w:tcW w:w="1135" w:type="dxa"/>
            <w:vMerge/>
          </w:tcPr>
          <w:p w:rsidR="0040296D" w:rsidRPr="001F2A61" w:rsidRDefault="0040296D" w:rsidP="0031252E">
            <w:pPr>
              <w:overflowPunct w:val="0"/>
              <w:autoSpaceDE w:val="0"/>
              <w:autoSpaceDN w:val="0"/>
              <w:adjustRightInd w:val="0"/>
              <w:ind w:right="-54"/>
              <w:jc w:val="center"/>
              <w:textAlignment w:val="baseline"/>
              <w:rPr>
                <w:b/>
                <w:sz w:val="19"/>
                <w:szCs w:val="19"/>
              </w:rPr>
            </w:pPr>
          </w:p>
        </w:tc>
        <w:tc>
          <w:tcPr>
            <w:tcW w:w="851" w:type="dxa"/>
            <w:vMerge w:val="restart"/>
          </w:tcPr>
          <w:p w:rsidR="0040296D" w:rsidRPr="0095750A" w:rsidRDefault="0040296D" w:rsidP="0031252E">
            <w:pPr>
              <w:overflowPunct w:val="0"/>
              <w:autoSpaceDE w:val="0"/>
              <w:autoSpaceDN w:val="0"/>
              <w:adjustRightInd w:val="0"/>
              <w:ind w:right="-54"/>
              <w:jc w:val="center"/>
              <w:textAlignment w:val="baseline"/>
              <w:rPr>
                <w:b/>
                <w:sz w:val="19"/>
                <w:szCs w:val="19"/>
              </w:rPr>
            </w:pPr>
            <w:r w:rsidRPr="0095750A">
              <w:rPr>
                <w:b/>
                <w:sz w:val="19"/>
                <w:szCs w:val="19"/>
              </w:rPr>
              <w:t>За весь период реализации муниципальной программы</w:t>
            </w:r>
          </w:p>
        </w:tc>
        <w:tc>
          <w:tcPr>
            <w:tcW w:w="8788" w:type="dxa"/>
            <w:gridSpan w:val="13"/>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В том числе по годам</w:t>
            </w:r>
          </w:p>
        </w:tc>
      </w:tr>
      <w:tr w:rsidR="0040296D" w:rsidRPr="001F2A61" w:rsidTr="00064809">
        <w:trPr>
          <w:cantSplit/>
          <w:trHeight w:val="1899"/>
        </w:trPr>
        <w:tc>
          <w:tcPr>
            <w:tcW w:w="1135" w:type="dxa"/>
            <w:vMerge/>
          </w:tcPr>
          <w:p w:rsidR="0040296D" w:rsidRPr="001F2A61" w:rsidRDefault="0040296D" w:rsidP="0031252E">
            <w:pPr>
              <w:overflowPunct w:val="0"/>
              <w:autoSpaceDE w:val="0"/>
              <w:autoSpaceDN w:val="0"/>
              <w:adjustRightInd w:val="0"/>
              <w:ind w:right="-54"/>
              <w:jc w:val="center"/>
              <w:textAlignment w:val="baseline"/>
              <w:rPr>
                <w:b/>
                <w:sz w:val="19"/>
                <w:szCs w:val="19"/>
              </w:rPr>
            </w:pPr>
          </w:p>
        </w:tc>
        <w:tc>
          <w:tcPr>
            <w:tcW w:w="851" w:type="dxa"/>
            <w:vMerge/>
          </w:tcPr>
          <w:p w:rsidR="0040296D" w:rsidRPr="0095750A" w:rsidRDefault="0040296D" w:rsidP="0031252E">
            <w:pPr>
              <w:overflowPunct w:val="0"/>
              <w:autoSpaceDE w:val="0"/>
              <w:autoSpaceDN w:val="0"/>
              <w:adjustRightInd w:val="0"/>
              <w:ind w:right="-54"/>
              <w:jc w:val="center"/>
              <w:textAlignment w:val="baseline"/>
              <w:rPr>
                <w:b/>
                <w:sz w:val="19"/>
                <w:szCs w:val="19"/>
              </w:rPr>
            </w:pPr>
          </w:p>
        </w:tc>
        <w:tc>
          <w:tcPr>
            <w:tcW w:w="708"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 xml:space="preserve">2018 </w:t>
            </w:r>
          </w:p>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год</w:t>
            </w:r>
          </w:p>
        </w:tc>
        <w:tc>
          <w:tcPr>
            <w:tcW w:w="709"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2019</w:t>
            </w:r>
          </w:p>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 xml:space="preserve"> год</w:t>
            </w:r>
          </w:p>
        </w:tc>
        <w:tc>
          <w:tcPr>
            <w:tcW w:w="851"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 xml:space="preserve">2020 </w:t>
            </w:r>
          </w:p>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год</w:t>
            </w:r>
          </w:p>
        </w:tc>
        <w:tc>
          <w:tcPr>
            <w:tcW w:w="708"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 xml:space="preserve">2021 </w:t>
            </w:r>
          </w:p>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год</w:t>
            </w:r>
          </w:p>
        </w:tc>
        <w:tc>
          <w:tcPr>
            <w:tcW w:w="709"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 xml:space="preserve">2022 </w:t>
            </w:r>
          </w:p>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год</w:t>
            </w:r>
          </w:p>
        </w:tc>
        <w:tc>
          <w:tcPr>
            <w:tcW w:w="709"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2023 год</w:t>
            </w:r>
          </w:p>
        </w:tc>
        <w:tc>
          <w:tcPr>
            <w:tcW w:w="709"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2024 год</w:t>
            </w:r>
          </w:p>
        </w:tc>
        <w:tc>
          <w:tcPr>
            <w:tcW w:w="850" w:type="dxa"/>
          </w:tcPr>
          <w:p w:rsidR="0040296D" w:rsidRPr="0095750A" w:rsidRDefault="0040296D" w:rsidP="0031252E">
            <w:pPr>
              <w:overflowPunct w:val="0"/>
              <w:autoSpaceDE w:val="0"/>
              <w:autoSpaceDN w:val="0"/>
              <w:adjustRightInd w:val="0"/>
              <w:ind w:right="-54"/>
              <w:jc w:val="center"/>
              <w:textAlignment w:val="baseline"/>
              <w:rPr>
                <w:b/>
                <w:sz w:val="19"/>
                <w:szCs w:val="19"/>
              </w:rPr>
            </w:pPr>
            <w:r w:rsidRPr="0095750A">
              <w:rPr>
                <w:b/>
                <w:sz w:val="19"/>
                <w:szCs w:val="19"/>
              </w:rPr>
              <w:t>2025 год</w:t>
            </w:r>
          </w:p>
        </w:tc>
        <w:tc>
          <w:tcPr>
            <w:tcW w:w="567" w:type="dxa"/>
          </w:tcPr>
          <w:p w:rsidR="0040296D" w:rsidRPr="0095750A" w:rsidRDefault="0040296D" w:rsidP="0031252E">
            <w:pPr>
              <w:overflowPunct w:val="0"/>
              <w:autoSpaceDE w:val="0"/>
              <w:autoSpaceDN w:val="0"/>
              <w:adjustRightInd w:val="0"/>
              <w:ind w:right="-54"/>
              <w:jc w:val="center"/>
              <w:textAlignment w:val="baseline"/>
              <w:rPr>
                <w:b/>
                <w:sz w:val="19"/>
                <w:szCs w:val="19"/>
              </w:rPr>
            </w:pPr>
            <w:r w:rsidRPr="0095750A">
              <w:rPr>
                <w:b/>
                <w:sz w:val="19"/>
                <w:szCs w:val="19"/>
              </w:rPr>
              <w:t>2026 год</w:t>
            </w:r>
          </w:p>
        </w:tc>
        <w:tc>
          <w:tcPr>
            <w:tcW w:w="567"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2027 год</w:t>
            </w:r>
          </w:p>
        </w:tc>
        <w:tc>
          <w:tcPr>
            <w:tcW w:w="567"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2028 год</w:t>
            </w:r>
          </w:p>
        </w:tc>
        <w:tc>
          <w:tcPr>
            <w:tcW w:w="567"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2029 год</w:t>
            </w:r>
          </w:p>
        </w:tc>
        <w:tc>
          <w:tcPr>
            <w:tcW w:w="567"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2030 год</w:t>
            </w:r>
          </w:p>
        </w:tc>
      </w:tr>
      <w:tr w:rsidR="0040296D" w:rsidRPr="001F2A61" w:rsidTr="0031252E">
        <w:trPr>
          <w:cantSplit/>
          <w:trHeight w:val="273"/>
        </w:trPr>
        <w:tc>
          <w:tcPr>
            <w:tcW w:w="1135"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w:t>
            </w:r>
          </w:p>
        </w:tc>
        <w:tc>
          <w:tcPr>
            <w:tcW w:w="851" w:type="dxa"/>
          </w:tcPr>
          <w:p w:rsidR="0040296D" w:rsidRPr="0095750A" w:rsidRDefault="0040296D" w:rsidP="0031252E">
            <w:pPr>
              <w:overflowPunct w:val="0"/>
              <w:autoSpaceDE w:val="0"/>
              <w:autoSpaceDN w:val="0"/>
              <w:adjustRightInd w:val="0"/>
              <w:ind w:right="-54"/>
              <w:jc w:val="center"/>
              <w:textAlignment w:val="baseline"/>
              <w:rPr>
                <w:b/>
                <w:sz w:val="19"/>
                <w:szCs w:val="19"/>
              </w:rPr>
            </w:pPr>
            <w:r w:rsidRPr="0095750A">
              <w:rPr>
                <w:b/>
                <w:sz w:val="19"/>
                <w:szCs w:val="19"/>
              </w:rPr>
              <w:t>2</w:t>
            </w:r>
          </w:p>
        </w:tc>
        <w:tc>
          <w:tcPr>
            <w:tcW w:w="708"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3</w:t>
            </w:r>
          </w:p>
        </w:tc>
        <w:tc>
          <w:tcPr>
            <w:tcW w:w="709"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4</w:t>
            </w:r>
          </w:p>
        </w:tc>
        <w:tc>
          <w:tcPr>
            <w:tcW w:w="851"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5</w:t>
            </w:r>
          </w:p>
        </w:tc>
        <w:tc>
          <w:tcPr>
            <w:tcW w:w="708"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6</w:t>
            </w:r>
          </w:p>
        </w:tc>
        <w:tc>
          <w:tcPr>
            <w:tcW w:w="709"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7</w:t>
            </w:r>
          </w:p>
        </w:tc>
        <w:tc>
          <w:tcPr>
            <w:tcW w:w="709"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8</w:t>
            </w:r>
          </w:p>
        </w:tc>
        <w:tc>
          <w:tcPr>
            <w:tcW w:w="709"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9</w:t>
            </w:r>
          </w:p>
        </w:tc>
        <w:tc>
          <w:tcPr>
            <w:tcW w:w="850" w:type="dxa"/>
          </w:tcPr>
          <w:p w:rsidR="0040296D" w:rsidRPr="0095750A" w:rsidRDefault="0040296D" w:rsidP="0031252E">
            <w:pPr>
              <w:overflowPunct w:val="0"/>
              <w:autoSpaceDE w:val="0"/>
              <w:autoSpaceDN w:val="0"/>
              <w:adjustRightInd w:val="0"/>
              <w:ind w:right="-54"/>
              <w:jc w:val="center"/>
              <w:textAlignment w:val="baseline"/>
              <w:rPr>
                <w:b/>
                <w:sz w:val="19"/>
                <w:szCs w:val="19"/>
              </w:rPr>
            </w:pPr>
            <w:r w:rsidRPr="0095750A">
              <w:rPr>
                <w:b/>
                <w:sz w:val="19"/>
                <w:szCs w:val="19"/>
              </w:rPr>
              <w:t>10</w:t>
            </w:r>
          </w:p>
        </w:tc>
        <w:tc>
          <w:tcPr>
            <w:tcW w:w="567" w:type="dxa"/>
          </w:tcPr>
          <w:p w:rsidR="0040296D" w:rsidRPr="0095750A" w:rsidRDefault="0040296D" w:rsidP="0031252E">
            <w:pPr>
              <w:overflowPunct w:val="0"/>
              <w:autoSpaceDE w:val="0"/>
              <w:autoSpaceDN w:val="0"/>
              <w:adjustRightInd w:val="0"/>
              <w:ind w:right="-54"/>
              <w:jc w:val="center"/>
              <w:textAlignment w:val="baseline"/>
              <w:rPr>
                <w:b/>
                <w:sz w:val="19"/>
                <w:szCs w:val="19"/>
              </w:rPr>
            </w:pPr>
            <w:r w:rsidRPr="0095750A">
              <w:rPr>
                <w:b/>
                <w:sz w:val="19"/>
                <w:szCs w:val="19"/>
              </w:rPr>
              <w:t>11</w:t>
            </w:r>
          </w:p>
        </w:tc>
        <w:tc>
          <w:tcPr>
            <w:tcW w:w="567"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12</w:t>
            </w:r>
          </w:p>
        </w:tc>
        <w:tc>
          <w:tcPr>
            <w:tcW w:w="567"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13</w:t>
            </w:r>
          </w:p>
        </w:tc>
        <w:tc>
          <w:tcPr>
            <w:tcW w:w="567"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14</w:t>
            </w:r>
          </w:p>
        </w:tc>
        <w:tc>
          <w:tcPr>
            <w:tcW w:w="567"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15</w:t>
            </w:r>
          </w:p>
        </w:tc>
      </w:tr>
      <w:tr w:rsidR="0040296D" w:rsidRPr="001F2A61" w:rsidTr="00064809">
        <w:trPr>
          <w:cantSplit/>
          <w:trHeight w:val="581"/>
        </w:trPr>
        <w:tc>
          <w:tcPr>
            <w:tcW w:w="10774" w:type="dxa"/>
            <w:gridSpan w:val="15"/>
          </w:tcPr>
          <w:p w:rsidR="0040296D" w:rsidRPr="001F2A61" w:rsidRDefault="0040296D" w:rsidP="0031252E">
            <w:pPr>
              <w:overflowPunct w:val="0"/>
              <w:autoSpaceDE w:val="0"/>
              <w:autoSpaceDN w:val="0"/>
              <w:adjustRightInd w:val="0"/>
              <w:ind w:right="-54"/>
              <w:jc w:val="center"/>
              <w:textAlignment w:val="baseline"/>
              <w:rPr>
                <w:sz w:val="19"/>
                <w:szCs w:val="19"/>
              </w:rPr>
            </w:pPr>
            <w:r w:rsidRPr="001F2A61">
              <w:rPr>
                <w:sz w:val="19"/>
                <w:szCs w:val="19"/>
              </w:rPr>
              <w:t xml:space="preserve">Муниципальная программа «Формирование современной городской среды на территории </w:t>
            </w:r>
            <w:proofErr w:type="gramStart"/>
            <w:r w:rsidRPr="001F2A61">
              <w:rPr>
                <w:sz w:val="19"/>
                <w:szCs w:val="19"/>
              </w:rPr>
              <w:t>муниципального</w:t>
            </w:r>
            <w:proofErr w:type="gramEnd"/>
            <w:r w:rsidRPr="001F2A61">
              <w:rPr>
                <w:sz w:val="19"/>
                <w:szCs w:val="19"/>
              </w:rPr>
              <w:t xml:space="preserve"> образования «город Саянск» </w:t>
            </w:r>
          </w:p>
        </w:tc>
      </w:tr>
      <w:tr w:rsidR="00064809" w:rsidRPr="001F2A61" w:rsidTr="00064809">
        <w:trPr>
          <w:cantSplit/>
          <w:trHeight w:val="273"/>
        </w:trPr>
        <w:tc>
          <w:tcPr>
            <w:tcW w:w="1135" w:type="dxa"/>
          </w:tcPr>
          <w:p w:rsidR="00064809" w:rsidRPr="001F2A61" w:rsidRDefault="00064809" w:rsidP="00343294">
            <w:pPr>
              <w:overflowPunct w:val="0"/>
              <w:autoSpaceDE w:val="0"/>
              <w:autoSpaceDN w:val="0"/>
              <w:adjustRightInd w:val="0"/>
              <w:ind w:right="-54"/>
              <w:jc w:val="center"/>
              <w:textAlignment w:val="baseline"/>
              <w:rPr>
                <w:b/>
                <w:sz w:val="19"/>
                <w:szCs w:val="19"/>
              </w:rPr>
            </w:pPr>
            <w:r w:rsidRPr="001F2A61">
              <w:rPr>
                <w:b/>
                <w:sz w:val="19"/>
                <w:szCs w:val="19"/>
              </w:rPr>
              <w:lastRenderedPageBreak/>
              <w:t>1</w:t>
            </w:r>
          </w:p>
        </w:tc>
        <w:tc>
          <w:tcPr>
            <w:tcW w:w="851" w:type="dxa"/>
          </w:tcPr>
          <w:p w:rsidR="00064809" w:rsidRPr="0095750A" w:rsidRDefault="00064809" w:rsidP="00343294">
            <w:pPr>
              <w:overflowPunct w:val="0"/>
              <w:autoSpaceDE w:val="0"/>
              <w:autoSpaceDN w:val="0"/>
              <w:adjustRightInd w:val="0"/>
              <w:ind w:right="-54"/>
              <w:jc w:val="center"/>
              <w:textAlignment w:val="baseline"/>
              <w:rPr>
                <w:b/>
                <w:sz w:val="19"/>
                <w:szCs w:val="19"/>
              </w:rPr>
            </w:pPr>
            <w:r w:rsidRPr="0095750A">
              <w:rPr>
                <w:b/>
                <w:sz w:val="19"/>
                <w:szCs w:val="19"/>
              </w:rPr>
              <w:t>2</w:t>
            </w:r>
          </w:p>
        </w:tc>
        <w:tc>
          <w:tcPr>
            <w:tcW w:w="708" w:type="dxa"/>
          </w:tcPr>
          <w:p w:rsidR="00064809" w:rsidRPr="001F2A61" w:rsidRDefault="00064809" w:rsidP="00343294">
            <w:pPr>
              <w:overflowPunct w:val="0"/>
              <w:autoSpaceDE w:val="0"/>
              <w:autoSpaceDN w:val="0"/>
              <w:adjustRightInd w:val="0"/>
              <w:ind w:right="-54"/>
              <w:jc w:val="center"/>
              <w:textAlignment w:val="baseline"/>
              <w:rPr>
                <w:b/>
                <w:sz w:val="19"/>
                <w:szCs w:val="19"/>
              </w:rPr>
            </w:pPr>
            <w:r w:rsidRPr="001F2A61">
              <w:rPr>
                <w:b/>
                <w:sz w:val="19"/>
                <w:szCs w:val="19"/>
              </w:rPr>
              <w:t>3</w:t>
            </w:r>
          </w:p>
        </w:tc>
        <w:tc>
          <w:tcPr>
            <w:tcW w:w="709" w:type="dxa"/>
          </w:tcPr>
          <w:p w:rsidR="00064809" w:rsidRPr="001F2A61" w:rsidRDefault="00064809" w:rsidP="00343294">
            <w:pPr>
              <w:overflowPunct w:val="0"/>
              <w:autoSpaceDE w:val="0"/>
              <w:autoSpaceDN w:val="0"/>
              <w:adjustRightInd w:val="0"/>
              <w:ind w:right="-54"/>
              <w:jc w:val="center"/>
              <w:textAlignment w:val="baseline"/>
              <w:rPr>
                <w:b/>
                <w:sz w:val="19"/>
                <w:szCs w:val="19"/>
              </w:rPr>
            </w:pPr>
            <w:r w:rsidRPr="001F2A61">
              <w:rPr>
                <w:b/>
                <w:sz w:val="19"/>
                <w:szCs w:val="19"/>
              </w:rPr>
              <w:t>4</w:t>
            </w:r>
          </w:p>
        </w:tc>
        <w:tc>
          <w:tcPr>
            <w:tcW w:w="851" w:type="dxa"/>
          </w:tcPr>
          <w:p w:rsidR="00064809" w:rsidRPr="001F2A61" w:rsidRDefault="00064809" w:rsidP="00343294">
            <w:pPr>
              <w:overflowPunct w:val="0"/>
              <w:autoSpaceDE w:val="0"/>
              <w:autoSpaceDN w:val="0"/>
              <w:adjustRightInd w:val="0"/>
              <w:ind w:right="-54"/>
              <w:jc w:val="center"/>
              <w:textAlignment w:val="baseline"/>
              <w:rPr>
                <w:b/>
                <w:sz w:val="19"/>
                <w:szCs w:val="19"/>
              </w:rPr>
            </w:pPr>
            <w:r w:rsidRPr="001F2A61">
              <w:rPr>
                <w:b/>
                <w:sz w:val="19"/>
                <w:szCs w:val="19"/>
              </w:rPr>
              <w:t>5</w:t>
            </w:r>
          </w:p>
        </w:tc>
        <w:tc>
          <w:tcPr>
            <w:tcW w:w="708" w:type="dxa"/>
          </w:tcPr>
          <w:p w:rsidR="00064809" w:rsidRPr="001F2A61" w:rsidRDefault="00064809" w:rsidP="00343294">
            <w:pPr>
              <w:overflowPunct w:val="0"/>
              <w:autoSpaceDE w:val="0"/>
              <w:autoSpaceDN w:val="0"/>
              <w:adjustRightInd w:val="0"/>
              <w:ind w:right="-54"/>
              <w:jc w:val="center"/>
              <w:textAlignment w:val="baseline"/>
              <w:rPr>
                <w:b/>
                <w:sz w:val="19"/>
                <w:szCs w:val="19"/>
              </w:rPr>
            </w:pPr>
            <w:r w:rsidRPr="001F2A61">
              <w:rPr>
                <w:b/>
                <w:sz w:val="19"/>
                <w:szCs w:val="19"/>
              </w:rPr>
              <w:t>6</w:t>
            </w:r>
          </w:p>
        </w:tc>
        <w:tc>
          <w:tcPr>
            <w:tcW w:w="709" w:type="dxa"/>
          </w:tcPr>
          <w:p w:rsidR="00064809" w:rsidRPr="001F2A61" w:rsidRDefault="00064809" w:rsidP="00343294">
            <w:pPr>
              <w:overflowPunct w:val="0"/>
              <w:autoSpaceDE w:val="0"/>
              <w:autoSpaceDN w:val="0"/>
              <w:adjustRightInd w:val="0"/>
              <w:ind w:right="-54"/>
              <w:jc w:val="center"/>
              <w:textAlignment w:val="baseline"/>
              <w:rPr>
                <w:b/>
                <w:sz w:val="19"/>
                <w:szCs w:val="19"/>
              </w:rPr>
            </w:pPr>
            <w:r w:rsidRPr="001F2A61">
              <w:rPr>
                <w:b/>
                <w:sz w:val="19"/>
                <w:szCs w:val="19"/>
              </w:rPr>
              <w:t>7</w:t>
            </w:r>
          </w:p>
        </w:tc>
        <w:tc>
          <w:tcPr>
            <w:tcW w:w="709" w:type="dxa"/>
          </w:tcPr>
          <w:p w:rsidR="00064809" w:rsidRPr="001F2A61" w:rsidRDefault="00064809" w:rsidP="00343294">
            <w:pPr>
              <w:overflowPunct w:val="0"/>
              <w:autoSpaceDE w:val="0"/>
              <w:autoSpaceDN w:val="0"/>
              <w:adjustRightInd w:val="0"/>
              <w:ind w:right="-54"/>
              <w:jc w:val="center"/>
              <w:textAlignment w:val="baseline"/>
              <w:rPr>
                <w:b/>
                <w:sz w:val="19"/>
                <w:szCs w:val="19"/>
              </w:rPr>
            </w:pPr>
            <w:r w:rsidRPr="001F2A61">
              <w:rPr>
                <w:b/>
                <w:sz w:val="19"/>
                <w:szCs w:val="19"/>
              </w:rPr>
              <w:t>8</w:t>
            </w:r>
          </w:p>
        </w:tc>
        <w:tc>
          <w:tcPr>
            <w:tcW w:w="709" w:type="dxa"/>
          </w:tcPr>
          <w:p w:rsidR="00064809" w:rsidRPr="001F2A61" w:rsidRDefault="00064809" w:rsidP="00343294">
            <w:pPr>
              <w:overflowPunct w:val="0"/>
              <w:autoSpaceDE w:val="0"/>
              <w:autoSpaceDN w:val="0"/>
              <w:adjustRightInd w:val="0"/>
              <w:ind w:right="-54"/>
              <w:jc w:val="center"/>
              <w:textAlignment w:val="baseline"/>
              <w:rPr>
                <w:b/>
                <w:sz w:val="19"/>
                <w:szCs w:val="19"/>
              </w:rPr>
            </w:pPr>
            <w:r w:rsidRPr="001F2A61">
              <w:rPr>
                <w:b/>
                <w:sz w:val="19"/>
                <w:szCs w:val="19"/>
              </w:rPr>
              <w:t>9</w:t>
            </w:r>
          </w:p>
        </w:tc>
        <w:tc>
          <w:tcPr>
            <w:tcW w:w="850" w:type="dxa"/>
          </w:tcPr>
          <w:p w:rsidR="00064809" w:rsidRPr="0095750A" w:rsidRDefault="00064809" w:rsidP="00343294">
            <w:pPr>
              <w:overflowPunct w:val="0"/>
              <w:autoSpaceDE w:val="0"/>
              <w:autoSpaceDN w:val="0"/>
              <w:adjustRightInd w:val="0"/>
              <w:ind w:right="-54"/>
              <w:jc w:val="center"/>
              <w:textAlignment w:val="baseline"/>
              <w:rPr>
                <w:b/>
                <w:sz w:val="19"/>
                <w:szCs w:val="19"/>
              </w:rPr>
            </w:pPr>
            <w:r w:rsidRPr="0095750A">
              <w:rPr>
                <w:b/>
                <w:sz w:val="19"/>
                <w:szCs w:val="19"/>
              </w:rPr>
              <w:t>10</w:t>
            </w:r>
          </w:p>
        </w:tc>
        <w:tc>
          <w:tcPr>
            <w:tcW w:w="567" w:type="dxa"/>
          </w:tcPr>
          <w:p w:rsidR="00064809" w:rsidRPr="0095750A" w:rsidRDefault="00064809" w:rsidP="00343294">
            <w:pPr>
              <w:overflowPunct w:val="0"/>
              <w:autoSpaceDE w:val="0"/>
              <w:autoSpaceDN w:val="0"/>
              <w:adjustRightInd w:val="0"/>
              <w:ind w:right="-54"/>
              <w:jc w:val="center"/>
              <w:textAlignment w:val="baseline"/>
              <w:rPr>
                <w:b/>
                <w:sz w:val="19"/>
                <w:szCs w:val="19"/>
              </w:rPr>
            </w:pPr>
            <w:r w:rsidRPr="0095750A">
              <w:rPr>
                <w:b/>
                <w:sz w:val="19"/>
                <w:szCs w:val="19"/>
              </w:rPr>
              <w:t>11</w:t>
            </w:r>
          </w:p>
        </w:tc>
        <w:tc>
          <w:tcPr>
            <w:tcW w:w="567" w:type="dxa"/>
          </w:tcPr>
          <w:p w:rsidR="00064809" w:rsidRPr="001F2A61" w:rsidRDefault="00064809" w:rsidP="00343294">
            <w:pPr>
              <w:overflowPunct w:val="0"/>
              <w:autoSpaceDE w:val="0"/>
              <w:autoSpaceDN w:val="0"/>
              <w:adjustRightInd w:val="0"/>
              <w:ind w:right="-54"/>
              <w:jc w:val="center"/>
              <w:textAlignment w:val="baseline"/>
              <w:rPr>
                <w:b/>
                <w:sz w:val="19"/>
                <w:szCs w:val="19"/>
              </w:rPr>
            </w:pPr>
            <w:r w:rsidRPr="001F2A61">
              <w:rPr>
                <w:b/>
                <w:sz w:val="19"/>
                <w:szCs w:val="19"/>
              </w:rPr>
              <w:t>12</w:t>
            </w:r>
          </w:p>
        </w:tc>
        <w:tc>
          <w:tcPr>
            <w:tcW w:w="567" w:type="dxa"/>
          </w:tcPr>
          <w:p w:rsidR="00064809" w:rsidRPr="001F2A61" w:rsidRDefault="00064809" w:rsidP="00343294">
            <w:pPr>
              <w:overflowPunct w:val="0"/>
              <w:autoSpaceDE w:val="0"/>
              <w:autoSpaceDN w:val="0"/>
              <w:adjustRightInd w:val="0"/>
              <w:ind w:right="-54"/>
              <w:jc w:val="center"/>
              <w:textAlignment w:val="baseline"/>
              <w:rPr>
                <w:b/>
                <w:sz w:val="19"/>
                <w:szCs w:val="19"/>
              </w:rPr>
            </w:pPr>
            <w:r w:rsidRPr="001F2A61">
              <w:rPr>
                <w:b/>
                <w:sz w:val="19"/>
                <w:szCs w:val="19"/>
              </w:rPr>
              <w:t>13</w:t>
            </w:r>
          </w:p>
        </w:tc>
        <w:tc>
          <w:tcPr>
            <w:tcW w:w="567" w:type="dxa"/>
          </w:tcPr>
          <w:p w:rsidR="00064809" w:rsidRPr="001F2A61" w:rsidRDefault="00064809" w:rsidP="00343294">
            <w:pPr>
              <w:overflowPunct w:val="0"/>
              <w:autoSpaceDE w:val="0"/>
              <w:autoSpaceDN w:val="0"/>
              <w:adjustRightInd w:val="0"/>
              <w:ind w:right="-54"/>
              <w:jc w:val="center"/>
              <w:textAlignment w:val="baseline"/>
              <w:rPr>
                <w:b/>
                <w:sz w:val="19"/>
                <w:szCs w:val="19"/>
              </w:rPr>
            </w:pPr>
            <w:r w:rsidRPr="001F2A61">
              <w:rPr>
                <w:b/>
                <w:sz w:val="19"/>
                <w:szCs w:val="19"/>
              </w:rPr>
              <w:t>14</w:t>
            </w:r>
          </w:p>
        </w:tc>
        <w:tc>
          <w:tcPr>
            <w:tcW w:w="567" w:type="dxa"/>
          </w:tcPr>
          <w:p w:rsidR="00064809" w:rsidRPr="001F2A61" w:rsidRDefault="00064809" w:rsidP="00343294">
            <w:pPr>
              <w:overflowPunct w:val="0"/>
              <w:autoSpaceDE w:val="0"/>
              <w:autoSpaceDN w:val="0"/>
              <w:adjustRightInd w:val="0"/>
              <w:ind w:right="-54"/>
              <w:jc w:val="center"/>
              <w:textAlignment w:val="baseline"/>
              <w:rPr>
                <w:b/>
                <w:sz w:val="19"/>
                <w:szCs w:val="19"/>
              </w:rPr>
            </w:pPr>
            <w:r w:rsidRPr="001F2A61">
              <w:rPr>
                <w:b/>
                <w:sz w:val="19"/>
                <w:szCs w:val="19"/>
              </w:rPr>
              <w:t>15</w:t>
            </w:r>
          </w:p>
        </w:tc>
      </w:tr>
      <w:tr w:rsidR="0040296D" w:rsidRPr="001F2A61" w:rsidTr="0040296D">
        <w:trPr>
          <w:cantSplit/>
          <w:trHeight w:val="720"/>
        </w:trPr>
        <w:tc>
          <w:tcPr>
            <w:tcW w:w="1135"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Всего, в том числе:</w:t>
            </w:r>
          </w:p>
        </w:tc>
        <w:tc>
          <w:tcPr>
            <w:tcW w:w="851" w:type="dxa"/>
            <w:vAlign w:val="center"/>
          </w:tcPr>
          <w:p w:rsidR="0040296D" w:rsidRPr="005D456F" w:rsidRDefault="0040296D" w:rsidP="00D6074B">
            <w:pPr>
              <w:overflowPunct w:val="0"/>
              <w:autoSpaceDE w:val="0"/>
              <w:autoSpaceDN w:val="0"/>
              <w:adjustRightInd w:val="0"/>
              <w:ind w:right="-54"/>
              <w:jc w:val="center"/>
              <w:textAlignment w:val="baseline"/>
              <w:rPr>
                <w:b/>
                <w:sz w:val="19"/>
                <w:szCs w:val="19"/>
                <w:highlight w:val="yellow"/>
              </w:rPr>
            </w:pPr>
            <w:r w:rsidRPr="0095750A">
              <w:rPr>
                <w:b/>
                <w:sz w:val="19"/>
                <w:szCs w:val="19"/>
              </w:rPr>
              <w:t>4</w:t>
            </w:r>
            <w:r w:rsidR="0031252E">
              <w:rPr>
                <w:b/>
                <w:sz w:val="19"/>
                <w:szCs w:val="19"/>
              </w:rPr>
              <w:t>596</w:t>
            </w:r>
            <w:r w:rsidR="00D6074B">
              <w:rPr>
                <w:b/>
                <w:sz w:val="19"/>
                <w:szCs w:val="19"/>
              </w:rPr>
              <w:t>9</w:t>
            </w:r>
            <w:r w:rsidR="0031252E">
              <w:rPr>
                <w:b/>
                <w:sz w:val="19"/>
                <w:szCs w:val="19"/>
              </w:rPr>
              <w:t>0</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40851</w:t>
            </w:r>
          </w:p>
        </w:tc>
        <w:tc>
          <w:tcPr>
            <w:tcW w:w="709"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51780</w:t>
            </w:r>
          </w:p>
        </w:tc>
        <w:tc>
          <w:tcPr>
            <w:tcW w:w="851" w:type="dxa"/>
            <w:vAlign w:val="center"/>
          </w:tcPr>
          <w:p w:rsidR="0040296D" w:rsidRPr="001F2A61" w:rsidRDefault="0040296D" w:rsidP="0031252E">
            <w:pPr>
              <w:jc w:val="center"/>
              <w:rPr>
                <w:sz w:val="19"/>
                <w:szCs w:val="19"/>
              </w:rPr>
            </w:pPr>
            <w:r w:rsidRPr="001F2A61">
              <w:rPr>
                <w:b/>
                <w:sz w:val="19"/>
                <w:szCs w:val="19"/>
              </w:rPr>
              <w:t>114979</w:t>
            </w:r>
          </w:p>
        </w:tc>
        <w:tc>
          <w:tcPr>
            <w:tcW w:w="708" w:type="dxa"/>
            <w:vAlign w:val="center"/>
          </w:tcPr>
          <w:p w:rsidR="0040296D" w:rsidRPr="001F2A61" w:rsidRDefault="0040296D" w:rsidP="0031252E">
            <w:pPr>
              <w:jc w:val="center"/>
              <w:rPr>
                <w:sz w:val="19"/>
                <w:szCs w:val="19"/>
              </w:rPr>
            </w:pPr>
            <w:r w:rsidRPr="001F2A61">
              <w:rPr>
                <w:b/>
                <w:sz w:val="19"/>
                <w:szCs w:val="19"/>
              </w:rPr>
              <w:t>21283</w:t>
            </w:r>
          </w:p>
        </w:tc>
        <w:tc>
          <w:tcPr>
            <w:tcW w:w="709" w:type="dxa"/>
            <w:vAlign w:val="center"/>
          </w:tcPr>
          <w:p w:rsidR="0040296D" w:rsidRPr="001F2A61" w:rsidRDefault="0040296D" w:rsidP="0031252E">
            <w:pPr>
              <w:jc w:val="center"/>
              <w:rPr>
                <w:sz w:val="19"/>
                <w:szCs w:val="19"/>
              </w:rPr>
            </w:pPr>
            <w:r w:rsidRPr="001F2A61">
              <w:rPr>
                <w:b/>
                <w:sz w:val="19"/>
                <w:szCs w:val="19"/>
              </w:rPr>
              <w:t>18853</w:t>
            </w:r>
          </w:p>
        </w:tc>
        <w:tc>
          <w:tcPr>
            <w:tcW w:w="709" w:type="dxa"/>
            <w:vAlign w:val="center"/>
          </w:tcPr>
          <w:p w:rsidR="0040296D" w:rsidRPr="001F2A61" w:rsidRDefault="0040296D" w:rsidP="0031252E">
            <w:pPr>
              <w:jc w:val="center"/>
              <w:rPr>
                <w:sz w:val="19"/>
                <w:szCs w:val="19"/>
              </w:rPr>
            </w:pPr>
            <w:r w:rsidRPr="001F2A61">
              <w:rPr>
                <w:b/>
                <w:sz w:val="19"/>
                <w:szCs w:val="19"/>
              </w:rPr>
              <w:t>18773</w:t>
            </w:r>
          </w:p>
        </w:tc>
        <w:tc>
          <w:tcPr>
            <w:tcW w:w="709" w:type="dxa"/>
            <w:vAlign w:val="center"/>
          </w:tcPr>
          <w:p w:rsidR="0040296D" w:rsidRPr="001F2A61" w:rsidRDefault="0040296D" w:rsidP="0031252E">
            <w:pPr>
              <w:jc w:val="center"/>
              <w:rPr>
                <w:sz w:val="19"/>
                <w:szCs w:val="19"/>
              </w:rPr>
            </w:pPr>
            <w:r w:rsidRPr="001F2A61">
              <w:rPr>
                <w:b/>
                <w:sz w:val="19"/>
                <w:szCs w:val="19"/>
              </w:rPr>
              <w:t>25348</w:t>
            </w:r>
          </w:p>
        </w:tc>
        <w:tc>
          <w:tcPr>
            <w:tcW w:w="850" w:type="dxa"/>
            <w:vAlign w:val="center"/>
          </w:tcPr>
          <w:p w:rsidR="0040296D" w:rsidRPr="008870D2" w:rsidRDefault="0040296D" w:rsidP="0031252E">
            <w:pPr>
              <w:jc w:val="center"/>
              <w:rPr>
                <w:sz w:val="19"/>
                <w:szCs w:val="19"/>
              </w:rPr>
            </w:pPr>
            <w:r w:rsidRPr="008870D2">
              <w:rPr>
                <w:b/>
                <w:sz w:val="19"/>
                <w:szCs w:val="19"/>
              </w:rPr>
              <w:t>156328</w:t>
            </w:r>
          </w:p>
        </w:tc>
        <w:tc>
          <w:tcPr>
            <w:tcW w:w="567" w:type="dxa"/>
            <w:vAlign w:val="center"/>
          </w:tcPr>
          <w:p w:rsidR="0040296D" w:rsidRPr="008870D2" w:rsidRDefault="0040296D" w:rsidP="00D6074B">
            <w:pPr>
              <w:jc w:val="center"/>
              <w:rPr>
                <w:b/>
                <w:sz w:val="19"/>
                <w:szCs w:val="19"/>
              </w:rPr>
            </w:pPr>
            <w:r>
              <w:rPr>
                <w:b/>
                <w:sz w:val="19"/>
                <w:szCs w:val="19"/>
              </w:rPr>
              <w:t>114</w:t>
            </w:r>
            <w:r w:rsidR="00D6074B">
              <w:rPr>
                <w:b/>
                <w:sz w:val="19"/>
                <w:szCs w:val="19"/>
              </w:rPr>
              <w:t>9</w:t>
            </w:r>
            <w:r w:rsidR="0031252E">
              <w:rPr>
                <w:b/>
                <w:sz w:val="19"/>
                <w:szCs w:val="19"/>
              </w:rPr>
              <w:t>5</w:t>
            </w:r>
          </w:p>
        </w:tc>
        <w:tc>
          <w:tcPr>
            <w:tcW w:w="567" w:type="dxa"/>
            <w:vAlign w:val="center"/>
          </w:tcPr>
          <w:p w:rsidR="0040296D" w:rsidRPr="001F2A61" w:rsidRDefault="0040296D" w:rsidP="0031252E">
            <w:pPr>
              <w:jc w:val="center"/>
              <w:rPr>
                <w:b/>
                <w:sz w:val="19"/>
                <w:szCs w:val="19"/>
              </w:rPr>
            </w:pPr>
            <w:r>
              <w:rPr>
                <w:b/>
                <w:sz w:val="19"/>
                <w:szCs w:val="19"/>
              </w:rPr>
              <w:t>0</w:t>
            </w:r>
          </w:p>
        </w:tc>
        <w:tc>
          <w:tcPr>
            <w:tcW w:w="567" w:type="dxa"/>
            <w:vAlign w:val="center"/>
          </w:tcPr>
          <w:p w:rsidR="0040296D" w:rsidRPr="001F2A61" w:rsidRDefault="0040296D" w:rsidP="0031252E">
            <w:pPr>
              <w:jc w:val="center"/>
              <w:rPr>
                <w:b/>
                <w:sz w:val="19"/>
                <w:szCs w:val="19"/>
              </w:rPr>
            </w:pPr>
            <w:r>
              <w:rPr>
                <w:b/>
                <w:sz w:val="19"/>
                <w:szCs w:val="19"/>
              </w:rPr>
              <w:t>0</w:t>
            </w:r>
          </w:p>
        </w:tc>
        <w:tc>
          <w:tcPr>
            <w:tcW w:w="567" w:type="dxa"/>
            <w:vAlign w:val="center"/>
          </w:tcPr>
          <w:p w:rsidR="0040296D" w:rsidRPr="001F2A61" w:rsidRDefault="0040296D" w:rsidP="0031252E">
            <w:pPr>
              <w:jc w:val="center"/>
              <w:rPr>
                <w:b/>
                <w:sz w:val="19"/>
                <w:szCs w:val="19"/>
              </w:rPr>
            </w:pPr>
            <w:r>
              <w:rPr>
                <w:b/>
                <w:sz w:val="19"/>
                <w:szCs w:val="19"/>
              </w:rPr>
              <w:t>0</w:t>
            </w:r>
          </w:p>
        </w:tc>
        <w:tc>
          <w:tcPr>
            <w:tcW w:w="567" w:type="dxa"/>
            <w:vAlign w:val="center"/>
          </w:tcPr>
          <w:p w:rsidR="0040296D" w:rsidRPr="001F2A61" w:rsidRDefault="0040296D" w:rsidP="0031252E">
            <w:pPr>
              <w:jc w:val="center"/>
              <w:rPr>
                <w:b/>
                <w:sz w:val="19"/>
                <w:szCs w:val="19"/>
              </w:rPr>
            </w:pPr>
            <w:r>
              <w:rPr>
                <w:b/>
                <w:sz w:val="19"/>
                <w:szCs w:val="19"/>
              </w:rPr>
              <w:t>0</w:t>
            </w:r>
          </w:p>
        </w:tc>
      </w:tr>
      <w:tr w:rsidR="0040296D" w:rsidRPr="001F2A61" w:rsidTr="0031252E">
        <w:trPr>
          <w:cantSplit/>
          <w:trHeight w:val="435"/>
        </w:trPr>
        <w:tc>
          <w:tcPr>
            <w:tcW w:w="1135"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Всего местный бюджет</w:t>
            </w:r>
          </w:p>
        </w:tc>
        <w:tc>
          <w:tcPr>
            <w:tcW w:w="851" w:type="dxa"/>
            <w:vAlign w:val="center"/>
          </w:tcPr>
          <w:p w:rsidR="0040296D" w:rsidRPr="005D456F" w:rsidRDefault="0040296D" w:rsidP="00697AB3">
            <w:pPr>
              <w:overflowPunct w:val="0"/>
              <w:autoSpaceDE w:val="0"/>
              <w:autoSpaceDN w:val="0"/>
              <w:adjustRightInd w:val="0"/>
              <w:ind w:right="-54"/>
              <w:jc w:val="center"/>
              <w:textAlignment w:val="baseline"/>
              <w:rPr>
                <w:b/>
                <w:sz w:val="19"/>
                <w:szCs w:val="19"/>
                <w:highlight w:val="yellow"/>
              </w:rPr>
            </w:pPr>
            <w:r>
              <w:rPr>
                <w:b/>
                <w:sz w:val="19"/>
                <w:szCs w:val="19"/>
              </w:rPr>
              <w:t>268</w:t>
            </w:r>
            <w:r w:rsidR="00697AB3">
              <w:rPr>
                <w:b/>
                <w:sz w:val="19"/>
                <w:szCs w:val="19"/>
              </w:rPr>
              <w:t>8</w:t>
            </w:r>
            <w:r w:rsidR="0031252E">
              <w:rPr>
                <w:b/>
                <w:sz w:val="19"/>
                <w:szCs w:val="19"/>
              </w:rPr>
              <w:t>1</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869</w:t>
            </w:r>
          </w:p>
        </w:tc>
        <w:tc>
          <w:tcPr>
            <w:tcW w:w="709" w:type="dxa"/>
            <w:vAlign w:val="center"/>
          </w:tcPr>
          <w:p w:rsidR="0040296D" w:rsidRPr="001F2A61" w:rsidRDefault="0040296D" w:rsidP="0031252E">
            <w:pPr>
              <w:jc w:val="center"/>
              <w:rPr>
                <w:sz w:val="19"/>
                <w:szCs w:val="19"/>
              </w:rPr>
            </w:pPr>
            <w:r w:rsidRPr="001F2A61">
              <w:rPr>
                <w:b/>
                <w:sz w:val="19"/>
                <w:szCs w:val="19"/>
              </w:rPr>
              <w:t>1664</w:t>
            </w:r>
          </w:p>
        </w:tc>
        <w:tc>
          <w:tcPr>
            <w:tcW w:w="851" w:type="dxa"/>
            <w:vAlign w:val="center"/>
          </w:tcPr>
          <w:p w:rsidR="0040296D" w:rsidRPr="001F2A61" w:rsidRDefault="0040296D" w:rsidP="0031252E">
            <w:pPr>
              <w:jc w:val="center"/>
              <w:rPr>
                <w:sz w:val="19"/>
                <w:szCs w:val="19"/>
              </w:rPr>
            </w:pPr>
            <w:r w:rsidRPr="001F2A61">
              <w:rPr>
                <w:b/>
                <w:sz w:val="19"/>
                <w:szCs w:val="19"/>
              </w:rPr>
              <w:t>533</w:t>
            </w:r>
          </w:p>
        </w:tc>
        <w:tc>
          <w:tcPr>
            <w:tcW w:w="708" w:type="dxa"/>
            <w:vAlign w:val="center"/>
          </w:tcPr>
          <w:p w:rsidR="0040296D" w:rsidRPr="001F2A61" w:rsidRDefault="0040296D" w:rsidP="0031252E">
            <w:pPr>
              <w:jc w:val="center"/>
              <w:rPr>
                <w:sz w:val="19"/>
                <w:szCs w:val="19"/>
              </w:rPr>
            </w:pPr>
            <w:r w:rsidRPr="001F2A61">
              <w:rPr>
                <w:b/>
                <w:sz w:val="19"/>
                <w:szCs w:val="19"/>
              </w:rPr>
              <w:t>492</w:t>
            </w:r>
          </w:p>
        </w:tc>
        <w:tc>
          <w:tcPr>
            <w:tcW w:w="709" w:type="dxa"/>
            <w:vAlign w:val="center"/>
          </w:tcPr>
          <w:p w:rsidR="0040296D" w:rsidRPr="001F2A61" w:rsidRDefault="0040296D" w:rsidP="0031252E">
            <w:pPr>
              <w:jc w:val="center"/>
              <w:rPr>
                <w:sz w:val="19"/>
                <w:szCs w:val="19"/>
              </w:rPr>
            </w:pPr>
            <w:r w:rsidRPr="001F2A61">
              <w:rPr>
                <w:b/>
                <w:sz w:val="19"/>
                <w:szCs w:val="19"/>
              </w:rPr>
              <w:t>485</w:t>
            </w:r>
          </w:p>
        </w:tc>
        <w:tc>
          <w:tcPr>
            <w:tcW w:w="709" w:type="dxa"/>
            <w:vAlign w:val="center"/>
          </w:tcPr>
          <w:p w:rsidR="0040296D" w:rsidRPr="001F2A61" w:rsidRDefault="0040296D" w:rsidP="0031252E">
            <w:pPr>
              <w:jc w:val="center"/>
              <w:rPr>
                <w:sz w:val="19"/>
                <w:szCs w:val="19"/>
              </w:rPr>
            </w:pPr>
            <w:r w:rsidRPr="001F2A61">
              <w:rPr>
                <w:b/>
                <w:sz w:val="19"/>
                <w:szCs w:val="19"/>
              </w:rPr>
              <w:t>640</w:t>
            </w:r>
          </w:p>
        </w:tc>
        <w:tc>
          <w:tcPr>
            <w:tcW w:w="709" w:type="dxa"/>
            <w:vAlign w:val="center"/>
          </w:tcPr>
          <w:p w:rsidR="0040296D" w:rsidRPr="001F2A61" w:rsidRDefault="0040296D" w:rsidP="0031252E">
            <w:pPr>
              <w:jc w:val="center"/>
              <w:rPr>
                <w:sz w:val="19"/>
                <w:szCs w:val="19"/>
              </w:rPr>
            </w:pPr>
            <w:r w:rsidRPr="001F2A61">
              <w:rPr>
                <w:b/>
                <w:sz w:val="19"/>
                <w:szCs w:val="19"/>
              </w:rPr>
              <w:t>2643</w:t>
            </w:r>
          </w:p>
        </w:tc>
        <w:tc>
          <w:tcPr>
            <w:tcW w:w="850" w:type="dxa"/>
            <w:vAlign w:val="center"/>
          </w:tcPr>
          <w:p w:rsidR="0040296D" w:rsidRPr="008870D2" w:rsidRDefault="0040296D" w:rsidP="0031252E">
            <w:pPr>
              <w:jc w:val="center"/>
              <w:rPr>
                <w:sz w:val="19"/>
                <w:szCs w:val="19"/>
              </w:rPr>
            </w:pPr>
            <w:r w:rsidRPr="008870D2">
              <w:rPr>
                <w:b/>
                <w:sz w:val="19"/>
                <w:szCs w:val="19"/>
              </w:rPr>
              <w:t>18715</w:t>
            </w:r>
          </w:p>
        </w:tc>
        <w:tc>
          <w:tcPr>
            <w:tcW w:w="567" w:type="dxa"/>
            <w:vAlign w:val="center"/>
          </w:tcPr>
          <w:p w:rsidR="0040296D" w:rsidRPr="008870D2" w:rsidRDefault="0031252E" w:rsidP="00697AB3">
            <w:pPr>
              <w:jc w:val="center"/>
              <w:rPr>
                <w:b/>
                <w:sz w:val="19"/>
                <w:szCs w:val="19"/>
              </w:rPr>
            </w:pPr>
            <w:r>
              <w:rPr>
                <w:b/>
                <w:sz w:val="19"/>
                <w:szCs w:val="19"/>
              </w:rPr>
              <w:t>8</w:t>
            </w:r>
            <w:r w:rsidR="00697AB3">
              <w:rPr>
                <w:b/>
                <w:sz w:val="19"/>
                <w:szCs w:val="19"/>
              </w:rPr>
              <w:t>4</w:t>
            </w:r>
            <w:r>
              <w:rPr>
                <w:b/>
                <w:sz w:val="19"/>
                <w:szCs w:val="19"/>
              </w:rPr>
              <w:t>0</w:t>
            </w:r>
          </w:p>
        </w:tc>
        <w:tc>
          <w:tcPr>
            <w:tcW w:w="567" w:type="dxa"/>
            <w:vAlign w:val="center"/>
          </w:tcPr>
          <w:p w:rsidR="0040296D" w:rsidRPr="008870D2" w:rsidRDefault="0040296D" w:rsidP="0031252E">
            <w:pPr>
              <w:jc w:val="center"/>
              <w:rPr>
                <w:b/>
                <w:sz w:val="19"/>
                <w:szCs w:val="19"/>
              </w:rPr>
            </w:pPr>
            <w:r>
              <w:rPr>
                <w:b/>
                <w:sz w:val="19"/>
                <w:szCs w:val="19"/>
              </w:rPr>
              <w:t>0</w:t>
            </w:r>
          </w:p>
        </w:tc>
        <w:tc>
          <w:tcPr>
            <w:tcW w:w="567" w:type="dxa"/>
            <w:vAlign w:val="center"/>
          </w:tcPr>
          <w:p w:rsidR="0040296D" w:rsidRPr="001F2A61" w:rsidRDefault="0040296D" w:rsidP="0031252E">
            <w:pPr>
              <w:jc w:val="center"/>
              <w:rPr>
                <w:b/>
                <w:sz w:val="19"/>
                <w:szCs w:val="19"/>
              </w:rPr>
            </w:pPr>
            <w:r>
              <w:rPr>
                <w:b/>
                <w:sz w:val="19"/>
                <w:szCs w:val="19"/>
              </w:rPr>
              <w:t>0</w:t>
            </w:r>
          </w:p>
        </w:tc>
        <w:tc>
          <w:tcPr>
            <w:tcW w:w="567" w:type="dxa"/>
            <w:vAlign w:val="center"/>
          </w:tcPr>
          <w:p w:rsidR="0040296D" w:rsidRPr="001F2A61" w:rsidRDefault="0040296D" w:rsidP="0031252E">
            <w:pPr>
              <w:jc w:val="center"/>
              <w:rPr>
                <w:b/>
                <w:sz w:val="19"/>
                <w:szCs w:val="19"/>
              </w:rPr>
            </w:pPr>
            <w:r>
              <w:rPr>
                <w:b/>
                <w:sz w:val="19"/>
                <w:szCs w:val="19"/>
              </w:rPr>
              <w:t>0</w:t>
            </w:r>
          </w:p>
        </w:tc>
        <w:tc>
          <w:tcPr>
            <w:tcW w:w="567" w:type="dxa"/>
            <w:vAlign w:val="center"/>
          </w:tcPr>
          <w:p w:rsidR="0040296D" w:rsidRPr="001F2A61" w:rsidRDefault="0040296D" w:rsidP="0031252E">
            <w:pPr>
              <w:jc w:val="center"/>
              <w:rPr>
                <w:b/>
                <w:sz w:val="19"/>
                <w:szCs w:val="19"/>
              </w:rPr>
            </w:pPr>
            <w:r>
              <w:rPr>
                <w:b/>
                <w:sz w:val="19"/>
                <w:szCs w:val="19"/>
              </w:rPr>
              <w:t>0</w:t>
            </w:r>
          </w:p>
        </w:tc>
      </w:tr>
      <w:tr w:rsidR="0040296D" w:rsidRPr="001F2A61" w:rsidTr="0031252E">
        <w:trPr>
          <w:cantSplit/>
          <w:trHeight w:val="581"/>
        </w:trPr>
        <w:tc>
          <w:tcPr>
            <w:tcW w:w="1135"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Всего областной бюджет</w:t>
            </w:r>
          </w:p>
        </w:tc>
        <w:tc>
          <w:tcPr>
            <w:tcW w:w="851" w:type="dxa"/>
            <w:vAlign w:val="center"/>
          </w:tcPr>
          <w:p w:rsidR="0040296D" w:rsidRPr="005D456F" w:rsidRDefault="0040296D" w:rsidP="0040296D">
            <w:pPr>
              <w:overflowPunct w:val="0"/>
              <w:autoSpaceDE w:val="0"/>
              <w:autoSpaceDN w:val="0"/>
              <w:adjustRightInd w:val="0"/>
              <w:ind w:right="-54"/>
              <w:jc w:val="center"/>
              <w:textAlignment w:val="baseline"/>
              <w:rPr>
                <w:b/>
                <w:sz w:val="19"/>
                <w:szCs w:val="19"/>
                <w:highlight w:val="yellow"/>
              </w:rPr>
            </w:pPr>
            <w:r w:rsidRPr="0095750A">
              <w:rPr>
                <w:b/>
                <w:sz w:val="19"/>
                <w:szCs w:val="19"/>
              </w:rPr>
              <w:t>96</w:t>
            </w:r>
            <w:r>
              <w:rPr>
                <w:b/>
                <w:sz w:val="19"/>
                <w:szCs w:val="19"/>
              </w:rPr>
              <w:t>876</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11536</w:t>
            </w:r>
          </w:p>
        </w:tc>
        <w:tc>
          <w:tcPr>
            <w:tcW w:w="709"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9009</w:t>
            </w:r>
          </w:p>
        </w:tc>
        <w:tc>
          <w:tcPr>
            <w:tcW w:w="851"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20715</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4795</w:t>
            </w:r>
          </w:p>
        </w:tc>
        <w:tc>
          <w:tcPr>
            <w:tcW w:w="709"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3732</w:t>
            </w:r>
          </w:p>
        </w:tc>
        <w:tc>
          <w:tcPr>
            <w:tcW w:w="709"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3719</w:t>
            </w:r>
          </w:p>
        </w:tc>
        <w:tc>
          <w:tcPr>
            <w:tcW w:w="709"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4961</w:t>
            </w:r>
          </w:p>
        </w:tc>
        <w:tc>
          <w:tcPr>
            <w:tcW w:w="850" w:type="dxa"/>
            <w:vAlign w:val="center"/>
          </w:tcPr>
          <w:p w:rsidR="0040296D" w:rsidRPr="008870D2" w:rsidRDefault="0040296D" w:rsidP="0031252E">
            <w:pPr>
              <w:overflowPunct w:val="0"/>
              <w:autoSpaceDE w:val="0"/>
              <w:autoSpaceDN w:val="0"/>
              <w:adjustRightInd w:val="0"/>
              <w:ind w:right="-54"/>
              <w:jc w:val="center"/>
              <w:textAlignment w:val="baseline"/>
              <w:rPr>
                <w:b/>
                <w:sz w:val="19"/>
                <w:szCs w:val="19"/>
              </w:rPr>
            </w:pPr>
            <w:r w:rsidRPr="008870D2">
              <w:rPr>
                <w:b/>
                <w:sz w:val="19"/>
                <w:szCs w:val="19"/>
              </w:rPr>
              <w:t>37770</w:t>
            </w:r>
          </w:p>
        </w:tc>
        <w:tc>
          <w:tcPr>
            <w:tcW w:w="567" w:type="dxa"/>
            <w:vAlign w:val="center"/>
          </w:tcPr>
          <w:p w:rsidR="0040296D" w:rsidRPr="008870D2" w:rsidRDefault="0040296D" w:rsidP="0031252E">
            <w:pPr>
              <w:overflowPunct w:val="0"/>
              <w:autoSpaceDE w:val="0"/>
              <w:autoSpaceDN w:val="0"/>
              <w:adjustRightInd w:val="0"/>
              <w:ind w:right="-54"/>
              <w:jc w:val="center"/>
              <w:textAlignment w:val="baseline"/>
              <w:rPr>
                <w:b/>
                <w:sz w:val="19"/>
                <w:szCs w:val="19"/>
              </w:rPr>
            </w:pPr>
            <w:r>
              <w:rPr>
                <w:b/>
                <w:sz w:val="19"/>
                <w:szCs w:val="19"/>
              </w:rPr>
              <w:t>639</w:t>
            </w:r>
          </w:p>
        </w:tc>
        <w:tc>
          <w:tcPr>
            <w:tcW w:w="567"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0</w:t>
            </w:r>
          </w:p>
        </w:tc>
      </w:tr>
      <w:tr w:rsidR="0040296D" w:rsidRPr="001F2A61" w:rsidTr="0031252E">
        <w:trPr>
          <w:cantSplit/>
          <w:trHeight w:val="385"/>
        </w:trPr>
        <w:tc>
          <w:tcPr>
            <w:tcW w:w="1135"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 xml:space="preserve">Всего </w:t>
            </w:r>
            <w:proofErr w:type="spellStart"/>
            <w:proofErr w:type="gramStart"/>
            <w:r w:rsidRPr="001F2A61">
              <w:rPr>
                <w:b/>
                <w:sz w:val="19"/>
                <w:szCs w:val="19"/>
              </w:rPr>
              <w:t>федераль-ный</w:t>
            </w:r>
            <w:proofErr w:type="spellEnd"/>
            <w:proofErr w:type="gramEnd"/>
            <w:r w:rsidRPr="001F2A61">
              <w:rPr>
                <w:b/>
                <w:sz w:val="19"/>
                <w:szCs w:val="19"/>
              </w:rPr>
              <w:t xml:space="preserve"> бюджет:</w:t>
            </w:r>
          </w:p>
        </w:tc>
        <w:tc>
          <w:tcPr>
            <w:tcW w:w="851" w:type="dxa"/>
            <w:vAlign w:val="center"/>
          </w:tcPr>
          <w:p w:rsidR="0040296D" w:rsidRPr="005D456F" w:rsidRDefault="0040296D" w:rsidP="0040296D">
            <w:pPr>
              <w:overflowPunct w:val="0"/>
              <w:autoSpaceDE w:val="0"/>
              <w:autoSpaceDN w:val="0"/>
              <w:adjustRightInd w:val="0"/>
              <w:ind w:right="-54"/>
              <w:jc w:val="center"/>
              <w:textAlignment w:val="baseline"/>
              <w:rPr>
                <w:b/>
                <w:sz w:val="19"/>
                <w:szCs w:val="19"/>
                <w:highlight w:val="yellow"/>
              </w:rPr>
            </w:pPr>
            <w:r w:rsidRPr="0095750A">
              <w:rPr>
                <w:b/>
                <w:sz w:val="19"/>
                <w:szCs w:val="19"/>
              </w:rPr>
              <w:t>3</w:t>
            </w:r>
            <w:r>
              <w:rPr>
                <w:b/>
                <w:sz w:val="19"/>
                <w:szCs w:val="19"/>
              </w:rPr>
              <w:t>34983</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28446</w:t>
            </w:r>
          </w:p>
        </w:tc>
        <w:tc>
          <w:tcPr>
            <w:tcW w:w="709"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41107</w:t>
            </w:r>
          </w:p>
        </w:tc>
        <w:tc>
          <w:tcPr>
            <w:tcW w:w="851"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92781</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15996</w:t>
            </w:r>
          </w:p>
        </w:tc>
        <w:tc>
          <w:tcPr>
            <w:tcW w:w="709"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14636</w:t>
            </w:r>
          </w:p>
        </w:tc>
        <w:tc>
          <w:tcPr>
            <w:tcW w:w="709"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14414</w:t>
            </w:r>
          </w:p>
        </w:tc>
        <w:tc>
          <w:tcPr>
            <w:tcW w:w="709"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17744</w:t>
            </w:r>
          </w:p>
        </w:tc>
        <w:tc>
          <w:tcPr>
            <w:tcW w:w="850" w:type="dxa"/>
            <w:vAlign w:val="center"/>
          </w:tcPr>
          <w:p w:rsidR="0040296D" w:rsidRPr="008870D2" w:rsidRDefault="0040296D" w:rsidP="0031252E">
            <w:pPr>
              <w:overflowPunct w:val="0"/>
              <w:autoSpaceDE w:val="0"/>
              <w:autoSpaceDN w:val="0"/>
              <w:adjustRightInd w:val="0"/>
              <w:ind w:right="-54"/>
              <w:jc w:val="center"/>
              <w:textAlignment w:val="baseline"/>
              <w:rPr>
                <w:b/>
                <w:sz w:val="19"/>
                <w:szCs w:val="19"/>
              </w:rPr>
            </w:pPr>
            <w:r w:rsidRPr="008870D2">
              <w:rPr>
                <w:b/>
                <w:sz w:val="19"/>
                <w:szCs w:val="19"/>
              </w:rPr>
              <w:t>99843</w:t>
            </w:r>
          </w:p>
        </w:tc>
        <w:tc>
          <w:tcPr>
            <w:tcW w:w="567" w:type="dxa"/>
            <w:vAlign w:val="center"/>
          </w:tcPr>
          <w:p w:rsidR="0040296D" w:rsidRPr="008870D2" w:rsidRDefault="0040296D" w:rsidP="0031252E">
            <w:pPr>
              <w:overflowPunct w:val="0"/>
              <w:autoSpaceDE w:val="0"/>
              <w:autoSpaceDN w:val="0"/>
              <w:adjustRightInd w:val="0"/>
              <w:ind w:right="-54"/>
              <w:jc w:val="center"/>
              <w:textAlignment w:val="baseline"/>
              <w:rPr>
                <w:b/>
                <w:sz w:val="19"/>
                <w:szCs w:val="19"/>
              </w:rPr>
            </w:pPr>
            <w:r>
              <w:rPr>
                <w:b/>
                <w:sz w:val="19"/>
                <w:szCs w:val="19"/>
              </w:rPr>
              <w:t>10016</w:t>
            </w:r>
          </w:p>
        </w:tc>
        <w:tc>
          <w:tcPr>
            <w:tcW w:w="567"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0</w:t>
            </w:r>
          </w:p>
        </w:tc>
      </w:tr>
      <w:tr w:rsidR="0040296D" w:rsidRPr="001F2A61" w:rsidTr="0031252E">
        <w:trPr>
          <w:cantSplit/>
          <w:trHeight w:val="1034"/>
        </w:trPr>
        <w:tc>
          <w:tcPr>
            <w:tcW w:w="1135"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 xml:space="preserve">Всего </w:t>
            </w:r>
            <w:proofErr w:type="spellStart"/>
            <w:proofErr w:type="gramStart"/>
            <w:r w:rsidRPr="001F2A61">
              <w:rPr>
                <w:b/>
                <w:sz w:val="19"/>
                <w:szCs w:val="19"/>
              </w:rPr>
              <w:t>внебюджет-ные</w:t>
            </w:r>
            <w:proofErr w:type="spellEnd"/>
            <w:proofErr w:type="gramEnd"/>
            <w:r w:rsidRPr="001F2A61">
              <w:rPr>
                <w:b/>
                <w:sz w:val="19"/>
                <w:szCs w:val="19"/>
              </w:rPr>
              <w:t xml:space="preserve"> источники</w:t>
            </w:r>
          </w:p>
        </w:tc>
        <w:tc>
          <w:tcPr>
            <w:tcW w:w="851" w:type="dxa"/>
            <w:vAlign w:val="center"/>
          </w:tcPr>
          <w:p w:rsidR="0040296D" w:rsidRPr="005D456F" w:rsidRDefault="0040296D" w:rsidP="0031252E">
            <w:pPr>
              <w:overflowPunct w:val="0"/>
              <w:autoSpaceDE w:val="0"/>
              <w:autoSpaceDN w:val="0"/>
              <w:adjustRightInd w:val="0"/>
              <w:ind w:right="-54"/>
              <w:jc w:val="center"/>
              <w:textAlignment w:val="baseline"/>
              <w:rPr>
                <w:b/>
                <w:sz w:val="19"/>
                <w:szCs w:val="19"/>
                <w:highlight w:val="yellow"/>
              </w:rPr>
            </w:pPr>
            <w:r w:rsidRPr="0095750A">
              <w:rPr>
                <w:b/>
                <w:sz w:val="19"/>
                <w:szCs w:val="19"/>
              </w:rPr>
              <w:t>950</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0</w:t>
            </w:r>
          </w:p>
        </w:tc>
        <w:tc>
          <w:tcPr>
            <w:tcW w:w="709" w:type="dxa"/>
            <w:vAlign w:val="center"/>
          </w:tcPr>
          <w:p w:rsidR="0040296D" w:rsidRPr="001F2A61" w:rsidRDefault="0040296D" w:rsidP="0031252E">
            <w:pPr>
              <w:jc w:val="center"/>
              <w:rPr>
                <w:b/>
                <w:sz w:val="19"/>
                <w:szCs w:val="19"/>
              </w:rPr>
            </w:pPr>
            <w:r w:rsidRPr="001F2A61">
              <w:rPr>
                <w:b/>
                <w:sz w:val="19"/>
                <w:szCs w:val="19"/>
              </w:rPr>
              <w:t>0</w:t>
            </w:r>
          </w:p>
        </w:tc>
        <w:tc>
          <w:tcPr>
            <w:tcW w:w="851" w:type="dxa"/>
            <w:vAlign w:val="center"/>
          </w:tcPr>
          <w:p w:rsidR="0040296D" w:rsidRPr="001F2A61" w:rsidRDefault="0040296D" w:rsidP="0031252E">
            <w:pPr>
              <w:jc w:val="center"/>
              <w:rPr>
                <w:b/>
                <w:sz w:val="19"/>
                <w:szCs w:val="19"/>
              </w:rPr>
            </w:pPr>
            <w:r w:rsidRPr="001F2A61">
              <w:rPr>
                <w:b/>
                <w:sz w:val="19"/>
                <w:szCs w:val="19"/>
              </w:rPr>
              <w:t>950</w:t>
            </w:r>
          </w:p>
        </w:tc>
        <w:tc>
          <w:tcPr>
            <w:tcW w:w="708" w:type="dxa"/>
            <w:vAlign w:val="center"/>
          </w:tcPr>
          <w:p w:rsidR="0040296D" w:rsidRPr="001F2A61" w:rsidRDefault="0040296D" w:rsidP="0031252E">
            <w:pPr>
              <w:jc w:val="center"/>
              <w:rPr>
                <w:b/>
                <w:sz w:val="19"/>
                <w:szCs w:val="19"/>
              </w:rPr>
            </w:pPr>
            <w:r w:rsidRPr="001F2A61">
              <w:rPr>
                <w:b/>
                <w:sz w:val="19"/>
                <w:szCs w:val="19"/>
              </w:rPr>
              <w:t>0</w:t>
            </w:r>
          </w:p>
        </w:tc>
        <w:tc>
          <w:tcPr>
            <w:tcW w:w="709" w:type="dxa"/>
            <w:vAlign w:val="center"/>
          </w:tcPr>
          <w:p w:rsidR="0040296D" w:rsidRPr="001F2A61" w:rsidRDefault="0040296D" w:rsidP="0031252E">
            <w:pPr>
              <w:jc w:val="center"/>
              <w:rPr>
                <w:b/>
                <w:sz w:val="19"/>
                <w:szCs w:val="19"/>
              </w:rPr>
            </w:pPr>
            <w:r w:rsidRPr="001F2A61">
              <w:rPr>
                <w:b/>
                <w:sz w:val="19"/>
                <w:szCs w:val="19"/>
              </w:rPr>
              <w:t>0</w:t>
            </w:r>
          </w:p>
        </w:tc>
        <w:tc>
          <w:tcPr>
            <w:tcW w:w="709" w:type="dxa"/>
            <w:vAlign w:val="center"/>
          </w:tcPr>
          <w:p w:rsidR="0040296D" w:rsidRPr="001F2A61" w:rsidRDefault="0040296D" w:rsidP="0031252E">
            <w:pPr>
              <w:jc w:val="center"/>
              <w:rPr>
                <w:b/>
                <w:sz w:val="19"/>
                <w:szCs w:val="19"/>
              </w:rPr>
            </w:pPr>
            <w:r w:rsidRPr="001F2A61">
              <w:rPr>
                <w:b/>
                <w:sz w:val="19"/>
                <w:szCs w:val="19"/>
              </w:rPr>
              <w:t>0</w:t>
            </w:r>
          </w:p>
        </w:tc>
        <w:tc>
          <w:tcPr>
            <w:tcW w:w="709" w:type="dxa"/>
            <w:vAlign w:val="center"/>
          </w:tcPr>
          <w:p w:rsidR="0040296D" w:rsidRPr="001F2A61" w:rsidRDefault="0040296D" w:rsidP="0031252E">
            <w:pPr>
              <w:jc w:val="center"/>
              <w:rPr>
                <w:b/>
                <w:sz w:val="19"/>
                <w:szCs w:val="19"/>
              </w:rPr>
            </w:pPr>
            <w:r w:rsidRPr="001F2A61">
              <w:rPr>
                <w:b/>
                <w:sz w:val="19"/>
                <w:szCs w:val="19"/>
              </w:rPr>
              <w:t>0</w:t>
            </w:r>
          </w:p>
        </w:tc>
        <w:tc>
          <w:tcPr>
            <w:tcW w:w="850" w:type="dxa"/>
            <w:vAlign w:val="center"/>
          </w:tcPr>
          <w:p w:rsidR="0040296D" w:rsidRPr="008870D2" w:rsidRDefault="0040296D" w:rsidP="0031252E">
            <w:pPr>
              <w:jc w:val="center"/>
              <w:rPr>
                <w:b/>
                <w:sz w:val="19"/>
                <w:szCs w:val="19"/>
              </w:rPr>
            </w:pPr>
            <w:r w:rsidRPr="008870D2">
              <w:rPr>
                <w:b/>
                <w:sz w:val="19"/>
                <w:szCs w:val="19"/>
              </w:rPr>
              <w:t>0</w:t>
            </w:r>
          </w:p>
        </w:tc>
        <w:tc>
          <w:tcPr>
            <w:tcW w:w="567" w:type="dxa"/>
            <w:vAlign w:val="center"/>
          </w:tcPr>
          <w:p w:rsidR="0040296D" w:rsidRPr="008870D2" w:rsidRDefault="0040296D" w:rsidP="0031252E">
            <w:pPr>
              <w:jc w:val="center"/>
              <w:rPr>
                <w:b/>
                <w:sz w:val="19"/>
                <w:szCs w:val="19"/>
              </w:rPr>
            </w:pPr>
            <w:r w:rsidRPr="008870D2">
              <w:rPr>
                <w:b/>
                <w:sz w:val="19"/>
                <w:szCs w:val="19"/>
              </w:rPr>
              <w:t>0</w:t>
            </w:r>
          </w:p>
        </w:tc>
        <w:tc>
          <w:tcPr>
            <w:tcW w:w="567" w:type="dxa"/>
            <w:vAlign w:val="center"/>
          </w:tcPr>
          <w:p w:rsidR="0040296D" w:rsidRPr="008870D2" w:rsidRDefault="0040296D" w:rsidP="0031252E">
            <w:pPr>
              <w:jc w:val="center"/>
              <w:rPr>
                <w:b/>
                <w:sz w:val="19"/>
                <w:szCs w:val="19"/>
              </w:rPr>
            </w:pPr>
            <w:r w:rsidRPr="008870D2">
              <w:rPr>
                <w:b/>
                <w:sz w:val="19"/>
                <w:szCs w:val="19"/>
              </w:rPr>
              <w:t>0</w:t>
            </w:r>
          </w:p>
        </w:tc>
        <w:tc>
          <w:tcPr>
            <w:tcW w:w="567" w:type="dxa"/>
            <w:vAlign w:val="center"/>
          </w:tcPr>
          <w:p w:rsidR="0040296D" w:rsidRPr="008870D2" w:rsidRDefault="0040296D" w:rsidP="0031252E">
            <w:pPr>
              <w:jc w:val="center"/>
              <w:rPr>
                <w:b/>
                <w:sz w:val="19"/>
                <w:szCs w:val="19"/>
              </w:rPr>
            </w:pPr>
            <w:r w:rsidRPr="008870D2">
              <w:rPr>
                <w:b/>
                <w:sz w:val="19"/>
                <w:szCs w:val="19"/>
              </w:rPr>
              <w:t>0</w:t>
            </w:r>
          </w:p>
        </w:tc>
        <w:tc>
          <w:tcPr>
            <w:tcW w:w="567" w:type="dxa"/>
            <w:vAlign w:val="center"/>
          </w:tcPr>
          <w:p w:rsidR="0040296D" w:rsidRPr="008870D2" w:rsidRDefault="0040296D" w:rsidP="0031252E">
            <w:pPr>
              <w:jc w:val="center"/>
              <w:rPr>
                <w:b/>
                <w:sz w:val="19"/>
                <w:szCs w:val="19"/>
              </w:rPr>
            </w:pPr>
            <w:r w:rsidRPr="008870D2">
              <w:rPr>
                <w:b/>
                <w:sz w:val="19"/>
                <w:szCs w:val="19"/>
              </w:rPr>
              <w:t>0</w:t>
            </w:r>
          </w:p>
        </w:tc>
        <w:tc>
          <w:tcPr>
            <w:tcW w:w="567" w:type="dxa"/>
            <w:vAlign w:val="center"/>
          </w:tcPr>
          <w:p w:rsidR="0040296D" w:rsidRPr="001F2A61" w:rsidRDefault="0040296D" w:rsidP="0031252E">
            <w:pPr>
              <w:jc w:val="center"/>
              <w:rPr>
                <w:b/>
                <w:sz w:val="19"/>
                <w:szCs w:val="19"/>
              </w:rPr>
            </w:pPr>
            <w:r w:rsidRPr="001F2A61">
              <w:rPr>
                <w:b/>
                <w:sz w:val="19"/>
                <w:szCs w:val="19"/>
              </w:rPr>
              <w:t>0</w:t>
            </w:r>
          </w:p>
        </w:tc>
      </w:tr>
      <w:tr w:rsidR="0040296D" w:rsidRPr="001F2A61" w:rsidTr="0031252E">
        <w:trPr>
          <w:cantSplit/>
          <w:trHeight w:val="1266"/>
        </w:trPr>
        <w:tc>
          <w:tcPr>
            <w:tcW w:w="1135" w:type="dxa"/>
          </w:tcPr>
          <w:p w:rsidR="0040296D" w:rsidRPr="001F2A61" w:rsidRDefault="0040296D" w:rsidP="0031252E">
            <w:pPr>
              <w:overflowPunct w:val="0"/>
              <w:autoSpaceDE w:val="0"/>
              <w:autoSpaceDN w:val="0"/>
              <w:adjustRightInd w:val="0"/>
              <w:ind w:right="-54"/>
              <w:textAlignment w:val="baseline"/>
              <w:rPr>
                <w:b/>
                <w:sz w:val="19"/>
                <w:szCs w:val="19"/>
              </w:rPr>
            </w:pPr>
            <w:proofErr w:type="spellStart"/>
            <w:proofErr w:type="gramStart"/>
            <w:r w:rsidRPr="001F2A61">
              <w:rPr>
                <w:b/>
                <w:sz w:val="19"/>
                <w:szCs w:val="19"/>
              </w:rPr>
              <w:t>Админист</w:t>
            </w:r>
            <w:proofErr w:type="spellEnd"/>
            <w:r w:rsidRPr="001F2A61">
              <w:rPr>
                <w:b/>
                <w:sz w:val="19"/>
                <w:szCs w:val="19"/>
              </w:rPr>
              <w:t>-рация</w:t>
            </w:r>
            <w:proofErr w:type="gramEnd"/>
            <w:r w:rsidRPr="001F2A61">
              <w:rPr>
                <w:b/>
                <w:sz w:val="19"/>
                <w:szCs w:val="19"/>
              </w:rPr>
              <w:t xml:space="preserve"> городского округа </w:t>
            </w:r>
            <w:proofErr w:type="spellStart"/>
            <w:r w:rsidRPr="001F2A61">
              <w:rPr>
                <w:b/>
                <w:sz w:val="19"/>
                <w:szCs w:val="19"/>
              </w:rPr>
              <w:t>муниципа-льного</w:t>
            </w:r>
            <w:proofErr w:type="spellEnd"/>
          </w:p>
          <w:p w:rsidR="0040296D" w:rsidRPr="001F2A61" w:rsidRDefault="0040296D" w:rsidP="0031252E">
            <w:pPr>
              <w:overflowPunct w:val="0"/>
              <w:autoSpaceDE w:val="0"/>
              <w:autoSpaceDN w:val="0"/>
              <w:adjustRightInd w:val="0"/>
              <w:ind w:right="-54"/>
              <w:textAlignment w:val="baseline"/>
              <w:rPr>
                <w:b/>
                <w:sz w:val="19"/>
                <w:szCs w:val="19"/>
              </w:rPr>
            </w:pPr>
            <w:proofErr w:type="spellStart"/>
            <w:proofErr w:type="gramStart"/>
            <w:r w:rsidRPr="001F2A61">
              <w:rPr>
                <w:b/>
                <w:sz w:val="19"/>
                <w:szCs w:val="19"/>
              </w:rPr>
              <w:t>образова-ния</w:t>
            </w:r>
            <w:proofErr w:type="spellEnd"/>
            <w:proofErr w:type="gramEnd"/>
            <w:r w:rsidRPr="001F2A61">
              <w:rPr>
                <w:b/>
                <w:sz w:val="19"/>
                <w:szCs w:val="19"/>
              </w:rPr>
              <w:t xml:space="preserve"> «город Саянск»</w:t>
            </w:r>
          </w:p>
        </w:tc>
        <w:tc>
          <w:tcPr>
            <w:tcW w:w="851" w:type="dxa"/>
            <w:vAlign w:val="center"/>
          </w:tcPr>
          <w:p w:rsidR="0040296D" w:rsidRPr="005D456F" w:rsidRDefault="0040296D" w:rsidP="0031252E">
            <w:pPr>
              <w:overflowPunct w:val="0"/>
              <w:autoSpaceDE w:val="0"/>
              <w:autoSpaceDN w:val="0"/>
              <w:adjustRightInd w:val="0"/>
              <w:ind w:right="-54"/>
              <w:jc w:val="center"/>
              <w:textAlignment w:val="baseline"/>
              <w:rPr>
                <w:b/>
                <w:sz w:val="19"/>
                <w:szCs w:val="19"/>
                <w:highlight w:val="yellow"/>
              </w:rPr>
            </w:pPr>
            <w:r w:rsidRPr="0095750A">
              <w:rPr>
                <w:b/>
                <w:sz w:val="19"/>
                <w:szCs w:val="19"/>
              </w:rPr>
              <w:t>2</w:t>
            </w:r>
            <w:r>
              <w:rPr>
                <w:b/>
                <w:sz w:val="19"/>
                <w:szCs w:val="19"/>
              </w:rPr>
              <w:t>184</w:t>
            </w:r>
            <w:r w:rsidR="0031252E">
              <w:rPr>
                <w:b/>
                <w:sz w:val="19"/>
                <w:szCs w:val="19"/>
              </w:rPr>
              <w:t>57</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38326</w:t>
            </w:r>
          </w:p>
        </w:tc>
        <w:tc>
          <w:tcPr>
            <w:tcW w:w="709" w:type="dxa"/>
            <w:vAlign w:val="center"/>
          </w:tcPr>
          <w:p w:rsidR="0040296D" w:rsidRPr="001F2A61" w:rsidRDefault="0040296D" w:rsidP="0031252E">
            <w:pPr>
              <w:jc w:val="center"/>
              <w:rPr>
                <w:b/>
                <w:sz w:val="19"/>
                <w:szCs w:val="19"/>
              </w:rPr>
            </w:pPr>
            <w:r w:rsidRPr="001F2A61">
              <w:rPr>
                <w:b/>
                <w:sz w:val="19"/>
                <w:szCs w:val="19"/>
              </w:rPr>
              <w:t>51780</w:t>
            </w:r>
          </w:p>
        </w:tc>
        <w:tc>
          <w:tcPr>
            <w:tcW w:w="851" w:type="dxa"/>
            <w:vAlign w:val="center"/>
          </w:tcPr>
          <w:p w:rsidR="0040296D" w:rsidRPr="001F2A61" w:rsidRDefault="0040296D" w:rsidP="0031252E">
            <w:pPr>
              <w:jc w:val="center"/>
              <w:rPr>
                <w:b/>
                <w:sz w:val="19"/>
                <w:szCs w:val="19"/>
              </w:rPr>
            </w:pPr>
            <w:r w:rsidRPr="001F2A61">
              <w:rPr>
                <w:b/>
                <w:sz w:val="19"/>
                <w:szCs w:val="19"/>
              </w:rPr>
              <w:t>22529</w:t>
            </w:r>
          </w:p>
        </w:tc>
        <w:tc>
          <w:tcPr>
            <w:tcW w:w="708" w:type="dxa"/>
            <w:vAlign w:val="center"/>
          </w:tcPr>
          <w:p w:rsidR="0040296D" w:rsidRPr="001F2A61" w:rsidRDefault="0040296D" w:rsidP="0031252E">
            <w:pPr>
              <w:jc w:val="center"/>
              <w:rPr>
                <w:b/>
                <w:sz w:val="19"/>
                <w:szCs w:val="19"/>
              </w:rPr>
            </w:pPr>
            <w:r w:rsidRPr="001F2A61">
              <w:rPr>
                <w:b/>
                <w:sz w:val="19"/>
                <w:szCs w:val="19"/>
              </w:rPr>
              <w:t>21283</w:t>
            </w:r>
          </w:p>
        </w:tc>
        <w:tc>
          <w:tcPr>
            <w:tcW w:w="709" w:type="dxa"/>
            <w:vAlign w:val="center"/>
          </w:tcPr>
          <w:p w:rsidR="0040296D" w:rsidRPr="001F2A61" w:rsidRDefault="0040296D" w:rsidP="0031252E">
            <w:pPr>
              <w:jc w:val="center"/>
              <w:rPr>
                <w:b/>
                <w:sz w:val="19"/>
                <w:szCs w:val="19"/>
              </w:rPr>
            </w:pPr>
            <w:r w:rsidRPr="001F2A61">
              <w:rPr>
                <w:b/>
                <w:sz w:val="19"/>
                <w:szCs w:val="19"/>
              </w:rPr>
              <w:t>18853</w:t>
            </w:r>
          </w:p>
        </w:tc>
        <w:tc>
          <w:tcPr>
            <w:tcW w:w="709" w:type="dxa"/>
            <w:vAlign w:val="center"/>
          </w:tcPr>
          <w:p w:rsidR="0040296D" w:rsidRPr="001F2A61" w:rsidRDefault="0040296D" w:rsidP="0031252E">
            <w:pPr>
              <w:jc w:val="center"/>
              <w:rPr>
                <w:b/>
                <w:sz w:val="19"/>
                <w:szCs w:val="19"/>
              </w:rPr>
            </w:pPr>
            <w:r w:rsidRPr="001F2A61">
              <w:rPr>
                <w:b/>
                <w:sz w:val="19"/>
                <w:szCs w:val="19"/>
              </w:rPr>
              <w:t>18725</w:t>
            </w:r>
          </w:p>
        </w:tc>
        <w:tc>
          <w:tcPr>
            <w:tcW w:w="709" w:type="dxa"/>
            <w:vAlign w:val="center"/>
          </w:tcPr>
          <w:p w:rsidR="0040296D" w:rsidRPr="001F2A61" w:rsidRDefault="0040296D" w:rsidP="0031252E">
            <w:pPr>
              <w:jc w:val="center"/>
              <w:rPr>
                <w:b/>
                <w:sz w:val="19"/>
                <w:szCs w:val="19"/>
              </w:rPr>
            </w:pPr>
            <w:r w:rsidRPr="001F2A61">
              <w:rPr>
                <w:b/>
                <w:sz w:val="19"/>
                <w:szCs w:val="19"/>
              </w:rPr>
              <w:t>25318</w:t>
            </w:r>
          </w:p>
        </w:tc>
        <w:tc>
          <w:tcPr>
            <w:tcW w:w="850" w:type="dxa"/>
            <w:vAlign w:val="center"/>
          </w:tcPr>
          <w:p w:rsidR="0040296D" w:rsidRPr="008870D2" w:rsidRDefault="0040296D" w:rsidP="0031252E">
            <w:pPr>
              <w:jc w:val="center"/>
              <w:rPr>
                <w:b/>
                <w:sz w:val="19"/>
                <w:szCs w:val="19"/>
              </w:rPr>
            </w:pPr>
            <w:r w:rsidRPr="008870D2">
              <w:rPr>
                <w:b/>
                <w:sz w:val="19"/>
                <w:szCs w:val="19"/>
              </w:rPr>
              <w:t>10261</w:t>
            </w:r>
          </w:p>
        </w:tc>
        <w:tc>
          <w:tcPr>
            <w:tcW w:w="567" w:type="dxa"/>
            <w:vAlign w:val="center"/>
          </w:tcPr>
          <w:p w:rsidR="0040296D" w:rsidRPr="008870D2" w:rsidRDefault="007E6BA5" w:rsidP="0031252E">
            <w:pPr>
              <w:jc w:val="center"/>
              <w:rPr>
                <w:b/>
                <w:sz w:val="19"/>
                <w:szCs w:val="19"/>
              </w:rPr>
            </w:pPr>
            <w:r>
              <w:rPr>
                <w:b/>
                <w:sz w:val="19"/>
                <w:szCs w:val="19"/>
              </w:rPr>
              <w:t>113</w:t>
            </w:r>
            <w:r w:rsidR="0031252E">
              <w:rPr>
                <w:b/>
                <w:sz w:val="19"/>
                <w:szCs w:val="19"/>
              </w:rPr>
              <w:t>82</w:t>
            </w:r>
          </w:p>
        </w:tc>
        <w:tc>
          <w:tcPr>
            <w:tcW w:w="567" w:type="dxa"/>
            <w:vAlign w:val="center"/>
          </w:tcPr>
          <w:p w:rsidR="0040296D" w:rsidRPr="008870D2" w:rsidRDefault="0040296D" w:rsidP="0031252E">
            <w:pPr>
              <w:jc w:val="center"/>
              <w:rPr>
                <w:b/>
                <w:sz w:val="19"/>
                <w:szCs w:val="19"/>
              </w:rPr>
            </w:pPr>
            <w:r>
              <w:rPr>
                <w:b/>
                <w:sz w:val="19"/>
                <w:szCs w:val="19"/>
              </w:rPr>
              <w:t>0</w:t>
            </w:r>
          </w:p>
        </w:tc>
        <w:tc>
          <w:tcPr>
            <w:tcW w:w="567" w:type="dxa"/>
            <w:vAlign w:val="center"/>
          </w:tcPr>
          <w:p w:rsidR="0040296D" w:rsidRPr="008870D2" w:rsidRDefault="0040296D" w:rsidP="0031252E">
            <w:pPr>
              <w:jc w:val="center"/>
              <w:rPr>
                <w:b/>
                <w:sz w:val="19"/>
                <w:szCs w:val="19"/>
              </w:rPr>
            </w:pPr>
            <w:r>
              <w:rPr>
                <w:b/>
                <w:sz w:val="19"/>
                <w:szCs w:val="19"/>
              </w:rPr>
              <w:t>0</w:t>
            </w:r>
          </w:p>
        </w:tc>
        <w:tc>
          <w:tcPr>
            <w:tcW w:w="567" w:type="dxa"/>
            <w:vAlign w:val="center"/>
          </w:tcPr>
          <w:p w:rsidR="0040296D" w:rsidRPr="008870D2" w:rsidRDefault="0040296D" w:rsidP="0031252E">
            <w:pPr>
              <w:jc w:val="center"/>
              <w:rPr>
                <w:b/>
                <w:sz w:val="19"/>
                <w:szCs w:val="19"/>
              </w:rPr>
            </w:pPr>
            <w:r>
              <w:rPr>
                <w:b/>
                <w:sz w:val="19"/>
                <w:szCs w:val="19"/>
              </w:rPr>
              <w:t>0</w:t>
            </w:r>
          </w:p>
        </w:tc>
        <w:tc>
          <w:tcPr>
            <w:tcW w:w="567" w:type="dxa"/>
            <w:vAlign w:val="center"/>
          </w:tcPr>
          <w:p w:rsidR="0040296D" w:rsidRPr="008870D2" w:rsidRDefault="0040296D" w:rsidP="0031252E">
            <w:pPr>
              <w:jc w:val="center"/>
              <w:rPr>
                <w:b/>
                <w:sz w:val="19"/>
                <w:szCs w:val="19"/>
              </w:rPr>
            </w:pPr>
            <w:r>
              <w:rPr>
                <w:b/>
                <w:sz w:val="19"/>
                <w:szCs w:val="19"/>
              </w:rPr>
              <w:t>0</w:t>
            </w:r>
          </w:p>
        </w:tc>
      </w:tr>
      <w:tr w:rsidR="0040296D" w:rsidRPr="001F2A61" w:rsidTr="0031252E">
        <w:trPr>
          <w:cantSplit/>
          <w:trHeight w:val="409"/>
        </w:trPr>
        <w:tc>
          <w:tcPr>
            <w:tcW w:w="1135" w:type="dxa"/>
          </w:tcPr>
          <w:p w:rsidR="0040296D" w:rsidRPr="001F2A61" w:rsidRDefault="0040296D" w:rsidP="0031252E">
            <w:pPr>
              <w:overflowPunct w:val="0"/>
              <w:autoSpaceDE w:val="0"/>
              <w:autoSpaceDN w:val="0"/>
              <w:adjustRightInd w:val="0"/>
              <w:ind w:right="-54"/>
              <w:textAlignment w:val="baseline"/>
              <w:rPr>
                <w:b/>
                <w:sz w:val="19"/>
                <w:szCs w:val="19"/>
              </w:rPr>
            </w:pPr>
            <w:r w:rsidRPr="001F2A61">
              <w:rPr>
                <w:sz w:val="19"/>
                <w:szCs w:val="19"/>
              </w:rPr>
              <w:t>Местный бюджет</w:t>
            </w:r>
          </w:p>
        </w:tc>
        <w:tc>
          <w:tcPr>
            <w:tcW w:w="851" w:type="dxa"/>
            <w:vAlign w:val="center"/>
          </w:tcPr>
          <w:p w:rsidR="0040296D" w:rsidRPr="005D456F" w:rsidRDefault="0040296D" w:rsidP="0031252E">
            <w:pPr>
              <w:overflowPunct w:val="0"/>
              <w:autoSpaceDE w:val="0"/>
              <w:autoSpaceDN w:val="0"/>
              <w:adjustRightInd w:val="0"/>
              <w:ind w:right="-54"/>
              <w:jc w:val="center"/>
              <w:textAlignment w:val="baseline"/>
              <w:rPr>
                <w:b/>
                <w:sz w:val="19"/>
                <w:szCs w:val="19"/>
                <w:highlight w:val="yellow"/>
              </w:rPr>
            </w:pPr>
            <w:r>
              <w:rPr>
                <w:b/>
                <w:sz w:val="19"/>
                <w:szCs w:val="19"/>
              </w:rPr>
              <w:t>8</w:t>
            </w:r>
            <w:r w:rsidR="007E6BA5">
              <w:rPr>
                <w:b/>
                <w:sz w:val="19"/>
                <w:szCs w:val="19"/>
              </w:rPr>
              <w:t>05</w:t>
            </w:r>
            <w:r w:rsidR="0031252E">
              <w:rPr>
                <w:b/>
                <w:sz w:val="19"/>
                <w:szCs w:val="19"/>
              </w:rPr>
              <w:t>3</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sz w:val="19"/>
                <w:szCs w:val="19"/>
              </w:rPr>
            </w:pPr>
            <w:r w:rsidRPr="001F2A61">
              <w:rPr>
                <w:sz w:val="19"/>
                <w:szCs w:val="19"/>
              </w:rPr>
              <w:t>799</w:t>
            </w:r>
          </w:p>
        </w:tc>
        <w:tc>
          <w:tcPr>
            <w:tcW w:w="709" w:type="dxa"/>
            <w:vAlign w:val="center"/>
          </w:tcPr>
          <w:p w:rsidR="0040296D" w:rsidRPr="001F2A61" w:rsidRDefault="0040296D" w:rsidP="0031252E">
            <w:pPr>
              <w:jc w:val="center"/>
              <w:rPr>
                <w:sz w:val="19"/>
                <w:szCs w:val="19"/>
              </w:rPr>
            </w:pPr>
            <w:r w:rsidRPr="001F2A61">
              <w:rPr>
                <w:sz w:val="19"/>
                <w:szCs w:val="19"/>
              </w:rPr>
              <w:t>1664</w:t>
            </w:r>
          </w:p>
        </w:tc>
        <w:tc>
          <w:tcPr>
            <w:tcW w:w="851" w:type="dxa"/>
            <w:vAlign w:val="center"/>
          </w:tcPr>
          <w:p w:rsidR="0040296D" w:rsidRPr="001F2A61" w:rsidRDefault="0040296D" w:rsidP="0031252E">
            <w:pPr>
              <w:jc w:val="center"/>
              <w:rPr>
                <w:sz w:val="19"/>
                <w:szCs w:val="19"/>
              </w:rPr>
            </w:pPr>
            <w:r w:rsidRPr="001F2A61">
              <w:rPr>
                <w:sz w:val="19"/>
                <w:szCs w:val="19"/>
              </w:rPr>
              <w:t>533</w:t>
            </w:r>
          </w:p>
        </w:tc>
        <w:tc>
          <w:tcPr>
            <w:tcW w:w="708" w:type="dxa"/>
            <w:vAlign w:val="center"/>
          </w:tcPr>
          <w:p w:rsidR="0040296D" w:rsidRPr="001F2A61" w:rsidRDefault="0040296D" w:rsidP="0031252E">
            <w:pPr>
              <w:jc w:val="center"/>
              <w:rPr>
                <w:sz w:val="19"/>
                <w:szCs w:val="19"/>
              </w:rPr>
            </w:pPr>
            <w:r w:rsidRPr="001F2A61">
              <w:rPr>
                <w:sz w:val="19"/>
                <w:szCs w:val="19"/>
              </w:rPr>
              <w:t>492</w:t>
            </w:r>
          </w:p>
        </w:tc>
        <w:tc>
          <w:tcPr>
            <w:tcW w:w="709" w:type="dxa"/>
            <w:vAlign w:val="center"/>
          </w:tcPr>
          <w:p w:rsidR="0040296D" w:rsidRPr="001F2A61" w:rsidRDefault="0040296D" w:rsidP="0031252E">
            <w:pPr>
              <w:jc w:val="center"/>
              <w:rPr>
                <w:sz w:val="19"/>
                <w:szCs w:val="19"/>
              </w:rPr>
            </w:pPr>
            <w:r w:rsidRPr="001F2A61">
              <w:rPr>
                <w:sz w:val="19"/>
                <w:szCs w:val="19"/>
              </w:rPr>
              <w:t>485</w:t>
            </w:r>
          </w:p>
        </w:tc>
        <w:tc>
          <w:tcPr>
            <w:tcW w:w="709" w:type="dxa"/>
            <w:vAlign w:val="center"/>
          </w:tcPr>
          <w:p w:rsidR="0040296D" w:rsidRPr="001F2A61" w:rsidRDefault="0040296D" w:rsidP="0031252E">
            <w:pPr>
              <w:jc w:val="center"/>
              <w:rPr>
                <w:sz w:val="19"/>
                <w:szCs w:val="19"/>
              </w:rPr>
            </w:pPr>
            <w:r w:rsidRPr="001F2A61">
              <w:rPr>
                <w:sz w:val="19"/>
                <w:szCs w:val="19"/>
              </w:rPr>
              <w:t>592</w:t>
            </w:r>
          </w:p>
        </w:tc>
        <w:tc>
          <w:tcPr>
            <w:tcW w:w="709" w:type="dxa"/>
            <w:vAlign w:val="center"/>
          </w:tcPr>
          <w:p w:rsidR="0040296D" w:rsidRPr="001F2A61" w:rsidRDefault="0040296D" w:rsidP="0031252E">
            <w:pPr>
              <w:jc w:val="center"/>
              <w:rPr>
                <w:sz w:val="19"/>
                <w:szCs w:val="19"/>
              </w:rPr>
            </w:pPr>
            <w:r w:rsidRPr="001F2A61">
              <w:rPr>
                <w:sz w:val="19"/>
                <w:szCs w:val="19"/>
              </w:rPr>
              <w:t>2613</w:t>
            </w:r>
          </w:p>
        </w:tc>
        <w:tc>
          <w:tcPr>
            <w:tcW w:w="850" w:type="dxa"/>
            <w:vAlign w:val="center"/>
          </w:tcPr>
          <w:p w:rsidR="0040296D" w:rsidRPr="008870D2" w:rsidRDefault="0040296D" w:rsidP="0031252E">
            <w:pPr>
              <w:jc w:val="center"/>
              <w:rPr>
                <w:sz w:val="19"/>
                <w:szCs w:val="19"/>
              </w:rPr>
            </w:pPr>
            <w:r w:rsidRPr="008870D2">
              <w:rPr>
                <w:sz w:val="19"/>
                <w:szCs w:val="19"/>
              </w:rPr>
              <w:t>148</w:t>
            </w:r>
          </w:p>
        </w:tc>
        <w:tc>
          <w:tcPr>
            <w:tcW w:w="567" w:type="dxa"/>
            <w:vAlign w:val="center"/>
          </w:tcPr>
          <w:p w:rsidR="0040296D" w:rsidRPr="008870D2" w:rsidRDefault="0031252E" w:rsidP="0031252E">
            <w:pPr>
              <w:jc w:val="center"/>
              <w:rPr>
                <w:sz w:val="19"/>
                <w:szCs w:val="19"/>
              </w:rPr>
            </w:pPr>
            <w:r>
              <w:rPr>
                <w:sz w:val="19"/>
                <w:szCs w:val="19"/>
              </w:rPr>
              <w:t>727</w:t>
            </w:r>
          </w:p>
        </w:tc>
        <w:tc>
          <w:tcPr>
            <w:tcW w:w="567" w:type="dxa"/>
            <w:vAlign w:val="center"/>
          </w:tcPr>
          <w:p w:rsidR="0040296D" w:rsidRPr="001F2A61" w:rsidRDefault="0040296D" w:rsidP="0031252E">
            <w:pPr>
              <w:jc w:val="center"/>
              <w:rPr>
                <w:sz w:val="19"/>
                <w:szCs w:val="19"/>
              </w:rPr>
            </w:pPr>
            <w:r>
              <w:rPr>
                <w:sz w:val="19"/>
                <w:szCs w:val="19"/>
              </w:rPr>
              <w:t>0</w:t>
            </w:r>
          </w:p>
        </w:tc>
        <w:tc>
          <w:tcPr>
            <w:tcW w:w="567" w:type="dxa"/>
            <w:vAlign w:val="center"/>
          </w:tcPr>
          <w:p w:rsidR="0040296D" w:rsidRPr="001F2A61" w:rsidRDefault="0040296D" w:rsidP="0031252E">
            <w:pPr>
              <w:jc w:val="center"/>
              <w:rPr>
                <w:sz w:val="19"/>
                <w:szCs w:val="19"/>
              </w:rPr>
            </w:pPr>
            <w:r>
              <w:rPr>
                <w:sz w:val="19"/>
                <w:szCs w:val="19"/>
              </w:rPr>
              <w:t>0</w:t>
            </w:r>
          </w:p>
        </w:tc>
        <w:tc>
          <w:tcPr>
            <w:tcW w:w="567" w:type="dxa"/>
            <w:vAlign w:val="center"/>
          </w:tcPr>
          <w:p w:rsidR="0040296D" w:rsidRPr="001F2A61" w:rsidRDefault="0040296D" w:rsidP="0031252E">
            <w:pPr>
              <w:jc w:val="center"/>
              <w:rPr>
                <w:sz w:val="19"/>
                <w:szCs w:val="19"/>
              </w:rPr>
            </w:pPr>
            <w:r>
              <w:rPr>
                <w:sz w:val="19"/>
                <w:szCs w:val="19"/>
              </w:rPr>
              <w:t>0</w:t>
            </w:r>
          </w:p>
        </w:tc>
        <w:tc>
          <w:tcPr>
            <w:tcW w:w="567" w:type="dxa"/>
            <w:vAlign w:val="center"/>
          </w:tcPr>
          <w:p w:rsidR="0040296D" w:rsidRPr="001F2A61" w:rsidRDefault="0040296D" w:rsidP="0031252E">
            <w:pPr>
              <w:jc w:val="center"/>
              <w:rPr>
                <w:sz w:val="19"/>
                <w:szCs w:val="19"/>
              </w:rPr>
            </w:pPr>
            <w:r>
              <w:rPr>
                <w:sz w:val="19"/>
                <w:szCs w:val="19"/>
              </w:rPr>
              <w:t>0</w:t>
            </w:r>
          </w:p>
        </w:tc>
      </w:tr>
      <w:tr w:rsidR="0040296D" w:rsidRPr="001F2A61" w:rsidTr="0031252E">
        <w:trPr>
          <w:cantSplit/>
          <w:trHeight w:val="409"/>
        </w:trPr>
        <w:tc>
          <w:tcPr>
            <w:tcW w:w="1135" w:type="dxa"/>
          </w:tcPr>
          <w:p w:rsidR="0040296D" w:rsidRPr="001F2A61" w:rsidRDefault="0040296D" w:rsidP="0031252E">
            <w:pPr>
              <w:overflowPunct w:val="0"/>
              <w:autoSpaceDE w:val="0"/>
              <w:autoSpaceDN w:val="0"/>
              <w:adjustRightInd w:val="0"/>
              <w:ind w:right="-54"/>
              <w:textAlignment w:val="baseline"/>
              <w:rPr>
                <w:b/>
                <w:sz w:val="19"/>
                <w:szCs w:val="19"/>
              </w:rPr>
            </w:pPr>
            <w:r w:rsidRPr="001F2A61">
              <w:rPr>
                <w:sz w:val="19"/>
                <w:szCs w:val="19"/>
              </w:rPr>
              <w:t>Областной бюджет</w:t>
            </w:r>
          </w:p>
        </w:tc>
        <w:tc>
          <w:tcPr>
            <w:tcW w:w="851" w:type="dxa"/>
            <w:vAlign w:val="center"/>
          </w:tcPr>
          <w:p w:rsidR="0040296D" w:rsidRPr="005D456F" w:rsidRDefault="0040296D" w:rsidP="007E6BA5">
            <w:pPr>
              <w:overflowPunct w:val="0"/>
              <w:autoSpaceDE w:val="0"/>
              <w:autoSpaceDN w:val="0"/>
              <w:adjustRightInd w:val="0"/>
              <w:ind w:right="-54"/>
              <w:jc w:val="center"/>
              <w:textAlignment w:val="baseline"/>
              <w:rPr>
                <w:b/>
                <w:sz w:val="19"/>
                <w:szCs w:val="19"/>
                <w:highlight w:val="yellow"/>
              </w:rPr>
            </w:pPr>
            <w:r w:rsidRPr="0095750A">
              <w:rPr>
                <w:b/>
                <w:sz w:val="19"/>
                <w:szCs w:val="19"/>
              </w:rPr>
              <w:t>4</w:t>
            </w:r>
            <w:r w:rsidR="007E6BA5">
              <w:rPr>
                <w:b/>
                <w:sz w:val="19"/>
                <w:szCs w:val="19"/>
              </w:rPr>
              <w:t>2175</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sz w:val="19"/>
                <w:szCs w:val="19"/>
              </w:rPr>
            </w:pPr>
            <w:r w:rsidRPr="001F2A61">
              <w:rPr>
                <w:sz w:val="19"/>
                <w:szCs w:val="19"/>
              </w:rPr>
              <w:t>10600</w:t>
            </w:r>
          </w:p>
        </w:tc>
        <w:tc>
          <w:tcPr>
            <w:tcW w:w="709" w:type="dxa"/>
            <w:vAlign w:val="center"/>
          </w:tcPr>
          <w:p w:rsidR="0040296D" w:rsidRPr="001F2A61" w:rsidRDefault="0040296D" w:rsidP="0031252E">
            <w:pPr>
              <w:jc w:val="center"/>
              <w:rPr>
                <w:sz w:val="19"/>
                <w:szCs w:val="19"/>
              </w:rPr>
            </w:pPr>
            <w:r w:rsidRPr="001F2A61">
              <w:rPr>
                <w:sz w:val="19"/>
                <w:szCs w:val="19"/>
              </w:rPr>
              <w:t>9009</w:t>
            </w:r>
          </w:p>
        </w:tc>
        <w:tc>
          <w:tcPr>
            <w:tcW w:w="851" w:type="dxa"/>
            <w:vAlign w:val="center"/>
          </w:tcPr>
          <w:p w:rsidR="0040296D" w:rsidRPr="001F2A61" w:rsidRDefault="0040296D" w:rsidP="0031252E">
            <w:pPr>
              <w:jc w:val="center"/>
              <w:rPr>
                <w:sz w:val="19"/>
                <w:szCs w:val="19"/>
              </w:rPr>
            </w:pPr>
            <w:r w:rsidRPr="001F2A61">
              <w:rPr>
                <w:sz w:val="19"/>
                <w:szCs w:val="19"/>
              </w:rPr>
              <w:t>4215</w:t>
            </w:r>
          </w:p>
        </w:tc>
        <w:tc>
          <w:tcPr>
            <w:tcW w:w="708" w:type="dxa"/>
            <w:vAlign w:val="center"/>
          </w:tcPr>
          <w:p w:rsidR="0040296D" w:rsidRPr="001F2A61" w:rsidRDefault="0040296D" w:rsidP="0031252E">
            <w:pPr>
              <w:jc w:val="center"/>
              <w:rPr>
                <w:sz w:val="19"/>
                <w:szCs w:val="19"/>
              </w:rPr>
            </w:pPr>
            <w:r w:rsidRPr="001F2A61">
              <w:rPr>
                <w:sz w:val="19"/>
                <w:szCs w:val="19"/>
              </w:rPr>
              <w:t>4795</w:t>
            </w:r>
          </w:p>
        </w:tc>
        <w:tc>
          <w:tcPr>
            <w:tcW w:w="709" w:type="dxa"/>
            <w:vAlign w:val="center"/>
          </w:tcPr>
          <w:p w:rsidR="0040296D" w:rsidRPr="001F2A61" w:rsidRDefault="0040296D" w:rsidP="0031252E">
            <w:pPr>
              <w:jc w:val="center"/>
              <w:rPr>
                <w:sz w:val="19"/>
                <w:szCs w:val="19"/>
              </w:rPr>
            </w:pPr>
            <w:r w:rsidRPr="001F2A61">
              <w:rPr>
                <w:sz w:val="19"/>
                <w:szCs w:val="19"/>
              </w:rPr>
              <w:t>3732</w:t>
            </w:r>
          </w:p>
        </w:tc>
        <w:tc>
          <w:tcPr>
            <w:tcW w:w="709" w:type="dxa"/>
            <w:vAlign w:val="center"/>
          </w:tcPr>
          <w:p w:rsidR="0040296D" w:rsidRPr="001F2A61" w:rsidRDefault="0040296D" w:rsidP="0031252E">
            <w:pPr>
              <w:jc w:val="center"/>
              <w:rPr>
                <w:sz w:val="19"/>
                <w:szCs w:val="19"/>
              </w:rPr>
            </w:pPr>
            <w:r w:rsidRPr="001F2A61">
              <w:rPr>
                <w:sz w:val="19"/>
                <w:szCs w:val="19"/>
              </w:rPr>
              <w:t>3719</w:t>
            </w:r>
          </w:p>
        </w:tc>
        <w:tc>
          <w:tcPr>
            <w:tcW w:w="709" w:type="dxa"/>
            <w:vAlign w:val="center"/>
          </w:tcPr>
          <w:p w:rsidR="0040296D" w:rsidRPr="001F2A61" w:rsidRDefault="0040296D" w:rsidP="0031252E">
            <w:pPr>
              <w:jc w:val="center"/>
              <w:rPr>
                <w:sz w:val="19"/>
                <w:szCs w:val="19"/>
              </w:rPr>
            </w:pPr>
            <w:r w:rsidRPr="001F2A61">
              <w:rPr>
                <w:sz w:val="19"/>
                <w:szCs w:val="19"/>
              </w:rPr>
              <w:t>4961</w:t>
            </w:r>
          </w:p>
        </w:tc>
        <w:tc>
          <w:tcPr>
            <w:tcW w:w="850" w:type="dxa"/>
            <w:vAlign w:val="center"/>
          </w:tcPr>
          <w:p w:rsidR="0040296D" w:rsidRPr="008870D2" w:rsidRDefault="0040296D" w:rsidP="0031252E">
            <w:pPr>
              <w:jc w:val="center"/>
              <w:rPr>
                <w:sz w:val="19"/>
                <w:szCs w:val="19"/>
              </w:rPr>
            </w:pPr>
            <w:r w:rsidRPr="008870D2">
              <w:rPr>
                <w:sz w:val="19"/>
                <w:szCs w:val="19"/>
              </w:rPr>
              <w:t>505</w:t>
            </w:r>
          </w:p>
        </w:tc>
        <w:tc>
          <w:tcPr>
            <w:tcW w:w="567" w:type="dxa"/>
            <w:vAlign w:val="center"/>
          </w:tcPr>
          <w:p w:rsidR="0040296D" w:rsidRPr="008870D2" w:rsidRDefault="007E6BA5" w:rsidP="0031252E">
            <w:pPr>
              <w:jc w:val="center"/>
              <w:rPr>
                <w:sz w:val="19"/>
                <w:szCs w:val="19"/>
              </w:rPr>
            </w:pPr>
            <w:r>
              <w:rPr>
                <w:sz w:val="19"/>
                <w:szCs w:val="19"/>
              </w:rPr>
              <w:t>639</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r>
      <w:tr w:rsidR="0040296D" w:rsidRPr="001F2A61" w:rsidTr="0031252E">
        <w:trPr>
          <w:cantSplit/>
          <w:trHeight w:val="409"/>
        </w:trPr>
        <w:tc>
          <w:tcPr>
            <w:tcW w:w="1135" w:type="dxa"/>
          </w:tcPr>
          <w:p w:rsidR="0040296D" w:rsidRPr="001F2A61" w:rsidRDefault="0040296D" w:rsidP="0031252E">
            <w:pPr>
              <w:overflowPunct w:val="0"/>
              <w:autoSpaceDE w:val="0"/>
              <w:autoSpaceDN w:val="0"/>
              <w:adjustRightInd w:val="0"/>
              <w:ind w:right="-54"/>
              <w:textAlignment w:val="baseline"/>
              <w:rPr>
                <w:b/>
                <w:sz w:val="19"/>
                <w:szCs w:val="19"/>
              </w:rPr>
            </w:pPr>
            <w:proofErr w:type="spellStart"/>
            <w:proofErr w:type="gramStart"/>
            <w:r w:rsidRPr="001F2A61">
              <w:rPr>
                <w:sz w:val="19"/>
                <w:szCs w:val="19"/>
              </w:rPr>
              <w:t>Федераль-ный</w:t>
            </w:r>
            <w:proofErr w:type="spellEnd"/>
            <w:proofErr w:type="gramEnd"/>
            <w:r w:rsidRPr="001F2A61">
              <w:rPr>
                <w:sz w:val="19"/>
                <w:szCs w:val="19"/>
              </w:rPr>
              <w:t xml:space="preserve"> бюджет</w:t>
            </w:r>
          </w:p>
        </w:tc>
        <w:tc>
          <w:tcPr>
            <w:tcW w:w="851" w:type="dxa"/>
            <w:vAlign w:val="center"/>
          </w:tcPr>
          <w:p w:rsidR="0040296D" w:rsidRPr="005D456F" w:rsidRDefault="0040296D" w:rsidP="007E6BA5">
            <w:pPr>
              <w:overflowPunct w:val="0"/>
              <w:autoSpaceDE w:val="0"/>
              <w:autoSpaceDN w:val="0"/>
              <w:adjustRightInd w:val="0"/>
              <w:ind w:right="-54"/>
              <w:jc w:val="center"/>
              <w:textAlignment w:val="baseline"/>
              <w:rPr>
                <w:b/>
                <w:sz w:val="19"/>
                <w:szCs w:val="19"/>
                <w:highlight w:val="yellow"/>
              </w:rPr>
            </w:pPr>
            <w:r w:rsidRPr="0095750A">
              <w:rPr>
                <w:b/>
                <w:sz w:val="19"/>
                <w:szCs w:val="19"/>
              </w:rPr>
              <w:t>1</w:t>
            </w:r>
            <w:r w:rsidR="007E6BA5">
              <w:rPr>
                <w:b/>
                <w:sz w:val="19"/>
                <w:szCs w:val="19"/>
              </w:rPr>
              <w:t>68229</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sz w:val="19"/>
                <w:szCs w:val="19"/>
              </w:rPr>
            </w:pPr>
            <w:r w:rsidRPr="001F2A61">
              <w:rPr>
                <w:sz w:val="19"/>
                <w:szCs w:val="19"/>
              </w:rPr>
              <w:t>26927</w:t>
            </w:r>
          </w:p>
        </w:tc>
        <w:tc>
          <w:tcPr>
            <w:tcW w:w="709" w:type="dxa"/>
            <w:vAlign w:val="center"/>
          </w:tcPr>
          <w:p w:rsidR="0040296D" w:rsidRPr="001F2A61" w:rsidRDefault="0040296D" w:rsidP="0031252E">
            <w:pPr>
              <w:jc w:val="center"/>
              <w:rPr>
                <w:sz w:val="19"/>
                <w:szCs w:val="19"/>
              </w:rPr>
            </w:pPr>
            <w:r w:rsidRPr="001F2A61">
              <w:rPr>
                <w:sz w:val="19"/>
                <w:szCs w:val="19"/>
              </w:rPr>
              <w:t>41107</w:t>
            </w:r>
          </w:p>
        </w:tc>
        <w:tc>
          <w:tcPr>
            <w:tcW w:w="851" w:type="dxa"/>
            <w:vAlign w:val="center"/>
          </w:tcPr>
          <w:p w:rsidR="0040296D" w:rsidRPr="001F2A61" w:rsidRDefault="0040296D" w:rsidP="0031252E">
            <w:pPr>
              <w:jc w:val="center"/>
              <w:rPr>
                <w:sz w:val="19"/>
                <w:szCs w:val="19"/>
              </w:rPr>
            </w:pPr>
            <w:r w:rsidRPr="001F2A61">
              <w:rPr>
                <w:sz w:val="19"/>
                <w:szCs w:val="19"/>
              </w:rPr>
              <w:t>17781</w:t>
            </w:r>
          </w:p>
        </w:tc>
        <w:tc>
          <w:tcPr>
            <w:tcW w:w="708" w:type="dxa"/>
            <w:vAlign w:val="center"/>
          </w:tcPr>
          <w:p w:rsidR="0040296D" w:rsidRPr="001F2A61" w:rsidRDefault="0040296D" w:rsidP="0031252E">
            <w:pPr>
              <w:jc w:val="center"/>
              <w:rPr>
                <w:sz w:val="19"/>
                <w:szCs w:val="19"/>
              </w:rPr>
            </w:pPr>
            <w:r w:rsidRPr="001F2A61">
              <w:rPr>
                <w:sz w:val="19"/>
                <w:szCs w:val="19"/>
              </w:rPr>
              <w:t>15996</w:t>
            </w:r>
          </w:p>
        </w:tc>
        <w:tc>
          <w:tcPr>
            <w:tcW w:w="709" w:type="dxa"/>
            <w:vAlign w:val="center"/>
          </w:tcPr>
          <w:p w:rsidR="0040296D" w:rsidRPr="001F2A61" w:rsidRDefault="0040296D" w:rsidP="0031252E">
            <w:pPr>
              <w:jc w:val="center"/>
              <w:rPr>
                <w:sz w:val="19"/>
                <w:szCs w:val="19"/>
              </w:rPr>
            </w:pPr>
            <w:r w:rsidRPr="001F2A61">
              <w:rPr>
                <w:sz w:val="19"/>
                <w:szCs w:val="19"/>
              </w:rPr>
              <w:t>14636</w:t>
            </w:r>
          </w:p>
        </w:tc>
        <w:tc>
          <w:tcPr>
            <w:tcW w:w="709" w:type="dxa"/>
            <w:vAlign w:val="center"/>
          </w:tcPr>
          <w:p w:rsidR="0040296D" w:rsidRPr="001F2A61" w:rsidRDefault="0040296D" w:rsidP="0031252E">
            <w:pPr>
              <w:jc w:val="center"/>
              <w:rPr>
                <w:sz w:val="19"/>
                <w:szCs w:val="19"/>
              </w:rPr>
            </w:pPr>
            <w:r w:rsidRPr="001F2A61">
              <w:rPr>
                <w:sz w:val="19"/>
                <w:szCs w:val="19"/>
              </w:rPr>
              <w:t>14414</w:t>
            </w:r>
          </w:p>
        </w:tc>
        <w:tc>
          <w:tcPr>
            <w:tcW w:w="709" w:type="dxa"/>
            <w:vAlign w:val="center"/>
          </w:tcPr>
          <w:p w:rsidR="0040296D" w:rsidRPr="001F2A61" w:rsidRDefault="0040296D" w:rsidP="0031252E">
            <w:pPr>
              <w:jc w:val="center"/>
              <w:rPr>
                <w:sz w:val="19"/>
                <w:szCs w:val="19"/>
              </w:rPr>
            </w:pPr>
            <w:r w:rsidRPr="001F2A61">
              <w:rPr>
                <w:sz w:val="19"/>
                <w:szCs w:val="19"/>
              </w:rPr>
              <w:t>17744</w:t>
            </w:r>
          </w:p>
        </w:tc>
        <w:tc>
          <w:tcPr>
            <w:tcW w:w="850" w:type="dxa"/>
            <w:vAlign w:val="center"/>
          </w:tcPr>
          <w:p w:rsidR="0040296D" w:rsidRPr="008870D2" w:rsidRDefault="0040296D" w:rsidP="0031252E">
            <w:pPr>
              <w:jc w:val="center"/>
              <w:rPr>
                <w:sz w:val="19"/>
                <w:szCs w:val="19"/>
              </w:rPr>
            </w:pPr>
            <w:r w:rsidRPr="008870D2">
              <w:rPr>
                <w:sz w:val="19"/>
                <w:szCs w:val="19"/>
              </w:rPr>
              <w:t>9608</w:t>
            </w:r>
          </w:p>
        </w:tc>
        <w:tc>
          <w:tcPr>
            <w:tcW w:w="567" w:type="dxa"/>
            <w:vAlign w:val="center"/>
          </w:tcPr>
          <w:p w:rsidR="0040296D" w:rsidRPr="008870D2" w:rsidRDefault="007E6BA5" w:rsidP="0031252E">
            <w:pPr>
              <w:jc w:val="center"/>
              <w:rPr>
                <w:sz w:val="19"/>
                <w:szCs w:val="19"/>
              </w:rPr>
            </w:pPr>
            <w:r>
              <w:rPr>
                <w:sz w:val="19"/>
                <w:szCs w:val="19"/>
              </w:rPr>
              <w:t>10016</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r>
      <w:tr w:rsidR="0040296D" w:rsidRPr="001F2A61" w:rsidTr="0031252E">
        <w:trPr>
          <w:cantSplit/>
          <w:trHeight w:val="409"/>
        </w:trPr>
        <w:tc>
          <w:tcPr>
            <w:tcW w:w="1135" w:type="dxa"/>
          </w:tcPr>
          <w:p w:rsidR="0040296D" w:rsidRPr="001F2A61" w:rsidRDefault="0040296D" w:rsidP="0031252E">
            <w:pPr>
              <w:overflowPunct w:val="0"/>
              <w:autoSpaceDE w:val="0"/>
              <w:autoSpaceDN w:val="0"/>
              <w:adjustRightInd w:val="0"/>
              <w:ind w:right="-54"/>
              <w:textAlignment w:val="baseline"/>
              <w:rPr>
                <w:b/>
                <w:sz w:val="18"/>
                <w:szCs w:val="18"/>
              </w:rPr>
            </w:pPr>
            <w:r w:rsidRPr="001F2A61">
              <w:rPr>
                <w:b/>
                <w:sz w:val="18"/>
                <w:szCs w:val="18"/>
              </w:rPr>
              <w:t>МУ «СПиОГД»</w:t>
            </w:r>
          </w:p>
        </w:tc>
        <w:tc>
          <w:tcPr>
            <w:tcW w:w="851" w:type="dxa"/>
            <w:vAlign w:val="center"/>
          </w:tcPr>
          <w:p w:rsidR="0040296D" w:rsidRPr="0095750A" w:rsidRDefault="0040296D" w:rsidP="0031252E">
            <w:pPr>
              <w:overflowPunct w:val="0"/>
              <w:autoSpaceDE w:val="0"/>
              <w:autoSpaceDN w:val="0"/>
              <w:adjustRightInd w:val="0"/>
              <w:ind w:right="-54"/>
              <w:jc w:val="center"/>
              <w:textAlignment w:val="baseline"/>
              <w:rPr>
                <w:b/>
                <w:sz w:val="19"/>
                <w:szCs w:val="19"/>
              </w:rPr>
            </w:pPr>
            <w:r w:rsidRPr="0095750A">
              <w:rPr>
                <w:b/>
                <w:sz w:val="19"/>
                <w:szCs w:val="19"/>
              </w:rPr>
              <w:t>48</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0</w:t>
            </w:r>
          </w:p>
        </w:tc>
        <w:tc>
          <w:tcPr>
            <w:tcW w:w="709" w:type="dxa"/>
            <w:vAlign w:val="center"/>
          </w:tcPr>
          <w:p w:rsidR="0040296D" w:rsidRPr="001F2A61" w:rsidRDefault="0040296D" w:rsidP="0031252E">
            <w:pPr>
              <w:jc w:val="center"/>
              <w:rPr>
                <w:b/>
                <w:sz w:val="19"/>
                <w:szCs w:val="19"/>
              </w:rPr>
            </w:pPr>
            <w:r w:rsidRPr="001F2A61">
              <w:rPr>
                <w:b/>
                <w:sz w:val="19"/>
                <w:szCs w:val="19"/>
              </w:rPr>
              <w:t>0</w:t>
            </w:r>
          </w:p>
        </w:tc>
        <w:tc>
          <w:tcPr>
            <w:tcW w:w="851" w:type="dxa"/>
            <w:vAlign w:val="center"/>
          </w:tcPr>
          <w:p w:rsidR="0040296D" w:rsidRPr="001F2A61" w:rsidRDefault="0040296D" w:rsidP="0031252E">
            <w:pPr>
              <w:jc w:val="center"/>
              <w:rPr>
                <w:b/>
                <w:sz w:val="19"/>
                <w:szCs w:val="19"/>
              </w:rPr>
            </w:pPr>
            <w:r w:rsidRPr="001F2A61">
              <w:rPr>
                <w:b/>
                <w:sz w:val="19"/>
                <w:szCs w:val="19"/>
              </w:rPr>
              <w:t>0</w:t>
            </w:r>
          </w:p>
        </w:tc>
        <w:tc>
          <w:tcPr>
            <w:tcW w:w="708" w:type="dxa"/>
            <w:vAlign w:val="center"/>
          </w:tcPr>
          <w:p w:rsidR="0040296D" w:rsidRPr="001F2A61" w:rsidRDefault="0040296D" w:rsidP="0031252E">
            <w:pPr>
              <w:jc w:val="center"/>
              <w:rPr>
                <w:b/>
                <w:sz w:val="19"/>
                <w:szCs w:val="19"/>
              </w:rPr>
            </w:pPr>
            <w:r w:rsidRPr="001F2A61">
              <w:rPr>
                <w:b/>
                <w:sz w:val="19"/>
                <w:szCs w:val="19"/>
              </w:rPr>
              <w:t>0</w:t>
            </w:r>
          </w:p>
        </w:tc>
        <w:tc>
          <w:tcPr>
            <w:tcW w:w="709" w:type="dxa"/>
            <w:vAlign w:val="center"/>
          </w:tcPr>
          <w:p w:rsidR="0040296D" w:rsidRPr="001F2A61" w:rsidRDefault="0040296D" w:rsidP="0031252E">
            <w:pPr>
              <w:jc w:val="center"/>
              <w:rPr>
                <w:b/>
                <w:sz w:val="19"/>
                <w:szCs w:val="19"/>
              </w:rPr>
            </w:pPr>
            <w:r w:rsidRPr="001F2A61">
              <w:rPr>
                <w:b/>
                <w:sz w:val="19"/>
                <w:szCs w:val="19"/>
              </w:rPr>
              <w:t>0</w:t>
            </w:r>
          </w:p>
        </w:tc>
        <w:tc>
          <w:tcPr>
            <w:tcW w:w="709" w:type="dxa"/>
            <w:vAlign w:val="center"/>
          </w:tcPr>
          <w:p w:rsidR="0040296D" w:rsidRPr="001F2A61" w:rsidRDefault="0040296D" w:rsidP="0031252E">
            <w:pPr>
              <w:jc w:val="center"/>
              <w:rPr>
                <w:b/>
                <w:sz w:val="19"/>
                <w:szCs w:val="19"/>
              </w:rPr>
            </w:pPr>
            <w:r w:rsidRPr="001F2A61">
              <w:rPr>
                <w:b/>
                <w:sz w:val="19"/>
                <w:szCs w:val="19"/>
              </w:rPr>
              <w:t>48</w:t>
            </w:r>
          </w:p>
        </w:tc>
        <w:tc>
          <w:tcPr>
            <w:tcW w:w="709" w:type="dxa"/>
            <w:vAlign w:val="center"/>
          </w:tcPr>
          <w:p w:rsidR="0040296D" w:rsidRPr="001F2A61" w:rsidRDefault="0040296D" w:rsidP="0031252E">
            <w:pPr>
              <w:jc w:val="center"/>
              <w:rPr>
                <w:b/>
                <w:sz w:val="19"/>
                <w:szCs w:val="19"/>
              </w:rPr>
            </w:pPr>
            <w:r w:rsidRPr="001F2A61">
              <w:rPr>
                <w:b/>
                <w:sz w:val="19"/>
                <w:szCs w:val="19"/>
              </w:rPr>
              <w:t>0</w:t>
            </w:r>
          </w:p>
        </w:tc>
        <w:tc>
          <w:tcPr>
            <w:tcW w:w="850" w:type="dxa"/>
            <w:vAlign w:val="center"/>
          </w:tcPr>
          <w:p w:rsidR="0040296D" w:rsidRPr="008870D2" w:rsidRDefault="0040296D" w:rsidP="0031252E">
            <w:pPr>
              <w:jc w:val="center"/>
              <w:rPr>
                <w:b/>
                <w:sz w:val="19"/>
                <w:szCs w:val="19"/>
              </w:rPr>
            </w:pPr>
            <w:r w:rsidRPr="008870D2">
              <w:rPr>
                <w:b/>
                <w:sz w:val="19"/>
                <w:szCs w:val="19"/>
              </w:rPr>
              <w:t>0</w:t>
            </w:r>
          </w:p>
        </w:tc>
        <w:tc>
          <w:tcPr>
            <w:tcW w:w="567" w:type="dxa"/>
            <w:vAlign w:val="center"/>
          </w:tcPr>
          <w:p w:rsidR="0040296D" w:rsidRPr="008870D2" w:rsidRDefault="0040296D" w:rsidP="0031252E">
            <w:pPr>
              <w:jc w:val="center"/>
              <w:rPr>
                <w:b/>
                <w:sz w:val="19"/>
                <w:szCs w:val="19"/>
              </w:rPr>
            </w:pPr>
            <w:r w:rsidRPr="008870D2">
              <w:rPr>
                <w:b/>
                <w:sz w:val="19"/>
                <w:szCs w:val="19"/>
              </w:rPr>
              <w:t>0</w:t>
            </w:r>
          </w:p>
        </w:tc>
        <w:tc>
          <w:tcPr>
            <w:tcW w:w="567" w:type="dxa"/>
            <w:vAlign w:val="center"/>
          </w:tcPr>
          <w:p w:rsidR="0040296D" w:rsidRPr="001F2A61" w:rsidRDefault="0040296D" w:rsidP="0031252E">
            <w:pPr>
              <w:jc w:val="center"/>
              <w:rPr>
                <w:b/>
                <w:sz w:val="19"/>
                <w:szCs w:val="19"/>
              </w:rPr>
            </w:pPr>
            <w:r w:rsidRPr="001F2A61">
              <w:rPr>
                <w:b/>
                <w:sz w:val="19"/>
                <w:szCs w:val="19"/>
              </w:rPr>
              <w:t>0</w:t>
            </w:r>
          </w:p>
        </w:tc>
        <w:tc>
          <w:tcPr>
            <w:tcW w:w="567" w:type="dxa"/>
            <w:vAlign w:val="center"/>
          </w:tcPr>
          <w:p w:rsidR="0040296D" w:rsidRPr="001F2A61" w:rsidRDefault="0040296D" w:rsidP="0031252E">
            <w:pPr>
              <w:jc w:val="center"/>
              <w:rPr>
                <w:b/>
                <w:sz w:val="19"/>
                <w:szCs w:val="19"/>
              </w:rPr>
            </w:pPr>
            <w:r w:rsidRPr="001F2A61">
              <w:rPr>
                <w:b/>
                <w:sz w:val="19"/>
                <w:szCs w:val="19"/>
              </w:rPr>
              <w:t>0</w:t>
            </w:r>
          </w:p>
        </w:tc>
        <w:tc>
          <w:tcPr>
            <w:tcW w:w="567" w:type="dxa"/>
            <w:vAlign w:val="center"/>
          </w:tcPr>
          <w:p w:rsidR="0040296D" w:rsidRPr="001F2A61" w:rsidRDefault="0040296D" w:rsidP="0031252E">
            <w:pPr>
              <w:jc w:val="center"/>
              <w:rPr>
                <w:b/>
                <w:sz w:val="19"/>
                <w:szCs w:val="19"/>
              </w:rPr>
            </w:pPr>
            <w:r w:rsidRPr="001F2A61">
              <w:rPr>
                <w:b/>
                <w:sz w:val="19"/>
                <w:szCs w:val="19"/>
              </w:rPr>
              <w:t>0</w:t>
            </w:r>
          </w:p>
        </w:tc>
        <w:tc>
          <w:tcPr>
            <w:tcW w:w="567" w:type="dxa"/>
            <w:vAlign w:val="center"/>
          </w:tcPr>
          <w:p w:rsidR="0040296D" w:rsidRPr="001F2A61" w:rsidRDefault="0040296D" w:rsidP="0031252E">
            <w:pPr>
              <w:jc w:val="center"/>
              <w:rPr>
                <w:b/>
                <w:sz w:val="19"/>
                <w:szCs w:val="19"/>
              </w:rPr>
            </w:pPr>
            <w:r w:rsidRPr="001F2A61">
              <w:rPr>
                <w:b/>
                <w:sz w:val="19"/>
                <w:szCs w:val="19"/>
              </w:rPr>
              <w:t>0</w:t>
            </w:r>
          </w:p>
        </w:tc>
      </w:tr>
      <w:tr w:rsidR="0040296D" w:rsidRPr="001F2A61" w:rsidTr="0031252E">
        <w:trPr>
          <w:cantSplit/>
          <w:trHeight w:val="409"/>
        </w:trPr>
        <w:tc>
          <w:tcPr>
            <w:tcW w:w="1135" w:type="dxa"/>
          </w:tcPr>
          <w:p w:rsidR="0040296D" w:rsidRPr="001F2A61" w:rsidRDefault="0040296D" w:rsidP="0031252E">
            <w:pPr>
              <w:overflowPunct w:val="0"/>
              <w:autoSpaceDE w:val="0"/>
              <w:autoSpaceDN w:val="0"/>
              <w:adjustRightInd w:val="0"/>
              <w:ind w:right="-54"/>
              <w:textAlignment w:val="baseline"/>
              <w:rPr>
                <w:sz w:val="19"/>
                <w:szCs w:val="19"/>
              </w:rPr>
            </w:pPr>
            <w:r w:rsidRPr="001F2A61">
              <w:rPr>
                <w:sz w:val="19"/>
                <w:szCs w:val="19"/>
              </w:rPr>
              <w:t>Местный бюджет</w:t>
            </w:r>
          </w:p>
        </w:tc>
        <w:tc>
          <w:tcPr>
            <w:tcW w:w="851" w:type="dxa"/>
            <w:vAlign w:val="center"/>
          </w:tcPr>
          <w:p w:rsidR="0040296D" w:rsidRPr="0095750A" w:rsidRDefault="0040296D" w:rsidP="0031252E">
            <w:pPr>
              <w:overflowPunct w:val="0"/>
              <w:autoSpaceDE w:val="0"/>
              <w:autoSpaceDN w:val="0"/>
              <w:adjustRightInd w:val="0"/>
              <w:ind w:right="-54"/>
              <w:jc w:val="center"/>
              <w:textAlignment w:val="baseline"/>
              <w:rPr>
                <w:b/>
                <w:sz w:val="19"/>
                <w:szCs w:val="19"/>
              </w:rPr>
            </w:pPr>
            <w:r w:rsidRPr="0095750A">
              <w:rPr>
                <w:b/>
                <w:sz w:val="19"/>
                <w:szCs w:val="19"/>
              </w:rPr>
              <w:t>48</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851" w:type="dxa"/>
            <w:vAlign w:val="center"/>
          </w:tcPr>
          <w:p w:rsidR="0040296D" w:rsidRPr="001F2A61" w:rsidRDefault="0040296D" w:rsidP="0031252E">
            <w:pPr>
              <w:jc w:val="center"/>
              <w:rPr>
                <w:sz w:val="19"/>
                <w:szCs w:val="19"/>
              </w:rPr>
            </w:pPr>
            <w:r w:rsidRPr="001F2A61">
              <w:rPr>
                <w:sz w:val="19"/>
                <w:szCs w:val="19"/>
              </w:rPr>
              <w:t>0</w:t>
            </w:r>
          </w:p>
        </w:tc>
        <w:tc>
          <w:tcPr>
            <w:tcW w:w="708"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48</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850" w:type="dxa"/>
            <w:vAlign w:val="center"/>
          </w:tcPr>
          <w:p w:rsidR="0040296D" w:rsidRPr="008870D2" w:rsidRDefault="0040296D" w:rsidP="0031252E">
            <w:pPr>
              <w:jc w:val="center"/>
              <w:rPr>
                <w:sz w:val="19"/>
                <w:szCs w:val="19"/>
              </w:rPr>
            </w:pPr>
            <w:r w:rsidRPr="008870D2">
              <w:rPr>
                <w:sz w:val="19"/>
                <w:szCs w:val="19"/>
              </w:rPr>
              <w:t>0</w:t>
            </w:r>
          </w:p>
        </w:tc>
        <w:tc>
          <w:tcPr>
            <w:tcW w:w="567" w:type="dxa"/>
            <w:vAlign w:val="center"/>
          </w:tcPr>
          <w:p w:rsidR="0040296D" w:rsidRPr="008870D2" w:rsidRDefault="0040296D" w:rsidP="0031252E">
            <w:pPr>
              <w:jc w:val="center"/>
              <w:rPr>
                <w:sz w:val="19"/>
                <w:szCs w:val="19"/>
              </w:rPr>
            </w:pPr>
            <w:r w:rsidRPr="008870D2">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r>
      <w:tr w:rsidR="0040296D" w:rsidRPr="001F2A61" w:rsidTr="0031252E">
        <w:trPr>
          <w:cantSplit/>
          <w:trHeight w:val="547"/>
        </w:trPr>
        <w:tc>
          <w:tcPr>
            <w:tcW w:w="1135" w:type="dxa"/>
          </w:tcPr>
          <w:p w:rsidR="0040296D" w:rsidRPr="001F2A61" w:rsidRDefault="0040296D" w:rsidP="0031252E">
            <w:pPr>
              <w:overflowPunct w:val="0"/>
              <w:autoSpaceDE w:val="0"/>
              <w:autoSpaceDN w:val="0"/>
              <w:adjustRightInd w:val="0"/>
              <w:ind w:right="-54"/>
              <w:textAlignment w:val="baseline"/>
              <w:rPr>
                <w:b/>
                <w:sz w:val="19"/>
                <w:szCs w:val="19"/>
              </w:rPr>
            </w:pPr>
            <w:r w:rsidRPr="001F2A61">
              <w:rPr>
                <w:b/>
                <w:sz w:val="19"/>
                <w:szCs w:val="19"/>
              </w:rPr>
              <w:t xml:space="preserve">Комитет по </w:t>
            </w:r>
            <w:proofErr w:type="spellStart"/>
            <w:proofErr w:type="gramStart"/>
            <w:r w:rsidRPr="001F2A61">
              <w:rPr>
                <w:b/>
                <w:sz w:val="19"/>
                <w:szCs w:val="19"/>
              </w:rPr>
              <w:t>архитекту</w:t>
            </w:r>
            <w:proofErr w:type="spellEnd"/>
            <w:r w:rsidRPr="001F2A61">
              <w:rPr>
                <w:b/>
                <w:sz w:val="19"/>
                <w:szCs w:val="19"/>
              </w:rPr>
              <w:t>-ре</w:t>
            </w:r>
            <w:proofErr w:type="gramEnd"/>
            <w:r w:rsidRPr="001F2A61">
              <w:rPr>
                <w:b/>
                <w:sz w:val="19"/>
                <w:szCs w:val="19"/>
              </w:rPr>
              <w:t xml:space="preserve"> и </w:t>
            </w:r>
            <w:proofErr w:type="spellStart"/>
            <w:r w:rsidRPr="001F2A61">
              <w:rPr>
                <w:b/>
                <w:sz w:val="19"/>
                <w:szCs w:val="19"/>
              </w:rPr>
              <w:t>градострои-тельству</w:t>
            </w:r>
            <w:proofErr w:type="spellEnd"/>
            <w:r w:rsidRPr="001F2A61">
              <w:rPr>
                <w:b/>
                <w:sz w:val="19"/>
                <w:szCs w:val="19"/>
              </w:rPr>
              <w:t xml:space="preserve">  </w:t>
            </w:r>
          </w:p>
        </w:tc>
        <w:tc>
          <w:tcPr>
            <w:tcW w:w="851" w:type="dxa"/>
            <w:vAlign w:val="center"/>
          </w:tcPr>
          <w:p w:rsidR="0040296D" w:rsidRPr="005D456F" w:rsidRDefault="0040296D" w:rsidP="004F0FAB">
            <w:pPr>
              <w:overflowPunct w:val="0"/>
              <w:autoSpaceDE w:val="0"/>
              <w:autoSpaceDN w:val="0"/>
              <w:adjustRightInd w:val="0"/>
              <w:ind w:right="-54"/>
              <w:jc w:val="center"/>
              <w:textAlignment w:val="baseline"/>
              <w:rPr>
                <w:b/>
                <w:sz w:val="19"/>
                <w:szCs w:val="19"/>
                <w:highlight w:val="yellow"/>
              </w:rPr>
            </w:pPr>
            <w:r w:rsidRPr="0095750A">
              <w:rPr>
                <w:b/>
                <w:sz w:val="19"/>
                <w:szCs w:val="19"/>
              </w:rPr>
              <w:t>241</w:t>
            </w:r>
            <w:r w:rsidR="007E6BA5">
              <w:rPr>
                <w:b/>
                <w:sz w:val="19"/>
                <w:szCs w:val="19"/>
              </w:rPr>
              <w:t>1</w:t>
            </w:r>
            <w:r w:rsidR="00697AB3">
              <w:rPr>
                <w:b/>
                <w:sz w:val="19"/>
                <w:szCs w:val="19"/>
              </w:rPr>
              <w:t>8</w:t>
            </w:r>
            <w:r w:rsidR="004F0FAB">
              <w:rPr>
                <w:b/>
                <w:sz w:val="19"/>
                <w:szCs w:val="19"/>
              </w:rPr>
              <w:t>5</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2525</w:t>
            </w:r>
          </w:p>
        </w:tc>
        <w:tc>
          <w:tcPr>
            <w:tcW w:w="709" w:type="dxa"/>
            <w:vAlign w:val="center"/>
          </w:tcPr>
          <w:p w:rsidR="0040296D" w:rsidRPr="001F2A61" w:rsidRDefault="0040296D" w:rsidP="0031252E">
            <w:pPr>
              <w:jc w:val="center"/>
              <w:rPr>
                <w:b/>
                <w:sz w:val="19"/>
                <w:szCs w:val="19"/>
              </w:rPr>
            </w:pPr>
            <w:r w:rsidRPr="001F2A61">
              <w:rPr>
                <w:b/>
                <w:sz w:val="19"/>
                <w:szCs w:val="19"/>
              </w:rPr>
              <w:t>0</w:t>
            </w:r>
          </w:p>
        </w:tc>
        <w:tc>
          <w:tcPr>
            <w:tcW w:w="851" w:type="dxa"/>
            <w:vAlign w:val="center"/>
          </w:tcPr>
          <w:p w:rsidR="0040296D" w:rsidRPr="001F2A61" w:rsidRDefault="0040296D" w:rsidP="0031252E">
            <w:pPr>
              <w:jc w:val="center"/>
              <w:rPr>
                <w:b/>
                <w:sz w:val="19"/>
                <w:szCs w:val="19"/>
              </w:rPr>
            </w:pPr>
            <w:r w:rsidRPr="001F2A61">
              <w:rPr>
                <w:b/>
                <w:sz w:val="19"/>
                <w:szCs w:val="19"/>
              </w:rPr>
              <w:t>92450</w:t>
            </w:r>
          </w:p>
        </w:tc>
        <w:tc>
          <w:tcPr>
            <w:tcW w:w="708" w:type="dxa"/>
            <w:vAlign w:val="center"/>
          </w:tcPr>
          <w:p w:rsidR="0040296D" w:rsidRPr="001F2A61" w:rsidRDefault="0040296D" w:rsidP="0031252E">
            <w:pPr>
              <w:jc w:val="center"/>
              <w:rPr>
                <w:b/>
                <w:sz w:val="19"/>
                <w:szCs w:val="19"/>
              </w:rPr>
            </w:pPr>
            <w:r w:rsidRPr="001F2A61">
              <w:rPr>
                <w:b/>
                <w:sz w:val="19"/>
                <w:szCs w:val="19"/>
              </w:rPr>
              <w:t>0</w:t>
            </w:r>
          </w:p>
        </w:tc>
        <w:tc>
          <w:tcPr>
            <w:tcW w:w="709" w:type="dxa"/>
            <w:vAlign w:val="center"/>
          </w:tcPr>
          <w:p w:rsidR="0040296D" w:rsidRPr="001F2A61" w:rsidRDefault="0040296D" w:rsidP="0031252E">
            <w:pPr>
              <w:jc w:val="center"/>
              <w:rPr>
                <w:b/>
                <w:sz w:val="19"/>
                <w:szCs w:val="19"/>
              </w:rPr>
            </w:pPr>
            <w:r w:rsidRPr="001F2A61">
              <w:rPr>
                <w:b/>
                <w:sz w:val="19"/>
                <w:szCs w:val="19"/>
              </w:rPr>
              <w:t>0</w:t>
            </w:r>
          </w:p>
        </w:tc>
        <w:tc>
          <w:tcPr>
            <w:tcW w:w="709" w:type="dxa"/>
            <w:vAlign w:val="center"/>
          </w:tcPr>
          <w:p w:rsidR="0040296D" w:rsidRPr="001F2A61" w:rsidRDefault="0040296D" w:rsidP="0031252E">
            <w:pPr>
              <w:jc w:val="center"/>
              <w:rPr>
                <w:b/>
                <w:sz w:val="19"/>
                <w:szCs w:val="19"/>
              </w:rPr>
            </w:pPr>
            <w:r w:rsidRPr="001F2A61">
              <w:rPr>
                <w:b/>
                <w:sz w:val="19"/>
                <w:szCs w:val="19"/>
              </w:rPr>
              <w:t>0</w:t>
            </w:r>
          </w:p>
        </w:tc>
        <w:tc>
          <w:tcPr>
            <w:tcW w:w="709" w:type="dxa"/>
            <w:vAlign w:val="center"/>
          </w:tcPr>
          <w:p w:rsidR="0040296D" w:rsidRPr="001F2A61" w:rsidRDefault="0040296D" w:rsidP="0031252E">
            <w:pPr>
              <w:jc w:val="center"/>
              <w:rPr>
                <w:b/>
                <w:sz w:val="19"/>
                <w:szCs w:val="19"/>
              </w:rPr>
            </w:pPr>
            <w:r w:rsidRPr="001F2A61">
              <w:rPr>
                <w:b/>
                <w:sz w:val="19"/>
                <w:szCs w:val="19"/>
              </w:rPr>
              <w:t>30</w:t>
            </w:r>
          </w:p>
        </w:tc>
        <w:tc>
          <w:tcPr>
            <w:tcW w:w="850" w:type="dxa"/>
            <w:vAlign w:val="center"/>
          </w:tcPr>
          <w:p w:rsidR="0040296D" w:rsidRPr="0095750A" w:rsidRDefault="0040296D" w:rsidP="0031252E">
            <w:pPr>
              <w:jc w:val="center"/>
              <w:rPr>
                <w:b/>
                <w:sz w:val="19"/>
                <w:szCs w:val="19"/>
              </w:rPr>
            </w:pPr>
            <w:r w:rsidRPr="0095750A">
              <w:rPr>
                <w:b/>
                <w:sz w:val="19"/>
                <w:szCs w:val="19"/>
              </w:rPr>
              <w:t>146067</w:t>
            </w:r>
          </w:p>
        </w:tc>
        <w:tc>
          <w:tcPr>
            <w:tcW w:w="567" w:type="dxa"/>
            <w:vAlign w:val="center"/>
          </w:tcPr>
          <w:p w:rsidR="0040296D" w:rsidRPr="0095750A" w:rsidRDefault="00697AB3" w:rsidP="0031252E">
            <w:pPr>
              <w:jc w:val="center"/>
              <w:rPr>
                <w:b/>
                <w:sz w:val="19"/>
                <w:szCs w:val="19"/>
              </w:rPr>
            </w:pPr>
            <w:r>
              <w:rPr>
                <w:b/>
                <w:sz w:val="19"/>
                <w:szCs w:val="19"/>
              </w:rPr>
              <w:t>113</w:t>
            </w:r>
          </w:p>
        </w:tc>
        <w:tc>
          <w:tcPr>
            <w:tcW w:w="567" w:type="dxa"/>
            <w:vAlign w:val="center"/>
          </w:tcPr>
          <w:p w:rsidR="0040296D" w:rsidRPr="001F2A61" w:rsidRDefault="0040296D" w:rsidP="0031252E">
            <w:pPr>
              <w:jc w:val="center"/>
              <w:rPr>
                <w:b/>
                <w:sz w:val="19"/>
                <w:szCs w:val="19"/>
              </w:rPr>
            </w:pPr>
            <w:r w:rsidRPr="001F2A61">
              <w:rPr>
                <w:b/>
                <w:sz w:val="19"/>
                <w:szCs w:val="19"/>
              </w:rPr>
              <w:t>0</w:t>
            </w:r>
          </w:p>
        </w:tc>
        <w:tc>
          <w:tcPr>
            <w:tcW w:w="567" w:type="dxa"/>
            <w:vAlign w:val="center"/>
          </w:tcPr>
          <w:p w:rsidR="0040296D" w:rsidRPr="001F2A61" w:rsidRDefault="0040296D" w:rsidP="0031252E">
            <w:pPr>
              <w:jc w:val="center"/>
              <w:rPr>
                <w:b/>
                <w:sz w:val="19"/>
                <w:szCs w:val="19"/>
              </w:rPr>
            </w:pPr>
            <w:r w:rsidRPr="001F2A61">
              <w:rPr>
                <w:b/>
                <w:sz w:val="19"/>
                <w:szCs w:val="19"/>
              </w:rPr>
              <w:t>0</w:t>
            </w:r>
          </w:p>
        </w:tc>
        <w:tc>
          <w:tcPr>
            <w:tcW w:w="567" w:type="dxa"/>
            <w:vAlign w:val="center"/>
          </w:tcPr>
          <w:p w:rsidR="0040296D" w:rsidRPr="001F2A61" w:rsidRDefault="0040296D" w:rsidP="0031252E">
            <w:pPr>
              <w:jc w:val="center"/>
              <w:rPr>
                <w:b/>
                <w:sz w:val="19"/>
                <w:szCs w:val="19"/>
              </w:rPr>
            </w:pPr>
            <w:r w:rsidRPr="001F2A61">
              <w:rPr>
                <w:b/>
                <w:sz w:val="19"/>
                <w:szCs w:val="19"/>
              </w:rPr>
              <w:t>0</w:t>
            </w:r>
          </w:p>
        </w:tc>
        <w:tc>
          <w:tcPr>
            <w:tcW w:w="567" w:type="dxa"/>
            <w:vAlign w:val="center"/>
          </w:tcPr>
          <w:p w:rsidR="0040296D" w:rsidRPr="001F2A61" w:rsidRDefault="0040296D" w:rsidP="0031252E">
            <w:pPr>
              <w:jc w:val="center"/>
              <w:rPr>
                <w:b/>
                <w:sz w:val="19"/>
                <w:szCs w:val="19"/>
              </w:rPr>
            </w:pPr>
            <w:r w:rsidRPr="001F2A61">
              <w:rPr>
                <w:b/>
                <w:sz w:val="19"/>
                <w:szCs w:val="19"/>
              </w:rPr>
              <w:t>0</w:t>
            </w:r>
          </w:p>
        </w:tc>
      </w:tr>
      <w:tr w:rsidR="0040296D" w:rsidRPr="001F2A61" w:rsidTr="0031252E">
        <w:trPr>
          <w:cantSplit/>
          <w:trHeight w:val="409"/>
        </w:trPr>
        <w:tc>
          <w:tcPr>
            <w:tcW w:w="1135" w:type="dxa"/>
          </w:tcPr>
          <w:p w:rsidR="0040296D" w:rsidRPr="001F2A61" w:rsidRDefault="0040296D" w:rsidP="0031252E">
            <w:pPr>
              <w:overflowPunct w:val="0"/>
              <w:autoSpaceDE w:val="0"/>
              <w:autoSpaceDN w:val="0"/>
              <w:adjustRightInd w:val="0"/>
              <w:ind w:right="-54"/>
              <w:textAlignment w:val="baseline"/>
              <w:rPr>
                <w:b/>
                <w:sz w:val="19"/>
                <w:szCs w:val="19"/>
              </w:rPr>
            </w:pPr>
            <w:r w:rsidRPr="001F2A61">
              <w:rPr>
                <w:sz w:val="19"/>
                <w:szCs w:val="19"/>
              </w:rPr>
              <w:t>Местный бюджет</w:t>
            </w:r>
          </w:p>
        </w:tc>
        <w:tc>
          <w:tcPr>
            <w:tcW w:w="851" w:type="dxa"/>
            <w:vAlign w:val="center"/>
          </w:tcPr>
          <w:p w:rsidR="0040296D" w:rsidRPr="005D456F" w:rsidRDefault="0040296D" w:rsidP="00697AB3">
            <w:pPr>
              <w:overflowPunct w:val="0"/>
              <w:autoSpaceDE w:val="0"/>
              <w:autoSpaceDN w:val="0"/>
              <w:adjustRightInd w:val="0"/>
              <w:ind w:right="-54"/>
              <w:jc w:val="center"/>
              <w:textAlignment w:val="baseline"/>
              <w:rPr>
                <w:b/>
                <w:sz w:val="19"/>
                <w:szCs w:val="19"/>
                <w:highlight w:val="yellow"/>
              </w:rPr>
            </w:pPr>
            <w:r w:rsidRPr="0095750A">
              <w:rPr>
                <w:b/>
                <w:sz w:val="19"/>
                <w:szCs w:val="19"/>
              </w:rPr>
              <w:t>18</w:t>
            </w:r>
            <w:r w:rsidR="007E6BA5">
              <w:rPr>
                <w:b/>
                <w:sz w:val="19"/>
                <w:szCs w:val="19"/>
              </w:rPr>
              <w:t>7</w:t>
            </w:r>
            <w:r w:rsidR="00697AB3">
              <w:rPr>
                <w:b/>
                <w:sz w:val="19"/>
                <w:szCs w:val="19"/>
              </w:rPr>
              <w:t>8</w:t>
            </w:r>
            <w:r w:rsidR="004F0FAB">
              <w:rPr>
                <w:b/>
                <w:sz w:val="19"/>
                <w:szCs w:val="19"/>
              </w:rPr>
              <w:t>0</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sz w:val="19"/>
                <w:szCs w:val="19"/>
              </w:rPr>
            </w:pPr>
            <w:r w:rsidRPr="001F2A61">
              <w:rPr>
                <w:sz w:val="19"/>
                <w:szCs w:val="19"/>
              </w:rPr>
              <w:t>70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851" w:type="dxa"/>
            <w:vAlign w:val="center"/>
          </w:tcPr>
          <w:p w:rsidR="0040296D" w:rsidRPr="001F2A61" w:rsidRDefault="0040296D" w:rsidP="0031252E">
            <w:pPr>
              <w:jc w:val="center"/>
              <w:rPr>
                <w:sz w:val="19"/>
                <w:szCs w:val="19"/>
              </w:rPr>
            </w:pPr>
            <w:r w:rsidRPr="001F2A61">
              <w:rPr>
                <w:sz w:val="19"/>
                <w:szCs w:val="19"/>
              </w:rPr>
              <w:t>0</w:t>
            </w:r>
          </w:p>
        </w:tc>
        <w:tc>
          <w:tcPr>
            <w:tcW w:w="708"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30</w:t>
            </w:r>
          </w:p>
        </w:tc>
        <w:tc>
          <w:tcPr>
            <w:tcW w:w="850" w:type="dxa"/>
            <w:vAlign w:val="center"/>
          </w:tcPr>
          <w:p w:rsidR="0040296D" w:rsidRPr="0095750A" w:rsidRDefault="0040296D" w:rsidP="0031252E">
            <w:pPr>
              <w:jc w:val="center"/>
              <w:rPr>
                <w:sz w:val="19"/>
                <w:szCs w:val="19"/>
              </w:rPr>
            </w:pPr>
            <w:r w:rsidRPr="0095750A">
              <w:rPr>
                <w:sz w:val="19"/>
                <w:szCs w:val="19"/>
              </w:rPr>
              <w:t>18567</w:t>
            </w:r>
          </w:p>
        </w:tc>
        <w:tc>
          <w:tcPr>
            <w:tcW w:w="567" w:type="dxa"/>
            <w:vAlign w:val="center"/>
          </w:tcPr>
          <w:p w:rsidR="0040296D" w:rsidRPr="0095750A" w:rsidRDefault="00697AB3" w:rsidP="0031252E">
            <w:pPr>
              <w:jc w:val="center"/>
              <w:rPr>
                <w:sz w:val="19"/>
                <w:szCs w:val="19"/>
              </w:rPr>
            </w:pPr>
            <w:r>
              <w:rPr>
                <w:sz w:val="19"/>
                <w:szCs w:val="19"/>
              </w:rPr>
              <w:t>113</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r>
      <w:tr w:rsidR="0040296D" w:rsidRPr="001F2A61" w:rsidTr="0031252E">
        <w:trPr>
          <w:cantSplit/>
          <w:trHeight w:val="409"/>
        </w:trPr>
        <w:tc>
          <w:tcPr>
            <w:tcW w:w="1135" w:type="dxa"/>
          </w:tcPr>
          <w:p w:rsidR="0040296D" w:rsidRPr="001F2A61" w:rsidRDefault="0040296D" w:rsidP="0031252E">
            <w:pPr>
              <w:overflowPunct w:val="0"/>
              <w:autoSpaceDE w:val="0"/>
              <w:autoSpaceDN w:val="0"/>
              <w:adjustRightInd w:val="0"/>
              <w:ind w:right="-54"/>
              <w:textAlignment w:val="baseline"/>
              <w:rPr>
                <w:b/>
                <w:sz w:val="19"/>
                <w:szCs w:val="19"/>
              </w:rPr>
            </w:pPr>
            <w:r w:rsidRPr="001F2A61">
              <w:rPr>
                <w:sz w:val="19"/>
                <w:szCs w:val="19"/>
              </w:rPr>
              <w:t>Областной бюджет</w:t>
            </w:r>
          </w:p>
        </w:tc>
        <w:tc>
          <w:tcPr>
            <w:tcW w:w="851" w:type="dxa"/>
            <w:vAlign w:val="center"/>
          </w:tcPr>
          <w:p w:rsidR="0040296D" w:rsidRPr="005D456F" w:rsidRDefault="0040296D" w:rsidP="0031252E">
            <w:pPr>
              <w:overflowPunct w:val="0"/>
              <w:autoSpaceDE w:val="0"/>
              <w:autoSpaceDN w:val="0"/>
              <w:adjustRightInd w:val="0"/>
              <w:ind w:right="-54"/>
              <w:jc w:val="center"/>
              <w:textAlignment w:val="baseline"/>
              <w:rPr>
                <w:b/>
                <w:sz w:val="19"/>
                <w:szCs w:val="19"/>
                <w:highlight w:val="yellow"/>
              </w:rPr>
            </w:pPr>
            <w:r w:rsidRPr="0095750A">
              <w:rPr>
                <w:b/>
                <w:sz w:val="19"/>
                <w:szCs w:val="19"/>
              </w:rPr>
              <w:t>54701</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sz w:val="19"/>
                <w:szCs w:val="19"/>
              </w:rPr>
            </w:pPr>
            <w:r w:rsidRPr="001F2A61">
              <w:rPr>
                <w:sz w:val="19"/>
                <w:szCs w:val="19"/>
              </w:rPr>
              <w:t>936</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851" w:type="dxa"/>
            <w:vAlign w:val="center"/>
          </w:tcPr>
          <w:p w:rsidR="0040296D" w:rsidRPr="001F2A61" w:rsidRDefault="0040296D" w:rsidP="0031252E">
            <w:pPr>
              <w:jc w:val="center"/>
              <w:rPr>
                <w:sz w:val="19"/>
                <w:szCs w:val="19"/>
              </w:rPr>
            </w:pPr>
            <w:r w:rsidRPr="001F2A61">
              <w:rPr>
                <w:sz w:val="19"/>
                <w:szCs w:val="19"/>
              </w:rPr>
              <w:t>16500</w:t>
            </w:r>
          </w:p>
        </w:tc>
        <w:tc>
          <w:tcPr>
            <w:tcW w:w="708"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850" w:type="dxa"/>
            <w:vAlign w:val="center"/>
          </w:tcPr>
          <w:p w:rsidR="0040296D" w:rsidRPr="0095750A" w:rsidRDefault="0040296D" w:rsidP="0031252E">
            <w:pPr>
              <w:jc w:val="center"/>
              <w:rPr>
                <w:sz w:val="19"/>
                <w:szCs w:val="19"/>
              </w:rPr>
            </w:pPr>
            <w:r w:rsidRPr="0095750A">
              <w:rPr>
                <w:sz w:val="19"/>
                <w:szCs w:val="19"/>
              </w:rPr>
              <w:t>37265</w:t>
            </w:r>
          </w:p>
        </w:tc>
        <w:tc>
          <w:tcPr>
            <w:tcW w:w="567" w:type="dxa"/>
            <w:vAlign w:val="center"/>
          </w:tcPr>
          <w:p w:rsidR="0040296D" w:rsidRPr="0095750A" w:rsidRDefault="0040296D" w:rsidP="0031252E">
            <w:pPr>
              <w:jc w:val="center"/>
              <w:rPr>
                <w:sz w:val="19"/>
                <w:szCs w:val="19"/>
              </w:rPr>
            </w:pPr>
            <w:r w:rsidRPr="0095750A">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r>
      <w:tr w:rsidR="0040296D" w:rsidRPr="001F2A61" w:rsidTr="0031252E">
        <w:trPr>
          <w:cantSplit/>
          <w:trHeight w:val="409"/>
        </w:trPr>
        <w:tc>
          <w:tcPr>
            <w:tcW w:w="1135" w:type="dxa"/>
          </w:tcPr>
          <w:p w:rsidR="0040296D" w:rsidRPr="001F2A61" w:rsidRDefault="0040296D" w:rsidP="0031252E">
            <w:pPr>
              <w:overflowPunct w:val="0"/>
              <w:autoSpaceDE w:val="0"/>
              <w:autoSpaceDN w:val="0"/>
              <w:adjustRightInd w:val="0"/>
              <w:ind w:right="-54"/>
              <w:textAlignment w:val="baseline"/>
              <w:rPr>
                <w:b/>
                <w:sz w:val="19"/>
                <w:szCs w:val="19"/>
              </w:rPr>
            </w:pPr>
            <w:proofErr w:type="spellStart"/>
            <w:proofErr w:type="gramStart"/>
            <w:r w:rsidRPr="001F2A61">
              <w:rPr>
                <w:sz w:val="19"/>
                <w:szCs w:val="19"/>
              </w:rPr>
              <w:t>Федераль-ный</w:t>
            </w:r>
            <w:proofErr w:type="spellEnd"/>
            <w:proofErr w:type="gramEnd"/>
            <w:r w:rsidRPr="001F2A61">
              <w:rPr>
                <w:sz w:val="19"/>
                <w:szCs w:val="19"/>
              </w:rPr>
              <w:t xml:space="preserve"> бюджет</w:t>
            </w:r>
          </w:p>
        </w:tc>
        <w:tc>
          <w:tcPr>
            <w:tcW w:w="851" w:type="dxa"/>
            <w:vAlign w:val="center"/>
          </w:tcPr>
          <w:p w:rsidR="0040296D" w:rsidRPr="005D456F" w:rsidRDefault="0040296D" w:rsidP="0031252E">
            <w:pPr>
              <w:overflowPunct w:val="0"/>
              <w:autoSpaceDE w:val="0"/>
              <w:autoSpaceDN w:val="0"/>
              <w:adjustRightInd w:val="0"/>
              <w:ind w:right="-54"/>
              <w:jc w:val="center"/>
              <w:textAlignment w:val="baseline"/>
              <w:rPr>
                <w:b/>
                <w:sz w:val="19"/>
                <w:szCs w:val="19"/>
                <w:highlight w:val="yellow"/>
              </w:rPr>
            </w:pPr>
            <w:r w:rsidRPr="0095750A">
              <w:rPr>
                <w:b/>
                <w:sz w:val="19"/>
                <w:szCs w:val="19"/>
              </w:rPr>
              <w:t>166754</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sz w:val="19"/>
                <w:szCs w:val="19"/>
              </w:rPr>
            </w:pPr>
            <w:r w:rsidRPr="001F2A61">
              <w:rPr>
                <w:sz w:val="19"/>
                <w:szCs w:val="19"/>
              </w:rPr>
              <w:t>1519</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851" w:type="dxa"/>
            <w:vAlign w:val="center"/>
          </w:tcPr>
          <w:p w:rsidR="0040296D" w:rsidRPr="001F2A61" w:rsidRDefault="0040296D" w:rsidP="0031252E">
            <w:pPr>
              <w:jc w:val="center"/>
              <w:rPr>
                <w:sz w:val="19"/>
                <w:szCs w:val="19"/>
              </w:rPr>
            </w:pPr>
            <w:r w:rsidRPr="001F2A61">
              <w:rPr>
                <w:sz w:val="19"/>
                <w:szCs w:val="19"/>
              </w:rPr>
              <w:t>75000</w:t>
            </w:r>
          </w:p>
        </w:tc>
        <w:tc>
          <w:tcPr>
            <w:tcW w:w="708"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850" w:type="dxa"/>
            <w:vAlign w:val="center"/>
          </w:tcPr>
          <w:p w:rsidR="0040296D" w:rsidRPr="0095750A" w:rsidRDefault="0040296D" w:rsidP="0031252E">
            <w:pPr>
              <w:jc w:val="center"/>
              <w:rPr>
                <w:sz w:val="19"/>
                <w:szCs w:val="19"/>
              </w:rPr>
            </w:pPr>
            <w:r w:rsidRPr="0095750A">
              <w:rPr>
                <w:sz w:val="19"/>
                <w:szCs w:val="19"/>
              </w:rPr>
              <w:t>90235</w:t>
            </w:r>
          </w:p>
        </w:tc>
        <w:tc>
          <w:tcPr>
            <w:tcW w:w="567" w:type="dxa"/>
            <w:vAlign w:val="center"/>
          </w:tcPr>
          <w:p w:rsidR="0040296D" w:rsidRPr="0095750A" w:rsidRDefault="0040296D" w:rsidP="0031252E">
            <w:pPr>
              <w:jc w:val="center"/>
              <w:rPr>
                <w:sz w:val="19"/>
                <w:szCs w:val="19"/>
              </w:rPr>
            </w:pPr>
            <w:r w:rsidRPr="0095750A">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r>
      <w:tr w:rsidR="0040296D" w:rsidRPr="005409B1" w:rsidTr="0031252E">
        <w:trPr>
          <w:cantSplit/>
          <w:trHeight w:val="409"/>
        </w:trPr>
        <w:tc>
          <w:tcPr>
            <w:tcW w:w="1135" w:type="dxa"/>
          </w:tcPr>
          <w:p w:rsidR="0040296D" w:rsidRPr="001F2A61" w:rsidRDefault="0040296D" w:rsidP="0031252E">
            <w:pPr>
              <w:overflowPunct w:val="0"/>
              <w:autoSpaceDE w:val="0"/>
              <w:autoSpaceDN w:val="0"/>
              <w:adjustRightInd w:val="0"/>
              <w:ind w:right="-54"/>
              <w:textAlignment w:val="baseline"/>
              <w:rPr>
                <w:sz w:val="19"/>
                <w:szCs w:val="19"/>
              </w:rPr>
            </w:pPr>
            <w:proofErr w:type="spellStart"/>
            <w:proofErr w:type="gramStart"/>
            <w:r w:rsidRPr="001F2A61">
              <w:rPr>
                <w:sz w:val="19"/>
                <w:szCs w:val="19"/>
              </w:rPr>
              <w:t>Внебюджет-ные</w:t>
            </w:r>
            <w:proofErr w:type="spellEnd"/>
            <w:proofErr w:type="gramEnd"/>
            <w:r w:rsidRPr="001F2A61">
              <w:rPr>
                <w:sz w:val="19"/>
                <w:szCs w:val="19"/>
              </w:rPr>
              <w:t xml:space="preserve"> средства</w:t>
            </w:r>
          </w:p>
        </w:tc>
        <w:tc>
          <w:tcPr>
            <w:tcW w:w="851"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950</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851" w:type="dxa"/>
            <w:vAlign w:val="center"/>
          </w:tcPr>
          <w:p w:rsidR="0040296D" w:rsidRPr="001F2A61" w:rsidRDefault="0040296D" w:rsidP="0031252E">
            <w:pPr>
              <w:jc w:val="center"/>
              <w:rPr>
                <w:sz w:val="19"/>
                <w:szCs w:val="19"/>
              </w:rPr>
            </w:pPr>
            <w:r w:rsidRPr="001F2A61">
              <w:rPr>
                <w:sz w:val="19"/>
                <w:szCs w:val="19"/>
              </w:rPr>
              <w:t>950</w:t>
            </w:r>
          </w:p>
        </w:tc>
        <w:tc>
          <w:tcPr>
            <w:tcW w:w="708"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850" w:type="dxa"/>
            <w:vAlign w:val="center"/>
          </w:tcPr>
          <w:p w:rsidR="0040296D" w:rsidRPr="005D456F" w:rsidRDefault="0040296D" w:rsidP="0031252E">
            <w:pPr>
              <w:jc w:val="center"/>
              <w:rPr>
                <w:sz w:val="19"/>
                <w:szCs w:val="19"/>
              </w:rPr>
            </w:pPr>
            <w:r w:rsidRPr="005D456F">
              <w:rPr>
                <w:sz w:val="19"/>
                <w:szCs w:val="19"/>
              </w:rPr>
              <w:t>0</w:t>
            </w:r>
          </w:p>
        </w:tc>
        <w:tc>
          <w:tcPr>
            <w:tcW w:w="567" w:type="dxa"/>
            <w:vAlign w:val="center"/>
          </w:tcPr>
          <w:p w:rsidR="0040296D" w:rsidRPr="005D456F" w:rsidRDefault="0040296D" w:rsidP="0031252E">
            <w:pPr>
              <w:jc w:val="center"/>
              <w:rPr>
                <w:sz w:val="19"/>
                <w:szCs w:val="19"/>
              </w:rPr>
            </w:pPr>
            <w:r w:rsidRPr="005D456F">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0925E2" w:rsidRDefault="0040296D" w:rsidP="0031252E">
            <w:pPr>
              <w:jc w:val="center"/>
              <w:rPr>
                <w:sz w:val="19"/>
                <w:szCs w:val="19"/>
              </w:rPr>
            </w:pPr>
            <w:r w:rsidRPr="001F2A61">
              <w:rPr>
                <w:sz w:val="19"/>
                <w:szCs w:val="19"/>
              </w:rPr>
              <w:t>0</w:t>
            </w:r>
          </w:p>
        </w:tc>
      </w:tr>
    </w:tbl>
    <w:p w:rsidR="004F0FAB" w:rsidRDefault="004F0FAB" w:rsidP="00623B9E">
      <w:pPr>
        <w:ind w:firstLine="567"/>
        <w:jc w:val="both"/>
        <w:rPr>
          <w:sz w:val="28"/>
          <w:szCs w:val="28"/>
        </w:rPr>
      </w:pPr>
      <w:r>
        <w:rPr>
          <w:sz w:val="28"/>
          <w:szCs w:val="28"/>
        </w:rPr>
        <w:t xml:space="preserve">1.3. </w:t>
      </w:r>
      <w:r w:rsidRPr="007E6BA5">
        <w:rPr>
          <w:sz w:val="28"/>
          <w:szCs w:val="28"/>
        </w:rPr>
        <w:t xml:space="preserve">Приложение № </w:t>
      </w:r>
      <w:r>
        <w:rPr>
          <w:sz w:val="28"/>
          <w:szCs w:val="28"/>
        </w:rPr>
        <w:t>3</w:t>
      </w:r>
      <w:r w:rsidRPr="007E6BA5">
        <w:rPr>
          <w:sz w:val="28"/>
          <w:szCs w:val="28"/>
        </w:rPr>
        <w:t xml:space="preserve"> к муниципальной программе «Формирование современной городской среды на территории муниципального образования «город Саянск», изложить в редакции приложения № </w:t>
      </w:r>
      <w:r>
        <w:rPr>
          <w:sz w:val="28"/>
          <w:szCs w:val="28"/>
        </w:rPr>
        <w:t>1</w:t>
      </w:r>
      <w:r w:rsidRPr="007E6BA5">
        <w:rPr>
          <w:sz w:val="28"/>
          <w:szCs w:val="28"/>
        </w:rPr>
        <w:t xml:space="preserve"> к настоящему постановлению.</w:t>
      </w:r>
    </w:p>
    <w:p w:rsidR="0040296D" w:rsidRPr="00623B9E" w:rsidRDefault="007E6BA5" w:rsidP="00623B9E">
      <w:pPr>
        <w:ind w:firstLine="567"/>
        <w:jc w:val="both"/>
        <w:rPr>
          <w:sz w:val="28"/>
          <w:szCs w:val="28"/>
        </w:rPr>
      </w:pPr>
      <w:r w:rsidRPr="007E6BA5">
        <w:rPr>
          <w:sz w:val="28"/>
          <w:szCs w:val="28"/>
        </w:rPr>
        <w:t>1.</w:t>
      </w:r>
      <w:r w:rsidR="004F0FAB">
        <w:rPr>
          <w:sz w:val="28"/>
          <w:szCs w:val="28"/>
        </w:rPr>
        <w:t>4</w:t>
      </w:r>
      <w:r w:rsidRPr="007E6BA5">
        <w:rPr>
          <w:sz w:val="28"/>
          <w:szCs w:val="28"/>
        </w:rPr>
        <w:t xml:space="preserve">. Приложение № 5 к муниципальной программе «Формирование современной городской среды на территории муниципального образования </w:t>
      </w:r>
      <w:r w:rsidRPr="007E6BA5">
        <w:rPr>
          <w:sz w:val="28"/>
          <w:szCs w:val="28"/>
        </w:rPr>
        <w:lastRenderedPageBreak/>
        <w:t xml:space="preserve">«город Саянск», изложить в редакции приложения № </w:t>
      </w:r>
      <w:r w:rsidR="004F0FAB">
        <w:rPr>
          <w:sz w:val="28"/>
          <w:szCs w:val="28"/>
        </w:rPr>
        <w:t>2</w:t>
      </w:r>
      <w:r w:rsidRPr="007E6BA5">
        <w:rPr>
          <w:sz w:val="28"/>
          <w:szCs w:val="28"/>
        </w:rPr>
        <w:t xml:space="preserve"> к настоящему постановлению.</w:t>
      </w:r>
    </w:p>
    <w:p w:rsidR="00AF418F" w:rsidRPr="00F246B1" w:rsidRDefault="00AF418F" w:rsidP="00F246B1">
      <w:pPr>
        <w:autoSpaceDE w:val="0"/>
        <w:autoSpaceDN w:val="0"/>
        <w:adjustRightInd w:val="0"/>
        <w:ind w:firstLine="709"/>
        <w:jc w:val="both"/>
        <w:rPr>
          <w:rFonts w:eastAsiaTheme="minorHAnsi"/>
          <w:color w:val="000000"/>
          <w:sz w:val="28"/>
          <w:szCs w:val="28"/>
          <w:lang w:val="x-none" w:eastAsia="en-US"/>
        </w:rPr>
      </w:pPr>
      <w:r>
        <w:rPr>
          <w:sz w:val="28"/>
          <w:szCs w:val="28"/>
        </w:rPr>
        <w:t xml:space="preserve">2. </w:t>
      </w:r>
      <w:r w:rsidR="00F246B1" w:rsidRPr="00F246B1">
        <w:rPr>
          <w:rFonts w:eastAsiaTheme="minorHAnsi"/>
          <w:color w:val="000000"/>
          <w:sz w:val="28"/>
          <w:szCs w:val="28"/>
          <w:lang w:val="x-none" w:eastAsia="en-US"/>
        </w:rPr>
        <w:t>Разместить настоящее постановление в сетевом издании «Официальный интернет-портал правовой информации городского округа муниципального образования «город Саянск» (</w:t>
      </w:r>
      <w:hyperlink r:id="rId10" w:history="1">
        <w:r w:rsidR="00F246B1" w:rsidRPr="00F246B1">
          <w:rPr>
            <w:rStyle w:val="a8"/>
            <w:rFonts w:eastAsiaTheme="minorHAnsi"/>
            <w:sz w:val="28"/>
            <w:szCs w:val="28"/>
            <w:lang w:val="x-none" w:eastAsia="en-US"/>
          </w:rPr>
          <w:t>http://sayansk-pravo.ru)</w:t>
        </w:r>
      </w:hyperlink>
      <w:r w:rsidR="00623B9E" w:rsidRPr="00623B9E">
        <w:rPr>
          <w:rFonts w:eastAsiaTheme="minorHAnsi"/>
          <w:color w:val="0000FF"/>
          <w:sz w:val="28"/>
          <w:szCs w:val="28"/>
          <w:lang w:eastAsia="en-US"/>
        </w:rPr>
        <w:t xml:space="preserve"> </w:t>
      </w:r>
      <w:r w:rsidRPr="00D91186">
        <w:rPr>
          <w:rFonts w:eastAsiaTheme="minorHAnsi"/>
          <w:color w:val="000000"/>
          <w:sz w:val="28"/>
          <w:szCs w:val="28"/>
          <w:lang w:val="x-none" w:eastAsia="en-US"/>
        </w:rPr>
        <w:t>и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AF418F" w:rsidRPr="00D91186" w:rsidRDefault="00AF418F" w:rsidP="00AF418F">
      <w:pPr>
        <w:ind w:firstLine="709"/>
        <w:jc w:val="both"/>
        <w:rPr>
          <w:sz w:val="28"/>
          <w:szCs w:val="28"/>
        </w:rPr>
      </w:pPr>
      <w:r>
        <w:rPr>
          <w:spacing w:val="-14"/>
          <w:sz w:val="28"/>
          <w:szCs w:val="28"/>
        </w:rPr>
        <w:t>3</w:t>
      </w:r>
      <w:r w:rsidRPr="00D91186">
        <w:rPr>
          <w:spacing w:val="-14"/>
          <w:sz w:val="28"/>
          <w:szCs w:val="28"/>
        </w:rPr>
        <w:t>.</w:t>
      </w:r>
      <w:r w:rsidRPr="00D91186">
        <w:rPr>
          <w:color w:val="FF0000"/>
          <w:sz w:val="28"/>
          <w:szCs w:val="28"/>
        </w:rPr>
        <w:t xml:space="preserve"> </w:t>
      </w:r>
      <w:r w:rsidRPr="00D91186">
        <w:rPr>
          <w:sz w:val="28"/>
          <w:szCs w:val="28"/>
        </w:rPr>
        <w:t xml:space="preserve">Контроль исполнения настоящего постановления возложить на заместителя </w:t>
      </w:r>
      <w:r w:rsidRPr="00D91186">
        <w:rPr>
          <w:bCs/>
          <w:sz w:val="28"/>
          <w:szCs w:val="28"/>
        </w:rPr>
        <w:t xml:space="preserve">мэра городского округа по вопросам жизнеобеспечения города </w:t>
      </w:r>
      <w:proofErr w:type="gramStart"/>
      <w:r w:rsidRPr="00D91186">
        <w:rPr>
          <w:bCs/>
          <w:sz w:val="28"/>
          <w:szCs w:val="28"/>
        </w:rPr>
        <w:t>-п</w:t>
      </w:r>
      <w:proofErr w:type="gramEnd"/>
      <w:r w:rsidRPr="00D91186">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Pr="00D91186">
        <w:rPr>
          <w:sz w:val="28"/>
          <w:szCs w:val="28"/>
        </w:rPr>
        <w:t xml:space="preserve"> </w:t>
      </w:r>
    </w:p>
    <w:p w:rsidR="00AF418F" w:rsidRPr="00D91186" w:rsidRDefault="00AF418F" w:rsidP="00AF418F">
      <w:pPr>
        <w:tabs>
          <w:tab w:val="left" w:pos="900"/>
        </w:tabs>
        <w:ind w:firstLine="709"/>
        <w:jc w:val="both"/>
        <w:rPr>
          <w:color w:val="000000"/>
          <w:spacing w:val="-4"/>
          <w:sz w:val="28"/>
          <w:szCs w:val="28"/>
        </w:rPr>
      </w:pPr>
      <w:r>
        <w:rPr>
          <w:color w:val="000000"/>
          <w:spacing w:val="-15"/>
          <w:sz w:val="28"/>
          <w:szCs w:val="28"/>
        </w:rPr>
        <w:t>4</w:t>
      </w:r>
      <w:r w:rsidRPr="00D91186">
        <w:rPr>
          <w:color w:val="000000"/>
          <w:spacing w:val="-15"/>
          <w:sz w:val="28"/>
          <w:szCs w:val="28"/>
        </w:rPr>
        <w:t>.</w:t>
      </w:r>
      <w:r w:rsidRPr="00D91186">
        <w:rPr>
          <w:color w:val="000000"/>
          <w:sz w:val="28"/>
          <w:szCs w:val="28"/>
        </w:rPr>
        <w:tab/>
        <w:t xml:space="preserve"> </w:t>
      </w:r>
      <w:r w:rsidRPr="00D91186">
        <w:rPr>
          <w:color w:val="000000"/>
          <w:spacing w:val="-1"/>
          <w:sz w:val="28"/>
          <w:szCs w:val="28"/>
        </w:rPr>
        <w:t xml:space="preserve">Настоящее постановление вступает в силу </w:t>
      </w:r>
      <w:r w:rsidR="00013464">
        <w:rPr>
          <w:color w:val="000000"/>
          <w:spacing w:val="-1"/>
          <w:sz w:val="28"/>
          <w:szCs w:val="28"/>
        </w:rPr>
        <w:t>со</w:t>
      </w:r>
      <w:r w:rsidRPr="00D91186">
        <w:rPr>
          <w:color w:val="000000"/>
          <w:spacing w:val="-1"/>
          <w:sz w:val="28"/>
          <w:szCs w:val="28"/>
        </w:rPr>
        <w:t xml:space="preserve"> дня его </w:t>
      </w:r>
      <w:r w:rsidR="00013464">
        <w:rPr>
          <w:color w:val="000000"/>
          <w:spacing w:val="-1"/>
          <w:sz w:val="28"/>
          <w:szCs w:val="28"/>
        </w:rPr>
        <w:t>размещения</w:t>
      </w:r>
      <w:r w:rsidRPr="00D91186">
        <w:rPr>
          <w:color w:val="000000"/>
          <w:spacing w:val="-4"/>
          <w:sz w:val="28"/>
          <w:szCs w:val="28"/>
        </w:rPr>
        <w:t>.</w:t>
      </w:r>
    </w:p>
    <w:p w:rsidR="00AA3FAF" w:rsidRDefault="00AA3FAF" w:rsidP="000A7F06">
      <w:pPr>
        <w:rPr>
          <w:color w:val="000000"/>
          <w:spacing w:val="-4"/>
          <w:sz w:val="28"/>
          <w:szCs w:val="28"/>
        </w:rPr>
      </w:pPr>
    </w:p>
    <w:p w:rsidR="00AA3FAF" w:rsidRDefault="00AA3FAF" w:rsidP="000A7F06">
      <w:pPr>
        <w:rPr>
          <w:color w:val="000000"/>
          <w:spacing w:val="-4"/>
          <w:sz w:val="28"/>
          <w:szCs w:val="28"/>
        </w:rPr>
      </w:pPr>
    </w:p>
    <w:p w:rsidR="00697AB3" w:rsidRDefault="00697AB3" w:rsidP="000A7F06">
      <w:pPr>
        <w:rPr>
          <w:bCs/>
          <w:sz w:val="28"/>
          <w:szCs w:val="28"/>
        </w:rPr>
      </w:pPr>
      <w:proofErr w:type="gramStart"/>
      <w:r>
        <w:rPr>
          <w:bCs/>
          <w:sz w:val="28"/>
          <w:szCs w:val="28"/>
        </w:rPr>
        <w:t>Исполняющий</w:t>
      </w:r>
      <w:proofErr w:type="gramEnd"/>
      <w:r>
        <w:rPr>
          <w:bCs/>
          <w:sz w:val="28"/>
          <w:szCs w:val="28"/>
        </w:rPr>
        <w:t xml:space="preserve"> обязанности м</w:t>
      </w:r>
      <w:r w:rsidR="000A7F06" w:rsidRPr="00835C26">
        <w:rPr>
          <w:bCs/>
          <w:sz w:val="28"/>
          <w:szCs w:val="28"/>
        </w:rPr>
        <w:t>эр</w:t>
      </w:r>
      <w:r>
        <w:rPr>
          <w:bCs/>
          <w:sz w:val="28"/>
          <w:szCs w:val="28"/>
        </w:rPr>
        <w:t>а</w:t>
      </w:r>
      <w:r w:rsidR="000A7F06" w:rsidRPr="00835C26">
        <w:rPr>
          <w:bCs/>
          <w:sz w:val="28"/>
          <w:szCs w:val="28"/>
        </w:rPr>
        <w:t xml:space="preserve"> </w:t>
      </w:r>
    </w:p>
    <w:p w:rsidR="000A7F06" w:rsidRPr="00835C26" w:rsidRDefault="000A7F06" w:rsidP="000A7F06">
      <w:pPr>
        <w:rPr>
          <w:bCs/>
          <w:sz w:val="28"/>
          <w:szCs w:val="28"/>
        </w:rPr>
      </w:pPr>
      <w:r w:rsidRPr="00835C26">
        <w:rPr>
          <w:bCs/>
          <w:sz w:val="28"/>
          <w:szCs w:val="28"/>
        </w:rPr>
        <w:t>городского округа муниципального</w:t>
      </w:r>
    </w:p>
    <w:p w:rsidR="000A7F06" w:rsidRDefault="000A7F06" w:rsidP="000A7F06">
      <w:pPr>
        <w:rPr>
          <w:bCs/>
          <w:sz w:val="28"/>
          <w:szCs w:val="28"/>
        </w:rPr>
      </w:pPr>
      <w:r w:rsidRPr="00835C26">
        <w:rPr>
          <w:bCs/>
          <w:sz w:val="28"/>
          <w:szCs w:val="28"/>
        </w:rPr>
        <w:t xml:space="preserve">образования «город Саянск» </w:t>
      </w:r>
      <w:r w:rsidRPr="00835C26">
        <w:rPr>
          <w:bCs/>
          <w:sz w:val="28"/>
          <w:szCs w:val="28"/>
        </w:rPr>
        <w:tab/>
      </w:r>
      <w:r w:rsidRPr="00835C26">
        <w:rPr>
          <w:bCs/>
          <w:sz w:val="28"/>
          <w:szCs w:val="28"/>
        </w:rPr>
        <w:tab/>
      </w:r>
      <w:r w:rsidRPr="00835C26">
        <w:rPr>
          <w:bCs/>
          <w:sz w:val="28"/>
          <w:szCs w:val="28"/>
        </w:rPr>
        <w:tab/>
        <w:t xml:space="preserve">    </w:t>
      </w:r>
      <w:r w:rsidR="001D6309">
        <w:rPr>
          <w:bCs/>
          <w:sz w:val="28"/>
          <w:szCs w:val="28"/>
        </w:rPr>
        <w:t xml:space="preserve">                              </w:t>
      </w:r>
      <w:r w:rsidR="00B5422F">
        <w:rPr>
          <w:bCs/>
          <w:sz w:val="28"/>
          <w:szCs w:val="28"/>
        </w:rPr>
        <w:t xml:space="preserve">  </w:t>
      </w:r>
      <w:r w:rsidR="00AA3FAF">
        <w:rPr>
          <w:bCs/>
          <w:sz w:val="28"/>
          <w:szCs w:val="28"/>
        </w:rPr>
        <w:t xml:space="preserve">    </w:t>
      </w:r>
      <w:r w:rsidR="00697AB3">
        <w:rPr>
          <w:bCs/>
          <w:sz w:val="28"/>
          <w:szCs w:val="28"/>
        </w:rPr>
        <w:t>М.Ф</w:t>
      </w:r>
      <w:r w:rsidRPr="00835C26">
        <w:rPr>
          <w:bCs/>
          <w:sz w:val="28"/>
          <w:szCs w:val="28"/>
        </w:rPr>
        <w:t xml:space="preserve">. </w:t>
      </w:r>
      <w:r w:rsidR="00697AB3">
        <w:rPr>
          <w:bCs/>
          <w:sz w:val="28"/>
          <w:szCs w:val="28"/>
        </w:rPr>
        <w:t>Данилова</w:t>
      </w: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Pr="001E2C77" w:rsidRDefault="00AA3FAF" w:rsidP="00AA3FAF">
      <w:pPr>
        <w:tabs>
          <w:tab w:val="left" w:pos="4820"/>
        </w:tabs>
        <w:jc w:val="both"/>
        <w:rPr>
          <w:color w:val="000000"/>
          <w:sz w:val="24"/>
          <w:szCs w:val="24"/>
        </w:rPr>
      </w:pPr>
      <w:r w:rsidRPr="001E2C77">
        <w:rPr>
          <w:sz w:val="24"/>
          <w:szCs w:val="24"/>
        </w:rPr>
        <w:t>Жукова С.Ю.</w:t>
      </w:r>
      <w:r w:rsidRPr="001E2C77">
        <w:rPr>
          <w:color w:val="000000"/>
          <w:sz w:val="24"/>
          <w:szCs w:val="24"/>
        </w:rPr>
        <w:t xml:space="preserve"> </w:t>
      </w:r>
    </w:p>
    <w:p w:rsidR="00AA3FAF" w:rsidRPr="00835C26" w:rsidRDefault="00AA3FAF" w:rsidP="00AA3FAF">
      <w:pPr>
        <w:rPr>
          <w:bCs/>
          <w:sz w:val="28"/>
          <w:szCs w:val="28"/>
        </w:rPr>
        <w:sectPr w:rsidR="00AA3FAF" w:rsidRPr="00835C26" w:rsidSect="002574D0">
          <w:pgSz w:w="11906" w:h="16838" w:code="9"/>
          <w:pgMar w:top="1134" w:right="851" w:bottom="993" w:left="567" w:header="709" w:footer="709" w:gutter="851"/>
          <w:cols w:space="708"/>
          <w:docGrid w:linePitch="360"/>
        </w:sectPr>
      </w:pPr>
      <w:r>
        <w:rPr>
          <w:sz w:val="24"/>
          <w:szCs w:val="24"/>
        </w:rPr>
        <w:t>5-26-77</w:t>
      </w:r>
    </w:p>
    <w:p w:rsidR="00AA3FAF" w:rsidRPr="00B73B97" w:rsidRDefault="00AA3FAF" w:rsidP="00AA3FAF">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lastRenderedPageBreak/>
        <w:t xml:space="preserve">Приложение № </w:t>
      </w:r>
      <w:r>
        <w:rPr>
          <w:bCs/>
          <w:sz w:val="22"/>
          <w:szCs w:val="22"/>
        </w:rPr>
        <w:t>1</w:t>
      </w:r>
    </w:p>
    <w:p w:rsidR="00AA3FAF" w:rsidRPr="00B73B97" w:rsidRDefault="00AA3FAF" w:rsidP="00AA3FAF">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к постановлению администрации</w:t>
      </w:r>
    </w:p>
    <w:p w:rsidR="00AA3FAF" w:rsidRPr="00B73B97" w:rsidRDefault="00AA3FAF" w:rsidP="00AA3FAF">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 xml:space="preserve"> городского округа муниципального </w:t>
      </w:r>
    </w:p>
    <w:p w:rsidR="00AA3FAF" w:rsidRPr="007A7593" w:rsidRDefault="00AA3FAF" w:rsidP="00AA3FAF">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образования «город Саянск»</w:t>
      </w:r>
    </w:p>
    <w:p w:rsidR="00AA3FAF" w:rsidRDefault="00AA3FAF" w:rsidP="00AA3FAF">
      <w:pPr>
        <w:autoSpaceDE w:val="0"/>
        <w:autoSpaceDN w:val="0"/>
        <w:adjustRightInd w:val="0"/>
        <w:jc w:val="right"/>
        <w:rPr>
          <w:sz w:val="22"/>
          <w:szCs w:val="22"/>
        </w:rPr>
      </w:pPr>
      <w:r w:rsidRPr="007A7593">
        <w:rPr>
          <w:sz w:val="22"/>
          <w:szCs w:val="22"/>
        </w:rPr>
        <w:t xml:space="preserve">                              </w:t>
      </w:r>
      <w:r>
        <w:rPr>
          <w:sz w:val="22"/>
          <w:szCs w:val="22"/>
        </w:rPr>
        <w:t xml:space="preserve"> </w:t>
      </w:r>
      <w:r w:rsidRPr="007A7593">
        <w:rPr>
          <w:sz w:val="22"/>
          <w:szCs w:val="22"/>
        </w:rPr>
        <w:t xml:space="preserve">от  </w:t>
      </w:r>
      <w:r w:rsidR="00C425A6">
        <w:rPr>
          <w:sz w:val="22"/>
          <w:szCs w:val="22"/>
        </w:rPr>
        <w:t>24.07.2026  № 110-37-800-26</w:t>
      </w:r>
    </w:p>
    <w:p w:rsidR="004F0FAB" w:rsidRDefault="004F0FAB" w:rsidP="004F0FAB">
      <w:pPr>
        <w:autoSpaceDE w:val="0"/>
        <w:autoSpaceDN w:val="0"/>
        <w:adjustRightInd w:val="0"/>
        <w:rPr>
          <w:sz w:val="22"/>
          <w:szCs w:val="22"/>
        </w:rPr>
      </w:pPr>
    </w:p>
    <w:p w:rsidR="004F0FAB" w:rsidRPr="00C96DF4" w:rsidRDefault="004F0FAB" w:rsidP="004F0FAB">
      <w:pPr>
        <w:autoSpaceDE w:val="0"/>
        <w:autoSpaceDN w:val="0"/>
        <w:adjustRightInd w:val="0"/>
        <w:jc w:val="right"/>
        <w:outlineLvl w:val="0"/>
        <w:rPr>
          <w:rFonts w:eastAsia="Calibri"/>
          <w:sz w:val="22"/>
          <w:szCs w:val="22"/>
          <w:lang w:eastAsia="en-US"/>
        </w:rPr>
      </w:pPr>
      <w:r w:rsidRPr="00C96DF4">
        <w:rPr>
          <w:rFonts w:eastAsia="Calibri"/>
          <w:sz w:val="22"/>
          <w:szCs w:val="22"/>
          <w:lang w:eastAsia="en-US"/>
        </w:rPr>
        <w:t>Приложение № 3</w:t>
      </w:r>
    </w:p>
    <w:p w:rsidR="004F0FAB" w:rsidRPr="00C96DF4" w:rsidRDefault="004F0FAB" w:rsidP="004F0FAB">
      <w:pPr>
        <w:autoSpaceDE w:val="0"/>
        <w:autoSpaceDN w:val="0"/>
        <w:adjustRightInd w:val="0"/>
        <w:ind w:firstLine="709"/>
        <w:jc w:val="right"/>
        <w:rPr>
          <w:rFonts w:eastAsia="Calibri"/>
          <w:sz w:val="22"/>
          <w:szCs w:val="22"/>
          <w:lang w:eastAsia="en-US"/>
        </w:rPr>
      </w:pPr>
      <w:r w:rsidRPr="00C96DF4">
        <w:rPr>
          <w:rFonts w:eastAsia="Calibri"/>
          <w:sz w:val="22"/>
          <w:szCs w:val="22"/>
          <w:lang w:eastAsia="en-US"/>
        </w:rPr>
        <w:t xml:space="preserve">к муниципальной программе </w:t>
      </w:r>
    </w:p>
    <w:p w:rsidR="004F0FAB" w:rsidRPr="00C96DF4" w:rsidRDefault="004F0FAB" w:rsidP="004F0FAB">
      <w:pPr>
        <w:autoSpaceDE w:val="0"/>
        <w:autoSpaceDN w:val="0"/>
        <w:adjustRightInd w:val="0"/>
        <w:ind w:firstLine="709"/>
        <w:jc w:val="right"/>
        <w:rPr>
          <w:sz w:val="22"/>
          <w:szCs w:val="22"/>
        </w:rPr>
      </w:pPr>
      <w:r w:rsidRPr="00C96DF4">
        <w:rPr>
          <w:sz w:val="22"/>
          <w:szCs w:val="22"/>
        </w:rPr>
        <w:t>«Формирование современной городской среды</w:t>
      </w:r>
    </w:p>
    <w:p w:rsidR="004F0FAB" w:rsidRPr="00C96DF4" w:rsidRDefault="004F0FAB" w:rsidP="004F0FAB">
      <w:pPr>
        <w:autoSpaceDE w:val="0"/>
        <w:autoSpaceDN w:val="0"/>
        <w:adjustRightInd w:val="0"/>
        <w:ind w:firstLine="709"/>
        <w:jc w:val="right"/>
        <w:rPr>
          <w:sz w:val="22"/>
          <w:szCs w:val="22"/>
        </w:rPr>
      </w:pPr>
      <w:r w:rsidRPr="00C96DF4">
        <w:rPr>
          <w:sz w:val="22"/>
          <w:szCs w:val="22"/>
        </w:rPr>
        <w:t xml:space="preserve">на территории </w:t>
      </w:r>
      <w:proofErr w:type="gramStart"/>
      <w:r w:rsidRPr="00C96DF4">
        <w:rPr>
          <w:sz w:val="22"/>
          <w:szCs w:val="22"/>
        </w:rPr>
        <w:t>муниципального</w:t>
      </w:r>
      <w:proofErr w:type="gramEnd"/>
      <w:r w:rsidRPr="00C96DF4">
        <w:rPr>
          <w:sz w:val="22"/>
          <w:szCs w:val="22"/>
        </w:rPr>
        <w:t xml:space="preserve"> образования</w:t>
      </w:r>
    </w:p>
    <w:p w:rsidR="004F0FAB" w:rsidRPr="00C96DF4" w:rsidRDefault="004F0FAB" w:rsidP="004F0FAB">
      <w:pPr>
        <w:autoSpaceDE w:val="0"/>
        <w:autoSpaceDN w:val="0"/>
        <w:adjustRightInd w:val="0"/>
        <w:jc w:val="right"/>
        <w:rPr>
          <w:sz w:val="22"/>
          <w:szCs w:val="22"/>
        </w:rPr>
      </w:pPr>
      <w:r w:rsidRPr="00C96DF4">
        <w:rPr>
          <w:sz w:val="22"/>
          <w:szCs w:val="22"/>
        </w:rPr>
        <w:t xml:space="preserve">«город Саянск» </w:t>
      </w:r>
    </w:p>
    <w:p w:rsidR="004F0FAB" w:rsidRPr="00C96DF4" w:rsidRDefault="004F0FAB" w:rsidP="004F0FAB">
      <w:pPr>
        <w:jc w:val="center"/>
        <w:rPr>
          <w:rFonts w:ascii="TimesNewRomanPSMT" w:eastAsiaTheme="minorHAnsi" w:hAnsi="TimesNewRomanPSMT" w:cs="TimesNewRomanPSMT"/>
          <w:sz w:val="28"/>
          <w:szCs w:val="28"/>
          <w:lang w:eastAsia="en-US"/>
        </w:rPr>
      </w:pPr>
    </w:p>
    <w:p w:rsidR="004F0FAB" w:rsidRDefault="004F0FAB" w:rsidP="004F0FAB">
      <w:pPr>
        <w:jc w:val="center"/>
        <w:rPr>
          <w:rFonts w:ascii="TimesNewRomanPSMT" w:eastAsiaTheme="minorHAnsi" w:hAnsi="TimesNewRomanPSMT" w:cs="TimesNewRomanPSMT"/>
          <w:sz w:val="28"/>
          <w:szCs w:val="28"/>
          <w:lang w:eastAsia="en-US"/>
        </w:rPr>
      </w:pPr>
      <w:r w:rsidRPr="00C96DF4">
        <w:rPr>
          <w:rFonts w:ascii="TimesNewRomanPSMT" w:eastAsiaTheme="minorHAnsi" w:hAnsi="TimesNewRomanPSMT" w:cs="TimesNewRomanPSMT"/>
          <w:sz w:val="28"/>
          <w:szCs w:val="28"/>
          <w:lang w:eastAsia="en-US"/>
        </w:rPr>
        <w:t xml:space="preserve">Адресный перечень общественных территорий, </w:t>
      </w:r>
      <w:r>
        <w:rPr>
          <w:rFonts w:ascii="TimesNewRomanPSMT" w:eastAsiaTheme="minorHAnsi" w:hAnsi="TimesNewRomanPSMT" w:cs="TimesNewRomanPSMT"/>
          <w:sz w:val="28"/>
          <w:szCs w:val="28"/>
          <w:lang w:eastAsia="en-US"/>
        </w:rPr>
        <w:t xml:space="preserve">нуждающихся в благоустройстве и </w:t>
      </w:r>
      <w:r w:rsidRPr="00C96DF4">
        <w:rPr>
          <w:rFonts w:ascii="TimesNewRomanPSMT" w:eastAsiaTheme="minorHAnsi" w:hAnsi="TimesNewRomanPSMT" w:cs="TimesNewRomanPSMT"/>
          <w:sz w:val="28"/>
          <w:szCs w:val="28"/>
          <w:lang w:eastAsia="en-US"/>
        </w:rPr>
        <w:t xml:space="preserve">подлежащих благоустройству </w:t>
      </w:r>
    </w:p>
    <w:p w:rsidR="004F0FAB" w:rsidRPr="009F3226" w:rsidRDefault="004F0FAB" w:rsidP="004F0FAB">
      <w:pPr>
        <w:jc w:val="center"/>
        <w:rPr>
          <w:rFonts w:eastAsiaTheme="minorHAnsi"/>
          <w:sz w:val="16"/>
          <w:szCs w:val="16"/>
          <w:lang w:eastAsia="en-US"/>
        </w:rPr>
      </w:pPr>
    </w:p>
    <w:tbl>
      <w:tblPr>
        <w:tblW w:w="14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975"/>
      </w:tblGrid>
      <w:tr w:rsidR="004F0FAB" w:rsidRPr="00C96DF4" w:rsidTr="003810EC">
        <w:tc>
          <w:tcPr>
            <w:tcW w:w="1951" w:type="dxa"/>
            <w:shd w:val="clear" w:color="auto" w:fill="auto"/>
          </w:tcPr>
          <w:p w:rsidR="004F0FAB" w:rsidRPr="00C96DF4" w:rsidRDefault="004F0FAB" w:rsidP="003810EC">
            <w:pPr>
              <w:autoSpaceDE w:val="0"/>
              <w:autoSpaceDN w:val="0"/>
              <w:adjustRightInd w:val="0"/>
              <w:jc w:val="center"/>
              <w:rPr>
                <w:b/>
                <w:sz w:val="24"/>
                <w:szCs w:val="24"/>
              </w:rPr>
            </w:pPr>
            <w:r w:rsidRPr="00C96DF4">
              <w:rPr>
                <w:b/>
                <w:sz w:val="24"/>
                <w:szCs w:val="24"/>
              </w:rPr>
              <w:t xml:space="preserve">№ </w:t>
            </w:r>
            <w:proofErr w:type="gramStart"/>
            <w:r w:rsidRPr="00C96DF4">
              <w:rPr>
                <w:b/>
                <w:sz w:val="24"/>
                <w:szCs w:val="24"/>
              </w:rPr>
              <w:t>п</w:t>
            </w:r>
            <w:proofErr w:type="gramEnd"/>
            <w:r w:rsidRPr="00C96DF4">
              <w:rPr>
                <w:b/>
                <w:sz w:val="24"/>
                <w:szCs w:val="24"/>
              </w:rPr>
              <w:t>/п</w:t>
            </w:r>
          </w:p>
        </w:tc>
        <w:tc>
          <w:tcPr>
            <w:tcW w:w="12975" w:type="dxa"/>
            <w:shd w:val="clear" w:color="auto" w:fill="auto"/>
          </w:tcPr>
          <w:p w:rsidR="004F0FAB" w:rsidRPr="00C96DF4" w:rsidRDefault="004F0FAB" w:rsidP="003810EC">
            <w:pPr>
              <w:autoSpaceDE w:val="0"/>
              <w:autoSpaceDN w:val="0"/>
              <w:adjustRightInd w:val="0"/>
              <w:jc w:val="center"/>
              <w:rPr>
                <w:b/>
                <w:sz w:val="24"/>
                <w:szCs w:val="24"/>
              </w:rPr>
            </w:pPr>
            <w:r w:rsidRPr="00C96DF4">
              <w:rPr>
                <w:b/>
                <w:sz w:val="24"/>
                <w:szCs w:val="24"/>
              </w:rPr>
              <w:t>Адрес общественной территории</w:t>
            </w:r>
          </w:p>
        </w:tc>
      </w:tr>
      <w:tr w:rsidR="004F0FAB" w:rsidRPr="00C96DF4" w:rsidTr="003810EC">
        <w:trPr>
          <w:trHeight w:val="181"/>
        </w:trPr>
        <w:tc>
          <w:tcPr>
            <w:tcW w:w="1951" w:type="dxa"/>
            <w:shd w:val="clear" w:color="auto" w:fill="auto"/>
          </w:tcPr>
          <w:p w:rsidR="004F0FAB" w:rsidRPr="00C96DF4" w:rsidRDefault="004F0FAB" w:rsidP="003810EC">
            <w:pPr>
              <w:autoSpaceDE w:val="0"/>
              <w:autoSpaceDN w:val="0"/>
              <w:adjustRightInd w:val="0"/>
              <w:jc w:val="center"/>
              <w:rPr>
                <w:b/>
                <w:sz w:val="18"/>
                <w:szCs w:val="18"/>
              </w:rPr>
            </w:pPr>
            <w:r w:rsidRPr="00C96DF4">
              <w:rPr>
                <w:b/>
                <w:sz w:val="18"/>
                <w:szCs w:val="18"/>
              </w:rPr>
              <w:t>1</w:t>
            </w:r>
          </w:p>
        </w:tc>
        <w:tc>
          <w:tcPr>
            <w:tcW w:w="12975" w:type="dxa"/>
            <w:shd w:val="clear" w:color="auto" w:fill="auto"/>
          </w:tcPr>
          <w:p w:rsidR="004F0FAB" w:rsidRPr="00C96DF4" w:rsidRDefault="004F0FAB" w:rsidP="003810EC">
            <w:pPr>
              <w:autoSpaceDE w:val="0"/>
              <w:autoSpaceDN w:val="0"/>
              <w:adjustRightInd w:val="0"/>
              <w:jc w:val="center"/>
              <w:rPr>
                <w:b/>
                <w:sz w:val="18"/>
                <w:szCs w:val="18"/>
              </w:rPr>
            </w:pPr>
            <w:r w:rsidRPr="00C96DF4">
              <w:rPr>
                <w:b/>
                <w:sz w:val="18"/>
                <w:szCs w:val="18"/>
              </w:rPr>
              <w:t>2</w:t>
            </w:r>
          </w:p>
        </w:tc>
      </w:tr>
      <w:tr w:rsidR="004F0FAB" w:rsidRPr="00C96DF4" w:rsidTr="003810EC">
        <w:tc>
          <w:tcPr>
            <w:tcW w:w="14926" w:type="dxa"/>
            <w:gridSpan w:val="2"/>
            <w:shd w:val="clear" w:color="auto" w:fill="auto"/>
          </w:tcPr>
          <w:p w:rsidR="004F0FAB" w:rsidRPr="00C96DF4" w:rsidRDefault="004F0FAB" w:rsidP="003810EC">
            <w:pPr>
              <w:widowControl w:val="0"/>
              <w:suppressAutoHyphens/>
              <w:autoSpaceDE w:val="0"/>
              <w:jc w:val="center"/>
              <w:rPr>
                <w:rFonts w:eastAsia="Calibri"/>
                <w:b/>
                <w:sz w:val="24"/>
                <w:szCs w:val="24"/>
              </w:rPr>
            </w:pPr>
            <w:r w:rsidRPr="00C96DF4">
              <w:rPr>
                <w:rFonts w:eastAsia="Calibri"/>
                <w:b/>
                <w:sz w:val="24"/>
                <w:szCs w:val="24"/>
              </w:rPr>
              <w:t>2018 год</w:t>
            </w:r>
          </w:p>
        </w:tc>
      </w:tr>
      <w:tr w:rsidR="004F0FAB" w:rsidRPr="00C96DF4" w:rsidTr="003810EC">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1</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 xml:space="preserve">г. Саянск, устройство пешеходной дорожки с освещением вдоль микрорайонного проезда от ул. Ленина до ул. Школьная в микрорайоне </w:t>
            </w:r>
            <w:proofErr w:type="gramStart"/>
            <w:r w:rsidRPr="00C96DF4">
              <w:rPr>
                <w:sz w:val="24"/>
                <w:szCs w:val="24"/>
                <w:lang w:eastAsia="en-US"/>
              </w:rPr>
              <w:t>Юбилейный</w:t>
            </w:r>
            <w:proofErr w:type="gramEnd"/>
          </w:p>
        </w:tc>
      </w:tr>
      <w:tr w:rsidR="004F0FAB" w:rsidRPr="00C96DF4" w:rsidTr="003810EC">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2</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Строителей в районе домов 8, 9, 17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4F0FAB" w:rsidRPr="00C96DF4" w:rsidTr="003810EC">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3</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Центральный в районе домов 7, 8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4F0FAB" w:rsidRPr="00C96DF4" w:rsidTr="003810EC">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4</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и наружным освещением в микрорайоне </w:t>
            </w:r>
            <w:proofErr w:type="gramStart"/>
            <w:r w:rsidRPr="00C96DF4">
              <w:rPr>
                <w:sz w:val="24"/>
                <w:szCs w:val="24"/>
                <w:lang w:eastAsia="en-US"/>
              </w:rPr>
              <w:t>Юбилейный</w:t>
            </w:r>
            <w:proofErr w:type="gramEnd"/>
            <w:r w:rsidRPr="00C96DF4">
              <w:rPr>
                <w:sz w:val="24"/>
                <w:szCs w:val="24"/>
                <w:lang w:eastAsia="en-US"/>
              </w:rPr>
              <w:t xml:space="preserve"> в районе домов 39, 41, 43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 устройство освещения)</w:t>
            </w:r>
          </w:p>
        </w:tc>
      </w:tr>
      <w:tr w:rsidR="004F0FAB" w:rsidRPr="00C96DF4" w:rsidTr="003810EC">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5</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Олимпийский</w:t>
            </w:r>
            <w:proofErr w:type="gramEnd"/>
            <w:r w:rsidRPr="00C96DF4">
              <w:rPr>
                <w:sz w:val="24"/>
                <w:szCs w:val="24"/>
                <w:lang w:eastAsia="en-US"/>
              </w:rPr>
              <w:t xml:space="preserve"> в районе домов 1, 2, 13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4F0FAB" w:rsidRPr="00C96DF4" w:rsidTr="003810EC">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6</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Юбилейный</w:t>
            </w:r>
            <w:proofErr w:type="gramEnd"/>
            <w:r w:rsidRPr="00C96DF4">
              <w:rPr>
                <w:sz w:val="24"/>
                <w:szCs w:val="24"/>
                <w:lang w:eastAsia="en-US"/>
              </w:rPr>
              <w:t xml:space="preserve"> в районе домов 62, 63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4F0FAB" w:rsidRPr="00C96DF4" w:rsidTr="003810EC">
        <w:trPr>
          <w:trHeight w:val="602"/>
        </w:trPr>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7</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Октябрьский</w:t>
            </w:r>
            <w:proofErr w:type="gramEnd"/>
            <w:r w:rsidRPr="00C96DF4">
              <w:rPr>
                <w:sz w:val="24"/>
                <w:szCs w:val="24"/>
                <w:lang w:eastAsia="en-US"/>
              </w:rPr>
              <w:t xml:space="preserve"> в районе домов 11, 14, 28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4F0FAB" w:rsidRPr="00C96DF4" w:rsidTr="003810EC">
        <w:trPr>
          <w:trHeight w:val="603"/>
        </w:trPr>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8</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Солнечный</w:t>
            </w:r>
            <w:proofErr w:type="gramEnd"/>
            <w:r w:rsidRPr="00C96DF4">
              <w:rPr>
                <w:sz w:val="24"/>
                <w:szCs w:val="24"/>
                <w:lang w:eastAsia="en-US"/>
              </w:rPr>
              <w:t xml:space="preserve"> в районе домов </w:t>
            </w:r>
          </w:p>
          <w:p w:rsidR="004F0FAB" w:rsidRPr="00C96DF4" w:rsidRDefault="004F0FAB" w:rsidP="003810EC">
            <w:pPr>
              <w:autoSpaceDE w:val="0"/>
              <w:autoSpaceDN w:val="0"/>
              <w:adjustRightInd w:val="0"/>
              <w:rPr>
                <w:sz w:val="24"/>
                <w:szCs w:val="24"/>
                <w:lang w:eastAsia="en-US"/>
              </w:rPr>
            </w:pPr>
            <w:r w:rsidRPr="00C96DF4">
              <w:rPr>
                <w:sz w:val="24"/>
                <w:szCs w:val="24"/>
                <w:lang w:eastAsia="en-US"/>
              </w:rPr>
              <w:t xml:space="preserve">1, 10, 11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4F0FAB" w:rsidRPr="00C96DF4" w:rsidTr="003810EC">
        <w:tc>
          <w:tcPr>
            <w:tcW w:w="1951" w:type="dxa"/>
            <w:shd w:val="clear" w:color="auto" w:fill="auto"/>
          </w:tcPr>
          <w:p w:rsidR="004F0FAB" w:rsidRPr="00C96DF4" w:rsidRDefault="004F0FAB" w:rsidP="003810EC">
            <w:pPr>
              <w:autoSpaceDE w:val="0"/>
              <w:autoSpaceDN w:val="0"/>
              <w:adjustRightInd w:val="0"/>
              <w:jc w:val="center"/>
              <w:rPr>
                <w:b/>
                <w:sz w:val="18"/>
                <w:szCs w:val="18"/>
              </w:rPr>
            </w:pPr>
            <w:r w:rsidRPr="00C96DF4">
              <w:rPr>
                <w:b/>
                <w:sz w:val="18"/>
                <w:szCs w:val="18"/>
              </w:rPr>
              <w:lastRenderedPageBreak/>
              <w:t>1</w:t>
            </w:r>
          </w:p>
        </w:tc>
        <w:tc>
          <w:tcPr>
            <w:tcW w:w="12975" w:type="dxa"/>
            <w:shd w:val="clear" w:color="auto" w:fill="auto"/>
          </w:tcPr>
          <w:p w:rsidR="004F0FAB" w:rsidRPr="00C96DF4" w:rsidRDefault="004F0FAB" w:rsidP="003810EC">
            <w:pPr>
              <w:autoSpaceDE w:val="0"/>
              <w:autoSpaceDN w:val="0"/>
              <w:adjustRightInd w:val="0"/>
              <w:jc w:val="center"/>
              <w:rPr>
                <w:b/>
                <w:sz w:val="18"/>
                <w:szCs w:val="18"/>
              </w:rPr>
            </w:pPr>
            <w:r w:rsidRPr="00C96DF4">
              <w:rPr>
                <w:b/>
                <w:sz w:val="18"/>
                <w:szCs w:val="18"/>
              </w:rPr>
              <w:t>2</w:t>
            </w:r>
          </w:p>
        </w:tc>
      </w:tr>
      <w:tr w:rsidR="004F0FAB" w:rsidRPr="00C96DF4" w:rsidTr="003810EC">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9</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 xml:space="preserve">г. Саянск, устройство проезда вдоль жилого дома №5 микрорайона </w:t>
            </w:r>
            <w:proofErr w:type="gramStart"/>
            <w:r w:rsidRPr="00C96DF4">
              <w:rPr>
                <w:sz w:val="24"/>
                <w:szCs w:val="24"/>
                <w:lang w:eastAsia="en-US"/>
              </w:rPr>
              <w:t>Мирный</w:t>
            </w:r>
            <w:proofErr w:type="gramEnd"/>
          </w:p>
        </w:tc>
      </w:tr>
      <w:tr w:rsidR="004F0FAB" w:rsidRPr="00C96DF4" w:rsidTr="003810EC">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10</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 xml:space="preserve">г. Саянск, благоустройство сквера «Первостроителей» в микрорайоне </w:t>
            </w:r>
            <w:proofErr w:type="gramStart"/>
            <w:r w:rsidRPr="00C96DF4">
              <w:rPr>
                <w:sz w:val="24"/>
                <w:szCs w:val="24"/>
                <w:lang w:eastAsia="en-US"/>
              </w:rPr>
              <w:t>Юбилейный</w:t>
            </w:r>
            <w:proofErr w:type="gramEnd"/>
            <w:r w:rsidRPr="00C96DF4">
              <w:rPr>
                <w:sz w:val="24"/>
                <w:szCs w:val="24"/>
                <w:lang w:eastAsia="en-US"/>
              </w:rPr>
              <w:t xml:space="preserve"> (устройство освещения)</w:t>
            </w:r>
          </w:p>
        </w:tc>
      </w:tr>
      <w:tr w:rsidR="004F0FAB" w:rsidRPr="00C96DF4" w:rsidTr="003810EC">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11</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г. Саянск,  благоустройство парка «Зеленый» в микрорайоне Ленинградский</w:t>
            </w:r>
          </w:p>
        </w:tc>
      </w:tr>
      <w:tr w:rsidR="004F0FAB" w:rsidRPr="00C96DF4" w:rsidTr="003810EC">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12</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г. Саянск, устройство проезда с освещением вдоль жилого дома № 1 в микрорайоне Центральный, от улицы Перова к стоматологической поликлинике</w:t>
            </w:r>
          </w:p>
        </w:tc>
      </w:tr>
      <w:tr w:rsidR="004F0FAB" w:rsidRPr="00DA30BD" w:rsidTr="003810EC">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13</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rFonts w:eastAsia="Calibri"/>
                <w:sz w:val="24"/>
                <w:szCs w:val="24"/>
                <w:lang w:eastAsia="en-US"/>
              </w:rPr>
              <w:t xml:space="preserve">г. Саянск, благоустройство улицы Бабаева, от  улицы Советской до проспекта </w:t>
            </w:r>
            <w:proofErr w:type="gramStart"/>
            <w:r w:rsidRPr="00C96DF4">
              <w:rPr>
                <w:rFonts w:eastAsia="Calibri"/>
                <w:sz w:val="24"/>
                <w:szCs w:val="24"/>
                <w:lang w:eastAsia="en-US"/>
              </w:rPr>
              <w:t>Ленинградский</w:t>
            </w:r>
            <w:proofErr w:type="gramEnd"/>
            <w:r w:rsidRPr="00C96DF4">
              <w:rPr>
                <w:rFonts w:eastAsia="Calibri"/>
                <w:sz w:val="24"/>
                <w:szCs w:val="24"/>
                <w:lang w:eastAsia="en-US"/>
              </w:rPr>
              <w:t xml:space="preserve"> с заменой светильников</w:t>
            </w:r>
          </w:p>
        </w:tc>
      </w:tr>
      <w:tr w:rsidR="004F0FAB" w:rsidRPr="00DA30BD" w:rsidTr="003810EC">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14</w:t>
            </w:r>
          </w:p>
        </w:tc>
        <w:tc>
          <w:tcPr>
            <w:tcW w:w="12975" w:type="dxa"/>
            <w:shd w:val="clear" w:color="auto" w:fill="auto"/>
          </w:tcPr>
          <w:p w:rsidR="004F0FAB" w:rsidRPr="00C96DF4" w:rsidRDefault="004F0FAB" w:rsidP="003810EC">
            <w:pPr>
              <w:spacing w:line="276" w:lineRule="auto"/>
              <w:jc w:val="both"/>
              <w:rPr>
                <w:rFonts w:eastAsia="Calibri"/>
                <w:sz w:val="24"/>
                <w:szCs w:val="24"/>
                <w:lang w:eastAsia="en-US"/>
              </w:rPr>
            </w:pPr>
            <w:r w:rsidRPr="00C96DF4">
              <w:rPr>
                <w:rFonts w:eastAsia="Calibri"/>
                <w:sz w:val="24"/>
                <w:szCs w:val="24"/>
                <w:lang w:eastAsia="en-US"/>
              </w:rPr>
              <w:t xml:space="preserve">г. Саянск, благоустройство по улице </w:t>
            </w:r>
            <w:proofErr w:type="spellStart"/>
            <w:r w:rsidRPr="00C96DF4">
              <w:rPr>
                <w:rFonts w:eastAsia="Calibri"/>
                <w:sz w:val="24"/>
                <w:szCs w:val="24"/>
                <w:lang w:eastAsia="en-US"/>
              </w:rPr>
              <w:t>Гришкевича</w:t>
            </w:r>
            <w:proofErr w:type="spellEnd"/>
            <w:r w:rsidRPr="00C96DF4">
              <w:rPr>
                <w:rFonts w:eastAsia="Calibri"/>
                <w:sz w:val="24"/>
                <w:szCs w:val="24"/>
                <w:lang w:eastAsia="en-US"/>
              </w:rPr>
              <w:t>, от улицы Ленина до улицы Советской Армии  и между домами №8 и №9 в микрорайоне Строителей с заменой светильников</w:t>
            </w:r>
          </w:p>
        </w:tc>
      </w:tr>
      <w:tr w:rsidR="004F0FAB" w:rsidRPr="00DA30BD" w:rsidTr="003810EC">
        <w:trPr>
          <w:trHeight w:val="363"/>
        </w:trPr>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15</w:t>
            </w:r>
          </w:p>
        </w:tc>
        <w:tc>
          <w:tcPr>
            <w:tcW w:w="12975" w:type="dxa"/>
            <w:shd w:val="clear" w:color="auto" w:fill="auto"/>
          </w:tcPr>
          <w:p w:rsidR="004F0FAB" w:rsidRPr="00C96DF4" w:rsidRDefault="004F0FAB" w:rsidP="003810EC">
            <w:pPr>
              <w:spacing w:line="276" w:lineRule="auto"/>
              <w:jc w:val="both"/>
              <w:rPr>
                <w:rFonts w:eastAsia="Calibri"/>
                <w:sz w:val="24"/>
                <w:szCs w:val="24"/>
                <w:lang w:eastAsia="en-US"/>
              </w:rPr>
            </w:pPr>
            <w:r w:rsidRPr="00C96DF4">
              <w:rPr>
                <w:rFonts w:eastAsia="Calibri"/>
                <w:sz w:val="24"/>
                <w:szCs w:val="24"/>
                <w:lang w:eastAsia="en-US"/>
              </w:rPr>
              <w:t>г. Саянск, благоустройство сквера «Комсомольский» в микрорайоне Центральный (устройство освещения)</w:t>
            </w:r>
          </w:p>
        </w:tc>
      </w:tr>
      <w:tr w:rsidR="004F0FAB" w:rsidRPr="00DA30BD" w:rsidTr="003810EC">
        <w:tc>
          <w:tcPr>
            <w:tcW w:w="14926" w:type="dxa"/>
            <w:gridSpan w:val="2"/>
            <w:shd w:val="clear" w:color="auto" w:fill="auto"/>
          </w:tcPr>
          <w:p w:rsidR="004F0FAB" w:rsidRPr="00C96DF4" w:rsidRDefault="004F0FAB" w:rsidP="003810EC">
            <w:pPr>
              <w:jc w:val="center"/>
              <w:rPr>
                <w:sz w:val="24"/>
                <w:szCs w:val="24"/>
              </w:rPr>
            </w:pPr>
            <w:r w:rsidRPr="00C96DF4">
              <w:rPr>
                <w:b/>
                <w:sz w:val="24"/>
                <w:szCs w:val="24"/>
              </w:rPr>
              <w:t>2019 год</w:t>
            </w:r>
          </w:p>
        </w:tc>
      </w:tr>
      <w:tr w:rsidR="004F0FAB" w:rsidRPr="00DA30BD" w:rsidTr="003810EC">
        <w:tc>
          <w:tcPr>
            <w:tcW w:w="1951" w:type="dxa"/>
            <w:shd w:val="clear" w:color="auto" w:fill="auto"/>
          </w:tcPr>
          <w:p w:rsidR="004F0FAB" w:rsidRPr="00C96DF4" w:rsidRDefault="004F0FAB" w:rsidP="003810EC">
            <w:pPr>
              <w:jc w:val="center"/>
              <w:rPr>
                <w:sz w:val="24"/>
                <w:szCs w:val="24"/>
              </w:rPr>
            </w:pPr>
            <w:r w:rsidRPr="00C96DF4">
              <w:rPr>
                <w:sz w:val="24"/>
                <w:szCs w:val="24"/>
              </w:rPr>
              <w:t>1</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 xml:space="preserve">г. Саянск, благоустройство сквера «Первостроителей» в микрорайоне </w:t>
            </w:r>
            <w:proofErr w:type="gramStart"/>
            <w:r w:rsidRPr="00C96DF4">
              <w:rPr>
                <w:sz w:val="24"/>
                <w:szCs w:val="24"/>
                <w:lang w:eastAsia="en-US"/>
              </w:rPr>
              <w:t>Юбилейный</w:t>
            </w:r>
            <w:proofErr w:type="gramEnd"/>
            <w:r w:rsidRPr="00C96DF4">
              <w:rPr>
                <w:sz w:val="24"/>
                <w:szCs w:val="24"/>
                <w:lang w:eastAsia="en-US"/>
              </w:rPr>
              <w:t xml:space="preserve"> (устройство покрытия из тротуарной плитки, устройство пешеходных дорожек, установка ограждения, скамеек, урн)</w:t>
            </w:r>
          </w:p>
        </w:tc>
      </w:tr>
      <w:tr w:rsidR="004F0FAB" w:rsidRPr="00DA30BD" w:rsidTr="003810EC">
        <w:tc>
          <w:tcPr>
            <w:tcW w:w="1951" w:type="dxa"/>
            <w:shd w:val="clear" w:color="auto" w:fill="auto"/>
          </w:tcPr>
          <w:p w:rsidR="004F0FAB" w:rsidRPr="00C96DF4" w:rsidRDefault="004F0FAB" w:rsidP="003810EC">
            <w:pPr>
              <w:jc w:val="center"/>
              <w:rPr>
                <w:sz w:val="24"/>
                <w:szCs w:val="24"/>
              </w:rPr>
            </w:pPr>
            <w:r w:rsidRPr="00C96DF4">
              <w:rPr>
                <w:sz w:val="24"/>
                <w:szCs w:val="24"/>
              </w:rPr>
              <w:t>2</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г. Саянск, микрорайон Юбилейный, благоустройство объекта спорта в микрорайоне Юбилейный в районе домов 39, 41, 43</w:t>
            </w:r>
          </w:p>
        </w:tc>
      </w:tr>
      <w:tr w:rsidR="004F0FAB" w:rsidRPr="00DA30BD" w:rsidTr="003810EC">
        <w:tc>
          <w:tcPr>
            <w:tcW w:w="1951" w:type="dxa"/>
            <w:shd w:val="clear" w:color="auto" w:fill="auto"/>
          </w:tcPr>
          <w:p w:rsidR="004F0FAB" w:rsidRPr="00C96DF4" w:rsidRDefault="004F0FAB" w:rsidP="003810EC">
            <w:pPr>
              <w:jc w:val="center"/>
              <w:rPr>
                <w:sz w:val="24"/>
                <w:szCs w:val="24"/>
              </w:rPr>
            </w:pPr>
            <w:r w:rsidRPr="00C96DF4">
              <w:rPr>
                <w:sz w:val="24"/>
                <w:szCs w:val="24"/>
              </w:rPr>
              <w:t>3</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г. Саянск, микрорайон Олимпийский, благоустройство объекта спорта в микрорайоне Олимпийский в районе домов 1, 2, 13</w:t>
            </w:r>
          </w:p>
        </w:tc>
      </w:tr>
      <w:tr w:rsidR="004F0FAB" w:rsidRPr="00DA30BD" w:rsidTr="003810EC">
        <w:tc>
          <w:tcPr>
            <w:tcW w:w="1951" w:type="dxa"/>
            <w:shd w:val="clear" w:color="auto" w:fill="auto"/>
          </w:tcPr>
          <w:p w:rsidR="004F0FAB" w:rsidRPr="00C96DF4" w:rsidRDefault="004F0FAB" w:rsidP="003810EC">
            <w:pPr>
              <w:jc w:val="center"/>
              <w:rPr>
                <w:sz w:val="24"/>
                <w:szCs w:val="24"/>
              </w:rPr>
            </w:pPr>
            <w:r w:rsidRPr="00C96DF4">
              <w:rPr>
                <w:sz w:val="24"/>
                <w:szCs w:val="24"/>
              </w:rPr>
              <w:t>4</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г. Саянск, микрорайон Юбилейный, благоустройство объекта спорта в микрорайоне Юбилейный в районе домов 62, 63</w:t>
            </w:r>
          </w:p>
        </w:tc>
      </w:tr>
      <w:tr w:rsidR="004F0FAB" w:rsidRPr="00DA30BD" w:rsidTr="003810EC">
        <w:tc>
          <w:tcPr>
            <w:tcW w:w="1951" w:type="dxa"/>
            <w:shd w:val="clear" w:color="auto" w:fill="auto"/>
          </w:tcPr>
          <w:p w:rsidR="004F0FAB" w:rsidRPr="00C96DF4" w:rsidRDefault="004F0FAB" w:rsidP="003810EC">
            <w:pPr>
              <w:jc w:val="center"/>
              <w:rPr>
                <w:sz w:val="24"/>
                <w:szCs w:val="24"/>
              </w:rPr>
            </w:pPr>
            <w:r w:rsidRPr="00C96DF4">
              <w:rPr>
                <w:sz w:val="24"/>
                <w:szCs w:val="24"/>
              </w:rPr>
              <w:t>5</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г. Саянск, микрорайон Центральный, благоустройство объекта спорта в микрорайоне Центральный в районе домов 7, 8</w:t>
            </w:r>
          </w:p>
        </w:tc>
      </w:tr>
      <w:tr w:rsidR="004F0FAB" w:rsidRPr="00DA30BD" w:rsidTr="003810EC">
        <w:trPr>
          <w:trHeight w:val="336"/>
        </w:trPr>
        <w:tc>
          <w:tcPr>
            <w:tcW w:w="1951" w:type="dxa"/>
            <w:shd w:val="clear" w:color="auto" w:fill="auto"/>
          </w:tcPr>
          <w:p w:rsidR="004F0FAB" w:rsidRPr="00C96DF4" w:rsidRDefault="004F0FAB" w:rsidP="003810EC">
            <w:pPr>
              <w:jc w:val="center"/>
              <w:rPr>
                <w:sz w:val="24"/>
                <w:szCs w:val="24"/>
              </w:rPr>
            </w:pPr>
            <w:r w:rsidRPr="00C96DF4">
              <w:rPr>
                <w:sz w:val="24"/>
                <w:szCs w:val="24"/>
              </w:rPr>
              <w:t>6</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г. Саянск, микрорайон Строителей, благоустройство объекта спорта в микрорайоне Строителей в районе домов 8, 9, 17</w:t>
            </w:r>
          </w:p>
        </w:tc>
      </w:tr>
      <w:tr w:rsidR="004F0FAB" w:rsidRPr="00DA30BD" w:rsidTr="003810EC">
        <w:trPr>
          <w:trHeight w:val="284"/>
        </w:trPr>
        <w:tc>
          <w:tcPr>
            <w:tcW w:w="1951" w:type="dxa"/>
            <w:shd w:val="clear" w:color="auto" w:fill="auto"/>
          </w:tcPr>
          <w:p w:rsidR="004F0FAB" w:rsidRPr="00C96DF4" w:rsidRDefault="004F0FAB" w:rsidP="003810EC">
            <w:pPr>
              <w:jc w:val="center"/>
              <w:rPr>
                <w:sz w:val="24"/>
                <w:szCs w:val="24"/>
              </w:rPr>
            </w:pPr>
            <w:r w:rsidRPr="00C96DF4">
              <w:rPr>
                <w:sz w:val="24"/>
                <w:szCs w:val="24"/>
              </w:rPr>
              <w:t>7</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г. Саянск, микрорайон Солнечный, благоустройство объекта спорта в микрорайоне Солнечный в районе домов 1, 10, 11</w:t>
            </w:r>
          </w:p>
        </w:tc>
      </w:tr>
      <w:tr w:rsidR="004F0FAB" w:rsidRPr="00DA30BD" w:rsidTr="003810EC">
        <w:tc>
          <w:tcPr>
            <w:tcW w:w="1951" w:type="dxa"/>
            <w:shd w:val="clear" w:color="auto" w:fill="auto"/>
          </w:tcPr>
          <w:p w:rsidR="004F0FAB" w:rsidRPr="00C96DF4" w:rsidRDefault="004F0FAB" w:rsidP="003810EC">
            <w:pPr>
              <w:jc w:val="center"/>
              <w:rPr>
                <w:sz w:val="24"/>
                <w:szCs w:val="24"/>
              </w:rPr>
            </w:pPr>
            <w:r w:rsidRPr="00C96DF4">
              <w:rPr>
                <w:sz w:val="24"/>
                <w:szCs w:val="24"/>
              </w:rPr>
              <w:t>8</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г. Саянск, микрорайон Октябрьский, благоустройство объекта спорта в микрорайоне Октябрьский в районе домов 11, 14, 28</w:t>
            </w:r>
          </w:p>
        </w:tc>
      </w:tr>
      <w:tr w:rsidR="004F0FAB" w:rsidRPr="00DA30BD" w:rsidTr="003810EC">
        <w:trPr>
          <w:trHeight w:val="157"/>
        </w:trPr>
        <w:tc>
          <w:tcPr>
            <w:tcW w:w="14926" w:type="dxa"/>
            <w:gridSpan w:val="2"/>
            <w:shd w:val="clear" w:color="auto" w:fill="auto"/>
          </w:tcPr>
          <w:p w:rsidR="004F0FAB" w:rsidRPr="00C96DF4" w:rsidRDefault="004F0FAB" w:rsidP="003810EC">
            <w:pPr>
              <w:spacing w:line="276" w:lineRule="auto"/>
              <w:jc w:val="center"/>
              <w:rPr>
                <w:b/>
                <w:sz w:val="24"/>
                <w:szCs w:val="24"/>
                <w:lang w:eastAsia="en-US"/>
              </w:rPr>
            </w:pPr>
            <w:r w:rsidRPr="00C96DF4">
              <w:rPr>
                <w:b/>
                <w:sz w:val="24"/>
                <w:szCs w:val="24"/>
                <w:lang w:eastAsia="en-US"/>
              </w:rPr>
              <w:t>2020 год</w:t>
            </w:r>
          </w:p>
        </w:tc>
      </w:tr>
      <w:tr w:rsidR="004F0FAB" w:rsidRPr="00DA30BD" w:rsidTr="003810EC">
        <w:trPr>
          <w:trHeight w:val="335"/>
        </w:trPr>
        <w:tc>
          <w:tcPr>
            <w:tcW w:w="1951" w:type="dxa"/>
            <w:shd w:val="clear" w:color="auto" w:fill="auto"/>
          </w:tcPr>
          <w:p w:rsidR="004F0FAB" w:rsidRPr="00C96DF4" w:rsidRDefault="004F0FAB" w:rsidP="003810EC">
            <w:pPr>
              <w:spacing w:line="276" w:lineRule="auto"/>
              <w:jc w:val="center"/>
              <w:rPr>
                <w:sz w:val="24"/>
                <w:szCs w:val="24"/>
                <w:lang w:eastAsia="en-US"/>
              </w:rPr>
            </w:pPr>
            <w:r w:rsidRPr="00C96DF4">
              <w:rPr>
                <w:sz w:val="24"/>
                <w:szCs w:val="24"/>
                <w:lang w:eastAsia="en-US"/>
              </w:rPr>
              <w:t>1</w:t>
            </w:r>
          </w:p>
        </w:tc>
        <w:tc>
          <w:tcPr>
            <w:tcW w:w="12975" w:type="dxa"/>
            <w:shd w:val="clear" w:color="auto" w:fill="auto"/>
          </w:tcPr>
          <w:p w:rsidR="004F0FAB" w:rsidRPr="00C96DF4" w:rsidRDefault="004F0FAB" w:rsidP="003810EC">
            <w:pPr>
              <w:spacing w:line="276" w:lineRule="auto"/>
              <w:rPr>
                <w:sz w:val="24"/>
                <w:szCs w:val="24"/>
                <w:lang w:eastAsia="en-US"/>
              </w:rPr>
            </w:pPr>
            <w:r w:rsidRPr="00C96DF4">
              <w:rPr>
                <w:rFonts w:eastAsia="Calibri"/>
                <w:sz w:val="24"/>
                <w:szCs w:val="24"/>
                <w:lang w:eastAsia="en-US"/>
              </w:rPr>
              <w:t>г. Саянск, микрорайон Центральный, благоустройство сквера «Комсомолец» по улице Перова</w:t>
            </w:r>
          </w:p>
        </w:tc>
      </w:tr>
      <w:tr w:rsidR="004F0FAB" w:rsidRPr="00DA30BD" w:rsidTr="003810EC">
        <w:trPr>
          <w:trHeight w:val="411"/>
        </w:trPr>
        <w:tc>
          <w:tcPr>
            <w:tcW w:w="1951" w:type="dxa"/>
            <w:shd w:val="clear" w:color="auto" w:fill="auto"/>
          </w:tcPr>
          <w:p w:rsidR="004F0FAB" w:rsidRPr="00C96DF4" w:rsidRDefault="004F0FAB" w:rsidP="003810EC">
            <w:pPr>
              <w:spacing w:line="276" w:lineRule="auto"/>
              <w:jc w:val="center"/>
              <w:rPr>
                <w:sz w:val="24"/>
                <w:szCs w:val="24"/>
                <w:lang w:eastAsia="en-US"/>
              </w:rPr>
            </w:pPr>
            <w:r w:rsidRPr="00C96DF4">
              <w:rPr>
                <w:sz w:val="24"/>
                <w:szCs w:val="24"/>
                <w:lang w:eastAsia="en-US"/>
              </w:rPr>
              <w:t>2</w:t>
            </w:r>
          </w:p>
        </w:tc>
        <w:tc>
          <w:tcPr>
            <w:tcW w:w="12975" w:type="dxa"/>
            <w:shd w:val="clear" w:color="auto" w:fill="auto"/>
          </w:tcPr>
          <w:p w:rsidR="004F0FAB" w:rsidRPr="00C96DF4" w:rsidRDefault="004F0FAB" w:rsidP="003810EC">
            <w:pPr>
              <w:spacing w:line="276" w:lineRule="auto"/>
              <w:rPr>
                <w:rFonts w:eastAsia="Calibri"/>
                <w:sz w:val="24"/>
                <w:szCs w:val="24"/>
                <w:lang w:eastAsia="en-US"/>
              </w:rPr>
            </w:pPr>
            <w:r w:rsidRPr="00C96DF4">
              <w:rPr>
                <w:sz w:val="24"/>
                <w:szCs w:val="24"/>
                <w:lang w:eastAsia="en-US"/>
              </w:rPr>
              <w:t>г. Саянск, микрорайон Юбилейный, благоустройство территории парка в микрорайоне Юбилейный («Таежные бульвары»)</w:t>
            </w:r>
          </w:p>
        </w:tc>
      </w:tr>
      <w:tr w:rsidR="004F0FAB" w:rsidRPr="00DA30BD" w:rsidTr="003810EC">
        <w:trPr>
          <w:trHeight w:val="330"/>
        </w:trPr>
        <w:tc>
          <w:tcPr>
            <w:tcW w:w="14926" w:type="dxa"/>
            <w:gridSpan w:val="2"/>
            <w:shd w:val="clear" w:color="auto" w:fill="auto"/>
          </w:tcPr>
          <w:p w:rsidR="004F0FAB" w:rsidRPr="00C96DF4" w:rsidRDefault="004F0FAB" w:rsidP="003810EC">
            <w:pPr>
              <w:spacing w:line="276" w:lineRule="auto"/>
              <w:jc w:val="center"/>
              <w:rPr>
                <w:rFonts w:eastAsia="Calibri"/>
                <w:sz w:val="24"/>
                <w:szCs w:val="24"/>
                <w:lang w:eastAsia="en-US"/>
              </w:rPr>
            </w:pPr>
            <w:r w:rsidRPr="00C96DF4">
              <w:rPr>
                <w:b/>
                <w:sz w:val="24"/>
                <w:szCs w:val="24"/>
                <w:lang w:eastAsia="en-US"/>
              </w:rPr>
              <w:t>2021 год</w:t>
            </w:r>
          </w:p>
        </w:tc>
      </w:tr>
      <w:tr w:rsidR="004F0FAB" w:rsidRPr="00DA30BD" w:rsidTr="003810EC">
        <w:trPr>
          <w:trHeight w:val="330"/>
        </w:trPr>
        <w:tc>
          <w:tcPr>
            <w:tcW w:w="1951" w:type="dxa"/>
            <w:shd w:val="clear" w:color="auto" w:fill="auto"/>
          </w:tcPr>
          <w:p w:rsidR="004F0FAB" w:rsidRPr="00C96DF4" w:rsidRDefault="004F0FAB" w:rsidP="003810EC">
            <w:pPr>
              <w:spacing w:line="276" w:lineRule="auto"/>
              <w:jc w:val="center"/>
              <w:rPr>
                <w:sz w:val="24"/>
                <w:szCs w:val="24"/>
                <w:lang w:eastAsia="en-US"/>
              </w:rPr>
            </w:pPr>
            <w:r w:rsidRPr="00C96DF4">
              <w:rPr>
                <w:sz w:val="24"/>
                <w:szCs w:val="24"/>
                <w:lang w:eastAsia="en-US"/>
              </w:rPr>
              <w:t>1</w:t>
            </w:r>
          </w:p>
        </w:tc>
        <w:tc>
          <w:tcPr>
            <w:tcW w:w="12975" w:type="dxa"/>
            <w:shd w:val="clear" w:color="auto" w:fill="auto"/>
          </w:tcPr>
          <w:p w:rsidR="004F0FAB" w:rsidRPr="00C96DF4" w:rsidRDefault="004F0FAB" w:rsidP="003810EC">
            <w:pPr>
              <w:spacing w:line="276" w:lineRule="auto"/>
              <w:rPr>
                <w:b/>
                <w:sz w:val="24"/>
                <w:szCs w:val="24"/>
                <w:lang w:eastAsia="en-US"/>
              </w:rPr>
            </w:pPr>
            <w:r w:rsidRPr="00C96DF4">
              <w:rPr>
                <w:sz w:val="24"/>
                <w:szCs w:val="24"/>
                <w:lang w:eastAsia="en-US"/>
              </w:rPr>
              <w:t>г. Саянск, микрорайон Олимпийский, благоустройство территор</w:t>
            </w:r>
            <w:proofErr w:type="gramStart"/>
            <w:r w:rsidRPr="00C96DF4">
              <w:rPr>
                <w:sz w:val="24"/>
                <w:szCs w:val="24"/>
                <w:lang w:eastAsia="en-US"/>
              </w:rPr>
              <w:t>ии у о</w:t>
            </w:r>
            <w:proofErr w:type="gramEnd"/>
            <w:r w:rsidRPr="00C96DF4">
              <w:rPr>
                <w:sz w:val="24"/>
                <w:szCs w:val="24"/>
                <w:lang w:eastAsia="en-US"/>
              </w:rPr>
              <w:t>бщественного здания «Мегаполис-спорт» в микрорайоне Олимпийский</w:t>
            </w:r>
          </w:p>
        </w:tc>
      </w:tr>
      <w:tr w:rsidR="004F0FAB" w:rsidRPr="00DA30BD" w:rsidTr="003810EC">
        <w:trPr>
          <w:trHeight w:val="330"/>
        </w:trPr>
        <w:tc>
          <w:tcPr>
            <w:tcW w:w="14926" w:type="dxa"/>
            <w:gridSpan w:val="2"/>
            <w:shd w:val="clear" w:color="auto" w:fill="auto"/>
          </w:tcPr>
          <w:p w:rsidR="004F0FAB" w:rsidRPr="00DA30BD" w:rsidRDefault="004F0FAB" w:rsidP="003810EC">
            <w:pPr>
              <w:spacing w:line="276" w:lineRule="auto"/>
              <w:jc w:val="center"/>
              <w:rPr>
                <w:sz w:val="24"/>
                <w:szCs w:val="24"/>
                <w:highlight w:val="yellow"/>
                <w:lang w:eastAsia="en-US"/>
              </w:rPr>
            </w:pPr>
            <w:r w:rsidRPr="00C96DF4">
              <w:rPr>
                <w:b/>
                <w:sz w:val="24"/>
                <w:szCs w:val="24"/>
                <w:lang w:eastAsia="en-US"/>
              </w:rPr>
              <w:t>2022 год</w:t>
            </w:r>
          </w:p>
        </w:tc>
      </w:tr>
      <w:tr w:rsidR="004F0FAB" w:rsidRPr="00DA30BD" w:rsidTr="003810EC">
        <w:trPr>
          <w:trHeight w:val="426"/>
        </w:trPr>
        <w:tc>
          <w:tcPr>
            <w:tcW w:w="1951" w:type="dxa"/>
            <w:shd w:val="clear" w:color="auto" w:fill="auto"/>
          </w:tcPr>
          <w:p w:rsidR="004F0FAB" w:rsidRPr="00DA30BD" w:rsidRDefault="004F0FAB" w:rsidP="003810EC">
            <w:pPr>
              <w:spacing w:line="276" w:lineRule="auto"/>
              <w:jc w:val="center"/>
              <w:rPr>
                <w:sz w:val="24"/>
                <w:szCs w:val="24"/>
                <w:highlight w:val="yellow"/>
                <w:lang w:eastAsia="en-US"/>
              </w:rPr>
            </w:pPr>
            <w:r w:rsidRPr="00C96DF4">
              <w:rPr>
                <w:sz w:val="24"/>
                <w:szCs w:val="24"/>
                <w:lang w:eastAsia="en-US"/>
              </w:rPr>
              <w:t>1</w:t>
            </w:r>
          </w:p>
        </w:tc>
        <w:tc>
          <w:tcPr>
            <w:tcW w:w="12975" w:type="dxa"/>
            <w:shd w:val="clear" w:color="auto" w:fill="auto"/>
          </w:tcPr>
          <w:p w:rsidR="004F0FAB" w:rsidRPr="00DA30BD" w:rsidRDefault="004F0FAB" w:rsidP="003810EC">
            <w:pPr>
              <w:spacing w:line="276" w:lineRule="auto"/>
              <w:rPr>
                <w:sz w:val="24"/>
                <w:szCs w:val="24"/>
                <w:highlight w:val="yellow"/>
                <w:lang w:eastAsia="en-US"/>
              </w:rPr>
            </w:pPr>
            <w:r w:rsidRPr="00C96DF4">
              <w:rPr>
                <w:rFonts w:eastAsia="Calibri"/>
                <w:sz w:val="24"/>
                <w:szCs w:val="24"/>
                <w:lang w:eastAsia="en-US"/>
              </w:rPr>
              <w:t xml:space="preserve">г. Саянск, микрорайон Юбилейный, благоустройство территории у </w:t>
            </w:r>
            <w:proofErr w:type="gramStart"/>
            <w:r w:rsidRPr="00C96DF4">
              <w:rPr>
                <w:rFonts w:eastAsia="Calibri"/>
                <w:sz w:val="24"/>
                <w:szCs w:val="24"/>
                <w:lang w:eastAsia="en-US"/>
              </w:rPr>
              <w:t>городского</w:t>
            </w:r>
            <w:proofErr w:type="gramEnd"/>
            <w:r w:rsidRPr="00C96DF4">
              <w:rPr>
                <w:rFonts w:eastAsia="Calibri"/>
                <w:sz w:val="24"/>
                <w:szCs w:val="24"/>
                <w:lang w:eastAsia="en-US"/>
              </w:rPr>
              <w:t xml:space="preserve"> </w:t>
            </w:r>
            <w:proofErr w:type="spellStart"/>
            <w:r w:rsidRPr="00C96DF4">
              <w:rPr>
                <w:rFonts w:eastAsia="Calibri"/>
                <w:sz w:val="24"/>
                <w:szCs w:val="24"/>
                <w:lang w:eastAsia="en-US"/>
              </w:rPr>
              <w:t>ЗАГСа</w:t>
            </w:r>
            <w:proofErr w:type="spellEnd"/>
          </w:p>
        </w:tc>
      </w:tr>
      <w:tr w:rsidR="004F0FAB" w:rsidRPr="00DA30BD" w:rsidTr="003810EC">
        <w:tc>
          <w:tcPr>
            <w:tcW w:w="14926" w:type="dxa"/>
            <w:gridSpan w:val="2"/>
            <w:shd w:val="clear" w:color="auto" w:fill="auto"/>
          </w:tcPr>
          <w:p w:rsidR="004F0FAB" w:rsidRPr="00C96DF4" w:rsidRDefault="004F0FAB" w:rsidP="003810EC">
            <w:pPr>
              <w:spacing w:line="276" w:lineRule="auto"/>
              <w:jc w:val="center"/>
              <w:rPr>
                <w:rFonts w:eastAsia="Calibri"/>
                <w:sz w:val="24"/>
                <w:szCs w:val="24"/>
                <w:lang w:eastAsia="en-US"/>
              </w:rPr>
            </w:pPr>
            <w:r>
              <w:rPr>
                <w:b/>
                <w:sz w:val="24"/>
                <w:szCs w:val="24"/>
                <w:lang w:eastAsia="en-US"/>
              </w:rPr>
              <w:t>2023</w:t>
            </w:r>
            <w:r w:rsidRPr="00C96DF4">
              <w:rPr>
                <w:b/>
                <w:sz w:val="24"/>
                <w:szCs w:val="24"/>
                <w:lang w:eastAsia="en-US"/>
              </w:rPr>
              <w:t xml:space="preserve"> год</w:t>
            </w:r>
          </w:p>
        </w:tc>
      </w:tr>
      <w:tr w:rsidR="004F0FAB" w:rsidRPr="00DA30BD" w:rsidTr="003810EC">
        <w:tc>
          <w:tcPr>
            <w:tcW w:w="1951" w:type="dxa"/>
            <w:shd w:val="clear" w:color="auto" w:fill="auto"/>
          </w:tcPr>
          <w:p w:rsidR="004F0FAB" w:rsidRPr="00C96DF4" w:rsidRDefault="004F0FAB" w:rsidP="003810EC">
            <w:pPr>
              <w:autoSpaceDE w:val="0"/>
              <w:autoSpaceDN w:val="0"/>
              <w:adjustRightInd w:val="0"/>
              <w:jc w:val="center"/>
              <w:rPr>
                <w:b/>
                <w:sz w:val="18"/>
                <w:szCs w:val="18"/>
              </w:rPr>
            </w:pPr>
            <w:r w:rsidRPr="00C96DF4">
              <w:rPr>
                <w:b/>
                <w:sz w:val="18"/>
                <w:szCs w:val="18"/>
              </w:rPr>
              <w:lastRenderedPageBreak/>
              <w:t>1</w:t>
            </w:r>
          </w:p>
        </w:tc>
        <w:tc>
          <w:tcPr>
            <w:tcW w:w="12975" w:type="dxa"/>
            <w:shd w:val="clear" w:color="auto" w:fill="auto"/>
          </w:tcPr>
          <w:p w:rsidR="004F0FAB" w:rsidRPr="00C96DF4" w:rsidRDefault="004F0FAB" w:rsidP="003810EC">
            <w:pPr>
              <w:autoSpaceDE w:val="0"/>
              <w:autoSpaceDN w:val="0"/>
              <w:adjustRightInd w:val="0"/>
              <w:jc w:val="center"/>
              <w:rPr>
                <w:b/>
                <w:sz w:val="18"/>
                <w:szCs w:val="18"/>
              </w:rPr>
            </w:pPr>
            <w:r w:rsidRPr="00C96DF4">
              <w:rPr>
                <w:b/>
                <w:sz w:val="18"/>
                <w:szCs w:val="18"/>
              </w:rPr>
              <w:t>2</w:t>
            </w:r>
          </w:p>
        </w:tc>
      </w:tr>
      <w:tr w:rsidR="004F0FAB" w:rsidRPr="00DA30BD" w:rsidTr="003810EC">
        <w:tc>
          <w:tcPr>
            <w:tcW w:w="1951" w:type="dxa"/>
            <w:shd w:val="clear" w:color="auto" w:fill="auto"/>
          </w:tcPr>
          <w:p w:rsidR="004F0FAB" w:rsidRPr="00C96DF4" w:rsidRDefault="004F0FAB" w:rsidP="003810EC">
            <w:pPr>
              <w:spacing w:line="276" w:lineRule="auto"/>
              <w:jc w:val="center"/>
              <w:rPr>
                <w:sz w:val="24"/>
                <w:szCs w:val="24"/>
                <w:lang w:eastAsia="en-US"/>
              </w:rPr>
            </w:pPr>
            <w:r>
              <w:rPr>
                <w:sz w:val="24"/>
                <w:szCs w:val="24"/>
                <w:lang w:eastAsia="en-US"/>
              </w:rPr>
              <w:t>1</w:t>
            </w:r>
          </w:p>
        </w:tc>
        <w:tc>
          <w:tcPr>
            <w:tcW w:w="12975" w:type="dxa"/>
            <w:shd w:val="clear" w:color="auto" w:fill="auto"/>
          </w:tcPr>
          <w:p w:rsidR="004F0FAB" w:rsidRPr="00DF1CF0" w:rsidRDefault="004F0FAB" w:rsidP="003810EC">
            <w:pPr>
              <w:autoSpaceDE w:val="0"/>
              <w:autoSpaceDN w:val="0"/>
              <w:adjustRightInd w:val="0"/>
              <w:jc w:val="both"/>
              <w:rPr>
                <w:rFonts w:eastAsiaTheme="minorHAnsi"/>
                <w:color w:val="000000"/>
                <w:sz w:val="24"/>
                <w:szCs w:val="24"/>
                <w:lang w:val="x-none" w:eastAsia="en-US"/>
              </w:rPr>
            </w:pPr>
            <w:r w:rsidRPr="00DF1CF0">
              <w:rPr>
                <w:rFonts w:eastAsia="Calibri"/>
                <w:sz w:val="24"/>
                <w:szCs w:val="24"/>
                <w:lang w:eastAsia="en-US"/>
              </w:rPr>
              <w:t xml:space="preserve">г. Саянск, микрорайон Октябрьский, </w:t>
            </w:r>
            <w:r w:rsidRPr="00DF1CF0">
              <w:rPr>
                <w:rFonts w:eastAsiaTheme="minorHAnsi"/>
                <w:color w:val="000000"/>
                <w:sz w:val="24"/>
                <w:szCs w:val="24"/>
                <w:lang w:val="x-none" w:eastAsia="en-US"/>
              </w:rPr>
              <w:t>благоустройство бульвара по улице Рагозина в микрорайоне Октябрьском адрес: Российская Федерация, Иркутская область, муниципальное образование «город Саянск», город Саянск, микрорайон Октябрьский»</w:t>
            </w:r>
          </w:p>
        </w:tc>
      </w:tr>
      <w:tr w:rsidR="004F0FAB" w:rsidRPr="00DA30BD" w:rsidTr="003810EC">
        <w:tc>
          <w:tcPr>
            <w:tcW w:w="14926" w:type="dxa"/>
            <w:gridSpan w:val="2"/>
            <w:shd w:val="clear" w:color="auto" w:fill="auto"/>
          </w:tcPr>
          <w:p w:rsidR="004F0FAB" w:rsidRPr="00C96DF4" w:rsidRDefault="004F0FAB" w:rsidP="003810EC">
            <w:pPr>
              <w:spacing w:line="276" w:lineRule="auto"/>
              <w:jc w:val="center"/>
              <w:rPr>
                <w:rFonts w:eastAsia="Calibri"/>
                <w:sz w:val="24"/>
                <w:szCs w:val="24"/>
                <w:lang w:eastAsia="en-US"/>
              </w:rPr>
            </w:pPr>
            <w:r>
              <w:rPr>
                <w:b/>
                <w:sz w:val="24"/>
                <w:szCs w:val="24"/>
                <w:lang w:eastAsia="en-US"/>
              </w:rPr>
              <w:t xml:space="preserve"> </w:t>
            </w:r>
            <w:r w:rsidRPr="00334880">
              <w:rPr>
                <w:b/>
                <w:sz w:val="24"/>
                <w:szCs w:val="24"/>
                <w:lang w:eastAsia="en-US"/>
              </w:rPr>
              <w:t>2024 год</w:t>
            </w:r>
          </w:p>
        </w:tc>
      </w:tr>
      <w:tr w:rsidR="004F0FAB" w:rsidRPr="00DA30BD" w:rsidTr="003810EC">
        <w:tc>
          <w:tcPr>
            <w:tcW w:w="1951" w:type="dxa"/>
            <w:shd w:val="clear" w:color="auto" w:fill="auto"/>
          </w:tcPr>
          <w:p w:rsidR="004F0FAB" w:rsidRPr="00C96DF4" w:rsidRDefault="004F0FAB" w:rsidP="003810EC">
            <w:pPr>
              <w:spacing w:line="276" w:lineRule="auto"/>
              <w:jc w:val="center"/>
              <w:rPr>
                <w:sz w:val="24"/>
                <w:szCs w:val="24"/>
                <w:lang w:eastAsia="en-US"/>
              </w:rPr>
            </w:pPr>
            <w:r>
              <w:rPr>
                <w:sz w:val="24"/>
                <w:szCs w:val="24"/>
                <w:lang w:eastAsia="en-US"/>
              </w:rPr>
              <w:t>1</w:t>
            </w:r>
          </w:p>
        </w:tc>
        <w:tc>
          <w:tcPr>
            <w:tcW w:w="12975" w:type="dxa"/>
            <w:shd w:val="clear" w:color="auto" w:fill="auto"/>
          </w:tcPr>
          <w:p w:rsidR="004F0FAB" w:rsidRPr="00C96DF4" w:rsidRDefault="004F0FAB" w:rsidP="003810EC">
            <w:pPr>
              <w:jc w:val="both"/>
              <w:rPr>
                <w:sz w:val="24"/>
                <w:szCs w:val="24"/>
              </w:rPr>
            </w:pPr>
            <w:r>
              <w:rPr>
                <w:sz w:val="24"/>
                <w:szCs w:val="24"/>
                <w:lang w:eastAsia="en-US"/>
              </w:rPr>
              <w:t xml:space="preserve">г. Саянск, микрорайон Строителей, </w:t>
            </w:r>
            <w:r>
              <w:rPr>
                <w:sz w:val="24"/>
                <w:szCs w:val="24"/>
              </w:rPr>
              <w:t>б</w:t>
            </w:r>
            <w:r w:rsidRPr="00EC2A47">
              <w:rPr>
                <w:sz w:val="24"/>
                <w:szCs w:val="24"/>
              </w:rPr>
              <w:t>лагоустройство парка «Патриот» на территории Музея Истории города, расположенного по адресу: Иркутская область, г. Саянск, микрорайон Строителей, дом 24</w:t>
            </w:r>
          </w:p>
        </w:tc>
      </w:tr>
      <w:tr w:rsidR="004F0FAB" w:rsidRPr="00DA30BD" w:rsidTr="003810EC">
        <w:tc>
          <w:tcPr>
            <w:tcW w:w="14926" w:type="dxa"/>
            <w:gridSpan w:val="2"/>
            <w:shd w:val="clear" w:color="auto" w:fill="auto"/>
          </w:tcPr>
          <w:p w:rsidR="004F0FAB" w:rsidRPr="00C96DF4" w:rsidRDefault="004F0FAB" w:rsidP="003810EC">
            <w:pPr>
              <w:spacing w:line="276" w:lineRule="auto"/>
              <w:jc w:val="center"/>
              <w:rPr>
                <w:sz w:val="24"/>
                <w:szCs w:val="24"/>
                <w:lang w:eastAsia="en-US"/>
              </w:rPr>
            </w:pPr>
            <w:r>
              <w:rPr>
                <w:b/>
                <w:sz w:val="24"/>
                <w:szCs w:val="24"/>
                <w:lang w:eastAsia="en-US"/>
              </w:rPr>
              <w:t>2025</w:t>
            </w:r>
            <w:r w:rsidRPr="00334880">
              <w:rPr>
                <w:b/>
                <w:sz w:val="24"/>
                <w:szCs w:val="24"/>
                <w:lang w:eastAsia="en-US"/>
              </w:rPr>
              <w:t xml:space="preserve"> год</w:t>
            </w:r>
          </w:p>
        </w:tc>
      </w:tr>
      <w:tr w:rsidR="004F0FAB" w:rsidRPr="00DA30BD" w:rsidTr="003810EC">
        <w:tc>
          <w:tcPr>
            <w:tcW w:w="1951" w:type="dxa"/>
            <w:shd w:val="clear" w:color="auto" w:fill="auto"/>
          </w:tcPr>
          <w:p w:rsidR="004F0FAB" w:rsidRPr="00C96DF4" w:rsidRDefault="004F0FAB" w:rsidP="003810EC">
            <w:pPr>
              <w:spacing w:line="276" w:lineRule="auto"/>
              <w:jc w:val="center"/>
              <w:rPr>
                <w:sz w:val="24"/>
                <w:szCs w:val="24"/>
                <w:lang w:eastAsia="en-US"/>
              </w:rPr>
            </w:pPr>
            <w:r>
              <w:rPr>
                <w:sz w:val="24"/>
                <w:szCs w:val="24"/>
                <w:lang w:eastAsia="en-US"/>
              </w:rPr>
              <w:t>1</w:t>
            </w:r>
          </w:p>
        </w:tc>
        <w:tc>
          <w:tcPr>
            <w:tcW w:w="12975" w:type="dxa"/>
            <w:shd w:val="clear" w:color="auto" w:fill="auto"/>
          </w:tcPr>
          <w:p w:rsidR="004F0FAB" w:rsidRPr="00C96DF4" w:rsidRDefault="004F0FAB" w:rsidP="003810EC">
            <w:pPr>
              <w:spacing w:line="276" w:lineRule="auto"/>
              <w:rPr>
                <w:sz w:val="24"/>
                <w:szCs w:val="24"/>
                <w:lang w:eastAsia="en-US"/>
              </w:rPr>
            </w:pPr>
            <w:r w:rsidRPr="00C96DF4">
              <w:rPr>
                <w:noProof/>
                <w:sz w:val="24"/>
                <w:szCs w:val="24"/>
              </w:rPr>
              <w:t xml:space="preserve">г. Саянск, благоустройство </w:t>
            </w:r>
            <w:r w:rsidRPr="009F3226">
              <w:rPr>
                <w:rFonts w:eastAsiaTheme="minorHAnsi"/>
                <w:color w:val="000000"/>
                <w:sz w:val="24"/>
                <w:szCs w:val="24"/>
                <w:lang w:val="x-none" w:eastAsia="en-US"/>
              </w:rPr>
              <w:t xml:space="preserve">"Сквера Учителя" в микрорайоне </w:t>
            </w:r>
            <w:proofErr w:type="gramStart"/>
            <w:r w:rsidRPr="009F3226">
              <w:rPr>
                <w:rFonts w:eastAsiaTheme="minorHAnsi"/>
                <w:color w:val="000000"/>
                <w:sz w:val="24"/>
                <w:szCs w:val="24"/>
                <w:lang w:val="x-none" w:eastAsia="en-US"/>
              </w:rPr>
              <w:t>Солнечный</w:t>
            </w:r>
            <w:proofErr w:type="gramEnd"/>
            <w:r w:rsidRPr="009F3226">
              <w:rPr>
                <w:rFonts w:eastAsiaTheme="minorHAnsi"/>
                <w:color w:val="000000"/>
                <w:sz w:val="24"/>
                <w:szCs w:val="24"/>
                <w:lang w:val="x-none" w:eastAsia="en-US"/>
              </w:rPr>
              <w:t xml:space="preserve"> г. Саянска Иркутской области</w:t>
            </w:r>
          </w:p>
        </w:tc>
      </w:tr>
      <w:tr w:rsidR="004F0FAB" w:rsidRPr="00DA30BD" w:rsidTr="003810EC">
        <w:tc>
          <w:tcPr>
            <w:tcW w:w="1951" w:type="dxa"/>
            <w:shd w:val="clear" w:color="auto" w:fill="auto"/>
          </w:tcPr>
          <w:p w:rsidR="004F0FAB" w:rsidRDefault="004F0FAB" w:rsidP="003810EC">
            <w:pPr>
              <w:spacing w:line="276" w:lineRule="auto"/>
              <w:jc w:val="center"/>
              <w:rPr>
                <w:sz w:val="24"/>
                <w:szCs w:val="24"/>
                <w:lang w:eastAsia="en-US"/>
              </w:rPr>
            </w:pPr>
            <w:r>
              <w:rPr>
                <w:sz w:val="24"/>
                <w:szCs w:val="24"/>
                <w:lang w:eastAsia="en-US"/>
              </w:rPr>
              <w:t>2</w:t>
            </w:r>
          </w:p>
        </w:tc>
        <w:tc>
          <w:tcPr>
            <w:tcW w:w="12975" w:type="dxa"/>
            <w:shd w:val="clear" w:color="auto" w:fill="auto"/>
          </w:tcPr>
          <w:p w:rsidR="004F0FAB" w:rsidRPr="0015320F" w:rsidRDefault="004F0FAB" w:rsidP="003810EC">
            <w:pPr>
              <w:autoSpaceDE w:val="0"/>
              <w:autoSpaceDN w:val="0"/>
              <w:adjustRightInd w:val="0"/>
              <w:rPr>
                <w:rFonts w:eastAsiaTheme="minorHAnsi"/>
                <w:color w:val="000000"/>
                <w:sz w:val="24"/>
                <w:szCs w:val="24"/>
                <w:lang w:val="x-none" w:eastAsia="en-US"/>
              </w:rPr>
            </w:pPr>
            <w:r>
              <w:rPr>
                <w:rFonts w:eastAsiaTheme="minorHAnsi"/>
                <w:color w:val="000000"/>
                <w:sz w:val="24"/>
                <w:szCs w:val="24"/>
                <w:lang w:eastAsia="en-US"/>
              </w:rPr>
              <w:t xml:space="preserve">г. Саянск, </w:t>
            </w:r>
            <w:r w:rsidRPr="0015320F">
              <w:rPr>
                <w:rFonts w:eastAsiaTheme="minorHAnsi"/>
                <w:color w:val="000000"/>
                <w:sz w:val="24"/>
                <w:szCs w:val="24"/>
                <w:lang w:val="x-none" w:eastAsia="en-US"/>
              </w:rPr>
              <w:t>«Забава-парк». Благоустройство</w:t>
            </w:r>
            <w:r w:rsidRPr="0015320F">
              <w:rPr>
                <w:rFonts w:eastAsiaTheme="minorHAnsi"/>
                <w:color w:val="000000"/>
                <w:sz w:val="24"/>
                <w:szCs w:val="24"/>
                <w:lang w:eastAsia="en-US"/>
              </w:rPr>
              <w:t xml:space="preserve"> </w:t>
            </w:r>
            <w:r w:rsidRPr="0015320F">
              <w:rPr>
                <w:rFonts w:eastAsiaTheme="minorHAnsi"/>
                <w:color w:val="000000"/>
                <w:sz w:val="24"/>
                <w:szCs w:val="24"/>
                <w:lang w:val="x-none" w:eastAsia="en-US"/>
              </w:rPr>
              <w:t>территории городской горки в Саянске»</w:t>
            </w:r>
          </w:p>
        </w:tc>
      </w:tr>
      <w:tr w:rsidR="004F0FAB" w:rsidRPr="00DA30BD" w:rsidTr="003810EC">
        <w:tc>
          <w:tcPr>
            <w:tcW w:w="14926" w:type="dxa"/>
            <w:gridSpan w:val="2"/>
            <w:shd w:val="clear" w:color="auto" w:fill="auto"/>
          </w:tcPr>
          <w:p w:rsidR="004F0FAB" w:rsidRPr="00ED5C64" w:rsidRDefault="004F0FAB" w:rsidP="003810EC">
            <w:pPr>
              <w:spacing w:line="276" w:lineRule="auto"/>
              <w:jc w:val="center"/>
              <w:rPr>
                <w:b/>
                <w:sz w:val="24"/>
                <w:szCs w:val="24"/>
                <w:lang w:eastAsia="en-US"/>
              </w:rPr>
            </w:pPr>
            <w:r>
              <w:rPr>
                <w:b/>
                <w:sz w:val="24"/>
                <w:szCs w:val="24"/>
                <w:lang w:eastAsia="en-US"/>
              </w:rPr>
              <w:t>2026 год</w:t>
            </w:r>
          </w:p>
        </w:tc>
      </w:tr>
      <w:tr w:rsidR="004F0FAB" w:rsidRPr="00DA30BD" w:rsidTr="003810EC">
        <w:tc>
          <w:tcPr>
            <w:tcW w:w="1951" w:type="dxa"/>
            <w:shd w:val="clear" w:color="auto" w:fill="auto"/>
          </w:tcPr>
          <w:p w:rsidR="004F0FAB" w:rsidRPr="004E3665" w:rsidRDefault="004F0FAB" w:rsidP="003810EC">
            <w:pPr>
              <w:spacing w:line="276" w:lineRule="auto"/>
              <w:jc w:val="center"/>
              <w:rPr>
                <w:sz w:val="24"/>
                <w:szCs w:val="24"/>
                <w:lang w:eastAsia="en-US"/>
              </w:rPr>
            </w:pPr>
            <w:r>
              <w:rPr>
                <w:sz w:val="24"/>
                <w:szCs w:val="24"/>
                <w:lang w:eastAsia="en-US"/>
              </w:rPr>
              <w:t>1</w:t>
            </w:r>
          </w:p>
        </w:tc>
        <w:tc>
          <w:tcPr>
            <w:tcW w:w="12975" w:type="dxa"/>
            <w:shd w:val="clear" w:color="auto" w:fill="auto"/>
          </w:tcPr>
          <w:p w:rsidR="004F0FAB" w:rsidRPr="004E3665" w:rsidRDefault="004F0FAB" w:rsidP="003810EC">
            <w:pPr>
              <w:spacing w:line="276" w:lineRule="auto"/>
              <w:jc w:val="both"/>
              <w:rPr>
                <w:sz w:val="24"/>
                <w:szCs w:val="24"/>
                <w:lang w:eastAsia="en-US"/>
              </w:rPr>
            </w:pPr>
            <w:r w:rsidRPr="004E3665">
              <w:rPr>
                <w:noProof/>
                <w:sz w:val="24"/>
                <w:szCs w:val="24"/>
              </w:rPr>
              <w:t xml:space="preserve">г. Саянск, </w:t>
            </w:r>
            <w:r w:rsidRPr="004E3665">
              <w:rPr>
                <w:sz w:val="24"/>
                <w:szCs w:val="24"/>
              </w:rPr>
              <w:t xml:space="preserve">благоустройство </w:t>
            </w:r>
            <w:r w:rsidRPr="00672CDC">
              <w:rPr>
                <w:sz w:val="24"/>
                <w:szCs w:val="24"/>
              </w:rPr>
              <w:t xml:space="preserve">сквера государственных символов на перекрестке улиц </w:t>
            </w:r>
            <w:proofErr w:type="spellStart"/>
            <w:r w:rsidRPr="00672CDC">
              <w:rPr>
                <w:sz w:val="24"/>
                <w:szCs w:val="24"/>
              </w:rPr>
              <w:t>Нуриахметовой</w:t>
            </w:r>
            <w:proofErr w:type="spellEnd"/>
            <w:r w:rsidRPr="00672CDC">
              <w:rPr>
                <w:sz w:val="24"/>
                <w:szCs w:val="24"/>
              </w:rPr>
              <w:t xml:space="preserve"> и Советской г. Саянск Иркутской области</w:t>
            </w:r>
          </w:p>
        </w:tc>
      </w:tr>
      <w:tr w:rsidR="004F0FAB" w:rsidRPr="00DA30BD" w:rsidTr="003810EC">
        <w:tc>
          <w:tcPr>
            <w:tcW w:w="1951" w:type="dxa"/>
            <w:shd w:val="clear" w:color="auto" w:fill="auto"/>
          </w:tcPr>
          <w:p w:rsidR="004F0FAB" w:rsidRDefault="004F0FAB" w:rsidP="003810EC">
            <w:pPr>
              <w:spacing w:line="276" w:lineRule="auto"/>
              <w:jc w:val="center"/>
              <w:rPr>
                <w:sz w:val="24"/>
                <w:szCs w:val="24"/>
                <w:lang w:eastAsia="en-US"/>
              </w:rPr>
            </w:pPr>
            <w:r>
              <w:rPr>
                <w:sz w:val="24"/>
                <w:szCs w:val="24"/>
                <w:lang w:eastAsia="en-US"/>
              </w:rPr>
              <w:t>2</w:t>
            </w:r>
          </w:p>
        </w:tc>
        <w:tc>
          <w:tcPr>
            <w:tcW w:w="12975" w:type="dxa"/>
            <w:shd w:val="clear" w:color="auto" w:fill="auto"/>
          </w:tcPr>
          <w:p w:rsidR="004F0FAB" w:rsidRPr="006D0C5C" w:rsidRDefault="004F0FAB" w:rsidP="003810EC">
            <w:pPr>
              <w:jc w:val="both"/>
              <w:rPr>
                <w:rFonts w:eastAsiaTheme="minorHAnsi"/>
                <w:color w:val="000000"/>
                <w:sz w:val="24"/>
                <w:szCs w:val="24"/>
                <w:lang w:eastAsia="en-US"/>
              </w:rPr>
            </w:pPr>
            <w:r>
              <w:rPr>
                <w:rFonts w:eastAsiaTheme="minorHAnsi"/>
                <w:color w:val="000000"/>
                <w:sz w:val="24"/>
                <w:szCs w:val="24"/>
                <w:lang w:eastAsia="en-US"/>
              </w:rPr>
              <w:t xml:space="preserve">г. Саянск, </w:t>
            </w:r>
            <w:r w:rsidRPr="006D0C5C">
              <w:rPr>
                <w:rFonts w:eastAsiaTheme="minorHAnsi"/>
                <w:color w:val="000000"/>
                <w:sz w:val="24"/>
                <w:szCs w:val="24"/>
                <w:lang w:val="x-none" w:eastAsia="en-US"/>
              </w:rPr>
              <w:t xml:space="preserve">устройство асфальтированной пешеходной дорожки с освещением от въезда в комплексную застройку в </w:t>
            </w:r>
            <w:proofErr w:type="spellStart"/>
            <w:r w:rsidRPr="006D0C5C">
              <w:rPr>
                <w:rFonts w:eastAsiaTheme="minorHAnsi"/>
                <w:color w:val="000000"/>
                <w:sz w:val="24"/>
                <w:szCs w:val="24"/>
                <w:lang w:val="x-none" w:eastAsia="en-US"/>
              </w:rPr>
              <w:t>мкр</w:t>
            </w:r>
            <w:proofErr w:type="spellEnd"/>
            <w:r w:rsidRPr="006D0C5C">
              <w:rPr>
                <w:rFonts w:eastAsiaTheme="minorHAnsi"/>
                <w:color w:val="000000"/>
                <w:sz w:val="24"/>
                <w:szCs w:val="24"/>
                <w:lang w:val="x-none" w:eastAsia="en-US"/>
              </w:rPr>
              <w:t>. Мирный до МДОУ «Детский сад № 27 «Петушок», корпус 2</w:t>
            </w:r>
            <w:r>
              <w:rPr>
                <w:rFonts w:eastAsiaTheme="minorHAnsi"/>
                <w:color w:val="000000"/>
                <w:sz w:val="24"/>
                <w:szCs w:val="24"/>
                <w:lang w:eastAsia="en-US"/>
              </w:rPr>
              <w:t xml:space="preserve"> </w:t>
            </w:r>
            <w:r w:rsidRPr="006D0C5C">
              <w:rPr>
                <w:rFonts w:eastAsiaTheme="minorHAnsi"/>
                <w:color w:val="000000"/>
                <w:sz w:val="24"/>
                <w:szCs w:val="24"/>
                <w:lang w:eastAsia="en-US"/>
              </w:rPr>
              <w:t>(</w:t>
            </w:r>
            <w:r w:rsidRPr="006D0C5C">
              <w:rPr>
                <w:rFonts w:eastAsiaTheme="minorHAnsi"/>
                <w:sz w:val="24"/>
                <w:szCs w:val="24"/>
                <w:lang w:eastAsia="en-US"/>
              </w:rPr>
              <w:t>в рамках реализации проектов инициативного бюджетирования</w:t>
            </w:r>
            <w:r>
              <w:rPr>
                <w:rFonts w:eastAsiaTheme="minorHAnsi"/>
                <w:sz w:val="24"/>
                <w:szCs w:val="24"/>
                <w:lang w:eastAsia="en-US"/>
              </w:rPr>
              <w:t>)</w:t>
            </w:r>
          </w:p>
        </w:tc>
      </w:tr>
      <w:tr w:rsidR="003E79C0" w:rsidRPr="00DA30BD" w:rsidTr="003E79C0">
        <w:tc>
          <w:tcPr>
            <w:tcW w:w="14926" w:type="dxa"/>
            <w:gridSpan w:val="2"/>
            <w:shd w:val="clear" w:color="auto" w:fill="auto"/>
          </w:tcPr>
          <w:p w:rsidR="003E79C0" w:rsidRPr="003E79C0" w:rsidRDefault="003E79C0" w:rsidP="003E79C0">
            <w:pPr>
              <w:jc w:val="center"/>
              <w:rPr>
                <w:rFonts w:eastAsiaTheme="minorHAnsi"/>
                <w:b/>
                <w:color w:val="000000"/>
                <w:sz w:val="24"/>
                <w:szCs w:val="24"/>
                <w:lang w:eastAsia="en-US"/>
              </w:rPr>
            </w:pPr>
            <w:r>
              <w:rPr>
                <w:rFonts w:eastAsiaTheme="minorHAnsi"/>
                <w:b/>
                <w:color w:val="000000"/>
                <w:sz w:val="24"/>
                <w:szCs w:val="24"/>
                <w:lang w:eastAsia="en-US"/>
              </w:rPr>
              <w:t>2027 год</w:t>
            </w:r>
          </w:p>
        </w:tc>
      </w:tr>
      <w:tr w:rsidR="003E79C0" w:rsidRPr="00DA30BD" w:rsidTr="003810EC">
        <w:tc>
          <w:tcPr>
            <w:tcW w:w="1951" w:type="dxa"/>
            <w:shd w:val="clear" w:color="auto" w:fill="auto"/>
          </w:tcPr>
          <w:p w:rsidR="003E79C0" w:rsidRDefault="003E79C0" w:rsidP="003810EC">
            <w:pPr>
              <w:spacing w:line="276" w:lineRule="auto"/>
              <w:jc w:val="center"/>
              <w:rPr>
                <w:sz w:val="24"/>
                <w:szCs w:val="24"/>
                <w:lang w:eastAsia="en-US"/>
              </w:rPr>
            </w:pPr>
            <w:r>
              <w:rPr>
                <w:sz w:val="24"/>
                <w:szCs w:val="24"/>
                <w:lang w:eastAsia="en-US"/>
              </w:rPr>
              <w:t>1</w:t>
            </w:r>
          </w:p>
        </w:tc>
        <w:tc>
          <w:tcPr>
            <w:tcW w:w="12975" w:type="dxa"/>
            <w:shd w:val="clear" w:color="auto" w:fill="auto"/>
          </w:tcPr>
          <w:p w:rsidR="003E79C0" w:rsidRDefault="003E79C0" w:rsidP="003E79C0">
            <w:pPr>
              <w:jc w:val="both"/>
              <w:rPr>
                <w:rFonts w:eastAsiaTheme="minorHAnsi"/>
                <w:color w:val="000000"/>
                <w:sz w:val="24"/>
                <w:szCs w:val="24"/>
                <w:lang w:eastAsia="en-US"/>
              </w:rPr>
            </w:pPr>
            <w:r>
              <w:rPr>
                <w:rFonts w:eastAsiaTheme="minorHAnsi"/>
                <w:color w:val="000000"/>
                <w:sz w:val="24"/>
                <w:szCs w:val="24"/>
                <w:lang w:eastAsia="en-US"/>
              </w:rPr>
              <w:t>г. Саянск, б</w:t>
            </w:r>
            <w:proofErr w:type="spellStart"/>
            <w:r w:rsidRPr="003E79C0">
              <w:rPr>
                <w:rFonts w:eastAsiaTheme="minorHAnsi"/>
                <w:color w:val="000000"/>
                <w:sz w:val="24"/>
                <w:szCs w:val="24"/>
                <w:lang w:val="x-none" w:eastAsia="en-US"/>
              </w:rPr>
              <w:t>лагоустройство</w:t>
            </w:r>
            <w:proofErr w:type="spellEnd"/>
            <w:r w:rsidRPr="003E79C0">
              <w:rPr>
                <w:rFonts w:eastAsiaTheme="minorHAnsi"/>
                <w:color w:val="000000"/>
                <w:sz w:val="24"/>
                <w:szCs w:val="24"/>
                <w:lang w:val="x-none" w:eastAsia="en-US"/>
              </w:rPr>
              <w:t xml:space="preserve"> территории городского фонтана с обустройством пешеходных дорожек г. Саянск Иркутской области</w:t>
            </w:r>
          </w:p>
        </w:tc>
      </w:tr>
      <w:tr w:rsidR="004F0FAB" w:rsidRPr="00DA30BD" w:rsidTr="003810EC">
        <w:tc>
          <w:tcPr>
            <w:tcW w:w="14926" w:type="dxa"/>
            <w:gridSpan w:val="2"/>
            <w:shd w:val="clear" w:color="auto" w:fill="auto"/>
          </w:tcPr>
          <w:p w:rsidR="004F0FAB" w:rsidRPr="004E3665" w:rsidRDefault="004F0FAB" w:rsidP="003810EC">
            <w:pPr>
              <w:spacing w:line="276" w:lineRule="auto"/>
              <w:jc w:val="center"/>
              <w:rPr>
                <w:sz w:val="24"/>
                <w:szCs w:val="24"/>
                <w:lang w:eastAsia="en-US"/>
              </w:rPr>
            </w:pPr>
            <w:r>
              <w:rPr>
                <w:b/>
                <w:sz w:val="24"/>
                <w:szCs w:val="24"/>
                <w:lang w:eastAsia="en-US"/>
              </w:rPr>
              <w:t>2027 – 2030 годы</w:t>
            </w:r>
          </w:p>
        </w:tc>
      </w:tr>
      <w:tr w:rsidR="004F0FAB" w:rsidRPr="00DA30BD" w:rsidTr="003810EC">
        <w:tc>
          <w:tcPr>
            <w:tcW w:w="1951" w:type="dxa"/>
            <w:shd w:val="clear" w:color="auto" w:fill="auto"/>
          </w:tcPr>
          <w:p w:rsidR="004F0FAB" w:rsidRPr="004E3665" w:rsidRDefault="004F0FAB" w:rsidP="003810EC">
            <w:pPr>
              <w:spacing w:line="276" w:lineRule="auto"/>
              <w:jc w:val="center"/>
              <w:rPr>
                <w:sz w:val="24"/>
                <w:szCs w:val="24"/>
                <w:lang w:eastAsia="en-US"/>
              </w:rPr>
            </w:pPr>
            <w:r w:rsidRPr="004E3665">
              <w:rPr>
                <w:sz w:val="24"/>
                <w:szCs w:val="24"/>
                <w:lang w:eastAsia="en-US"/>
              </w:rPr>
              <w:t>1</w:t>
            </w:r>
          </w:p>
        </w:tc>
        <w:tc>
          <w:tcPr>
            <w:tcW w:w="12975" w:type="dxa"/>
            <w:shd w:val="clear" w:color="auto" w:fill="auto"/>
          </w:tcPr>
          <w:p w:rsidR="004F0FAB" w:rsidRPr="004E3665" w:rsidRDefault="004F0FAB" w:rsidP="003810EC">
            <w:pPr>
              <w:spacing w:line="276" w:lineRule="auto"/>
              <w:rPr>
                <w:sz w:val="24"/>
                <w:szCs w:val="24"/>
                <w:lang w:eastAsia="en-US"/>
              </w:rPr>
            </w:pPr>
            <w:r w:rsidRPr="004E3665">
              <w:rPr>
                <w:sz w:val="24"/>
                <w:szCs w:val="24"/>
                <w:lang w:eastAsia="en-US"/>
              </w:rPr>
              <w:t>г. Саянск, микрорайон Олимпийский, благоустройство парка отдыха с фонтаном по улице Советской</w:t>
            </w:r>
          </w:p>
        </w:tc>
      </w:tr>
      <w:tr w:rsidR="004F0FAB" w:rsidRPr="00DA30BD" w:rsidTr="003810EC">
        <w:tc>
          <w:tcPr>
            <w:tcW w:w="1951" w:type="dxa"/>
            <w:shd w:val="clear" w:color="auto" w:fill="auto"/>
          </w:tcPr>
          <w:p w:rsidR="004F0FAB" w:rsidRPr="004E3665" w:rsidRDefault="004F0FAB" w:rsidP="003810EC">
            <w:pPr>
              <w:spacing w:line="276" w:lineRule="auto"/>
              <w:jc w:val="center"/>
              <w:rPr>
                <w:sz w:val="24"/>
                <w:szCs w:val="24"/>
                <w:lang w:eastAsia="en-US"/>
              </w:rPr>
            </w:pPr>
            <w:r>
              <w:rPr>
                <w:sz w:val="24"/>
                <w:szCs w:val="24"/>
                <w:lang w:eastAsia="en-US"/>
              </w:rPr>
              <w:t>2</w:t>
            </w:r>
          </w:p>
        </w:tc>
        <w:tc>
          <w:tcPr>
            <w:tcW w:w="12975" w:type="dxa"/>
            <w:shd w:val="clear" w:color="auto" w:fill="auto"/>
          </w:tcPr>
          <w:p w:rsidR="004F0FAB" w:rsidRPr="004E3665" w:rsidRDefault="004F0FAB" w:rsidP="003810EC">
            <w:pPr>
              <w:spacing w:line="276" w:lineRule="auto"/>
              <w:rPr>
                <w:sz w:val="24"/>
                <w:szCs w:val="24"/>
                <w:lang w:eastAsia="en-US"/>
              </w:rPr>
            </w:pPr>
            <w:r>
              <w:rPr>
                <w:rFonts w:eastAsiaTheme="minorHAnsi"/>
                <w:color w:val="000000"/>
                <w:sz w:val="24"/>
                <w:szCs w:val="24"/>
                <w:lang w:eastAsia="en-US"/>
              </w:rPr>
              <w:t xml:space="preserve">г. Саянск, </w:t>
            </w:r>
            <w:r w:rsidRPr="006D0C5C">
              <w:rPr>
                <w:rFonts w:eastAsiaTheme="minorHAnsi"/>
                <w:color w:val="000000"/>
                <w:sz w:val="24"/>
                <w:szCs w:val="24"/>
                <w:lang w:val="x-none" w:eastAsia="en-US"/>
              </w:rPr>
              <w:t>благоустройство общественной территории возле здания администрации г. Саянск Иркутской области</w:t>
            </w:r>
          </w:p>
        </w:tc>
      </w:tr>
      <w:tr w:rsidR="004F0FAB" w:rsidRPr="00DA30BD" w:rsidTr="003810EC">
        <w:tc>
          <w:tcPr>
            <w:tcW w:w="1951" w:type="dxa"/>
            <w:shd w:val="clear" w:color="auto" w:fill="auto"/>
          </w:tcPr>
          <w:p w:rsidR="004F0FAB" w:rsidRPr="004E3665" w:rsidRDefault="004F0FAB" w:rsidP="003810EC">
            <w:pPr>
              <w:spacing w:line="276" w:lineRule="auto"/>
              <w:jc w:val="center"/>
              <w:rPr>
                <w:sz w:val="24"/>
                <w:szCs w:val="24"/>
                <w:lang w:eastAsia="en-US"/>
              </w:rPr>
            </w:pPr>
            <w:r>
              <w:rPr>
                <w:sz w:val="24"/>
                <w:szCs w:val="24"/>
                <w:lang w:eastAsia="en-US"/>
              </w:rPr>
              <w:t>3</w:t>
            </w:r>
          </w:p>
        </w:tc>
        <w:tc>
          <w:tcPr>
            <w:tcW w:w="12975" w:type="dxa"/>
            <w:shd w:val="clear" w:color="auto" w:fill="auto"/>
          </w:tcPr>
          <w:p w:rsidR="004F0FAB" w:rsidRPr="004E3665" w:rsidRDefault="004F0FAB" w:rsidP="003810EC">
            <w:pPr>
              <w:spacing w:line="276" w:lineRule="auto"/>
              <w:rPr>
                <w:noProof/>
                <w:sz w:val="24"/>
                <w:szCs w:val="24"/>
              </w:rPr>
            </w:pPr>
            <w:r w:rsidRPr="004E3665">
              <w:rPr>
                <w:rFonts w:eastAsia="Calibri"/>
                <w:sz w:val="24"/>
                <w:szCs w:val="24"/>
                <w:lang w:eastAsia="en-US"/>
              </w:rPr>
              <w:t xml:space="preserve">г. Саянск, </w:t>
            </w:r>
            <w:r w:rsidRPr="004E3665">
              <w:rPr>
                <w:sz w:val="24"/>
                <w:szCs w:val="24"/>
              </w:rPr>
              <w:t xml:space="preserve">благоустройство сквера "Алиса в стране чудес" в микрорайоне </w:t>
            </w:r>
            <w:proofErr w:type="gramStart"/>
            <w:r w:rsidRPr="004E3665">
              <w:rPr>
                <w:sz w:val="24"/>
                <w:szCs w:val="24"/>
              </w:rPr>
              <w:t>Солнечный</w:t>
            </w:r>
            <w:proofErr w:type="gramEnd"/>
          </w:p>
        </w:tc>
      </w:tr>
      <w:tr w:rsidR="004F0FAB" w:rsidRPr="00DA30BD" w:rsidTr="003810EC">
        <w:trPr>
          <w:trHeight w:val="310"/>
        </w:trPr>
        <w:tc>
          <w:tcPr>
            <w:tcW w:w="1951" w:type="dxa"/>
            <w:shd w:val="clear" w:color="auto" w:fill="auto"/>
          </w:tcPr>
          <w:p w:rsidR="004F0FAB" w:rsidRPr="004E3665" w:rsidRDefault="004F0FAB" w:rsidP="003810EC">
            <w:pPr>
              <w:spacing w:line="276" w:lineRule="auto"/>
              <w:jc w:val="center"/>
              <w:rPr>
                <w:sz w:val="24"/>
                <w:szCs w:val="24"/>
                <w:lang w:eastAsia="en-US"/>
              </w:rPr>
            </w:pPr>
            <w:r>
              <w:rPr>
                <w:sz w:val="24"/>
                <w:szCs w:val="24"/>
                <w:lang w:eastAsia="en-US"/>
              </w:rPr>
              <w:t>4</w:t>
            </w:r>
          </w:p>
        </w:tc>
        <w:tc>
          <w:tcPr>
            <w:tcW w:w="12975" w:type="dxa"/>
            <w:shd w:val="clear" w:color="auto" w:fill="auto"/>
          </w:tcPr>
          <w:p w:rsidR="004F0FAB" w:rsidRPr="004E3665" w:rsidRDefault="004F0FAB" w:rsidP="003810EC">
            <w:pPr>
              <w:spacing w:line="276" w:lineRule="auto"/>
              <w:rPr>
                <w:sz w:val="24"/>
                <w:szCs w:val="24"/>
                <w:lang w:eastAsia="en-US"/>
              </w:rPr>
            </w:pPr>
            <w:r w:rsidRPr="004E3665">
              <w:rPr>
                <w:sz w:val="24"/>
                <w:szCs w:val="24"/>
                <w:lang w:eastAsia="en-US"/>
              </w:rPr>
              <w:t>г. Саянск, микрорайон Строителей, благоустройство территории возле клуба «Непобедимый» в микрорайоне Строителей</w:t>
            </w:r>
          </w:p>
        </w:tc>
      </w:tr>
      <w:tr w:rsidR="004F0FAB" w:rsidRPr="00DA30BD" w:rsidTr="003810EC">
        <w:trPr>
          <w:trHeight w:val="381"/>
        </w:trPr>
        <w:tc>
          <w:tcPr>
            <w:tcW w:w="1951" w:type="dxa"/>
            <w:shd w:val="clear" w:color="auto" w:fill="auto"/>
          </w:tcPr>
          <w:p w:rsidR="004F0FAB" w:rsidRPr="004E3665" w:rsidRDefault="003E79C0" w:rsidP="003810EC">
            <w:pPr>
              <w:spacing w:line="276" w:lineRule="auto"/>
              <w:jc w:val="center"/>
              <w:rPr>
                <w:sz w:val="24"/>
                <w:szCs w:val="24"/>
                <w:lang w:eastAsia="en-US"/>
              </w:rPr>
            </w:pPr>
            <w:r>
              <w:rPr>
                <w:sz w:val="24"/>
                <w:szCs w:val="24"/>
                <w:lang w:eastAsia="en-US"/>
              </w:rPr>
              <w:t>5</w:t>
            </w:r>
          </w:p>
        </w:tc>
        <w:tc>
          <w:tcPr>
            <w:tcW w:w="12975" w:type="dxa"/>
            <w:shd w:val="clear" w:color="auto" w:fill="auto"/>
          </w:tcPr>
          <w:p w:rsidR="004F0FAB" w:rsidRPr="004E3665" w:rsidRDefault="004F0FAB" w:rsidP="003810EC">
            <w:pPr>
              <w:spacing w:line="276" w:lineRule="auto"/>
              <w:rPr>
                <w:sz w:val="24"/>
                <w:szCs w:val="24"/>
                <w:lang w:eastAsia="en-US"/>
              </w:rPr>
            </w:pPr>
            <w:r w:rsidRPr="006D0C5C">
              <w:rPr>
                <w:sz w:val="24"/>
                <w:szCs w:val="24"/>
                <w:lang w:eastAsia="en-US"/>
              </w:rPr>
              <w:t xml:space="preserve">г. Саянск, микрорайон Юбилейный, благоустройство городской площади   </w:t>
            </w:r>
          </w:p>
        </w:tc>
      </w:tr>
    </w:tbl>
    <w:p w:rsidR="004F0FAB" w:rsidRDefault="004F0FAB" w:rsidP="007E6BA5">
      <w:pPr>
        <w:autoSpaceDE w:val="0"/>
        <w:autoSpaceDN w:val="0"/>
        <w:adjustRightInd w:val="0"/>
        <w:jc w:val="right"/>
        <w:rPr>
          <w:sz w:val="22"/>
          <w:szCs w:val="22"/>
        </w:rPr>
      </w:pPr>
    </w:p>
    <w:p w:rsidR="004F0FAB" w:rsidRDefault="004F0FAB" w:rsidP="007E6BA5">
      <w:pPr>
        <w:autoSpaceDE w:val="0"/>
        <w:autoSpaceDN w:val="0"/>
        <w:adjustRightInd w:val="0"/>
        <w:jc w:val="right"/>
        <w:rPr>
          <w:sz w:val="22"/>
          <w:szCs w:val="22"/>
        </w:rPr>
      </w:pPr>
    </w:p>
    <w:p w:rsidR="004F0FAB" w:rsidRDefault="004F0FAB" w:rsidP="007E6BA5">
      <w:pPr>
        <w:autoSpaceDE w:val="0"/>
        <w:autoSpaceDN w:val="0"/>
        <w:adjustRightInd w:val="0"/>
        <w:jc w:val="right"/>
        <w:rPr>
          <w:sz w:val="22"/>
          <w:szCs w:val="22"/>
        </w:rPr>
      </w:pPr>
    </w:p>
    <w:p w:rsidR="004F0FAB" w:rsidRDefault="004F0FAB" w:rsidP="007E6BA5">
      <w:pPr>
        <w:autoSpaceDE w:val="0"/>
        <w:autoSpaceDN w:val="0"/>
        <w:adjustRightInd w:val="0"/>
        <w:jc w:val="right"/>
        <w:rPr>
          <w:sz w:val="22"/>
          <w:szCs w:val="22"/>
        </w:rPr>
      </w:pPr>
    </w:p>
    <w:p w:rsidR="004F0FAB" w:rsidRDefault="004F0FAB" w:rsidP="007E6BA5">
      <w:pPr>
        <w:autoSpaceDE w:val="0"/>
        <w:autoSpaceDN w:val="0"/>
        <w:adjustRightInd w:val="0"/>
        <w:jc w:val="right"/>
        <w:rPr>
          <w:sz w:val="22"/>
          <w:szCs w:val="22"/>
        </w:rPr>
      </w:pPr>
    </w:p>
    <w:p w:rsidR="004F0FAB" w:rsidRDefault="004F0FAB" w:rsidP="007E6BA5">
      <w:pPr>
        <w:autoSpaceDE w:val="0"/>
        <w:autoSpaceDN w:val="0"/>
        <w:adjustRightInd w:val="0"/>
        <w:jc w:val="right"/>
        <w:rPr>
          <w:sz w:val="22"/>
          <w:szCs w:val="22"/>
        </w:rPr>
      </w:pPr>
    </w:p>
    <w:p w:rsidR="004F0FAB" w:rsidRDefault="004F0FAB" w:rsidP="007E6BA5">
      <w:pPr>
        <w:autoSpaceDE w:val="0"/>
        <w:autoSpaceDN w:val="0"/>
        <w:adjustRightInd w:val="0"/>
        <w:jc w:val="right"/>
        <w:rPr>
          <w:sz w:val="22"/>
          <w:szCs w:val="22"/>
        </w:rPr>
      </w:pPr>
    </w:p>
    <w:p w:rsidR="004F0FAB" w:rsidRDefault="004F0FAB" w:rsidP="007E6BA5">
      <w:pPr>
        <w:autoSpaceDE w:val="0"/>
        <w:autoSpaceDN w:val="0"/>
        <w:adjustRightInd w:val="0"/>
        <w:jc w:val="right"/>
        <w:rPr>
          <w:sz w:val="22"/>
          <w:szCs w:val="22"/>
        </w:rPr>
      </w:pPr>
    </w:p>
    <w:p w:rsidR="004F0FAB" w:rsidRDefault="004F0FAB" w:rsidP="003E79C0">
      <w:pPr>
        <w:autoSpaceDE w:val="0"/>
        <w:autoSpaceDN w:val="0"/>
        <w:adjustRightInd w:val="0"/>
        <w:rPr>
          <w:sz w:val="22"/>
          <w:szCs w:val="22"/>
        </w:rPr>
      </w:pPr>
    </w:p>
    <w:p w:rsidR="004F0FAB" w:rsidRPr="004F0FAB" w:rsidRDefault="004F0FAB" w:rsidP="004F0FAB">
      <w:pPr>
        <w:autoSpaceDE w:val="0"/>
        <w:autoSpaceDN w:val="0"/>
        <w:adjustRightInd w:val="0"/>
        <w:jc w:val="right"/>
        <w:rPr>
          <w:bCs/>
          <w:sz w:val="22"/>
          <w:szCs w:val="22"/>
        </w:rPr>
      </w:pPr>
      <w:r w:rsidRPr="004F0FAB">
        <w:rPr>
          <w:bCs/>
          <w:sz w:val="22"/>
          <w:szCs w:val="22"/>
        </w:rPr>
        <w:lastRenderedPageBreak/>
        <w:t xml:space="preserve">Приложение № </w:t>
      </w:r>
      <w:r>
        <w:rPr>
          <w:bCs/>
          <w:sz w:val="22"/>
          <w:szCs w:val="22"/>
        </w:rPr>
        <w:t>2</w:t>
      </w:r>
    </w:p>
    <w:p w:rsidR="004F0FAB" w:rsidRPr="004F0FAB" w:rsidRDefault="004F0FAB" w:rsidP="004F0FAB">
      <w:pPr>
        <w:autoSpaceDE w:val="0"/>
        <w:autoSpaceDN w:val="0"/>
        <w:adjustRightInd w:val="0"/>
        <w:jc w:val="right"/>
        <w:rPr>
          <w:bCs/>
          <w:sz w:val="22"/>
          <w:szCs w:val="22"/>
        </w:rPr>
      </w:pPr>
      <w:r w:rsidRPr="004F0FAB">
        <w:rPr>
          <w:bCs/>
          <w:sz w:val="22"/>
          <w:szCs w:val="22"/>
        </w:rPr>
        <w:t>к постановлению администрации</w:t>
      </w:r>
    </w:p>
    <w:p w:rsidR="004F0FAB" w:rsidRPr="004F0FAB" w:rsidRDefault="004F0FAB" w:rsidP="004F0FAB">
      <w:pPr>
        <w:autoSpaceDE w:val="0"/>
        <w:autoSpaceDN w:val="0"/>
        <w:adjustRightInd w:val="0"/>
        <w:jc w:val="right"/>
        <w:rPr>
          <w:bCs/>
          <w:sz w:val="22"/>
          <w:szCs w:val="22"/>
        </w:rPr>
      </w:pPr>
      <w:r w:rsidRPr="004F0FAB">
        <w:rPr>
          <w:bCs/>
          <w:sz w:val="22"/>
          <w:szCs w:val="22"/>
        </w:rPr>
        <w:t xml:space="preserve"> городского округа муниципального </w:t>
      </w:r>
    </w:p>
    <w:p w:rsidR="004F0FAB" w:rsidRPr="004F0FAB" w:rsidRDefault="004F0FAB" w:rsidP="004F0FAB">
      <w:pPr>
        <w:autoSpaceDE w:val="0"/>
        <w:autoSpaceDN w:val="0"/>
        <w:adjustRightInd w:val="0"/>
        <w:jc w:val="right"/>
        <w:rPr>
          <w:bCs/>
          <w:sz w:val="22"/>
          <w:szCs w:val="22"/>
        </w:rPr>
      </w:pPr>
      <w:r w:rsidRPr="004F0FAB">
        <w:rPr>
          <w:bCs/>
          <w:sz w:val="22"/>
          <w:szCs w:val="22"/>
        </w:rPr>
        <w:t>образования «город Саянск»</w:t>
      </w:r>
    </w:p>
    <w:p w:rsidR="004F0FAB" w:rsidRDefault="004F0FAB" w:rsidP="004F0FAB">
      <w:pPr>
        <w:autoSpaceDE w:val="0"/>
        <w:autoSpaceDN w:val="0"/>
        <w:adjustRightInd w:val="0"/>
        <w:jc w:val="right"/>
        <w:rPr>
          <w:sz w:val="22"/>
          <w:szCs w:val="22"/>
        </w:rPr>
      </w:pPr>
      <w:r w:rsidRPr="004F0FAB">
        <w:rPr>
          <w:sz w:val="22"/>
          <w:szCs w:val="22"/>
        </w:rPr>
        <w:t xml:space="preserve">                               от  </w:t>
      </w:r>
      <w:r w:rsidR="00C425A6">
        <w:rPr>
          <w:sz w:val="22"/>
          <w:szCs w:val="22"/>
        </w:rPr>
        <w:t>24.07.2026</w:t>
      </w:r>
      <w:r w:rsidRPr="004F0FAB">
        <w:rPr>
          <w:sz w:val="22"/>
          <w:szCs w:val="22"/>
        </w:rPr>
        <w:t xml:space="preserve">  № </w:t>
      </w:r>
      <w:r w:rsidR="00C425A6">
        <w:rPr>
          <w:sz w:val="22"/>
          <w:szCs w:val="22"/>
        </w:rPr>
        <w:t>110-37-800-26</w:t>
      </w:r>
    </w:p>
    <w:p w:rsidR="004F0FAB" w:rsidRDefault="004F0FAB" w:rsidP="004F0FAB">
      <w:pPr>
        <w:autoSpaceDE w:val="0"/>
        <w:autoSpaceDN w:val="0"/>
        <w:adjustRightInd w:val="0"/>
        <w:rPr>
          <w:sz w:val="22"/>
          <w:szCs w:val="22"/>
        </w:rPr>
      </w:pPr>
    </w:p>
    <w:p w:rsidR="00B305AD" w:rsidRPr="009B06B0" w:rsidRDefault="00B305AD" w:rsidP="007E6BA5">
      <w:pPr>
        <w:autoSpaceDE w:val="0"/>
        <w:autoSpaceDN w:val="0"/>
        <w:adjustRightInd w:val="0"/>
        <w:jc w:val="right"/>
        <w:rPr>
          <w:sz w:val="22"/>
          <w:szCs w:val="22"/>
        </w:rPr>
      </w:pPr>
      <w:r w:rsidRPr="009B06B0">
        <w:rPr>
          <w:sz w:val="22"/>
          <w:szCs w:val="22"/>
        </w:rPr>
        <w:t>Приложение № 5</w:t>
      </w:r>
    </w:p>
    <w:p w:rsidR="00B305AD" w:rsidRPr="009B06B0" w:rsidRDefault="00B305AD" w:rsidP="00B305AD">
      <w:pPr>
        <w:autoSpaceDE w:val="0"/>
        <w:autoSpaceDN w:val="0"/>
        <w:adjustRightInd w:val="0"/>
        <w:ind w:firstLine="709"/>
        <w:jc w:val="right"/>
        <w:rPr>
          <w:sz w:val="22"/>
          <w:szCs w:val="22"/>
        </w:rPr>
      </w:pPr>
      <w:r w:rsidRPr="009B06B0">
        <w:rPr>
          <w:sz w:val="22"/>
          <w:szCs w:val="22"/>
        </w:rPr>
        <w:t>к муниципальной программе</w:t>
      </w:r>
    </w:p>
    <w:p w:rsidR="00B305AD" w:rsidRPr="009B06B0" w:rsidRDefault="00B305AD" w:rsidP="00B305AD">
      <w:pPr>
        <w:autoSpaceDE w:val="0"/>
        <w:autoSpaceDN w:val="0"/>
        <w:adjustRightInd w:val="0"/>
        <w:ind w:firstLine="709"/>
        <w:jc w:val="right"/>
        <w:rPr>
          <w:sz w:val="22"/>
          <w:szCs w:val="22"/>
        </w:rPr>
      </w:pPr>
      <w:r w:rsidRPr="009B06B0">
        <w:rPr>
          <w:sz w:val="22"/>
          <w:szCs w:val="22"/>
        </w:rPr>
        <w:t>«Формирование современной городской среды</w:t>
      </w:r>
    </w:p>
    <w:p w:rsidR="00B305AD" w:rsidRPr="009B06B0" w:rsidRDefault="00B305AD" w:rsidP="00B305AD">
      <w:pPr>
        <w:autoSpaceDE w:val="0"/>
        <w:autoSpaceDN w:val="0"/>
        <w:adjustRightInd w:val="0"/>
        <w:ind w:firstLine="709"/>
        <w:jc w:val="right"/>
        <w:rPr>
          <w:sz w:val="22"/>
          <w:szCs w:val="22"/>
        </w:rPr>
      </w:pPr>
      <w:r w:rsidRPr="009B06B0">
        <w:rPr>
          <w:sz w:val="22"/>
          <w:szCs w:val="22"/>
        </w:rPr>
        <w:t>на территории муниципального образования</w:t>
      </w:r>
    </w:p>
    <w:p w:rsidR="00B305AD" w:rsidRPr="009B06B0" w:rsidRDefault="00B305AD" w:rsidP="00B305AD">
      <w:pPr>
        <w:autoSpaceDE w:val="0"/>
        <w:autoSpaceDN w:val="0"/>
        <w:adjustRightInd w:val="0"/>
        <w:ind w:firstLine="709"/>
        <w:jc w:val="right"/>
        <w:rPr>
          <w:sz w:val="22"/>
          <w:szCs w:val="22"/>
        </w:rPr>
      </w:pPr>
      <w:r w:rsidRPr="009B06B0">
        <w:rPr>
          <w:sz w:val="22"/>
          <w:szCs w:val="22"/>
        </w:rPr>
        <w:t xml:space="preserve">«город Саянск» </w:t>
      </w:r>
    </w:p>
    <w:p w:rsidR="00B305AD" w:rsidRPr="009B06B0" w:rsidRDefault="00B305AD" w:rsidP="00B305AD">
      <w:pPr>
        <w:rPr>
          <w:rFonts w:eastAsia="Calibri"/>
          <w:sz w:val="22"/>
          <w:szCs w:val="22"/>
          <w:lang w:eastAsia="en-US"/>
        </w:rPr>
      </w:pPr>
    </w:p>
    <w:p w:rsidR="0062176D" w:rsidRPr="0062176D" w:rsidRDefault="0062176D" w:rsidP="0062176D">
      <w:pPr>
        <w:autoSpaceDE w:val="0"/>
        <w:autoSpaceDN w:val="0"/>
        <w:adjustRightInd w:val="0"/>
        <w:jc w:val="center"/>
        <w:rPr>
          <w:rFonts w:ascii="TimesNewRomanPSMT" w:eastAsiaTheme="minorHAnsi" w:hAnsi="TimesNewRomanPSMT" w:cs="TimesNewRomanPSMT"/>
          <w:sz w:val="28"/>
          <w:szCs w:val="28"/>
          <w:lang w:eastAsia="en-US"/>
        </w:rPr>
      </w:pPr>
      <w:r w:rsidRPr="0062176D">
        <w:rPr>
          <w:rFonts w:ascii="TimesNewRomanPSMT" w:eastAsiaTheme="minorHAnsi" w:hAnsi="TimesNewRomanPSMT" w:cs="TimesNewRomanPSMT"/>
          <w:sz w:val="28"/>
          <w:szCs w:val="28"/>
          <w:lang w:eastAsia="en-US"/>
        </w:rPr>
        <w:t>СИСТЕМА МЕРОПРИЯТИЙ МУНИЦИПАЛЬНОЙ ПРОГРАММЫ</w:t>
      </w:r>
    </w:p>
    <w:p w:rsidR="0062176D" w:rsidRPr="0062176D" w:rsidRDefault="0062176D" w:rsidP="0062176D">
      <w:pPr>
        <w:autoSpaceDE w:val="0"/>
        <w:autoSpaceDN w:val="0"/>
        <w:adjustRightInd w:val="0"/>
        <w:jc w:val="center"/>
        <w:rPr>
          <w:rFonts w:ascii="TimesNewRomanPSMT" w:eastAsiaTheme="minorHAnsi" w:hAnsi="TimesNewRomanPSMT" w:cs="TimesNewRomanPSMT"/>
          <w:sz w:val="27"/>
          <w:szCs w:val="27"/>
          <w:lang w:eastAsia="en-US"/>
        </w:rPr>
      </w:pPr>
      <w:r w:rsidRPr="0062176D">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p w:rsidR="0062176D" w:rsidRPr="0062176D" w:rsidRDefault="0062176D" w:rsidP="0062176D">
      <w:pPr>
        <w:autoSpaceDE w:val="0"/>
        <w:autoSpaceDN w:val="0"/>
        <w:adjustRightInd w:val="0"/>
        <w:jc w:val="center"/>
        <w:rPr>
          <w:rFonts w:ascii="TimesNewRomanPSMT" w:eastAsiaTheme="minorHAnsi" w:hAnsi="TimesNewRomanPSMT" w:cs="TimesNewRomanPSMT"/>
          <w:sz w:val="27"/>
          <w:szCs w:val="27"/>
          <w:lang w:eastAsia="en-US"/>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54"/>
        <w:gridCol w:w="1132"/>
        <w:gridCol w:w="851"/>
        <w:gridCol w:w="850"/>
        <w:gridCol w:w="851"/>
        <w:gridCol w:w="708"/>
        <w:gridCol w:w="709"/>
        <w:gridCol w:w="851"/>
        <w:gridCol w:w="708"/>
        <w:gridCol w:w="709"/>
        <w:gridCol w:w="709"/>
        <w:gridCol w:w="709"/>
        <w:gridCol w:w="850"/>
        <w:gridCol w:w="709"/>
        <w:gridCol w:w="567"/>
        <w:gridCol w:w="571"/>
        <w:gridCol w:w="569"/>
        <w:gridCol w:w="568"/>
        <w:gridCol w:w="851"/>
      </w:tblGrid>
      <w:tr w:rsidR="00701498" w:rsidRPr="0062176D" w:rsidTr="00491EDC">
        <w:trPr>
          <w:trHeight w:val="479"/>
        </w:trPr>
        <w:tc>
          <w:tcPr>
            <w:tcW w:w="567"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r w:rsidRPr="005914BA">
              <w:t xml:space="preserve">№ </w:t>
            </w:r>
            <w:proofErr w:type="gramStart"/>
            <w:r w:rsidRPr="005914BA">
              <w:t>п</w:t>
            </w:r>
            <w:proofErr w:type="gramEnd"/>
            <w:r w:rsidRPr="005914BA">
              <w:t>/п</w:t>
            </w:r>
          </w:p>
        </w:tc>
        <w:tc>
          <w:tcPr>
            <w:tcW w:w="1554"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r>
              <w:t>Наименование основных направле</w:t>
            </w:r>
            <w:r w:rsidRPr="005914BA">
              <w:t>ний</w:t>
            </w:r>
          </w:p>
          <w:p w:rsidR="00701498" w:rsidRPr="005914BA" w:rsidRDefault="00701498" w:rsidP="00701498">
            <w:pPr>
              <w:overflowPunct w:val="0"/>
              <w:autoSpaceDE w:val="0"/>
              <w:autoSpaceDN w:val="0"/>
              <w:adjustRightInd w:val="0"/>
              <w:ind w:right="-54"/>
              <w:jc w:val="center"/>
              <w:textAlignment w:val="baseline"/>
            </w:pPr>
          </w:p>
        </w:tc>
        <w:tc>
          <w:tcPr>
            <w:tcW w:w="1132"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r w:rsidRPr="005914BA">
              <w:t xml:space="preserve">Ответственный </w:t>
            </w:r>
            <w:proofErr w:type="gramStart"/>
            <w:r w:rsidRPr="005914BA">
              <w:t>исполни-</w:t>
            </w:r>
            <w:proofErr w:type="spellStart"/>
            <w:r w:rsidRPr="005914BA">
              <w:t>тель</w:t>
            </w:r>
            <w:proofErr w:type="spellEnd"/>
            <w:proofErr w:type="gramEnd"/>
            <w:r w:rsidRPr="005914BA">
              <w:t xml:space="preserve">, </w:t>
            </w:r>
            <w:proofErr w:type="spellStart"/>
            <w:r w:rsidRPr="005914BA">
              <w:t>соиспол-нитель</w:t>
            </w:r>
            <w:proofErr w:type="spellEnd"/>
            <w:r w:rsidRPr="005914BA">
              <w:t xml:space="preserve">, участник </w:t>
            </w:r>
          </w:p>
        </w:tc>
        <w:tc>
          <w:tcPr>
            <w:tcW w:w="851"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proofErr w:type="spellStart"/>
            <w:proofErr w:type="gramStart"/>
            <w:r w:rsidRPr="005914BA">
              <w:t>Пе-риод</w:t>
            </w:r>
            <w:proofErr w:type="spellEnd"/>
            <w:proofErr w:type="gramEnd"/>
            <w:r w:rsidRPr="005914BA">
              <w:t xml:space="preserve"> </w:t>
            </w:r>
            <w:proofErr w:type="spellStart"/>
            <w:r w:rsidRPr="005914BA">
              <w:t>реали-зации</w:t>
            </w:r>
            <w:proofErr w:type="spellEnd"/>
          </w:p>
        </w:tc>
        <w:tc>
          <w:tcPr>
            <w:tcW w:w="850"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proofErr w:type="spellStart"/>
            <w:proofErr w:type="gramStart"/>
            <w:r w:rsidRPr="005914BA">
              <w:t>Источ</w:t>
            </w:r>
            <w:proofErr w:type="spellEnd"/>
            <w:r w:rsidRPr="005914BA">
              <w:t>-ник</w:t>
            </w:r>
            <w:proofErr w:type="gramEnd"/>
            <w:r w:rsidRPr="005914BA">
              <w:t xml:space="preserve"> </w:t>
            </w:r>
            <w:proofErr w:type="spellStart"/>
            <w:r w:rsidRPr="005914BA">
              <w:t>финан-сирова-ния</w:t>
            </w:r>
            <w:proofErr w:type="spellEnd"/>
          </w:p>
        </w:tc>
        <w:tc>
          <w:tcPr>
            <w:tcW w:w="851" w:type="dxa"/>
            <w:vMerge w:val="restart"/>
          </w:tcPr>
          <w:p w:rsidR="00701498" w:rsidRPr="002F44EE" w:rsidRDefault="00701498" w:rsidP="00701498">
            <w:pPr>
              <w:overflowPunct w:val="0"/>
              <w:autoSpaceDE w:val="0"/>
              <w:autoSpaceDN w:val="0"/>
              <w:adjustRightInd w:val="0"/>
              <w:ind w:right="-54"/>
              <w:jc w:val="center"/>
              <w:textAlignment w:val="baseline"/>
            </w:pPr>
          </w:p>
          <w:p w:rsidR="00701498" w:rsidRPr="002F44EE" w:rsidRDefault="00701498" w:rsidP="00701498">
            <w:pPr>
              <w:overflowPunct w:val="0"/>
              <w:autoSpaceDE w:val="0"/>
              <w:autoSpaceDN w:val="0"/>
              <w:adjustRightInd w:val="0"/>
              <w:ind w:right="-54"/>
              <w:jc w:val="center"/>
              <w:textAlignment w:val="baseline"/>
            </w:pPr>
            <w:r w:rsidRPr="002F44EE">
              <w:t xml:space="preserve">Объем </w:t>
            </w:r>
            <w:proofErr w:type="spellStart"/>
            <w:r w:rsidRPr="002F44EE">
              <w:t>финан-сирова-ния</w:t>
            </w:r>
            <w:proofErr w:type="spellEnd"/>
            <w:r w:rsidRPr="002F44EE">
              <w:t xml:space="preserve"> всего, тыс. </w:t>
            </w:r>
            <w:proofErr w:type="spellStart"/>
            <w:r w:rsidRPr="002F44EE">
              <w:t>руб</w:t>
            </w:r>
            <w:proofErr w:type="spellEnd"/>
          </w:p>
        </w:tc>
        <w:tc>
          <w:tcPr>
            <w:tcW w:w="6662" w:type="dxa"/>
            <w:gridSpan w:val="9"/>
          </w:tcPr>
          <w:p w:rsidR="00701498" w:rsidRPr="005914BA" w:rsidRDefault="00701498" w:rsidP="00701498">
            <w:pPr>
              <w:overflowPunct w:val="0"/>
              <w:autoSpaceDE w:val="0"/>
              <w:autoSpaceDN w:val="0"/>
              <w:adjustRightInd w:val="0"/>
              <w:ind w:right="-54"/>
              <w:jc w:val="center"/>
              <w:textAlignment w:val="baseline"/>
            </w:pPr>
            <w:r w:rsidRPr="005914BA">
              <w:t>В том числе по годам</w:t>
            </w:r>
          </w:p>
        </w:tc>
        <w:tc>
          <w:tcPr>
            <w:tcW w:w="567" w:type="dxa"/>
          </w:tcPr>
          <w:p w:rsidR="00701498" w:rsidRPr="005914BA" w:rsidRDefault="00701498" w:rsidP="00701498">
            <w:pPr>
              <w:overflowPunct w:val="0"/>
              <w:autoSpaceDE w:val="0"/>
              <w:autoSpaceDN w:val="0"/>
              <w:adjustRightInd w:val="0"/>
              <w:ind w:right="-54"/>
              <w:jc w:val="center"/>
              <w:textAlignment w:val="baseline"/>
            </w:pPr>
          </w:p>
        </w:tc>
        <w:tc>
          <w:tcPr>
            <w:tcW w:w="571" w:type="dxa"/>
          </w:tcPr>
          <w:p w:rsidR="00701498" w:rsidRPr="005914BA" w:rsidRDefault="00701498" w:rsidP="00701498">
            <w:pPr>
              <w:overflowPunct w:val="0"/>
              <w:autoSpaceDE w:val="0"/>
              <w:autoSpaceDN w:val="0"/>
              <w:adjustRightInd w:val="0"/>
              <w:ind w:right="-54"/>
              <w:jc w:val="center"/>
              <w:textAlignment w:val="baseline"/>
            </w:pPr>
          </w:p>
        </w:tc>
        <w:tc>
          <w:tcPr>
            <w:tcW w:w="569" w:type="dxa"/>
          </w:tcPr>
          <w:p w:rsidR="00701498" w:rsidRPr="005914BA" w:rsidRDefault="00701498" w:rsidP="00701498">
            <w:pPr>
              <w:overflowPunct w:val="0"/>
              <w:autoSpaceDE w:val="0"/>
              <w:autoSpaceDN w:val="0"/>
              <w:adjustRightInd w:val="0"/>
              <w:ind w:right="-54"/>
              <w:jc w:val="center"/>
              <w:textAlignment w:val="baseline"/>
            </w:pPr>
          </w:p>
        </w:tc>
        <w:tc>
          <w:tcPr>
            <w:tcW w:w="568" w:type="dxa"/>
          </w:tcPr>
          <w:p w:rsidR="00701498" w:rsidRPr="005914BA" w:rsidRDefault="00701498" w:rsidP="00701498">
            <w:pPr>
              <w:overflowPunct w:val="0"/>
              <w:autoSpaceDE w:val="0"/>
              <w:autoSpaceDN w:val="0"/>
              <w:adjustRightInd w:val="0"/>
              <w:ind w:right="-54"/>
              <w:jc w:val="center"/>
              <w:textAlignment w:val="baseline"/>
            </w:pPr>
          </w:p>
        </w:tc>
        <w:tc>
          <w:tcPr>
            <w:tcW w:w="851"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r w:rsidRPr="005914BA">
              <w:t xml:space="preserve">Связь с </w:t>
            </w:r>
            <w:proofErr w:type="gramStart"/>
            <w:r w:rsidRPr="005914BA">
              <w:t>показа</w:t>
            </w:r>
            <w:r>
              <w:t>-</w:t>
            </w:r>
            <w:proofErr w:type="spellStart"/>
            <w:r w:rsidRPr="005914BA">
              <w:t>телями</w:t>
            </w:r>
            <w:proofErr w:type="spellEnd"/>
            <w:proofErr w:type="gramEnd"/>
            <w:r w:rsidRPr="005914BA">
              <w:t xml:space="preserve"> </w:t>
            </w:r>
            <w:proofErr w:type="spellStart"/>
            <w:r w:rsidRPr="005914BA">
              <w:t>резуль-татив-ности</w:t>
            </w:r>
            <w:proofErr w:type="spellEnd"/>
            <w:r w:rsidRPr="005914BA">
              <w:t xml:space="preserve"> </w:t>
            </w:r>
            <w:proofErr w:type="spellStart"/>
            <w:r w:rsidRPr="005914BA">
              <w:t>муници</w:t>
            </w:r>
            <w:r>
              <w:t>паль</w:t>
            </w:r>
            <w:proofErr w:type="spellEnd"/>
            <w:r>
              <w:t xml:space="preserve">-ной </w:t>
            </w:r>
            <w:proofErr w:type="spellStart"/>
            <w:r>
              <w:t>програ-м</w:t>
            </w:r>
            <w:r w:rsidRPr="005914BA">
              <w:t>мы</w:t>
            </w:r>
            <w:proofErr w:type="spellEnd"/>
          </w:p>
        </w:tc>
      </w:tr>
      <w:tr w:rsidR="00701498" w:rsidRPr="0062176D" w:rsidTr="00491EDC">
        <w:trPr>
          <w:trHeight w:val="1351"/>
        </w:trPr>
        <w:tc>
          <w:tcPr>
            <w:tcW w:w="567" w:type="dxa"/>
            <w:vMerge/>
          </w:tcPr>
          <w:p w:rsidR="00701498" w:rsidRPr="0062176D" w:rsidRDefault="00701498" w:rsidP="00701498">
            <w:pPr>
              <w:overflowPunct w:val="0"/>
              <w:autoSpaceDE w:val="0"/>
              <w:autoSpaceDN w:val="0"/>
              <w:adjustRightInd w:val="0"/>
              <w:ind w:right="-54"/>
              <w:jc w:val="both"/>
              <w:textAlignment w:val="baseline"/>
              <w:rPr>
                <w:sz w:val="24"/>
                <w:szCs w:val="24"/>
              </w:rPr>
            </w:pPr>
          </w:p>
        </w:tc>
        <w:tc>
          <w:tcPr>
            <w:tcW w:w="1554" w:type="dxa"/>
            <w:vMerge/>
          </w:tcPr>
          <w:p w:rsidR="00701498" w:rsidRPr="0062176D" w:rsidRDefault="00701498" w:rsidP="00701498">
            <w:pPr>
              <w:overflowPunct w:val="0"/>
              <w:autoSpaceDE w:val="0"/>
              <w:autoSpaceDN w:val="0"/>
              <w:adjustRightInd w:val="0"/>
              <w:ind w:right="-54"/>
              <w:jc w:val="both"/>
              <w:textAlignment w:val="baseline"/>
              <w:rPr>
                <w:sz w:val="24"/>
                <w:szCs w:val="24"/>
              </w:rPr>
            </w:pPr>
          </w:p>
        </w:tc>
        <w:tc>
          <w:tcPr>
            <w:tcW w:w="1132" w:type="dxa"/>
            <w:vMerge/>
          </w:tcPr>
          <w:p w:rsidR="00701498" w:rsidRPr="0062176D" w:rsidRDefault="00701498" w:rsidP="00701498">
            <w:pPr>
              <w:overflowPunct w:val="0"/>
              <w:autoSpaceDE w:val="0"/>
              <w:autoSpaceDN w:val="0"/>
              <w:adjustRightInd w:val="0"/>
              <w:ind w:right="-54"/>
              <w:jc w:val="center"/>
              <w:textAlignment w:val="baseline"/>
              <w:rPr>
                <w:sz w:val="24"/>
                <w:szCs w:val="24"/>
              </w:rPr>
            </w:pPr>
          </w:p>
        </w:tc>
        <w:tc>
          <w:tcPr>
            <w:tcW w:w="851" w:type="dxa"/>
            <w:vMerge/>
          </w:tcPr>
          <w:p w:rsidR="00701498" w:rsidRPr="0062176D" w:rsidRDefault="00701498" w:rsidP="00701498">
            <w:pPr>
              <w:overflowPunct w:val="0"/>
              <w:autoSpaceDE w:val="0"/>
              <w:autoSpaceDN w:val="0"/>
              <w:adjustRightInd w:val="0"/>
              <w:ind w:right="-54"/>
              <w:jc w:val="center"/>
              <w:textAlignment w:val="baseline"/>
              <w:rPr>
                <w:sz w:val="24"/>
                <w:szCs w:val="24"/>
              </w:rPr>
            </w:pPr>
          </w:p>
        </w:tc>
        <w:tc>
          <w:tcPr>
            <w:tcW w:w="850" w:type="dxa"/>
            <w:vMerge/>
          </w:tcPr>
          <w:p w:rsidR="00701498" w:rsidRPr="0062176D" w:rsidRDefault="00701498" w:rsidP="00701498">
            <w:pPr>
              <w:overflowPunct w:val="0"/>
              <w:autoSpaceDE w:val="0"/>
              <w:autoSpaceDN w:val="0"/>
              <w:adjustRightInd w:val="0"/>
              <w:ind w:right="-54"/>
              <w:jc w:val="center"/>
              <w:textAlignment w:val="baseline"/>
              <w:rPr>
                <w:sz w:val="24"/>
                <w:szCs w:val="24"/>
              </w:rPr>
            </w:pPr>
          </w:p>
        </w:tc>
        <w:tc>
          <w:tcPr>
            <w:tcW w:w="851" w:type="dxa"/>
            <w:vMerge/>
          </w:tcPr>
          <w:p w:rsidR="00701498" w:rsidRPr="002F44EE" w:rsidRDefault="00701498" w:rsidP="00701498">
            <w:pPr>
              <w:overflowPunct w:val="0"/>
              <w:autoSpaceDE w:val="0"/>
              <w:autoSpaceDN w:val="0"/>
              <w:adjustRightInd w:val="0"/>
              <w:ind w:right="-54"/>
              <w:jc w:val="center"/>
              <w:textAlignment w:val="baseline"/>
              <w:rPr>
                <w:sz w:val="22"/>
                <w:szCs w:val="22"/>
              </w:rPr>
            </w:pPr>
          </w:p>
        </w:tc>
        <w:tc>
          <w:tcPr>
            <w:tcW w:w="708" w:type="dxa"/>
          </w:tcPr>
          <w:p w:rsidR="00701498" w:rsidRPr="00D949B5" w:rsidRDefault="00701498" w:rsidP="00701498">
            <w:pPr>
              <w:overflowPunct w:val="0"/>
              <w:autoSpaceDE w:val="0"/>
              <w:autoSpaceDN w:val="0"/>
              <w:adjustRightInd w:val="0"/>
              <w:ind w:right="-54"/>
              <w:jc w:val="center"/>
              <w:textAlignment w:val="baseline"/>
            </w:pPr>
            <w:r w:rsidRPr="00D949B5">
              <w:t>2018</w:t>
            </w:r>
          </w:p>
        </w:tc>
        <w:tc>
          <w:tcPr>
            <w:tcW w:w="709" w:type="dxa"/>
          </w:tcPr>
          <w:p w:rsidR="00701498" w:rsidRPr="00D949B5" w:rsidRDefault="00701498" w:rsidP="00701498">
            <w:pPr>
              <w:overflowPunct w:val="0"/>
              <w:autoSpaceDE w:val="0"/>
              <w:autoSpaceDN w:val="0"/>
              <w:adjustRightInd w:val="0"/>
              <w:ind w:right="-54"/>
              <w:jc w:val="center"/>
              <w:textAlignment w:val="baseline"/>
            </w:pPr>
            <w:r w:rsidRPr="00D949B5">
              <w:t>2019</w:t>
            </w:r>
          </w:p>
        </w:tc>
        <w:tc>
          <w:tcPr>
            <w:tcW w:w="851" w:type="dxa"/>
          </w:tcPr>
          <w:p w:rsidR="00701498" w:rsidRPr="00D949B5" w:rsidRDefault="00701498" w:rsidP="00701498">
            <w:pPr>
              <w:overflowPunct w:val="0"/>
              <w:autoSpaceDE w:val="0"/>
              <w:autoSpaceDN w:val="0"/>
              <w:adjustRightInd w:val="0"/>
              <w:ind w:right="-54"/>
              <w:jc w:val="center"/>
              <w:textAlignment w:val="baseline"/>
            </w:pPr>
            <w:r w:rsidRPr="00D949B5">
              <w:t>2020</w:t>
            </w:r>
          </w:p>
        </w:tc>
        <w:tc>
          <w:tcPr>
            <w:tcW w:w="708" w:type="dxa"/>
          </w:tcPr>
          <w:p w:rsidR="00701498" w:rsidRPr="00D949B5" w:rsidRDefault="00701498" w:rsidP="00701498">
            <w:pPr>
              <w:overflowPunct w:val="0"/>
              <w:autoSpaceDE w:val="0"/>
              <w:autoSpaceDN w:val="0"/>
              <w:adjustRightInd w:val="0"/>
              <w:ind w:right="-54"/>
              <w:jc w:val="center"/>
              <w:textAlignment w:val="baseline"/>
            </w:pPr>
            <w:r w:rsidRPr="00D949B5">
              <w:t>2021</w:t>
            </w:r>
          </w:p>
        </w:tc>
        <w:tc>
          <w:tcPr>
            <w:tcW w:w="709" w:type="dxa"/>
          </w:tcPr>
          <w:p w:rsidR="00701498" w:rsidRPr="00D949B5" w:rsidRDefault="00701498" w:rsidP="00701498">
            <w:pPr>
              <w:overflowPunct w:val="0"/>
              <w:autoSpaceDE w:val="0"/>
              <w:autoSpaceDN w:val="0"/>
              <w:adjustRightInd w:val="0"/>
              <w:ind w:right="-54"/>
              <w:jc w:val="center"/>
              <w:textAlignment w:val="baseline"/>
            </w:pPr>
            <w:r w:rsidRPr="00D949B5">
              <w:t>2022</w:t>
            </w:r>
          </w:p>
        </w:tc>
        <w:tc>
          <w:tcPr>
            <w:tcW w:w="709" w:type="dxa"/>
          </w:tcPr>
          <w:p w:rsidR="00701498" w:rsidRPr="00D949B5" w:rsidRDefault="00701498" w:rsidP="00701498">
            <w:pPr>
              <w:overflowPunct w:val="0"/>
              <w:autoSpaceDE w:val="0"/>
              <w:autoSpaceDN w:val="0"/>
              <w:adjustRightInd w:val="0"/>
              <w:ind w:right="-54"/>
              <w:jc w:val="center"/>
              <w:textAlignment w:val="baseline"/>
              <w:rPr>
                <w:highlight w:val="yellow"/>
              </w:rPr>
            </w:pPr>
            <w:r w:rsidRPr="00D949B5">
              <w:t>2023</w:t>
            </w:r>
          </w:p>
        </w:tc>
        <w:tc>
          <w:tcPr>
            <w:tcW w:w="709" w:type="dxa"/>
          </w:tcPr>
          <w:p w:rsidR="00701498" w:rsidRPr="00D949B5" w:rsidRDefault="00701498" w:rsidP="00701498">
            <w:pPr>
              <w:overflowPunct w:val="0"/>
              <w:autoSpaceDE w:val="0"/>
              <w:autoSpaceDN w:val="0"/>
              <w:adjustRightInd w:val="0"/>
              <w:ind w:right="-54"/>
              <w:jc w:val="center"/>
              <w:textAlignment w:val="baseline"/>
              <w:rPr>
                <w:highlight w:val="yellow"/>
              </w:rPr>
            </w:pPr>
            <w:r w:rsidRPr="00D949B5">
              <w:t>2024</w:t>
            </w:r>
          </w:p>
        </w:tc>
        <w:tc>
          <w:tcPr>
            <w:tcW w:w="850" w:type="dxa"/>
          </w:tcPr>
          <w:p w:rsidR="00701498" w:rsidRPr="003F5F89" w:rsidRDefault="00701498" w:rsidP="00701498">
            <w:pPr>
              <w:overflowPunct w:val="0"/>
              <w:autoSpaceDE w:val="0"/>
              <w:autoSpaceDN w:val="0"/>
              <w:adjustRightInd w:val="0"/>
              <w:ind w:right="-54"/>
              <w:jc w:val="center"/>
              <w:textAlignment w:val="baseline"/>
            </w:pPr>
            <w:r w:rsidRPr="003F5F89">
              <w:t>2025</w:t>
            </w:r>
          </w:p>
        </w:tc>
        <w:tc>
          <w:tcPr>
            <w:tcW w:w="709" w:type="dxa"/>
          </w:tcPr>
          <w:p w:rsidR="00701498" w:rsidRPr="00551430" w:rsidRDefault="00701498" w:rsidP="00701498">
            <w:pPr>
              <w:overflowPunct w:val="0"/>
              <w:autoSpaceDE w:val="0"/>
              <w:autoSpaceDN w:val="0"/>
              <w:adjustRightInd w:val="0"/>
              <w:ind w:right="-54"/>
              <w:jc w:val="center"/>
              <w:textAlignment w:val="baseline"/>
            </w:pPr>
            <w:r w:rsidRPr="00551430">
              <w:t>2026</w:t>
            </w:r>
          </w:p>
        </w:tc>
        <w:tc>
          <w:tcPr>
            <w:tcW w:w="567" w:type="dxa"/>
          </w:tcPr>
          <w:p w:rsidR="00701498" w:rsidRPr="00D949B5" w:rsidRDefault="00701498" w:rsidP="00701498">
            <w:pPr>
              <w:overflowPunct w:val="0"/>
              <w:autoSpaceDE w:val="0"/>
              <w:autoSpaceDN w:val="0"/>
              <w:adjustRightInd w:val="0"/>
              <w:ind w:right="-54"/>
              <w:jc w:val="center"/>
              <w:textAlignment w:val="baseline"/>
            </w:pPr>
            <w:r w:rsidRPr="00D949B5">
              <w:t>2027</w:t>
            </w:r>
          </w:p>
        </w:tc>
        <w:tc>
          <w:tcPr>
            <w:tcW w:w="571" w:type="dxa"/>
          </w:tcPr>
          <w:p w:rsidR="00701498" w:rsidRPr="00D949B5" w:rsidRDefault="00701498" w:rsidP="00701498">
            <w:pPr>
              <w:overflowPunct w:val="0"/>
              <w:autoSpaceDE w:val="0"/>
              <w:autoSpaceDN w:val="0"/>
              <w:adjustRightInd w:val="0"/>
              <w:ind w:right="-54"/>
              <w:jc w:val="center"/>
              <w:textAlignment w:val="baseline"/>
            </w:pPr>
            <w:r w:rsidRPr="00D949B5">
              <w:t>2028</w:t>
            </w:r>
          </w:p>
        </w:tc>
        <w:tc>
          <w:tcPr>
            <w:tcW w:w="569" w:type="dxa"/>
          </w:tcPr>
          <w:p w:rsidR="00701498" w:rsidRPr="00D949B5" w:rsidRDefault="00701498" w:rsidP="00701498">
            <w:pPr>
              <w:overflowPunct w:val="0"/>
              <w:autoSpaceDE w:val="0"/>
              <w:autoSpaceDN w:val="0"/>
              <w:adjustRightInd w:val="0"/>
              <w:ind w:right="-54"/>
              <w:jc w:val="center"/>
              <w:textAlignment w:val="baseline"/>
            </w:pPr>
            <w:r w:rsidRPr="00D949B5">
              <w:t>2029</w:t>
            </w:r>
          </w:p>
        </w:tc>
        <w:tc>
          <w:tcPr>
            <w:tcW w:w="568" w:type="dxa"/>
          </w:tcPr>
          <w:p w:rsidR="00701498" w:rsidRPr="00D949B5" w:rsidRDefault="00701498" w:rsidP="00701498">
            <w:pPr>
              <w:overflowPunct w:val="0"/>
              <w:autoSpaceDE w:val="0"/>
              <w:autoSpaceDN w:val="0"/>
              <w:adjustRightInd w:val="0"/>
              <w:ind w:right="-54"/>
              <w:jc w:val="center"/>
              <w:textAlignment w:val="baseline"/>
            </w:pPr>
            <w:r w:rsidRPr="00D949B5">
              <w:t>2030</w:t>
            </w:r>
          </w:p>
        </w:tc>
        <w:tc>
          <w:tcPr>
            <w:tcW w:w="851" w:type="dxa"/>
            <w:vMerge/>
          </w:tcPr>
          <w:p w:rsidR="00701498" w:rsidRPr="0062176D" w:rsidRDefault="00701498" w:rsidP="00701498">
            <w:pPr>
              <w:overflowPunct w:val="0"/>
              <w:autoSpaceDE w:val="0"/>
              <w:autoSpaceDN w:val="0"/>
              <w:adjustRightInd w:val="0"/>
              <w:ind w:right="-54"/>
              <w:jc w:val="center"/>
              <w:textAlignment w:val="baseline"/>
              <w:rPr>
                <w:sz w:val="24"/>
                <w:szCs w:val="24"/>
              </w:rPr>
            </w:pPr>
          </w:p>
        </w:tc>
      </w:tr>
      <w:tr w:rsidR="00701498" w:rsidRPr="0062176D" w:rsidTr="00491EDC">
        <w:trPr>
          <w:trHeight w:val="255"/>
        </w:trPr>
        <w:tc>
          <w:tcPr>
            <w:tcW w:w="567"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w:t>
            </w:r>
          </w:p>
        </w:tc>
        <w:tc>
          <w:tcPr>
            <w:tcW w:w="1554"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2</w:t>
            </w:r>
          </w:p>
        </w:tc>
        <w:tc>
          <w:tcPr>
            <w:tcW w:w="1132"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3</w:t>
            </w:r>
          </w:p>
        </w:tc>
        <w:tc>
          <w:tcPr>
            <w:tcW w:w="851"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4</w:t>
            </w:r>
          </w:p>
        </w:tc>
        <w:tc>
          <w:tcPr>
            <w:tcW w:w="850"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5</w:t>
            </w:r>
          </w:p>
        </w:tc>
        <w:tc>
          <w:tcPr>
            <w:tcW w:w="851" w:type="dxa"/>
          </w:tcPr>
          <w:p w:rsidR="00701498" w:rsidRPr="002F44EE" w:rsidRDefault="00701498" w:rsidP="00701498">
            <w:pPr>
              <w:overflowPunct w:val="0"/>
              <w:autoSpaceDE w:val="0"/>
              <w:autoSpaceDN w:val="0"/>
              <w:adjustRightInd w:val="0"/>
              <w:ind w:right="-54"/>
              <w:jc w:val="center"/>
              <w:textAlignment w:val="baseline"/>
              <w:rPr>
                <w:b/>
                <w:sz w:val="18"/>
                <w:szCs w:val="18"/>
              </w:rPr>
            </w:pPr>
            <w:r w:rsidRPr="00551430">
              <w:rPr>
                <w:b/>
                <w:sz w:val="18"/>
                <w:szCs w:val="18"/>
              </w:rPr>
              <w:t>6</w:t>
            </w:r>
          </w:p>
        </w:tc>
        <w:tc>
          <w:tcPr>
            <w:tcW w:w="708"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7</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8</w:t>
            </w:r>
          </w:p>
        </w:tc>
        <w:tc>
          <w:tcPr>
            <w:tcW w:w="851"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9</w:t>
            </w:r>
          </w:p>
        </w:tc>
        <w:tc>
          <w:tcPr>
            <w:tcW w:w="708"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10</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11</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12</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13</w:t>
            </w:r>
          </w:p>
        </w:tc>
        <w:tc>
          <w:tcPr>
            <w:tcW w:w="850" w:type="dxa"/>
          </w:tcPr>
          <w:p w:rsidR="00701498" w:rsidRPr="003F5F89" w:rsidRDefault="00701498" w:rsidP="00701498">
            <w:pPr>
              <w:overflowPunct w:val="0"/>
              <w:autoSpaceDE w:val="0"/>
              <w:autoSpaceDN w:val="0"/>
              <w:adjustRightInd w:val="0"/>
              <w:ind w:right="-54"/>
              <w:jc w:val="center"/>
              <w:textAlignment w:val="baseline"/>
              <w:rPr>
                <w:b/>
                <w:sz w:val="18"/>
                <w:szCs w:val="18"/>
              </w:rPr>
            </w:pPr>
            <w:r w:rsidRPr="003F5F89">
              <w:rPr>
                <w:b/>
                <w:sz w:val="18"/>
                <w:szCs w:val="18"/>
              </w:rPr>
              <w:t>14</w:t>
            </w:r>
          </w:p>
        </w:tc>
        <w:tc>
          <w:tcPr>
            <w:tcW w:w="709" w:type="dxa"/>
          </w:tcPr>
          <w:p w:rsidR="00701498" w:rsidRPr="00551430" w:rsidRDefault="00701498" w:rsidP="00701498">
            <w:pPr>
              <w:overflowPunct w:val="0"/>
              <w:autoSpaceDE w:val="0"/>
              <w:autoSpaceDN w:val="0"/>
              <w:adjustRightInd w:val="0"/>
              <w:ind w:right="-54"/>
              <w:jc w:val="center"/>
              <w:textAlignment w:val="baseline"/>
              <w:rPr>
                <w:b/>
                <w:sz w:val="18"/>
                <w:szCs w:val="18"/>
              </w:rPr>
            </w:pPr>
            <w:r w:rsidRPr="00551430">
              <w:rPr>
                <w:b/>
                <w:sz w:val="18"/>
                <w:szCs w:val="18"/>
              </w:rPr>
              <w:t>15</w:t>
            </w:r>
          </w:p>
        </w:tc>
        <w:tc>
          <w:tcPr>
            <w:tcW w:w="567"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20</w:t>
            </w:r>
          </w:p>
        </w:tc>
      </w:tr>
      <w:tr w:rsidR="00701498" w:rsidRPr="0062176D" w:rsidTr="00701498">
        <w:trPr>
          <w:trHeight w:val="358"/>
        </w:trPr>
        <w:tc>
          <w:tcPr>
            <w:tcW w:w="15593" w:type="dxa"/>
            <w:gridSpan w:val="20"/>
          </w:tcPr>
          <w:p w:rsidR="00701498" w:rsidRPr="00333405" w:rsidRDefault="00701498" w:rsidP="00701498">
            <w:pPr>
              <w:tabs>
                <w:tab w:val="left" w:pos="0"/>
                <w:tab w:val="left" w:pos="284"/>
              </w:tabs>
              <w:ind w:left="360"/>
              <w:contextualSpacing/>
              <w:jc w:val="center"/>
              <w:rPr>
                <w:b/>
                <w:sz w:val="21"/>
                <w:szCs w:val="21"/>
              </w:rPr>
            </w:pPr>
            <w:r w:rsidRPr="00333405">
              <w:rPr>
                <w:b/>
                <w:sz w:val="21"/>
                <w:szCs w:val="21"/>
              </w:rPr>
              <w:t>1. Повышение уровня благоустройства дворовых территорий многоквартирных домов</w:t>
            </w:r>
          </w:p>
        </w:tc>
      </w:tr>
      <w:tr w:rsidR="00701498" w:rsidRPr="0062176D" w:rsidTr="00AA3FAF">
        <w:trPr>
          <w:trHeight w:val="650"/>
        </w:trPr>
        <w:tc>
          <w:tcPr>
            <w:tcW w:w="567" w:type="dxa"/>
            <w:vMerge w:val="restart"/>
          </w:tcPr>
          <w:p w:rsidR="00701498" w:rsidRPr="005914BA" w:rsidRDefault="00701498" w:rsidP="00701498">
            <w:pPr>
              <w:overflowPunct w:val="0"/>
              <w:autoSpaceDE w:val="0"/>
              <w:autoSpaceDN w:val="0"/>
              <w:adjustRightInd w:val="0"/>
              <w:ind w:right="-54"/>
              <w:textAlignment w:val="baseline"/>
              <w:rPr>
                <w:sz w:val="19"/>
                <w:szCs w:val="19"/>
              </w:rPr>
            </w:pPr>
            <w:r w:rsidRPr="005914BA">
              <w:rPr>
                <w:sz w:val="19"/>
                <w:szCs w:val="19"/>
              </w:rPr>
              <w:t>1.</w:t>
            </w:r>
          </w:p>
        </w:tc>
        <w:tc>
          <w:tcPr>
            <w:tcW w:w="1554" w:type="dxa"/>
            <w:vMerge w:val="restart"/>
          </w:tcPr>
          <w:p w:rsidR="00701498" w:rsidRPr="005914BA" w:rsidRDefault="00701498" w:rsidP="00701498">
            <w:pPr>
              <w:overflowPunct w:val="0"/>
              <w:autoSpaceDE w:val="0"/>
              <w:autoSpaceDN w:val="0"/>
              <w:adjustRightInd w:val="0"/>
              <w:ind w:right="-54"/>
              <w:textAlignment w:val="baseline"/>
            </w:pPr>
            <w:proofErr w:type="spellStart"/>
            <w:proofErr w:type="gramStart"/>
            <w:r w:rsidRPr="005914BA">
              <w:t>Благоустройст</w:t>
            </w:r>
            <w:proofErr w:type="spellEnd"/>
            <w:r>
              <w:t>-</w:t>
            </w:r>
            <w:r w:rsidRPr="005914BA">
              <w:t>во</w:t>
            </w:r>
            <w:proofErr w:type="gramEnd"/>
            <w:r w:rsidRPr="005914BA">
              <w:t xml:space="preserve"> дворовых территорий </w:t>
            </w:r>
          </w:p>
        </w:tc>
        <w:tc>
          <w:tcPr>
            <w:tcW w:w="1132" w:type="dxa"/>
            <w:vMerge w:val="restart"/>
            <w:vAlign w:val="center"/>
          </w:tcPr>
          <w:p w:rsidR="00701498" w:rsidRPr="005914BA" w:rsidRDefault="00701498" w:rsidP="00701498">
            <w:pPr>
              <w:overflowPunct w:val="0"/>
              <w:autoSpaceDE w:val="0"/>
              <w:autoSpaceDN w:val="0"/>
              <w:adjustRightInd w:val="0"/>
              <w:ind w:right="-54"/>
              <w:jc w:val="center"/>
              <w:textAlignment w:val="baseline"/>
            </w:pPr>
            <w:proofErr w:type="gramStart"/>
            <w:r w:rsidRPr="005914BA">
              <w:t>Админист-рация</w:t>
            </w:r>
            <w:proofErr w:type="gramEnd"/>
            <w:r w:rsidRPr="005914BA">
              <w:t xml:space="preserve"> города Саянска</w:t>
            </w:r>
          </w:p>
        </w:tc>
        <w:tc>
          <w:tcPr>
            <w:tcW w:w="851" w:type="dxa"/>
            <w:vMerge w:val="restart"/>
            <w:vAlign w:val="center"/>
          </w:tcPr>
          <w:p w:rsidR="00701498" w:rsidRPr="005914BA" w:rsidRDefault="00701498" w:rsidP="00701498">
            <w:pPr>
              <w:jc w:val="center"/>
            </w:pPr>
            <w:r w:rsidRPr="005914BA">
              <w:t>2018-20</w:t>
            </w:r>
            <w:r>
              <w:t>30</w:t>
            </w:r>
          </w:p>
        </w:tc>
        <w:tc>
          <w:tcPr>
            <w:tcW w:w="850" w:type="dxa"/>
            <w:vAlign w:val="center"/>
          </w:tcPr>
          <w:p w:rsidR="00701498" w:rsidRPr="00D949B5" w:rsidRDefault="00701498" w:rsidP="00701498">
            <w:pPr>
              <w:rPr>
                <w:b/>
                <w:sz w:val="19"/>
                <w:szCs w:val="19"/>
              </w:rPr>
            </w:pPr>
            <w:r w:rsidRPr="00D949B5">
              <w:rPr>
                <w:b/>
                <w:sz w:val="19"/>
                <w:szCs w:val="19"/>
              </w:rPr>
              <w:t>ФБ</w:t>
            </w:r>
          </w:p>
        </w:tc>
        <w:tc>
          <w:tcPr>
            <w:tcW w:w="851" w:type="dxa"/>
            <w:vAlign w:val="center"/>
          </w:tcPr>
          <w:p w:rsidR="00701498" w:rsidRPr="005A18F8" w:rsidRDefault="00701498" w:rsidP="00701498">
            <w:pPr>
              <w:jc w:val="center"/>
              <w:rPr>
                <w:b/>
                <w:sz w:val="19"/>
                <w:szCs w:val="19"/>
                <w:highlight w:val="yellow"/>
              </w:rPr>
            </w:pPr>
            <w:r w:rsidRPr="002F44EE">
              <w:rPr>
                <w:b/>
                <w:sz w:val="19"/>
                <w:szCs w:val="19"/>
              </w:rPr>
              <w:t>105277</w:t>
            </w:r>
          </w:p>
        </w:tc>
        <w:tc>
          <w:tcPr>
            <w:tcW w:w="708" w:type="dxa"/>
            <w:vAlign w:val="center"/>
          </w:tcPr>
          <w:p w:rsidR="00701498" w:rsidRPr="00D949B5" w:rsidRDefault="00701498" w:rsidP="00701498">
            <w:pPr>
              <w:jc w:val="center"/>
              <w:rPr>
                <w:sz w:val="19"/>
                <w:szCs w:val="19"/>
              </w:rPr>
            </w:pPr>
            <w:r w:rsidRPr="00D949B5">
              <w:rPr>
                <w:sz w:val="19"/>
                <w:szCs w:val="19"/>
              </w:rPr>
              <w:t>13997</w:t>
            </w:r>
          </w:p>
        </w:tc>
        <w:tc>
          <w:tcPr>
            <w:tcW w:w="709" w:type="dxa"/>
            <w:vAlign w:val="center"/>
          </w:tcPr>
          <w:p w:rsidR="00701498" w:rsidRPr="00D949B5" w:rsidRDefault="00701498" w:rsidP="00701498">
            <w:pPr>
              <w:jc w:val="center"/>
              <w:rPr>
                <w:sz w:val="19"/>
                <w:szCs w:val="19"/>
              </w:rPr>
            </w:pPr>
            <w:r w:rsidRPr="00D949B5">
              <w:rPr>
                <w:sz w:val="19"/>
                <w:szCs w:val="19"/>
              </w:rPr>
              <w:t>32273</w:t>
            </w:r>
          </w:p>
        </w:tc>
        <w:tc>
          <w:tcPr>
            <w:tcW w:w="851" w:type="dxa"/>
            <w:vAlign w:val="center"/>
          </w:tcPr>
          <w:p w:rsidR="00701498" w:rsidRPr="00D949B5" w:rsidRDefault="00701498" w:rsidP="00701498">
            <w:pPr>
              <w:jc w:val="center"/>
              <w:rPr>
                <w:sz w:val="19"/>
                <w:szCs w:val="19"/>
              </w:rPr>
            </w:pPr>
            <w:r w:rsidRPr="00D949B5">
              <w:rPr>
                <w:sz w:val="19"/>
                <w:szCs w:val="19"/>
              </w:rPr>
              <w:t>12820</w:t>
            </w:r>
          </w:p>
        </w:tc>
        <w:tc>
          <w:tcPr>
            <w:tcW w:w="708" w:type="dxa"/>
            <w:vAlign w:val="center"/>
          </w:tcPr>
          <w:p w:rsidR="00701498" w:rsidRPr="00D949B5" w:rsidRDefault="00701498" w:rsidP="00701498">
            <w:pPr>
              <w:jc w:val="center"/>
              <w:rPr>
                <w:sz w:val="19"/>
                <w:szCs w:val="19"/>
              </w:rPr>
            </w:pPr>
            <w:r w:rsidRPr="00D949B5">
              <w:rPr>
                <w:sz w:val="19"/>
                <w:szCs w:val="19"/>
              </w:rPr>
              <w:t>13162</w:t>
            </w:r>
          </w:p>
        </w:tc>
        <w:tc>
          <w:tcPr>
            <w:tcW w:w="709" w:type="dxa"/>
            <w:vAlign w:val="center"/>
          </w:tcPr>
          <w:p w:rsidR="00701498" w:rsidRPr="00D949B5" w:rsidRDefault="00701498" w:rsidP="00701498">
            <w:pPr>
              <w:jc w:val="center"/>
              <w:rPr>
                <w:sz w:val="19"/>
                <w:szCs w:val="19"/>
              </w:rPr>
            </w:pPr>
            <w:r w:rsidRPr="00D949B5">
              <w:rPr>
                <w:sz w:val="19"/>
                <w:szCs w:val="19"/>
              </w:rPr>
              <w:t>11169</w:t>
            </w:r>
          </w:p>
        </w:tc>
        <w:tc>
          <w:tcPr>
            <w:tcW w:w="709" w:type="dxa"/>
            <w:vAlign w:val="center"/>
          </w:tcPr>
          <w:p w:rsidR="00701498" w:rsidRPr="00D949B5" w:rsidRDefault="00701498" w:rsidP="00701498">
            <w:pPr>
              <w:jc w:val="center"/>
              <w:rPr>
                <w:sz w:val="19"/>
                <w:szCs w:val="19"/>
              </w:rPr>
            </w:pPr>
            <w:r w:rsidRPr="00D949B5">
              <w:rPr>
                <w:sz w:val="19"/>
                <w:szCs w:val="19"/>
              </w:rPr>
              <w:t>9921</w:t>
            </w:r>
          </w:p>
        </w:tc>
        <w:tc>
          <w:tcPr>
            <w:tcW w:w="709" w:type="dxa"/>
            <w:vAlign w:val="center"/>
          </w:tcPr>
          <w:p w:rsidR="00701498" w:rsidRPr="00D949B5" w:rsidRDefault="00701498" w:rsidP="00701498">
            <w:pPr>
              <w:jc w:val="center"/>
              <w:rPr>
                <w:sz w:val="19"/>
                <w:szCs w:val="19"/>
              </w:rPr>
            </w:pPr>
            <w:r w:rsidRPr="00D949B5">
              <w:rPr>
                <w:sz w:val="19"/>
                <w:szCs w:val="19"/>
              </w:rPr>
              <w:t>8756</w:t>
            </w:r>
          </w:p>
        </w:tc>
        <w:tc>
          <w:tcPr>
            <w:tcW w:w="850" w:type="dxa"/>
            <w:vAlign w:val="center"/>
          </w:tcPr>
          <w:p w:rsidR="00701498" w:rsidRPr="005A18F8" w:rsidRDefault="00701498" w:rsidP="00701498">
            <w:pPr>
              <w:jc w:val="center"/>
              <w:rPr>
                <w:sz w:val="19"/>
                <w:szCs w:val="19"/>
                <w:highlight w:val="yellow"/>
              </w:rPr>
            </w:pPr>
            <w:r w:rsidRPr="00333405">
              <w:rPr>
                <w:sz w:val="19"/>
                <w:szCs w:val="19"/>
              </w:rPr>
              <w:t>3179</w:t>
            </w:r>
          </w:p>
        </w:tc>
        <w:tc>
          <w:tcPr>
            <w:tcW w:w="709" w:type="dxa"/>
            <w:vAlign w:val="center"/>
          </w:tcPr>
          <w:p w:rsidR="00701498" w:rsidRPr="00333405" w:rsidRDefault="00701498" w:rsidP="00701498">
            <w:pPr>
              <w:jc w:val="center"/>
              <w:rPr>
                <w:sz w:val="19"/>
                <w:szCs w:val="19"/>
              </w:rPr>
            </w:pPr>
            <w:r w:rsidRPr="00333405">
              <w:rPr>
                <w:sz w:val="19"/>
                <w:szCs w:val="19"/>
              </w:rPr>
              <w:t>0</w:t>
            </w:r>
          </w:p>
        </w:tc>
        <w:tc>
          <w:tcPr>
            <w:tcW w:w="567" w:type="dxa"/>
            <w:vAlign w:val="center"/>
          </w:tcPr>
          <w:p w:rsidR="00701498" w:rsidRPr="00D949B5" w:rsidRDefault="00701498" w:rsidP="00701498">
            <w:pPr>
              <w:jc w:val="center"/>
              <w:rPr>
                <w:sz w:val="19"/>
                <w:szCs w:val="19"/>
              </w:rPr>
            </w:pPr>
            <w:r>
              <w:rPr>
                <w:sz w:val="19"/>
                <w:szCs w:val="19"/>
              </w:rPr>
              <w:t>0</w:t>
            </w:r>
          </w:p>
        </w:tc>
        <w:tc>
          <w:tcPr>
            <w:tcW w:w="571" w:type="dxa"/>
            <w:vAlign w:val="center"/>
          </w:tcPr>
          <w:p w:rsidR="00701498" w:rsidRPr="00D949B5" w:rsidRDefault="00701498" w:rsidP="00701498">
            <w:pPr>
              <w:jc w:val="center"/>
              <w:rPr>
                <w:sz w:val="19"/>
                <w:szCs w:val="19"/>
              </w:rPr>
            </w:pPr>
            <w:r>
              <w:rPr>
                <w:sz w:val="19"/>
                <w:szCs w:val="19"/>
              </w:rPr>
              <w:t>0</w:t>
            </w:r>
          </w:p>
        </w:tc>
        <w:tc>
          <w:tcPr>
            <w:tcW w:w="569" w:type="dxa"/>
            <w:vAlign w:val="center"/>
          </w:tcPr>
          <w:p w:rsidR="00701498" w:rsidRPr="00D949B5" w:rsidRDefault="00701498" w:rsidP="00701498">
            <w:pPr>
              <w:jc w:val="center"/>
              <w:rPr>
                <w:sz w:val="19"/>
                <w:szCs w:val="19"/>
              </w:rPr>
            </w:pPr>
            <w:r>
              <w:rPr>
                <w:sz w:val="19"/>
                <w:szCs w:val="19"/>
              </w:rPr>
              <w:t>0</w:t>
            </w:r>
          </w:p>
        </w:tc>
        <w:tc>
          <w:tcPr>
            <w:tcW w:w="568" w:type="dxa"/>
            <w:vAlign w:val="center"/>
          </w:tcPr>
          <w:p w:rsidR="00701498" w:rsidRPr="00D949B5" w:rsidRDefault="00701498" w:rsidP="00701498">
            <w:pPr>
              <w:jc w:val="center"/>
              <w:rPr>
                <w:sz w:val="19"/>
                <w:szCs w:val="19"/>
              </w:rPr>
            </w:pPr>
            <w:r>
              <w:rPr>
                <w:sz w:val="19"/>
                <w:szCs w:val="19"/>
              </w:rPr>
              <w:t>0</w:t>
            </w:r>
          </w:p>
        </w:tc>
        <w:tc>
          <w:tcPr>
            <w:tcW w:w="851" w:type="dxa"/>
            <w:vMerge w:val="restart"/>
            <w:vAlign w:val="center"/>
          </w:tcPr>
          <w:p w:rsidR="00701498" w:rsidRPr="0062176D" w:rsidRDefault="00701498" w:rsidP="00701498">
            <w:pPr>
              <w:jc w:val="center"/>
            </w:pPr>
            <w:r w:rsidRPr="0062176D">
              <w:t xml:space="preserve">п. 1-3 </w:t>
            </w:r>
            <w:proofErr w:type="spellStart"/>
            <w:proofErr w:type="gramStart"/>
            <w:r w:rsidRPr="0062176D">
              <w:t>табли</w:t>
            </w:r>
            <w:r>
              <w:t>-</w:t>
            </w:r>
            <w:r w:rsidRPr="0062176D">
              <w:t>цы</w:t>
            </w:r>
            <w:proofErr w:type="spellEnd"/>
            <w:proofErr w:type="gramEnd"/>
            <w:r w:rsidRPr="0062176D">
              <w:t xml:space="preserve"> № 4</w:t>
            </w:r>
          </w:p>
        </w:tc>
      </w:tr>
      <w:tr w:rsidR="00701498" w:rsidRPr="0062176D" w:rsidTr="00491EDC">
        <w:trPr>
          <w:trHeight w:val="560"/>
        </w:trPr>
        <w:tc>
          <w:tcPr>
            <w:tcW w:w="567" w:type="dxa"/>
            <w:vMerge/>
          </w:tcPr>
          <w:p w:rsidR="00701498" w:rsidRPr="0062176D" w:rsidRDefault="00701498" w:rsidP="00701498">
            <w:pPr>
              <w:overflowPunct w:val="0"/>
              <w:autoSpaceDE w:val="0"/>
              <w:autoSpaceDN w:val="0"/>
              <w:adjustRightInd w:val="0"/>
              <w:ind w:right="-54"/>
              <w:jc w:val="both"/>
              <w:textAlignment w:val="baseline"/>
            </w:pPr>
          </w:p>
        </w:tc>
        <w:tc>
          <w:tcPr>
            <w:tcW w:w="1554" w:type="dxa"/>
            <w:vMerge/>
          </w:tcPr>
          <w:p w:rsidR="00701498" w:rsidRPr="005914BA" w:rsidRDefault="00701498" w:rsidP="00701498">
            <w:pPr>
              <w:overflowPunct w:val="0"/>
              <w:autoSpaceDE w:val="0"/>
              <w:autoSpaceDN w:val="0"/>
              <w:adjustRightInd w:val="0"/>
              <w:ind w:right="-54"/>
              <w:jc w:val="both"/>
              <w:textAlignment w:val="baseline"/>
            </w:pPr>
          </w:p>
        </w:tc>
        <w:tc>
          <w:tcPr>
            <w:tcW w:w="1132" w:type="dxa"/>
            <w:vMerge/>
          </w:tcPr>
          <w:p w:rsidR="00701498" w:rsidRPr="005914BA" w:rsidRDefault="00701498" w:rsidP="00701498">
            <w:pPr>
              <w:overflowPunct w:val="0"/>
              <w:autoSpaceDE w:val="0"/>
              <w:autoSpaceDN w:val="0"/>
              <w:adjustRightInd w:val="0"/>
              <w:ind w:right="-54"/>
              <w:jc w:val="center"/>
              <w:textAlignment w:val="baseline"/>
            </w:pPr>
          </w:p>
        </w:tc>
        <w:tc>
          <w:tcPr>
            <w:tcW w:w="851" w:type="dxa"/>
            <w:vMerge/>
          </w:tcPr>
          <w:p w:rsidR="00701498" w:rsidRPr="005914BA" w:rsidRDefault="00701498" w:rsidP="00701498">
            <w:pPr>
              <w:rPr>
                <w:b/>
              </w:rPr>
            </w:pPr>
          </w:p>
        </w:tc>
        <w:tc>
          <w:tcPr>
            <w:tcW w:w="850" w:type="dxa"/>
            <w:vAlign w:val="center"/>
          </w:tcPr>
          <w:p w:rsidR="00701498" w:rsidRPr="00D949B5" w:rsidRDefault="00701498" w:rsidP="00701498">
            <w:pPr>
              <w:rPr>
                <w:b/>
                <w:sz w:val="19"/>
                <w:szCs w:val="19"/>
              </w:rPr>
            </w:pPr>
            <w:r w:rsidRPr="00D949B5">
              <w:rPr>
                <w:b/>
                <w:sz w:val="19"/>
                <w:szCs w:val="19"/>
              </w:rPr>
              <w:t>ОБ</w:t>
            </w:r>
          </w:p>
        </w:tc>
        <w:tc>
          <w:tcPr>
            <w:tcW w:w="851" w:type="dxa"/>
            <w:vAlign w:val="center"/>
          </w:tcPr>
          <w:p w:rsidR="00701498" w:rsidRPr="005A18F8" w:rsidRDefault="00701498" w:rsidP="00701498">
            <w:pPr>
              <w:jc w:val="center"/>
              <w:rPr>
                <w:b/>
                <w:sz w:val="19"/>
                <w:szCs w:val="19"/>
                <w:highlight w:val="yellow"/>
              </w:rPr>
            </w:pPr>
            <w:r w:rsidRPr="003F5F89">
              <w:rPr>
                <w:b/>
                <w:sz w:val="19"/>
                <w:szCs w:val="19"/>
              </w:rPr>
              <w:t>27590</w:t>
            </w:r>
          </w:p>
        </w:tc>
        <w:tc>
          <w:tcPr>
            <w:tcW w:w="708" w:type="dxa"/>
            <w:vAlign w:val="center"/>
          </w:tcPr>
          <w:p w:rsidR="00701498" w:rsidRPr="00D949B5" w:rsidRDefault="00701498" w:rsidP="00701498">
            <w:pPr>
              <w:jc w:val="center"/>
              <w:rPr>
                <w:sz w:val="19"/>
                <w:szCs w:val="19"/>
              </w:rPr>
            </w:pPr>
            <w:r w:rsidRPr="00D949B5">
              <w:rPr>
                <w:sz w:val="19"/>
                <w:szCs w:val="19"/>
              </w:rPr>
              <w:t>5510</w:t>
            </w:r>
          </w:p>
        </w:tc>
        <w:tc>
          <w:tcPr>
            <w:tcW w:w="709" w:type="dxa"/>
            <w:vAlign w:val="center"/>
          </w:tcPr>
          <w:p w:rsidR="00701498" w:rsidRPr="00D949B5" w:rsidRDefault="00701498" w:rsidP="00701498">
            <w:pPr>
              <w:jc w:val="center"/>
              <w:rPr>
                <w:sz w:val="19"/>
                <w:szCs w:val="19"/>
              </w:rPr>
            </w:pPr>
            <w:r w:rsidRPr="00D949B5">
              <w:rPr>
                <w:sz w:val="19"/>
                <w:szCs w:val="19"/>
              </w:rPr>
              <w:t>7073</w:t>
            </w:r>
          </w:p>
        </w:tc>
        <w:tc>
          <w:tcPr>
            <w:tcW w:w="851" w:type="dxa"/>
            <w:vAlign w:val="center"/>
          </w:tcPr>
          <w:p w:rsidR="00701498" w:rsidRPr="00D949B5" w:rsidRDefault="00701498" w:rsidP="00701498">
            <w:pPr>
              <w:jc w:val="center"/>
              <w:rPr>
                <w:sz w:val="19"/>
                <w:szCs w:val="19"/>
              </w:rPr>
            </w:pPr>
            <w:r w:rsidRPr="00D949B5">
              <w:rPr>
                <w:sz w:val="19"/>
                <w:szCs w:val="19"/>
              </w:rPr>
              <w:t>3039</w:t>
            </w:r>
          </w:p>
        </w:tc>
        <w:tc>
          <w:tcPr>
            <w:tcW w:w="708" w:type="dxa"/>
            <w:vAlign w:val="center"/>
          </w:tcPr>
          <w:p w:rsidR="00701498" w:rsidRPr="00D949B5" w:rsidRDefault="00701498" w:rsidP="00701498">
            <w:pPr>
              <w:jc w:val="center"/>
              <w:rPr>
                <w:sz w:val="19"/>
                <w:szCs w:val="19"/>
              </w:rPr>
            </w:pPr>
            <w:r w:rsidRPr="00D949B5">
              <w:rPr>
                <w:sz w:val="19"/>
                <w:szCs w:val="19"/>
              </w:rPr>
              <w:t>3945</w:t>
            </w:r>
          </w:p>
        </w:tc>
        <w:tc>
          <w:tcPr>
            <w:tcW w:w="709" w:type="dxa"/>
            <w:vAlign w:val="center"/>
          </w:tcPr>
          <w:p w:rsidR="00701498" w:rsidRPr="00D949B5" w:rsidRDefault="00701498" w:rsidP="00701498">
            <w:pPr>
              <w:jc w:val="center"/>
              <w:rPr>
                <w:sz w:val="19"/>
                <w:szCs w:val="19"/>
              </w:rPr>
            </w:pPr>
            <w:r w:rsidRPr="00D949B5">
              <w:rPr>
                <w:sz w:val="19"/>
                <w:szCs w:val="19"/>
              </w:rPr>
              <w:t>2848</w:t>
            </w:r>
          </w:p>
        </w:tc>
        <w:tc>
          <w:tcPr>
            <w:tcW w:w="709" w:type="dxa"/>
            <w:vAlign w:val="center"/>
          </w:tcPr>
          <w:p w:rsidR="00701498" w:rsidRPr="00D949B5" w:rsidRDefault="00701498" w:rsidP="00701498">
            <w:pPr>
              <w:jc w:val="center"/>
              <w:rPr>
                <w:sz w:val="19"/>
                <w:szCs w:val="19"/>
              </w:rPr>
            </w:pPr>
            <w:r w:rsidRPr="00D949B5">
              <w:rPr>
                <w:sz w:val="19"/>
                <w:szCs w:val="19"/>
              </w:rPr>
              <w:t>2560</w:t>
            </w:r>
          </w:p>
        </w:tc>
        <w:tc>
          <w:tcPr>
            <w:tcW w:w="709" w:type="dxa"/>
            <w:vAlign w:val="center"/>
          </w:tcPr>
          <w:p w:rsidR="00701498" w:rsidRPr="00D949B5" w:rsidRDefault="00701498" w:rsidP="00701498">
            <w:pPr>
              <w:jc w:val="center"/>
              <w:rPr>
                <w:sz w:val="19"/>
                <w:szCs w:val="19"/>
              </w:rPr>
            </w:pPr>
            <w:r w:rsidRPr="00D949B5">
              <w:rPr>
                <w:sz w:val="19"/>
                <w:szCs w:val="19"/>
              </w:rPr>
              <w:t>2448</w:t>
            </w:r>
          </w:p>
        </w:tc>
        <w:tc>
          <w:tcPr>
            <w:tcW w:w="850" w:type="dxa"/>
            <w:vAlign w:val="center"/>
          </w:tcPr>
          <w:p w:rsidR="00701498" w:rsidRPr="005A18F8" w:rsidRDefault="00701498" w:rsidP="00701498">
            <w:pPr>
              <w:jc w:val="center"/>
              <w:rPr>
                <w:sz w:val="19"/>
                <w:szCs w:val="19"/>
                <w:highlight w:val="yellow"/>
              </w:rPr>
            </w:pPr>
            <w:r w:rsidRPr="00333405">
              <w:rPr>
                <w:sz w:val="19"/>
                <w:szCs w:val="19"/>
              </w:rPr>
              <w:t>167</w:t>
            </w:r>
          </w:p>
        </w:tc>
        <w:tc>
          <w:tcPr>
            <w:tcW w:w="709" w:type="dxa"/>
            <w:vAlign w:val="center"/>
          </w:tcPr>
          <w:p w:rsidR="00701498" w:rsidRPr="00333405" w:rsidRDefault="00701498" w:rsidP="00701498">
            <w:pPr>
              <w:jc w:val="center"/>
              <w:rPr>
                <w:sz w:val="19"/>
                <w:szCs w:val="19"/>
              </w:rPr>
            </w:pPr>
            <w:r w:rsidRPr="00333405">
              <w:rPr>
                <w:sz w:val="19"/>
                <w:szCs w:val="19"/>
              </w:rPr>
              <w:t>0</w:t>
            </w:r>
          </w:p>
        </w:tc>
        <w:tc>
          <w:tcPr>
            <w:tcW w:w="567" w:type="dxa"/>
            <w:vAlign w:val="center"/>
          </w:tcPr>
          <w:p w:rsidR="00701498" w:rsidRPr="00D949B5" w:rsidRDefault="00701498" w:rsidP="00701498">
            <w:pPr>
              <w:jc w:val="center"/>
              <w:rPr>
                <w:sz w:val="19"/>
                <w:szCs w:val="19"/>
              </w:rPr>
            </w:pPr>
            <w:r>
              <w:rPr>
                <w:sz w:val="19"/>
                <w:szCs w:val="19"/>
              </w:rPr>
              <w:t>0</w:t>
            </w:r>
          </w:p>
        </w:tc>
        <w:tc>
          <w:tcPr>
            <w:tcW w:w="571" w:type="dxa"/>
            <w:vAlign w:val="center"/>
          </w:tcPr>
          <w:p w:rsidR="00701498" w:rsidRPr="00D949B5" w:rsidRDefault="00701498" w:rsidP="00701498">
            <w:pPr>
              <w:jc w:val="center"/>
              <w:rPr>
                <w:sz w:val="19"/>
                <w:szCs w:val="19"/>
              </w:rPr>
            </w:pPr>
            <w:r>
              <w:rPr>
                <w:sz w:val="19"/>
                <w:szCs w:val="19"/>
              </w:rPr>
              <w:t>0</w:t>
            </w:r>
          </w:p>
        </w:tc>
        <w:tc>
          <w:tcPr>
            <w:tcW w:w="569" w:type="dxa"/>
            <w:vAlign w:val="center"/>
          </w:tcPr>
          <w:p w:rsidR="00701498" w:rsidRPr="00D949B5" w:rsidRDefault="00701498" w:rsidP="00701498">
            <w:pPr>
              <w:jc w:val="center"/>
              <w:rPr>
                <w:sz w:val="19"/>
                <w:szCs w:val="19"/>
              </w:rPr>
            </w:pPr>
            <w:r>
              <w:rPr>
                <w:sz w:val="19"/>
                <w:szCs w:val="19"/>
              </w:rPr>
              <w:t>0</w:t>
            </w:r>
          </w:p>
        </w:tc>
        <w:tc>
          <w:tcPr>
            <w:tcW w:w="568" w:type="dxa"/>
            <w:vAlign w:val="center"/>
          </w:tcPr>
          <w:p w:rsidR="00701498" w:rsidRPr="00D949B5" w:rsidRDefault="00701498" w:rsidP="00701498">
            <w:pPr>
              <w:jc w:val="center"/>
              <w:rPr>
                <w:sz w:val="19"/>
                <w:szCs w:val="19"/>
              </w:rPr>
            </w:pPr>
            <w:r>
              <w:rPr>
                <w:sz w:val="19"/>
                <w:szCs w:val="19"/>
              </w:rPr>
              <w:t>0</w:t>
            </w:r>
          </w:p>
        </w:tc>
        <w:tc>
          <w:tcPr>
            <w:tcW w:w="851" w:type="dxa"/>
            <w:vMerge/>
            <w:vAlign w:val="center"/>
          </w:tcPr>
          <w:p w:rsidR="00701498" w:rsidRPr="0062176D" w:rsidRDefault="00701498" w:rsidP="00701498">
            <w:pPr>
              <w:jc w:val="center"/>
            </w:pPr>
          </w:p>
        </w:tc>
      </w:tr>
      <w:tr w:rsidR="00701498" w:rsidRPr="0062176D" w:rsidTr="00AA3FAF">
        <w:trPr>
          <w:trHeight w:val="554"/>
        </w:trPr>
        <w:tc>
          <w:tcPr>
            <w:tcW w:w="567" w:type="dxa"/>
            <w:vMerge/>
          </w:tcPr>
          <w:p w:rsidR="00701498" w:rsidRPr="0062176D" w:rsidRDefault="00701498" w:rsidP="00701498">
            <w:pPr>
              <w:overflowPunct w:val="0"/>
              <w:autoSpaceDE w:val="0"/>
              <w:autoSpaceDN w:val="0"/>
              <w:adjustRightInd w:val="0"/>
              <w:ind w:right="-54"/>
              <w:jc w:val="both"/>
              <w:textAlignment w:val="baseline"/>
            </w:pPr>
          </w:p>
        </w:tc>
        <w:tc>
          <w:tcPr>
            <w:tcW w:w="1554" w:type="dxa"/>
            <w:vMerge/>
          </w:tcPr>
          <w:p w:rsidR="00701498" w:rsidRPr="005914BA" w:rsidRDefault="00701498" w:rsidP="00701498">
            <w:pPr>
              <w:overflowPunct w:val="0"/>
              <w:autoSpaceDE w:val="0"/>
              <w:autoSpaceDN w:val="0"/>
              <w:adjustRightInd w:val="0"/>
              <w:ind w:right="-54"/>
              <w:jc w:val="both"/>
              <w:textAlignment w:val="baseline"/>
            </w:pPr>
          </w:p>
        </w:tc>
        <w:tc>
          <w:tcPr>
            <w:tcW w:w="1132" w:type="dxa"/>
            <w:vMerge/>
          </w:tcPr>
          <w:p w:rsidR="00701498" w:rsidRPr="005914BA" w:rsidRDefault="00701498" w:rsidP="00701498">
            <w:pPr>
              <w:overflowPunct w:val="0"/>
              <w:autoSpaceDE w:val="0"/>
              <w:autoSpaceDN w:val="0"/>
              <w:adjustRightInd w:val="0"/>
              <w:ind w:right="-54"/>
              <w:jc w:val="center"/>
              <w:textAlignment w:val="baseline"/>
            </w:pPr>
          </w:p>
        </w:tc>
        <w:tc>
          <w:tcPr>
            <w:tcW w:w="851" w:type="dxa"/>
            <w:vMerge/>
          </w:tcPr>
          <w:p w:rsidR="00701498" w:rsidRPr="005914BA" w:rsidRDefault="00701498" w:rsidP="00701498">
            <w:pPr>
              <w:rPr>
                <w:b/>
              </w:rPr>
            </w:pPr>
          </w:p>
        </w:tc>
        <w:tc>
          <w:tcPr>
            <w:tcW w:w="850" w:type="dxa"/>
            <w:vAlign w:val="center"/>
          </w:tcPr>
          <w:p w:rsidR="00701498" w:rsidRPr="00D949B5" w:rsidRDefault="00701498" w:rsidP="00701498">
            <w:pPr>
              <w:rPr>
                <w:b/>
                <w:sz w:val="19"/>
                <w:szCs w:val="19"/>
              </w:rPr>
            </w:pPr>
            <w:r w:rsidRPr="00D949B5">
              <w:rPr>
                <w:b/>
                <w:sz w:val="19"/>
                <w:szCs w:val="19"/>
              </w:rPr>
              <w:t>МБ</w:t>
            </w:r>
          </w:p>
        </w:tc>
        <w:tc>
          <w:tcPr>
            <w:tcW w:w="851" w:type="dxa"/>
            <w:vAlign w:val="center"/>
          </w:tcPr>
          <w:p w:rsidR="00701498" w:rsidRPr="005A18F8" w:rsidRDefault="00917945" w:rsidP="00AA3FAF">
            <w:pPr>
              <w:jc w:val="center"/>
              <w:rPr>
                <w:b/>
                <w:sz w:val="19"/>
                <w:szCs w:val="19"/>
                <w:highlight w:val="yellow"/>
              </w:rPr>
            </w:pPr>
            <w:r>
              <w:rPr>
                <w:b/>
                <w:sz w:val="19"/>
                <w:szCs w:val="19"/>
              </w:rPr>
              <w:t>3</w:t>
            </w:r>
            <w:r w:rsidR="00AA3FAF">
              <w:rPr>
                <w:b/>
                <w:sz w:val="19"/>
                <w:szCs w:val="19"/>
              </w:rPr>
              <w:t>198</w:t>
            </w:r>
          </w:p>
        </w:tc>
        <w:tc>
          <w:tcPr>
            <w:tcW w:w="708" w:type="dxa"/>
            <w:vAlign w:val="center"/>
          </w:tcPr>
          <w:p w:rsidR="00701498" w:rsidRPr="00D949B5" w:rsidRDefault="00701498" w:rsidP="00701498">
            <w:pPr>
              <w:jc w:val="center"/>
              <w:rPr>
                <w:sz w:val="19"/>
                <w:szCs w:val="19"/>
              </w:rPr>
            </w:pPr>
            <w:r w:rsidRPr="00D949B5">
              <w:rPr>
                <w:sz w:val="19"/>
                <w:szCs w:val="19"/>
              </w:rPr>
              <w:t>415</w:t>
            </w:r>
          </w:p>
        </w:tc>
        <w:tc>
          <w:tcPr>
            <w:tcW w:w="709" w:type="dxa"/>
            <w:vAlign w:val="center"/>
          </w:tcPr>
          <w:p w:rsidR="00701498" w:rsidRPr="00D949B5" w:rsidRDefault="00701498" w:rsidP="00701498">
            <w:pPr>
              <w:jc w:val="center"/>
              <w:rPr>
                <w:sz w:val="19"/>
                <w:szCs w:val="19"/>
              </w:rPr>
            </w:pPr>
            <w:r w:rsidRPr="00D949B5">
              <w:rPr>
                <w:sz w:val="19"/>
                <w:szCs w:val="19"/>
              </w:rPr>
              <w:t>876</w:t>
            </w:r>
          </w:p>
        </w:tc>
        <w:tc>
          <w:tcPr>
            <w:tcW w:w="851" w:type="dxa"/>
            <w:vAlign w:val="center"/>
          </w:tcPr>
          <w:p w:rsidR="00701498" w:rsidRPr="00D949B5" w:rsidRDefault="00701498" w:rsidP="00701498">
            <w:pPr>
              <w:jc w:val="center"/>
              <w:rPr>
                <w:sz w:val="19"/>
                <w:szCs w:val="19"/>
              </w:rPr>
            </w:pPr>
            <w:r w:rsidRPr="00D949B5">
              <w:rPr>
                <w:sz w:val="19"/>
                <w:szCs w:val="19"/>
              </w:rPr>
              <w:t>376</w:t>
            </w:r>
          </w:p>
        </w:tc>
        <w:tc>
          <w:tcPr>
            <w:tcW w:w="708" w:type="dxa"/>
            <w:vAlign w:val="center"/>
          </w:tcPr>
          <w:p w:rsidR="00701498" w:rsidRPr="00D949B5" w:rsidRDefault="00701498" w:rsidP="00701498">
            <w:pPr>
              <w:jc w:val="center"/>
              <w:rPr>
                <w:sz w:val="19"/>
                <w:szCs w:val="19"/>
              </w:rPr>
            </w:pPr>
            <w:r w:rsidRPr="00D949B5">
              <w:rPr>
                <w:sz w:val="19"/>
                <w:szCs w:val="19"/>
              </w:rPr>
              <w:t>405</w:t>
            </w:r>
          </w:p>
        </w:tc>
        <w:tc>
          <w:tcPr>
            <w:tcW w:w="709" w:type="dxa"/>
            <w:vAlign w:val="center"/>
          </w:tcPr>
          <w:p w:rsidR="00701498" w:rsidRPr="00D949B5" w:rsidRDefault="00701498" w:rsidP="00701498">
            <w:pPr>
              <w:jc w:val="center"/>
              <w:rPr>
                <w:sz w:val="19"/>
                <w:szCs w:val="19"/>
              </w:rPr>
            </w:pPr>
            <w:r w:rsidRPr="00D949B5">
              <w:rPr>
                <w:sz w:val="19"/>
                <w:szCs w:val="19"/>
              </w:rPr>
              <w:t>352</w:t>
            </w:r>
          </w:p>
        </w:tc>
        <w:tc>
          <w:tcPr>
            <w:tcW w:w="709" w:type="dxa"/>
            <w:vAlign w:val="center"/>
          </w:tcPr>
          <w:p w:rsidR="00701498" w:rsidRPr="00D949B5" w:rsidRDefault="00701498" w:rsidP="00701498">
            <w:pPr>
              <w:jc w:val="center"/>
              <w:rPr>
                <w:sz w:val="19"/>
                <w:szCs w:val="19"/>
                <w:highlight w:val="yellow"/>
              </w:rPr>
            </w:pPr>
            <w:r w:rsidRPr="00D949B5">
              <w:rPr>
                <w:sz w:val="19"/>
                <w:szCs w:val="19"/>
              </w:rPr>
              <w:t>383</w:t>
            </w:r>
          </w:p>
        </w:tc>
        <w:tc>
          <w:tcPr>
            <w:tcW w:w="709" w:type="dxa"/>
            <w:vAlign w:val="center"/>
          </w:tcPr>
          <w:p w:rsidR="00701498" w:rsidRPr="00D949B5" w:rsidRDefault="00701498" w:rsidP="00701498">
            <w:pPr>
              <w:jc w:val="center"/>
              <w:rPr>
                <w:sz w:val="19"/>
                <w:szCs w:val="19"/>
              </w:rPr>
            </w:pPr>
            <w:r w:rsidRPr="00D949B5">
              <w:rPr>
                <w:sz w:val="19"/>
                <w:szCs w:val="19"/>
              </w:rPr>
              <w:t>366</w:t>
            </w:r>
          </w:p>
        </w:tc>
        <w:tc>
          <w:tcPr>
            <w:tcW w:w="850" w:type="dxa"/>
            <w:vAlign w:val="center"/>
          </w:tcPr>
          <w:p w:rsidR="00701498" w:rsidRPr="005A18F8" w:rsidRDefault="00701498" w:rsidP="00701498">
            <w:pPr>
              <w:jc w:val="center"/>
              <w:rPr>
                <w:sz w:val="19"/>
                <w:szCs w:val="19"/>
                <w:highlight w:val="yellow"/>
              </w:rPr>
            </w:pPr>
            <w:r w:rsidRPr="00333405">
              <w:rPr>
                <w:sz w:val="19"/>
                <w:szCs w:val="19"/>
              </w:rPr>
              <w:t>25</w:t>
            </w:r>
          </w:p>
        </w:tc>
        <w:tc>
          <w:tcPr>
            <w:tcW w:w="709" w:type="dxa"/>
            <w:vAlign w:val="center"/>
          </w:tcPr>
          <w:p w:rsidR="00701498" w:rsidRPr="00333405" w:rsidRDefault="00AA3FAF" w:rsidP="00701498">
            <w:pPr>
              <w:jc w:val="center"/>
              <w:rPr>
                <w:sz w:val="19"/>
                <w:szCs w:val="19"/>
              </w:rPr>
            </w:pPr>
            <w:r>
              <w:rPr>
                <w:sz w:val="19"/>
                <w:szCs w:val="19"/>
              </w:rPr>
              <w:t>0</w:t>
            </w:r>
          </w:p>
        </w:tc>
        <w:tc>
          <w:tcPr>
            <w:tcW w:w="567" w:type="dxa"/>
            <w:vAlign w:val="center"/>
          </w:tcPr>
          <w:p w:rsidR="00701498" w:rsidRPr="00D949B5" w:rsidRDefault="00917945" w:rsidP="00701498">
            <w:pPr>
              <w:jc w:val="center"/>
              <w:rPr>
                <w:sz w:val="19"/>
                <w:szCs w:val="19"/>
              </w:rPr>
            </w:pPr>
            <w:r>
              <w:rPr>
                <w:sz w:val="19"/>
                <w:szCs w:val="19"/>
              </w:rPr>
              <w:t>0</w:t>
            </w:r>
          </w:p>
        </w:tc>
        <w:tc>
          <w:tcPr>
            <w:tcW w:w="571" w:type="dxa"/>
            <w:vAlign w:val="center"/>
          </w:tcPr>
          <w:p w:rsidR="00701498" w:rsidRPr="00D949B5" w:rsidRDefault="00917945" w:rsidP="00701498">
            <w:pPr>
              <w:jc w:val="center"/>
              <w:rPr>
                <w:sz w:val="19"/>
                <w:szCs w:val="19"/>
              </w:rPr>
            </w:pPr>
            <w:r>
              <w:rPr>
                <w:sz w:val="19"/>
                <w:szCs w:val="19"/>
              </w:rPr>
              <w:t>0</w:t>
            </w:r>
          </w:p>
        </w:tc>
        <w:tc>
          <w:tcPr>
            <w:tcW w:w="569" w:type="dxa"/>
            <w:vAlign w:val="center"/>
          </w:tcPr>
          <w:p w:rsidR="00701498" w:rsidRPr="00D949B5" w:rsidRDefault="00917945" w:rsidP="00701498">
            <w:pPr>
              <w:jc w:val="center"/>
              <w:rPr>
                <w:sz w:val="19"/>
                <w:szCs w:val="19"/>
              </w:rPr>
            </w:pPr>
            <w:r>
              <w:rPr>
                <w:sz w:val="19"/>
                <w:szCs w:val="19"/>
              </w:rPr>
              <w:t>0</w:t>
            </w:r>
          </w:p>
        </w:tc>
        <w:tc>
          <w:tcPr>
            <w:tcW w:w="568" w:type="dxa"/>
            <w:vAlign w:val="center"/>
          </w:tcPr>
          <w:p w:rsidR="00701498" w:rsidRPr="00D949B5" w:rsidRDefault="00917945" w:rsidP="00701498">
            <w:pPr>
              <w:jc w:val="center"/>
              <w:rPr>
                <w:sz w:val="19"/>
                <w:szCs w:val="19"/>
              </w:rPr>
            </w:pPr>
            <w:r>
              <w:rPr>
                <w:sz w:val="19"/>
                <w:szCs w:val="19"/>
              </w:rPr>
              <w:t>0</w:t>
            </w:r>
          </w:p>
        </w:tc>
        <w:tc>
          <w:tcPr>
            <w:tcW w:w="851" w:type="dxa"/>
            <w:vMerge/>
            <w:vAlign w:val="center"/>
          </w:tcPr>
          <w:p w:rsidR="00701498" w:rsidRPr="0062176D" w:rsidRDefault="00701498" w:rsidP="00701498">
            <w:pPr>
              <w:jc w:val="center"/>
            </w:pPr>
          </w:p>
        </w:tc>
      </w:tr>
      <w:tr w:rsidR="00701498" w:rsidRPr="0062176D" w:rsidTr="00917945">
        <w:trPr>
          <w:trHeight w:val="377"/>
        </w:trPr>
        <w:tc>
          <w:tcPr>
            <w:tcW w:w="4954" w:type="dxa"/>
            <w:gridSpan w:val="5"/>
          </w:tcPr>
          <w:p w:rsidR="00701498" w:rsidRPr="00D949B5" w:rsidRDefault="00701498" w:rsidP="00701498">
            <w:pPr>
              <w:jc w:val="right"/>
              <w:rPr>
                <w:b/>
                <w:sz w:val="19"/>
                <w:szCs w:val="19"/>
              </w:rPr>
            </w:pPr>
            <w:r w:rsidRPr="00D949B5">
              <w:rPr>
                <w:b/>
                <w:sz w:val="19"/>
                <w:szCs w:val="19"/>
              </w:rPr>
              <w:t>ВСЕГО</w:t>
            </w:r>
          </w:p>
        </w:tc>
        <w:tc>
          <w:tcPr>
            <w:tcW w:w="851" w:type="dxa"/>
          </w:tcPr>
          <w:p w:rsidR="00701498" w:rsidRPr="005A18F8" w:rsidRDefault="003F5F89" w:rsidP="00AA3FAF">
            <w:pPr>
              <w:jc w:val="center"/>
              <w:rPr>
                <w:b/>
                <w:sz w:val="19"/>
                <w:szCs w:val="19"/>
                <w:highlight w:val="yellow"/>
              </w:rPr>
            </w:pPr>
            <w:r w:rsidRPr="003F5F89">
              <w:rPr>
                <w:b/>
                <w:sz w:val="19"/>
                <w:szCs w:val="19"/>
              </w:rPr>
              <w:t>13</w:t>
            </w:r>
            <w:r w:rsidR="00917945">
              <w:rPr>
                <w:b/>
                <w:sz w:val="19"/>
                <w:szCs w:val="19"/>
              </w:rPr>
              <w:t>6</w:t>
            </w:r>
            <w:r w:rsidR="00AA3FAF">
              <w:rPr>
                <w:b/>
                <w:sz w:val="19"/>
                <w:szCs w:val="19"/>
              </w:rPr>
              <w:t>065</w:t>
            </w:r>
          </w:p>
        </w:tc>
        <w:tc>
          <w:tcPr>
            <w:tcW w:w="708" w:type="dxa"/>
          </w:tcPr>
          <w:p w:rsidR="00701498" w:rsidRPr="00D949B5" w:rsidRDefault="00701498" w:rsidP="00701498">
            <w:pPr>
              <w:jc w:val="center"/>
              <w:rPr>
                <w:b/>
                <w:sz w:val="19"/>
                <w:szCs w:val="19"/>
              </w:rPr>
            </w:pPr>
            <w:r w:rsidRPr="00D949B5">
              <w:rPr>
                <w:b/>
                <w:sz w:val="19"/>
                <w:szCs w:val="19"/>
              </w:rPr>
              <w:t>19922</w:t>
            </w:r>
          </w:p>
        </w:tc>
        <w:tc>
          <w:tcPr>
            <w:tcW w:w="709" w:type="dxa"/>
          </w:tcPr>
          <w:p w:rsidR="00701498" w:rsidRPr="00D949B5" w:rsidRDefault="00701498" w:rsidP="00701498">
            <w:pPr>
              <w:jc w:val="center"/>
              <w:rPr>
                <w:b/>
                <w:sz w:val="19"/>
                <w:szCs w:val="19"/>
              </w:rPr>
            </w:pPr>
            <w:r w:rsidRPr="00D949B5">
              <w:rPr>
                <w:b/>
                <w:sz w:val="19"/>
                <w:szCs w:val="19"/>
              </w:rPr>
              <w:t>40222</w:t>
            </w:r>
          </w:p>
        </w:tc>
        <w:tc>
          <w:tcPr>
            <w:tcW w:w="851" w:type="dxa"/>
          </w:tcPr>
          <w:p w:rsidR="00701498" w:rsidRPr="00D949B5" w:rsidRDefault="00701498" w:rsidP="00701498">
            <w:pPr>
              <w:jc w:val="center"/>
              <w:rPr>
                <w:sz w:val="19"/>
                <w:szCs w:val="19"/>
              </w:rPr>
            </w:pPr>
            <w:r w:rsidRPr="00D949B5">
              <w:rPr>
                <w:b/>
                <w:sz w:val="19"/>
                <w:szCs w:val="19"/>
              </w:rPr>
              <w:t>16235</w:t>
            </w:r>
          </w:p>
        </w:tc>
        <w:tc>
          <w:tcPr>
            <w:tcW w:w="708" w:type="dxa"/>
          </w:tcPr>
          <w:p w:rsidR="00701498" w:rsidRPr="00D949B5" w:rsidRDefault="00701498" w:rsidP="00701498">
            <w:pPr>
              <w:jc w:val="center"/>
              <w:rPr>
                <w:sz w:val="19"/>
                <w:szCs w:val="19"/>
              </w:rPr>
            </w:pPr>
            <w:r w:rsidRPr="00D949B5">
              <w:rPr>
                <w:b/>
                <w:sz w:val="19"/>
                <w:szCs w:val="19"/>
              </w:rPr>
              <w:t>17512</w:t>
            </w:r>
          </w:p>
        </w:tc>
        <w:tc>
          <w:tcPr>
            <w:tcW w:w="709" w:type="dxa"/>
          </w:tcPr>
          <w:p w:rsidR="00701498" w:rsidRPr="00D949B5" w:rsidRDefault="00701498" w:rsidP="00701498">
            <w:pPr>
              <w:jc w:val="center"/>
              <w:rPr>
                <w:sz w:val="19"/>
                <w:szCs w:val="19"/>
              </w:rPr>
            </w:pPr>
            <w:r w:rsidRPr="00D949B5">
              <w:rPr>
                <w:b/>
                <w:sz w:val="19"/>
                <w:szCs w:val="19"/>
              </w:rPr>
              <w:t>14369</w:t>
            </w:r>
          </w:p>
        </w:tc>
        <w:tc>
          <w:tcPr>
            <w:tcW w:w="709" w:type="dxa"/>
          </w:tcPr>
          <w:p w:rsidR="00701498" w:rsidRPr="00D949B5" w:rsidRDefault="00701498" w:rsidP="00701498">
            <w:pPr>
              <w:jc w:val="center"/>
              <w:rPr>
                <w:sz w:val="19"/>
                <w:szCs w:val="19"/>
              </w:rPr>
            </w:pPr>
            <w:r w:rsidRPr="00D949B5">
              <w:rPr>
                <w:b/>
                <w:sz w:val="19"/>
                <w:szCs w:val="19"/>
              </w:rPr>
              <w:t>12864</w:t>
            </w:r>
          </w:p>
        </w:tc>
        <w:tc>
          <w:tcPr>
            <w:tcW w:w="709" w:type="dxa"/>
          </w:tcPr>
          <w:p w:rsidR="00701498" w:rsidRPr="00D949B5" w:rsidRDefault="00701498" w:rsidP="00701498">
            <w:pPr>
              <w:jc w:val="center"/>
              <w:rPr>
                <w:sz w:val="19"/>
                <w:szCs w:val="19"/>
              </w:rPr>
            </w:pPr>
            <w:r w:rsidRPr="00D949B5">
              <w:rPr>
                <w:b/>
                <w:sz w:val="19"/>
                <w:szCs w:val="19"/>
              </w:rPr>
              <w:t>11570</w:t>
            </w:r>
          </w:p>
        </w:tc>
        <w:tc>
          <w:tcPr>
            <w:tcW w:w="850" w:type="dxa"/>
          </w:tcPr>
          <w:p w:rsidR="00701498" w:rsidRPr="005A18F8" w:rsidRDefault="00701498" w:rsidP="00701498">
            <w:pPr>
              <w:jc w:val="center"/>
              <w:rPr>
                <w:b/>
                <w:sz w:val="19"/>
                <w:szCs w:val="19"/>
                <w:highlight w:val="yellow"/>
              </w:rPr>
            </w:pPr>
            <w:r w:rsidRPr="00333405">
              <w:rPr>
                <w:b/>
                <w:sz w:val="19"/>
                <w:szCs w:val="19"/>
              </w:rPr>
              <w:t>3371</w:t>
            </w:r>
          </w:p>
        </w:tc>
        <w:tc>
          <w:tcPr>
            <w:tcW w:w="709" w:type="dxa"/>
          </w:tcPr>
          <w:p w:rsidR="00701498" w:rsidRPr="00333405" w:rsidRDefault="00AA3FAF" w:rsidP="00701498">
            <w:pPr>
              <w:jc w:val="center"/>
              <w:rPr>
                <w:b/>
                <w:sz w:val="19"/>
                <w:szCs w:val="19"/>
              </w:rPr>
            </w:pPr>
            <w:r>
              <w:rPr>
                <w:b/>
                <w:sz w:val="19"/>
                <w:szCs w:val="19"/>
              </w:rPr>
              <w:t>0</w:t>
            </w:r>
          </w:p>
        </w:tc>
        <w:tc>
          <w:tcPr>
            <w:tcW w:w="567" w:type="dxa"/>
          </w:tcPr>
          <w:p w:rsidR="00701498" w:rsidRPr="00603DBD" w:rsidRDefault="00917945" w:rsidP="00917945">
            <w:pPr>
              <w:jc w:val="center"/>
              <w:rPr>
                <w:b/>
                <w:sz w:val="19"/>
                <w:szCs w:val="19"/>
              </w:rPr>
            </w:pPr>
            <w:r>
              <w:rPr>
                <w:b/>
                <w:sz w:val="19"/>
                <w:szCs w:val="19"/>
              </w:rPr>
              <w:t>0</w:t>
            </w:r>
          </w:p>
        </w:tc>
        <w:tc>
          <w:tcPr>
            <w:tcW w:w="571" w:type="dxa"/>
          </w:tcPr>
          <w:p w:rsidR="00701498" w:rsidRPr="00603DBD" w:rsidRDefault="00917945" w:rsidP="00917945">
            <w:pPr>
              <w:jc w:val="center"/>
              <w:rPr>
                <w:b/>
                <w:sz w:val="19"/>
                <w:szCs w:val="19"/>
              </w:rPr>
            </w:pPr>
            <w:r>
              <w:rPr>
                <w:b/>
                <w:sz w:val="19"/>
                <w:szCs w:val="19"/>
              </w:rPr>
              <w:t>0</w:t>
            </w:r>
          </w:p>
        </w:tc>
        <w:tc>
          <w:tcPr>
            <w:tcW w:w="569" w:type="dxa"/>
          </w:tcPr>
          <w:p w:rsidR="00701498" w:rsidRPr="00603DBD" w:rsidRDefault="00917945" w:rsidP="00917945">
            <w:pPr>
              <w:jc w:val="center"/>
              <w:rPr>
                <w:b/>
                <w:sz w:val="19"/>
                <w:szCs w:val="19"/>
              </w:rPr>
            </w:pPr>
            <w:r>
              <w:rPr>
                <w:b/>
                <w:sz w:val="19"/>
                <w:szCs w:val="19"/>
              </w:rPr>
              <w:t>0</w:t>
            </w:r>
          </w:p>
        </w:tc>
        <w:tc>
          <w:tcPr>
            <w:tcW w:w="568" w:type="dxa"/>
          </w:tcPr>
          <w:p w:rsidR="00701498" w:rsidRPr="00603DBD" w:rsidRDefault="00917945" w:rsidP="00917945">
            <w:pPr>
              <w:jc w:val="center"/>
              <w:rPr>
                <w:b/>
                <w:sz w:val="19"/>
                <w:szCs w:val="19"/>
              </w:rPr>
            </w:pPr>
            <w:r>
              <w:rPr>
                <w:b/>
                <w:sz w:val="19"/>
                <w:szCs w:val="19"/>
              </w:rPr>
              <w:t>0</w:t>
            </w:r>
          </w:p>
        </w:tc>
        <w:tc>
          <w:tcPr>
            <w:tcW w:w="851" w:type="dxa"/>
            <w:vMerge/>
          </w:tcPr>
          <w:p w:rsidR="00701498" w:rsidRPr="0062176D" w:rsidRDefault="00701498" w:rsidP="00701498"/>
        </w:tc>
      </w:tr>
      <w:tr w:rsidR="00701498" w:rsidRPr="0062176D" w:rsidTr="00701498">
        <w:trPr>
          <w:trHeight w:val="426"/>
        </w:trPr>
        <w:tc>
          <w:tcPr>
            <w:tcW w:w="15593" w:type="dxa"/>
            <w:gridSpan w:val="20"/>
          </w:tcPr>
          <w:p w:rsidR="00701498" w:rsidRPr="005914BA" w:rsidRDefault="00701498" w:rsidP="00701498">
            <w:pPr>
              <w:jc w:val="center"/>
              <w:rPr>
                <w:b/>
                <w:sz w:val="21"/>
                <w:szCs w:val="21"/>
              </w:rPr>
            </w:pPr>
            <w:r w:rsidRPr="005914BA">
              <w:rPr>
                <w:b/>
                <w:sz w:val="21"/>
                <w:szCs w:val="21"/>
              </w:rPr>
              <w:lastRenderedPageBreak/>
              <w:t>2. Повышение уровня благоустройства общественных территорий и мест массового отдыха населения (городских парков)</w:t>
            </w:r>
          </w:p>
        </w:tc>
      </w:tr>
      <w:tr w:rsidR="00AA3FAF" w:rsidRPr="0062176D" w:rsidTr="00AA3FAF">
        <w:trPr>
          <w:trHeight w:val="276"/>
        </w:trPr>
        <w:tc>
          <w:tcPr>
            <w:tcW w:w="567"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1</w:t>
            </w:r>
          </w:p>
        </w:tc>
        <w:tc>
          <w:tcPr>
            <w:tcW w:w="1554"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2</w:t>
            </w:r>
          </w:p>
        </w:tc>
        <w:tc>
          <w:tcPr>
            <w:tcW w:w="1132"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3</w:t>
            </w:r>
          </w:p>
        </w:tc>
        <w:tc>
          <w:tcPr>
            <w:tcW w:w="851"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4</w:t>
            </w:r>
          </w:p>
        </w:tc>
        <w:tc>
          <w:tcPr>
            <w:tcW w:w="850"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5</w:t>
            </w:r>
          </w:p>
        </w:tc>
        <w:tc>
          <w:tcPr>
            <w:tcW w:w="851" w:type="dxa"/>
          </w:tcPr>
          <w:p w:rsidR="00AA3FAF" w:rsidRPr="002F44EE" w:rsidRDefault="00AA3FAF" w:rsidP="0031252E">
            <w:pPr>
              <w:overflowPunct w:val="0"/>
              <w:autoSpaceDE w:val="0"/>
              <w:autoSpaceDN w:val="0"/>
              <w:adjustRightInd w:val="0"/>
              <w:ind w:right="-54"/>
              <w:jc w:val="center"/>
              <w:textAlignment w:val="baseline"/>
              <w:rPr>
                <w:b/>
                <w:sz w:val="18"/>
                <w:szCs w:val="18"/>
              </w:rPr>
            </w:pPr>
            <w:r w:rsidRPr="00AA0ECA">
              <w:rPr>
                <w:b/>
                <w:sz w:val="18"/>
                <w:szCs w:val="18"/>
              </w:rPr>
              <w:t>6</w:t>
            </w:r>
          </w:p>
        </w:tc>
        <w:tc>
          <w:tcPr>
            <w:tcW w:w="708"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7</w:t>
            </w:r>
          </w:p>
        </w:tc>
        <w:tc>
          <w:tcPr>
            <w:tcW w:w="709"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8</w:t>
            </w:r>
          </w:p>
        </w:tc>
        <w:tc>
          <w:tcPr>
            <w:tcW w:w="851"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9</w:t>
            </w:r>
          </w:p>
        </w:tc>
        <w:tc>
          <w:tcPr>
            <w:tcW w:w="708"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10</w:t>
            </w:r>
          </w:p>
        </w:tc>
        <w:tc>
          <w:tcPr>
            <w:tcW w:w="709"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11</w:t>
            </w:r>
          </w:p>
        </w:tc>
        <w:tc>
          <w:tcPr>
            <w:tcW w:w="709"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12</w:t>
            </w:r>
          </w:p>
        </w:tc>
        <w:tc>
          <w:tcPr>
            <w:tcW w:w="709"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13</w:t>
            </w:r>
          </w:p>
        </w:tc>
        <w:tc>
          <w:tcPr>
            <w:tcW w:w="850" w:type="dxa"/>
          </w:tcPr>
          <w:p w:rsidR="00AA3FAF" w:rsidRPr="003F5F89" w:rsidRDefault="00AA3FAF" w:rsidP="0031252E">
            <w:pPr>
              <w:overflowPunct w:val="0"/>
              <w:autoSpaceDE w:val="0"/>
              <w:autoSpaceDN w:val="0"/>
              <w:adjustRightInd w:val="0"/>
              <w:ind w:right="-54"/>
              <w:jc w:val="center"/>
              <w:textAlignment w:val="baseline"/>
              <w:rPr>
                <w:b/>
                <w:sz w:val="18"/>
                <w:szCs w:val="18"/>
              </w:rPr>
            </w:pPr>
            <w:r w:rsidRPr="003F5F89">
              <w:rPr>
                <w:b/>
                <w:sz w:val="18"/>
                <w:szCs w:val="18"/>
              </w:rPr>
              <w:t>14</w:t>
            </w:r>
          </w:p>
        </w:tc>
        <w:tc>
          <w:tcPr>
            <w:tcW w:w="709" w:type="dxa"/>
          </w:tcPr>
          <w:p w:rsidR="00AA3FAF" w:rsidRPr="00333405" w:rsidRDefault="00AA3FAF" w:rsidP="0031252E">
            <w:pPr>
              <w:overflowPunct w:val="0"/>
              <w:autoSpaceDE w:val="0"/>
              <w:autoSpaceDN w:val="0"/>
              <w:adjustRightInd w:val="0"/>
              <w:ind w:right="-54"/>
              <w:jc w:val="center"/>
              <w:textAlignment w:val="baseline"/>
              <w:rPr>
                <w:b/>
                <w:sz w:val="18"/>
                <w:szCs w:val="18"/>
              </w:rPr>
            </w:pPr>
            <w:r w:rsidRPr="00AA0ECA">
              <w:rPr>
                <w:b/>
                <w:sz w:val="18"/>
                <w:szCs w:val="18"/>
              </w:rPr>
              <w:t>15</w:t>
            </w:r>
          </w:p>
        </w:tc>
        <w:tc>
          <w:tcPr>
            <w:tcW w:w="567" w:type="dxa"/>
          </w:tcPr>
          <w:p w:rsidR="00AA3FAF" w:rsidRPr="0062176D" w:rsidRDefault="00AA3FAF" w:rsidP="0031252E">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AA3FAF" w:rsidRPr="0062176D" w:rsidRDefault="00AA3FAF" w:rsidP="0031252E">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AA3FAF" w:rsidRPr="0062176D" w:rsidRDefault="00AA3FAF" w:rsidP="0031252E">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AA3FAF" w:rsidRPr="0062176D" w:rsidRDefault="00AA3FAF" w:rsidP="0031252E">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AA3FAF" w:rsidRPr="0062176D" w:rsidRDefault="00AA3FAF" w:rsidP="0031252E">
            <w:pPr>
              <w:overflowPunct w:val="0"/>
              <w:autoSpaceDE w:val="0"/>
              <w:autoSpaceDN w:val="0"/>
              <w:adjustRightInd w:val="0"/>
              <w:ind w:right="-54"/>
              <w:jc w:val="center"/>
              <w:textAlignment w:val="baseline"/>
              <w:rPr>
                <w:b/>
                <w:sz w:val="18"/>
                <w:szCs w:val="18"/>
              </w:rPr>
            </w:pPr>
            <w:r>
              <w:rPr>
                <w:b/>
                <w:sz w:val="18"/>
                <w:szCs w:val="18"/>
              </w:rPr>
              <w:t>20</w:t>
            </w:r>
          </w:p>
        </w:tc>
      </w:tr>
      <w:tr w:rsidR="00B37EE9" w:rsidRPr="0062176D" w:rsidTr="00491EDC">
        <w:trPr>
          <w:trHeight w:val="843"/>
        </w:trPr>
        <w:tc>
          <w:tcPr>
            <w:tcW w:w="567" w:type="dxa"/>
            <w:vMerge w:val="restart"/>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w:t>
            </w:r>
          </w:p>
        </w:tc>
        <w:tc>
          <w:tcPr>
            <w:tcW w:w="1554" w:type="dxa"/>
            <w:vMerge w:val="restart"/>
          </w:tcPr>
          <w:p w:rsidR="00B37EE9" w:rsidRPr="005914BA" w:rsidRDefault="00B37EE9" w:rsidP="00701498">
            <w:pPr>
              <w:overflowPunct w:val="0"/>
              <w:autoSpaceDE w:val="0"/>
              <w:autoSpaceDN w:val="0"/>
              <w:adjustRightInd w:val="0"/>
              <w:ind w:right="-54"/>
              <w:jc w:val="both"/>
              <w:textAlignment w:val="baseline"/>
              <w:rPr>
                <w:rFonts w:eastAsia="Calibri"/>
              </w:rPr>
            </w:pPr>
            <w:proofErr w:type="spellStart"/>
            <w:proofErr w:type="gramStart"/>
            <w:r w:rsidRPr="005914BA">
              <w:rPr>
                <w:rFonts w:eastAsia="Calibri"/>
              </w:rPr>
              <w:t>Благоуст</w:t>
            </w:r>
            <w:r>
              <w:rPr>
                <w:rFonts w:eastAsia="Calibri"/>
              </w:rPr>
              <w:t>ройст</w:t>
            </w:r>
            <w:proofErr w:type="spellEnd"/>
            <w:r>
              <w:rPr>
                <w:rFonts w:eastAsia="Calibri"/>
              </w:rPr>
              <w:t>-во</w:t>
            </w:r>
            <w:proofErr w:type="gramEnd"/>
            <w:r>
              <w:rPr>
                <w:rFonts w:eastAsia="Calibri"/>
              </w:rPr>
              <w:t xml:space="preserve"> обществен-</w:t>
            </w:r>
            <w:proofErr w:type="spellStart"/>
            <w:r>
              <w:rPr>
                <w:rFonts w:eastAsia="Calibri"/>
              </w:rPr>
              <w:t>ных</w:t>
            </w:r>
            <w:proofErr w:type="spellEnd"/>
            <w:r>
              <w:rPr>
                <w:rFonts w:eastAsia="Calibri"/>
              </w:rPr>
              <w:t xml:space="preserve"> </w:t>
            </w:r>
            <w:proofErr w:type="spellStart"/>
            <w:r>
              <w:rPr>
                <w:rFonts w:eastAsia="Calibri"/>
              </w:rPr>
              <w:t>тер</w:t>
            </w:r>
            <w:r w:rsidRPr="005914BA">
              <w:rPr>
                <w:rFonts w:eastAsia="Calibri"/>
              </w:rPr>
              <w:t>рито</w:t>
            </w:r>
            <w:r>
              <w:rPr>
                <w:rFonts w:eastAsia="Calibri"/>
              </w:rPr>
              <w:t>-</w:t>
            </w:r>
            <w:r w:rsidRPr="005914BA">
              <w:rPr>
                <w:rFonts w:eastAsia="Calibri"/>
              </w:rPr>
              <w:t>рий</w:t>
            </w:r>
            <w:proofErr w:type="spellEnd"/>
            <w:r w:rsidRPr="005914BA">
              <w:rPr>
                <w:rFonts w:eastAsia="Calibri"/>
              </w:rPr>
              <w:t>, мест массового отдыха населения (городских парков)</w:t>
            </w:r>
          </w:p>
        </w:tc>
        <w:tc>
          <w:tcPr>
            <w:tcW w:w="1132" w:type="dxa"/>
            <w:vMerge w:val="restart"/>
            <w:vAlign w:val="center"/>
          </w:tcPr>
          <w:p w:rsidR="00B37EE9" w:rsidRPr="005914BA" w:rsidRDefault="00B37EE9" w:rsidP="00701498">
            <w:pPr>
              <w:overflowPunct w:val="0"/>
              <w:autoSpaceDE w:val="0"/>
              <w:autoSpaceDN w:val="0"/>
              <w:adjustRightInd w:val="0"/>
              <w:ind w:right="-54"/>
              <w:jc w:val="center"/>
              <w:textAlignment w:val="baseline"/>
            </w:pPr>
            <w:r w:rsidRPr="005914BA">
              <w:t>Админист-</w:t>
            </w:r>
          </w:p>
          <w:p w:rsidR="00B37EE9" w:rsidRPr="005914BA" w:rsidRDefault="00B37EE9" w:rsidP="00701498">
            <w:pPr>
              <w:overflowPunct w:val="0"/>
              <w:autoSpaceDE w:val="0"/>
              <w:autoSpaceDN w:val="0"/>
              <w:adjustRightInd w:val="0"/>
              <w:ind w:right="-54"/>
              <w:jc w:val="center"/>
              <w:textAlignment w:val="baseline"/>
            </w:pPr>
            <w:r w:rsidRPr="005914BA">
              <w:t>рация города Саянска</w:t>
            </w:r>
          </w:p>
          <w:p w:rsidR="00B37EE9" w:rsidRPr="005914BA" w:rsidRDefault="00B37EE9" w:rsidP="00701498">
            <w:pPr>
              <w:overflowPunct w:val="0"/>
              <w:autoSpaceDE w:val="0"/>
              <w:autoSpaceDN w:val="0"/>
              <w:adjustRightInd w:val="0"/>
              <w:ind w:right="-54"/>
              <w:jc w:val="center"/>
              <w:textAlignment w:val="baseline"/>
            </w:pPr>
          </w:p>
        </w:tc>
        <w:tc>
          <w:tcPr>
            <w:tcW w:w="851" w:type="dxa"/>
            <w:vMerge w:val="restart"/>
            <w:vAlign w:val="center"/>
          </w:tcPr>
          <w:p w:rsidR="00B37EE9" w:rsidRPr="005914BA" w:rsidRDefault="00B37EE9" w:rsidP="00701498">
            <w:pPr>
              <w:jc w:val="center"/>
              <w:rPr>
                <w:b/>
              </w:rPr>
            </w:pPr>
            <w:r w:rsidRPr="005914BA">
              <w:t>2018-20</w:t>
            </w:r>
            <w:r>
              <w:t>30</w:t>
            </w:r>
          </w:p>
          <w:p w:rsidR="00B37EE9" w:rsidRPr="005914BA" w:rsidRDefault="00B37EE9" w:rsidP="00701498">
            <w:pPr>
              <w:jc w:val="center"/>
              <w:rPr>
                <w:b/>
              </w:rPr>
            </w:pPr>
          </w:p>
        </w:tc>
        <w:tc>
          <w:tcPr>
            <w:tcW w:w="850" w:type="dxa"/>
            <w:vAlign w:val="center"/>
          </w:tcPr>
          <w:p w:rsidR="00B37EE9" w:rsidRPr="00D949B5" w:rsidRDefault="00B37EE9" w:rsidP="00701498">
            <w:pPr>
              <w:rPr>
                <w:b/>
                <w:sz w:val="19"/>
                <w:szCs w:val="19"/>
              </w:rPr>
            </w:pPr>
            <w:r w:rsidRPr="00D949B5">
              <w:rPr>
                <w:b/>
                <w:sz w:val="19"/>
                <w:szCs w:val="19"/>
              </w:rPr>
              <w:t>ФБ</w:t>
            </w:r>
          </w:p>
        </w:tc>
        <w:tc>
          <w:tcPr>
            <w:tcW w:w="851" w:type="dxa"/>
            <w:vAlign w:val="center"/>
          </w:tcPr>
          <w:p w:rsidR="00B37EE9" w:rsidRPr="005A18F8" w:rsidRDefault="00B37EE9" w:rsidP="00701498">
            <w:pPr>
              <w:jc w:val="center"/>
              <w:rPr>
                <w:b/>
                <w:sz w:val="19"/>
                <w:szCs w:val="19"/>
                <w:highlight w:val="yellow"/>
              </w:rPr>
            </w:pPr>
            <w:r>
              <w:rPr>
                <w:b/>
                <w:sz w:val="19"/>
                <w:szCs w:val="19"/>
              </w:rPr>
              <w:t>62952</w:t>
            </w:r>
          </w:p>
        </w:tc>
        <w:tc>
          <w:tcPr>
            <w:tcW w:w="708" w:type="dxa"/>
            <w:vAlign w:val="center"/>
          </w:tcPr>
          <w:p w:rsidR="00B37EE9" w:rsidRPr="00D949B5" w:rsidRDefault="00B37EE9" w:rsidP="00701498">
            <w:pPr>
              <w:jc w:val="center"/>
              <w:rPr>
                <w:sz w:val="19"/>
                <w:szCs w:val="19"/>
              </w:rPr>
            </w:pPr>
            <w:r>
              <w:rPr>
                <w:sz w:val="19"/>
                <w:szCs w:val="19"/>
              </w:rPr>
              <w:t>12930</w:t>
            </w:r>
          </w:p>
        </w:tc>
        <w:tc>
          <w:tcPr>
            <w:tcW w:w="709" w:type="dxa"/>
            <w:vAlign w:val="center"/>
          </w:tcPr>
          <w:p w:rsidR="00B37EE9" w:rsidRPr="00D949B5" w:rsidRDefault="00B37EE9" w:rsidP="00701498">
            <w:pPr>
              <w:jc w:val="center"/>
              <w:rPr>
                <w:sz w:val="19"/>
                <w:szCs w:val="19"/>
              </w:rPr>
            </w:pPr>
            <w:r>
              <w:rPr>
                <w:sz w:val="19"/>
                <w:szCs w:val="19"/>
              </w:rPr>
              <w:t>8834</w:t>
            </w:r>
          </w:p>
        </w:tc>
        <w:tc>
          <w:tcPr>
            <w:tcW w:w="851" w:type="dxa"/>
            <w:vAlign w:val="center"/>
          </w:tcPr>
          <w:p w:rsidR="00B37EE9" w:rsidRPr="00D949B5" w:rsidRDefault="00B37EE9" w:rsidP="00701498">
            <w:pPr>
              <w:jc w:val="center"/>
              <w:rPr>
                <w:sz w:val="19"/>
                <w:szCs w:val="19"/>
              </w:rPr>
            </w:pPr>
            <w:r>
              <w:rPr>
                <w:sz w:val="19"/>
                <w:szCs w:val="19"/>
              </w:rPr>
              <w:t>4961</w:t>
            </w:r>
          </w:p>
        </w:tc>
        <w:tc>
          <w:tcPr>
            <w:tcW w:w="708" w:type="dxa"/>
            <w:vAlign w:val="center"/>
          </w:tcPr>
          <w:p w:rsidR="00B37EE9" w:rsidRPr="00D949B5" w:rsidRDefault="00B37EE9" w:rsidP="00701498">
            <w:pPr>
              <w:jc w:val="center"/>
              <w:rPr>
                <w:sz w:val="19"/>
                <w:szCs w:val="19"/>
              </w:rPr>
            </w:pPr>
            <w:r>
              <w:rPr>
                <w:sz w:val="19"/>
                <w:szCs w:val="19"/>
              </w:rPr>
              <w:t>2834</w:t>
            </w:r>
          </w:p>
        </w:tc>
        <w:tc>
          <w:tcPr>
            <w:tcW w:w="709" w:type="dxa"/>
            <w:vAlign w:val="center"/>
          </w:tcPr>
          <w:p w:rsidR="00B37EE9" w:rsidRPr="00D949B5" w:rsidRDefault="00B37EE9" w:rsidP="00701498">
            <w:pPr>
              <w:jc w:val="center"/>
              <w:rPr>
                <w:sz w:val="19"/>
                <w:szCs w:val="19"/>
              </w:rPr>
            </w:pPr>
            <w:r>
              <w:rPr>
                <w:sz w:val="19"/>
                <w:szCs w:val="19"/>
              </w:rPr>
              <w:t>3467</w:t>
            </w:r>
          </w:p>
        </w:tc>
        <w:tc>
          <w:tcPr>
            <w:tcW w:w="709" w:type="dxa"/>
            <w:vAlign w:val="center"/>
          </w:tcPr>
          <w:p w:rsidR="00B37EE9" w:rsidRPr="00D949B5" w:rsidRDefault="00B37EE9" w:rsidP="00701498">
            <w:pPr>
              <w:autoSpaceDE w:val="0"/>
              <w:autoSpaceDN w:val="0"/>
              <w:adjustRightInd w:val="0"/>
              <w:jc w:val="center"/>
              <w:rPr>
                <w:rFonts w:ascii="TimesNewRomanPSMT" w:eastAsiaTheme="minorHAnsi" w:hAnsi="TimesNewRomanPSMT" w:cs="TimesNewRomanPSMT"/>
                <w:sz w:val="19"/>
                <w:szCs w:val="19"/>
                <w:lang w:eastAsia="en-US"/>
              </w:rPr>
            </w:pPr>
            <w:r>
              <w:rPr>
                <w:rFonts w:ascii="TimesNewRomanPSMT" w:eastAsiaTheme="minorHAnsi" w:hAnsi="TimesNewRomanPSMT" w:cs="TimesNewRomanPSMT"/>
                <w:sz w:val="19"/>
                <w:szCs w:val="19"/>
                <w:lang w:eastAsia="en-US"/>
              </w:rPr>
              <w:t>4493</w:t>
            </w:r>
          </w:p>
        </w:tc>
        <w:tc>
          <w:tcPr>
            <w:tcW w:w="709" w:type="dxa"/>
            <w:vAlign w:val="center"/>
          </w:tcPr>
          <w:p w:rsidR="00B37EE9" w:rsidRPr="00D949B5" w:rsidRDefault="00B37EE9" w:rsidP="00701498">
            <w:pPr>
              <w:autoSpaceDE w:val="0"/>
              <w:autoSpaceDN w:val="0"/>
              <w:adjustRightInd w:val="0"/>
              <w:jc w:val="center"/>
              <w:rPr>
                <w:rFonts w:ascii="TimesNewRomanPSMT" w:eastAsiaTheme="minorHAnsi" w:hAnsi="TimesNewRomanPSMT" w:cs="TimesNewRomanPSMT"/>
                <w:sz w:val="19"/>
                <w:szCs w:val="19"/>
                <w:lang w:eastAsia="en-US"/>
              </w:rPr>
            </w:pPr>
            <w:r>
              <w:rPr>
                <w:rFonts w:ascii="TimesNewRomanPSMT" w:eastAsiaTheme="minorHAnsi" w:hAnsi="TimesNewRomanPSMT" w:cs="TimesNewRomanPSMT"/>
                <w:sz w:val="19"/>
                <w:szCs w:val="19"/>
                <w:lang w:eastAsia="en-US"/>
              </w:rPr>
              <w:t>8988</w:t>
            </w:r>
          </w:p>
        </w:tc>
        <w:tc>
          <w:tcPr>
            <w:tcW w:w="850" w:type="dxa"/>
            <w:vAlign w:val="center"/>
          </w:tcPr>
          <w:p w:rsidR="00B37EE9" w:rsidRPr="005A18F8" w:rsidRDefault="00B37EE9" w:rsidP="00701498">
            <w:pPr>
              <w:autoSpaceDE w:val="0"/>
              <w:autoSpaceDN w:val="0"/>
              <w:adjustRightInd w:val="0"/>
              <w:jc w:val="center"/>
              <w:rPr>
                <w:sz w:val="19"/>
                <w:szCs w:val="19"/>
                <w:highlight w:val="yellow"/>
              </w:rPr>
            </w:pPr>
            <w:r w:rsidRPr="00333405">
              <w:rPr>
                <w:sz w:val="19"/>
                <w:szCs w:val="19"/>
              </w:rPr>
              <w:t>6429</w:t>
            </w:r>
          </w:p>
        </w:tc>
        <w:tc>
          <w:tcPr>
            <w:tcW w:w="709" w:type="dxa"/>
            <w:vAlign w:val="center"/>
          </w:tcPr>
          <w:p w:rsidR="00B37EE9" w:rsidRPr="00333405" w:rsidRDefault="00B37EE9" w:rsidP="00701498">
            <w:pPr>
              <w:autoSpaceDE w:val="0"/>
              <w:autoSpaceDN w:val="0"/>
              <w:adjustRightInd w:val="0"/>
              <w:jc w:val="center"/>
              <w:rPr>
                <w:sz w:val="19"/>
                <w:szCs w:val="19"/>
              </w:rPr>
            </w:pPr>
            <w:r>
              <w:rPr>
                <w:sz w:val="19"/>
                <w:szCs w:val="19"/>
              </w:rPr>
              <w:t>10016</w:t>
            </w:r>
          </w:p>
        </w:tc>
        <w:tc>
          <w:tcPr>
            <w:tcW w:w="567" w:type="dxa"/>
            <w:vAlign w:val="center"/>
          </w:tcPr>
          <w:p w:rsidR="00B37EE9" w:rsidRPr="00D949B5" w:rsidRDefault="00B37EE9" w:rsidP="00701498">
            <w:pPr>
              <w:autoSpaceDE w:val="0"/>
              <w:autoSpaceDN w:val="0"/>
              <w:adjustRightInd w:val="0"/>
              <w:jc w:val="center"/>
              <w:rPr>
                <w:sz w:val="19"/>
                <w:szCs w:val="19"/>
              </w:rPr>
            </w:pPr>
            <w:r>
              <w:rPr>
                <w:sz w:val="19"/>
                <w:szCs w:val="19"/>
              </w:rPr>
              <w:t>0</w:t>
            </w:r>
          </w:p>
        </w:tc>
        <w:tc>
          <w:tcPr>
            <w:tcW w:w="571" w:type="dxa"/>
            <w:vAlign w:val="center"/>
          </w:tcPr>
          <w:p w:rsidR="00B37EE9" w:rsidRPr="00D949B5" w:rsidRDefault="00B37EE9" w:rsidP="00701498">
            <w:pPr>
              <w:autoSpaceDE w:val="0"/>
              <w:autoSpaceDN w:val="0"/>
              <w:adjustRightInd w:val="0"/>
              <w:jc w:val="center"/>
              <w:rPr>
                <w:sz w:val="19"/>
                <w:szCs w:val="19"/>
              </w:rPr>
            </w:pPr>
            <w:r>
              <w:rPr>
                <w:sz w:val="19"/>
                <w:szCs w:val="19"/>
              </w:rPr>
              <w:t>0</w:t>
            </w:r>
          </w:p>
        </w:tc>
        <w:tc>
          <w:tcPr>
            <w:tcW w:w="569" w:type="dxa"/>
            <w:vAlign w:val="center"/>
          </w:tcPr>
          <w:p w:rsidR="00B37EE9" w:rsidRPr="00D949B5" w:rsidRDefault="00B37EE9" w:rsidP="00701498">
            <w:pPr>
              <w:autoSpaceDE w:val="0"/>
              <w:autoSpaceDN w:val="0"/>
              <w:adjustRightInd w:val="0"/>
              <w:jc w:val="center"/>
              <w:rPr>
                <w:sz w:val="19"/>
                <w:szCs w:val="19"/>
              </w:rPr>
            </w:pPr>
            <w:r>
              <w:rPr>
                <w:sz w:val="19"/>
                <w:szCs w:val="19"/>
              </w:rPr>
              <w:t>0</w:t>
            </w:r>
          </w:p>
        </w:tc>
        <w:tc>
          <w:tcPr>
            <w:tcW w:w="568" w:type="dxa"/>
            <w:vAlign w:val="center"/>
          </w:tcPr>
          <w:p w:rsidR="00B37EE9" w:rsidRPr="00D949B5" w:rsidRDefault="00B37EE9" w:rsidP="00701498">
            <w:pPr>
              <w:autoSpaceDE w:val="0"/>
              <w:autoSpaceDN w:val="0"/>
              <w:adjustRightInd w:val="0"/>
              <w:jc w:val="center"/>
              <w:rPr>
                <w:sz w:val="19"/>
                <w:szCs w:val="19"/>
              </w:rPr>
            </w:pPr>
            <w:r>
              <w:rPr>
                <w:sz w:val="19"/>
                <w:szCs w:val="19"/>
              </w:rPr>
              <w:t>0</w:t>
            </w:r>
          </w:p>
        </w:tc>
        <w:tc>
          <w:tcPr>
            <w:tcW w:w="851" w:type="dxa"/>
            <w:vMerge w:val="restart"/>
            <w:vAlign w:val="center"/>
          </w:tcPr>
          <w:p w:rsidR="00B37EE9" w:rsidRPr="0062176D" w:rsidRDefault="00B37EE9" w:rsidP="00701498">
            <w:pPr>
              <w:autoSpaceDE w:val="0"/>
              <w:autoSpaceDN w:val="0"/>
              <w:adjustRightInd w:val="0"/>
              <w:jc w:val="center"/>
              <w:rPr>
                <w:rFonts w:eastAsiaTheme="minorHAnsi"/>
                <w:lang w:eastAsia="en-US"/>
              </w:rPr>
            </w:pPr>
            <w:r w:rsidRPr="0062176D">
              <w:t xml:space="preserve">п. 4-6 </w:t>
            </w:r>
            <w:proofErr w:type="spellStart"/>
            <w:proofErr w:type="gramStart"/>
            <w:r w:rsidRPr="0062176D">
              <w:t>табли</w:t>
            </w:r>
            <w:r>
              <w:t>-</w:t>
            </w:r>
            <w:r w:rsidRPr="0062176D">
              <w:t>цы</w:t>
            </w:r>
            <w:proofErr w:type="spellEnd"/>
            <w:proofErr w:type="gramEnd"/>
            <w:r w:rsidRPr="0062176D">
              <w:t xml:space="preserve"> № 4</w:t>
            </w:r>
          </w:p>
        </w:tc>
      </w:tr>
      <w:tr w:rsidR="00B37EE9" w:rsidRPr="0062176D" w:rsidTr="00491EDC">
        <w:trPr>
          <w:trHeight w:val="550"/>
        </w:trPr>
        <w:tc>
          <w:tcPr>
            <w:tcW w:w="567" w:type="dxa"/>
            <w:vMerge/>
          </w:tcPr>
          <w:p w:rsidR="00B37EE9" w:rsidRPr="0062176D" w:rsidRDefault="00B37EE9" w:rsidP="00701498">
            <w:pPr>
              <w:overflowPunct w:val="0"/>
              <w:autoSpaceDE w:val="0"/>
              <w:autoSpaceDN w:val="0"/>
              <w:adjustRightInd w:val="0"/>
              <w:ind w:right="-54"/>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textAlignment w:val="baseline"/>
              <w:rPr>
                <w:bCs/>
                <w:color w:val="000000" w:themeColor="text1"/>
                <w:lang w:val="x-none"/>
              </w:rPr>
            </w:pPr>
          </w:p>
        </w:tc>
        <w:tc>
          <w:tcPr>
            <w:tcW w:w="1132" w:type="dxa"/>
            <w:vMerge/>
          </w:tcPr>
          <w:p w:rsidR="00B37EE9" w:rsidRPr="005914BA" w:rsidRDefault="00B37EE9" w:rsidP="00701498">
            <w:pPr>
              <w:overflowPunct w:val="0"/>
              <w:autoSpaceDE w:val="0"/>
              <w:autoSpaceDN w:val="0"/>
              <w:adjustRightInd w:val="0"/>
              <w:ind w:right="-54"/>
              <w:jc w:val="center"/>
              <w:textAlignment w:val="baseline"/>
            </w:pPr>
          </w:p>
        </w:tc>
        <w:tc>
          <w:tcPr>
            <w:tcW w:w="851" w:type="dxa"/>
            <w:vMerge/>
          </w:tcPr>
          <w:p w:rsidR="00B37EE9" w:rsidRPr="005914BA" w:rsidRDefault="00B37EE9" w:rsidP="00701498"/>
        </w:tc>
        <w:tc>
          <w:tcPr>
            <w:tcW w:w="850" w:type="dxa"/>
          </w:tcPr>
          <w:p w:rsidR="00B37EE9" w:rsidRPr="00D949B5" w:rsidRDefault="00B37EE9" w:rsidP="00701498">
            <w:pPr>
              <w:rPr>
                <w:b/>
                <w:sz w:val="19"/>
                <w:szCs w:val="19"/>
              </w:rPr>
            </w:pPr>
          </w:p>
          <w:p w:rsidR="00B37EE9" w:rsidRPr="00D949B5" w:rsidRDefault="00B37EE9" w:rsidP="00701498">
            <w:pPr>
              <w:rPr>
                <w:b/>
                <w:sz w:val="19"/>
                <w:szCs w:val="19"/>
              </w:rPr>
            </w:pPr>
            <w:r w:rsidRPr="00D949B5">
              <w:rPr>
                <w:b/>
                <w:sz w:val="19"/>
                <w:szCs w:val="19"/>
              </w:rPr>
              <w:t>ОБ</w:t>
            </w:r>
          </w:p>
        </w:tc>
        <w:tc>
          <w:tcPr>
            <w:tcW w:w="851" w:type="dxa"/>
            <w:vAlign w:val="center"/>
          </w:tcPr>
          <w:p w:rsidR="00B37EE9" w:rsidRPr="005A18F8" w:rsidRDefault="00B37EE9" w:rsidP="00AA3FAF">
            <w:pPr>
              <w:rPr>
                <w:b/>
                <w:sz w:val="19"/>
                <w:szCs w:val="19"/>
                <w:highlight w:val="yellow"/>
              </w:rPr>
            </w:pPr>
            <w:r w:rsidRPr="003F5F89">
              <w:rPr>
                <w:b/>
                <w:sz w:val="19"/>
                <w:szCs w:val="19"/>
              </w:rPr>
              <w:t>1</w:t>
            </w:r>
            <w:r>
              <w:rPr>
                <w:b/>
                <w:sz w:val="19"/>
                <w:szCs w:val="19"/>
              </w:rPr>
              <w:t>4585</w:t>
            </w:r>
          </w:p>
        </w:tc>
        <w:tc>
          <w:tcPr>
            <w:tcW w:w="708" w:type="dxa"/>
            <w:vAlign w:val="center"/>
          </w:tcPr>
          <w:p w:rsidR="00B37EE9" w:rsidRPr="00D949B5" w:rsidRDefault="00B37EE9" w:rsidP="00701498">
            <w:pPr>
              <w:jc w:val="center"/>
              <w:rPr>
                <w:sz w:val="19"/>
                <w:szCs w:val="19"/>
              </w:rPr>
            </w:pPr>
            <w:r w:rsidRPr="00D949B5">
              <w:rPr>
                <w:sz w:val="19"/>
                <w:szCs w:val="19"/>
              </w:rPr>
              <w:t>5090</w:t>
            </w:r>
          </w:p>
        </w:tc>
        <w:tc>
          <w:tcPr>
            <w:tcW w:w="709" w:type="dxa"/>
            <w:vAlign w:val="center"/>
          </w:tcPr>
          <w:p w:rsidR="00B37EE9" w:rsidRPr="00D949B5" w:rsidRDefault="00B37EE9" w:rsidP="00701498">
            <w:pPr>
              <w:jc w:val="center"/>
              <w:rPr>
                <w:sz w:val="19"/>
                <w:szCs w:val="19"/>
              </w:rPr>
            </w:pPr>
            <w:r w:rsidRPr="00D949B5">
              <w:rPr>
                <w:sz w:val="19"/>
                <w:szCs w:val="19"/>
              </w:rPr>
              <w:t>1936</w:t>
            </w:r>
          </w:p>
        </w:tc>
        <w:tc>
          <w:tcPr>
            <w:tcW w:w="851" w:type="dxa"/>
            <w:vAlign w:val="center"/>
          </w:tcPr>
          <w:p w:rsidR="00B37EE9" w:rsidRPr="00D949B5" w:rsidRDefault="00B37EE9" w:rsidP="00701498">
            <w:pPr>
              <w:jc w:val="center"/>
              <w:rPr>
                <w:sz w:val="19"/>
                <w:szCs w:val="19"/>
              </w:rPr>
            </w:pPr>
            <w:r w:rsidRPr="00D949B5">
              <w:rPr>
                <w:sz w:val="19"/>
                <w:szCs w:val="19"/>
              </w:rPr>
              <w:t>1176</w:t>
            </w:r>
          </w:p>
        </w:tc>
        <w:tc>
          <w:tcPr>
            <w:tcW w:w="708" w:type="dxa"/>
            <w:vAlign w:val="center"/>
          </w:tcPr>
          <w:p w:rsidR="00B37EE9" w:rsidRPr="00D949B5" w:rsidRDefault="00B37EE9" w:rsidP="00701498">
            <w:pPr>
              <w:jc w:val="center"/>
              <w:rPr>
                <w:sz w:val="19"/>
                <w:szCs w:val="19"/>
              </w:rPr>
            </w:pPr>
            <w:r w:rsidRPr="00D949B5">
              <w:rPr>
                <w:sz w:val="19"/>
                <w:szCs w:val="19"/>
              </w:rPr>
              <w:t>850</w:t>
            </w:r>
          </w:p>
        </w:tc>
        <w:tc>
          <w:tcPr>
            <w:tcW w:w="709" w:type="dxa"/>
            <w:vAlign w:val="center"/>
          </w:tcPr>
          <w:p w:rsidR="00B37EE9" w:rsidRPr="00D949B5" w:rsidRDefault="00B37EE9" w:rsidP="00701498">
            <w:pPr>
              <w:jc w:val="center"/>
              <w:rPr>
                <w:sz w:val="19"/>
                <w:szCs w:val="19"/>
              </w:rPr>
            </w:pPr>
            <w:r w:rsidRPr="00D949B5">
              <w:rPr>
                <w:sz w:val="19"/>
                <w:szCs w:val="19"/>
              </w:rPr>
              <w:t>884</w:t>
            </w:r>
          </w:p>
        </w:tc>
        <w:tc>
          <w:tcPr>
            <w:tcW w:w="709" w:type="dxa"/>
            <w:vAlign w:val="center"/>
          </w:tcPr>
          <w:p w:rsidR="00B37EE9" w:rsidRPr="00D949B5" w:rsidRDefault="00B37EE9" w:rsidP="00701498">
            <w:pPr>
              <w:jc w:val="center"/>
              <w:rPr>
                <w:sz w:val="19"/>
                <w:szCs w:val="19"/>
              </w:rPr>
            </w:pPr>
            <w:r w:rsidRPr="00D949B5">
              <w:rPr>
                <w:sz w:val="19"/>
                <w:szCs w:val="19"/>
              </w:rPr>
              <w:t>1159</w:t>
            </w:r>
          </w:p>
        </w:tc>
        <w:tc>
          <w:tcPr>
            <w:tcW w:w="709" w:type="dxa"/>
            <w:vAlign w:val="center"/>
          </w:tcPr>
          <w:p w:rsidR="00B37EE9" w:rsidRPr="00D949B5" w:rsidRDefault="00B37EE9" w:rsidP="00701498">
            <w:pPr>
              <w:jc w:val="center"/>
              <w:rPr>
                <w:sz w:val="19"/>
                <w:szCs w:val="19"/>
              </w:rPr>
            </w:pPr>
            <w:r w:rsidRPr="00D949B5">
              <w:rPr>
                <w:sz w:val="19"/>
                <w:szCs w:val="19"/>
              </w:rPr>
              <w:t>2513</w:t>
            </w:r>
          </w:p>
        </w:tc>
        <w:tc>
          <w:tcPr>
            <w:tcW w:w="850" w:type="dxa"/>
            <w:vAlign w:val="center"/>
          </w:tcPr>
          <w:p w:rsidR="00B37EE9" w:rsidRPr="005A18F8" w:rsidRDefault="00B37EE9" w:rsidP="00701498">
            <w:pPr>
              <w:jc w:val="center"/>
              <w:rPr>
                <w:sz w:val="19"/>
                <w:szCs w:val="19"/>
                <w:highlight w:val="yellow"/>
              </w:rPr>
            </w:pPr>
            <w:r w:rsidRPr="00333405">
              <w:rPr>
                <w:sz w:val="19"/>
                <w:szCs w:val="19"/>
              </w:rPr>
              <w:t>338</w:t>
            </w:r>
          </w:p>
        </w:tc>
        <w:tc>
          <w:tcPr>
            <w:tcW w:w="709" w:type="dxa"/>
            <w:vAlign w:val="center"/>
          </w:tcPr>
          <w:p w:rsidR="00B37EE9" w:rsidRPr="00333405" w:rsidRDefault="00B37EE9" w:rsidP="00701498">
            <w:pPr>
              <w:jc w:val="center"/>
              <w:rPr>
                <w:sz w:val="19"/>
                <w:szCs w:val="19"/>
              </w:rPr>
            </w:pPr>
            <w:r>
              <w:rPr>
                <w:sz w:val="19"/>
                <w:szCs w:val="19"/>
              </w:rPr>
              <w:t>639</w:t>
            </w:r>
          </w:p>
        </w:tc>
        <w:tc>
          <w:tcPr>
            <w:tcW w:w="567" w:type="dxa"/>
            <w:vAlign w:val="center"/>
          </w:tcPr>
          <w:p w:rsidR="00B37EE9" w:rsidRPr="00D949B5" w:rsidRDefault="00B37EE9" w:rsidP="00701498">
            <w:pPr>
              <w:jc w:val="center"/>
              <w:rPr>
                <w:sz w:val="19"/>
                <w:szCs w:val="19"/>
              </w:rPr>
            </w:pPr>
            <w:r>
              <w:rPr>
                <w:sz w:val="19"/>
                <w:szCs w:val="19"/>
              </w:rPr>
              <w:t>0</w:t>
            </w:r>
          </w:p>
        </w:tc>
        <w:tc>
          <w:tcPr>
            <w:tcW w:w="571" w:type="dxa"/>
            <w:vAlign w:val="center"/>
          </w:tcPr>
          <w:p w:rsidR="00B37EE9" w:rsidRPr="00D949B5" w:rsidRDefault="00B37EE9" w:rsidP="00701498">
            <w:pPr>
              <w:jc w:val="center"/>
              <w:rPr>
                <w:sz w:val="19"/>
                <w:szCs w:val="19"/>
              </w:rPr>
            </w:pPr>
            <w:r>
              <w:rPr>
                <w:sz w:val="19"/>
                <w:szCs w:val="19"/>
              </w:rPr>
              <w:t>0</w:t>
            </w:r>
          </w:p>
        </w:tc>
        <w:tc>
          <w:tcPr>
            <w:tcW w:w="569" w:type="dxa"/>
            <w:vAlign w:val="center"/>
          </w:tcPr>
          <w:p w:rsidR="00B37EE9" w:rsidRPr="00D949B5" w:rsidRDefault="00B37EE9" w:rsidP="00701498">
            <w:pPr>
              <w:jc w:val="center"/>
              <w:rPr>
                <w:sz w:val="19"/>
                <w:szCs w:val="19"/>
              </w:rPr>
            </w:pPr>
            <w:r>
              <w:rPr>
                <w:sz w:val="19"/>
                <w:szCs w:val="19"/>
              </w:rPr>
              <w:t>0</w:t>
            </w:r>
          </w:p>
        </w:tc>
        <w:tc>
          <w:tcPr>
            <w:tcW w:w="568" w:type="dxa"/>
            <w:vAlign w:val="center"/>
          </w:tcPr>
          <w:p w:rsidR="00B37EE9" w:rsidRPr="00D949B5" w:rsidRDefault="00B37EE9" w:rsidP="00701498">
            <w:pPr>
              <w:jc w:val="center"/>
              <w:rPr>
                <w:sz w:val="19"/>
                <w:szCs w:val="19"/>
              </w:rPr>
            </w:pPr>
            <w:r>
              <w:rPr>
                <w:sz w:val="19"/>
                <w:szCs w:val="19"/>
              </w:rPr>
              <w:t>0</w:t>
            </w:r>
          </w:p>
        </w:tc>
        <w:tc>
          <w:tcPr>
            <w:tcW w:w="851" w:type="dxa"/>
            <w:vMerge/>
          </w:tcPr>
          <w:p w:rsidR="00B37EE9" w:rsidRPr="0062176D" w:rsidRDefault="00B37EE9" w:rsidP="00701498"/>
        </w:tc>
      </w:tr>
      <w:tr w:rsidR="00B37EE9" w:rsidRPr="0062176D" w:rsidTr="00AA3FAF">
        <w:trPr>
          <w:trHeight w:val="706"/>
        </w:trPr>
        <w:tc>
          <w:tcPr>
            <w:tcW w:w="567" w:type="dxa"/>
            <w:vMerge/>
          </w:tcPr>
          <w:p w:rsidR="00B37EE9" w:rsidRPr="005914BA" w:rsidRDefault="00B37EE9" w:rsidP="00701498">
            <w:pPr>
              <w:overflowPunct w:val="0"/>
              <w:autoSpaceDE w:val="0"/>
              <w:autoSpaceDN w:val="0"/>
              <w:adjustRightInd w:val="0"/>
              <w:ind w:right="-54"/>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textAlignment w:val="baseline"/>
              <w:rPr>
                <w:bCs/>
                <w:color w:val="000000" w:themeColor="text1"/>
                <w:lang w:val="x-none"/>
              </w:rPr>
            </w:pPr>
          </w:p>
        </w:tc>
        <w:tc>
          <w:tcPr>
            <w:tcW w:w="1132" w:type="dxa"/>
            <w:vMerge/>
            <w:vAlign w:val="center"/>
          </w:tcPr>
          <w:p w:rsidR="00B37EE9" w:rsidRPr="005914BA" w:rsidRDefault="00B37EE9" w:rsidP="00701498">
            <w:pPr>
              <w:overflowPunct w:val="0"/>
              <w:autoSpaceDE w:val="0"/>
              <w:autoSpaceDN w:val="0"/>
              <w:adjustRightInd w:val="0"/>
              <w:ind w:right="-54"/>
              <w:jc w:val="center"/>
              <w:textAlignment w:val="baseline"/>
            </w:pPr>
          </w:p>
        </w:tc>
        <w:tc>
          <w:tcPr>
            <w:tcW w:w="851" w:type="dxa"/>
            <w:vMerge/>
            <w:vAlign w:val="center"/>
          </w:tcPr>
          <w:p w:rsidR="00B37EE9" w:rsidRPr="005914BA" w:rsidRDefault="00B37EE9" w:rsidP="00701498">
            <w:pPr>
              <w:jc w:val="center"/>
            </w:pPr>
          </w:p>
        </w:tc>
        <w:tc>
          <w:tcPr>
            <w:tcW w:w="850" w:type="dxa"/>
            <w:vAlign w:val="center"/>
          </w:tcPr>
          <w:p w:rsidR="00B37EE9" w:rsidRPr="00D949B5" w:rsidRDefault="00B37EE9" w:rsidP="00701498">
            <w:pPr>
              <w:rPr>
                <w:b/>
                <w:sz w:val="19"/>
                <w:szCs w:val="19"/>
              </w:rPr>
            </w:pPr>
            <w:r w:rsidRPr="00D949B5">
              <w:rPr>
                <w:b/>
                <w:sz w:val="19"/>
                <w:szCs w:val="19"/>
              </w:rPr>
              <w:t>МБ</w:t>
            </w:r>
          </w:p>
        </w:tc>
        <w:tc>
          <w:tcPr>
            <w:tcW w:w="851" w:type="dxa"/>
            <w:vAlign w:val="center"/>
          </w:tcPr>
          <w:p w:rsidR="00B37EE9" w:rsidRPr="005A18F8" w:rsidRDefault="00B37EE9" w:rsidP="00AA3FAF">
            <w:pPr>
              <w:jc w:val="center"/>
              <w:rPr>
                <w:b/>
                <w:sz w:val="19"/>
                <w:szCs w:val="19"/>
                <w:highlight w:val="yellow"/>
              </w:rPr>
            </w:pPr>
            <w:r>
              <w:rPr>
                <w:b/>
                <w:sz w:val="19"/>
                <w:szCs w:val="19"/>
              </w:rPr>
              <w:t>2245</w:t>
            </w:r>
          </w:p>
        </w:tc>
        <w:tc>
          <w:tcPr>
            <w:tcW w:w="708" w:type="dxa"/>
            <w:vAlign w:val="center"/>
          </w:tcPr>
          <w:p w:rsidR="00B37EE9" w:rsidRPr="00D949B5" w:rsidRDefault="00B37EE9" w:rsidP="00701498">
            <w:pPr>
              <w:jc w:val="center"/>
              <w:rPr>
                <w:sz w:val="19"/>
                <w:szCs w:val="19"/>
              </w:rPr>
            </w:pPr>
            <w:r w:rsidRPr="00D949B5">
              <w:rPr>
                <w:sz w:val="19"/>
                <w:szCs w:val="19"/>
              </w:rPr>
              <w:t>384</w:t>
            </w:r>
          </w:p>
        </w:tc>
        <w:tc>
          <w:tcPr>
            <w:tcW w:w="709" w:type="dxa"/>
            <w:vAlign w:val="center"/>
          </w:tcPr>
          <w:p w:rsidR="00B37EE9" w:rsidRPr="00D949B5" w:rsidRDefault="00B37EE9" w:rsidP="00701498">
            <w:pPr>
              <w:jc w:val="center"/>
              <w:rPr>
                <w:sz w:val="19"/>
                <w:szCs w:val="19"/>
              </w:rPr>
            </w:pPr>
            <w:r w:rsidRPr="00D949B5">
              <w:rPr>
                <w:sz w:val="19"/>
                <w:szCs w:val="19"/>
              </w:rPr>
              <w:t>240</w:t>
            </w:r>
          </w:p>
        </w:tc>
        <w:tc>
          <w:tcPr>
            <w:tcW w:w="851" w:type="dxa"/>
            <w:vAlign w:val="center"/>
          </w:tcPr>
          <w:p w:rsidR="00B37EE9" w:rsidRPr="00D949B5" w:rsidRDefault="00B37EE9" w:rsidP="00701498">
            <w:pPr>
              <w:jc w:val="center"/>
              <w:rPr>
                <w:sz w:val="19"/>
                <w:szCs w:val="19"/>
              </w:rPr>
            </w:pPr>
            <w:r w:rsidRPr="00D949B5">
              <w:rPr>
                <w:sz w:val="19"/>
                <w:szCs w:val="19"/>
              </w:rPr>
              <w:t>145</w:t>
            </w:r>
          </w:p>
        </w:tc>
        <w:tc>
          <w:tcPr>
            <w:tcW w:w="708" w:type="dxa"/>
            <w:vAlign w:val="center"/>
          </w:tcPr>
          <w:p w:rsidR="00B37EE9" w:rsidRPr="00D949B5" w:rsidRDefault="00B37EE9" w:rsidP="00701498">
            <w:pPr>
              <w:jc w:val="center"/>
              <w:rPr>
                <w:sz w:val="19"/>
                <w:szCs w:val="19"/>
              </w:rPr>
            </w:pPr>
            <w:r w:rsidRPr="00D949B5">
              <w:rPr>
                <w:sz w:val="19"/>
                <w:szCs w:val="19"/>
              </w:rPr>
              <w:t>87</w:t>
            </w:r>
          </w:p>
        </w:tc>
        <w:tc>
          <w:tcPr>
            <w:tcW w:w="709" w:type="dxa"/>
            <w:vAlign w:val="center"/>
          </w:tcPr>
          <w:p w:rsidR="00B37EE9" w:rsidRPr="00D949B5" w:rsidRDefault="00B37EE9" w:rsidP="00701498">
            <w:pPr>
              <w:jc w:val="center"/>
              <w:rPr>
                <w:sz w:val="19"/>
                <w:szCs w:val="19"/>
              </w:rPr>
            </w:pPr>
            <w:r w:rsidRPr="00D949B5">
              <w:rPr>
                <w:sz w:val="19"/>
                <w:szCs w:val="19"/>
              </w:rPr>
              <w:t>109</w:t>
            </w:r>
          </w:p>
        </w:tc>
        <w:tc>
          <w:tcPr>
            <w:tcW w:w="709" w:type="dxa"/>
            <w:vAlign w:val="center"/>
          </w:tcPr>
          <w:p w:rsidR="00B37EE9" w:rsidRPr="00D949B5" w:rsidRDefault="00B37EE9" w:rsidP="00701498">
            <w:pPr>
              <w:jc w:val="center"/>
              <w:rPr>
                <w:sz w:val="19"/>
                <w:szCs w:val="19"/>
              </w:rPr>
            </w:pPr>
            <w:r w:rsidRPr="00D949B5">
              <w:rPr>
                <w:sz w:val="19"/>
                <w:szCs w:val="19"/>
              </w:rPr>
              <w:t>173</w:t>
            </w:r>
          </w:p>
        </w:tc>
        <w:tc>
          <w:tcPr>
            <w:tcW w:w="709" w:type="dxa"/>
            <w:vAlign w:val="center"/>
          </w:tcPr>
          <w:p w:rsidR="00B37EE9" w:rsidRDefault="00B37EE9" w:rsidP="00701498">
            <w:pPr>
              <w:jc w:val="center"/>
              <w:rPr>
                <w:sz w:val="19"/>
                <w:szCs w:val="19"/>
              </w:rPr>
            </w:pPr>
            <w:r w:rsidRPr="00D949B5">
              <w:rPr>
                <w:sz w:val="19"/>
                <w:szCs w:val="19"/>
              </w:rPr>
              <w:t>376</w:t>
            </w:r>
          </w:p>
        </w:tc>
        <w:tc>
          <w:tcPr>
            <w:tcW w:w="850" w:type="dxa"/>
            <w:vAlign w:val="center"/>
          </w:tcPr>
          <w:p w:rsidR="00B37EE9" w:rsidRPr="00333405" w:rsidRDefault="00B37EE9" w:rsidP="00701498">
            <w:pPr>
              <w:jc w:val="center"/>
              <w:rPr>
                <w:sz w:val="19"/>
                <w:szCs w:val="19"/>
              </w:rPr>
            </w:pPr>
            <w:r w:rsidRPr="00333405">
              <w:rPr>
                <w:sz w:val="19"/>
                <w:szCs w:val="19"/>
              </w:rPr>
              <w:t>51</w:t>
            </w:r>
          </w:p>
        </w:tc>
        <w:tc>
          <w:tcPr>
            <w:tcW w:w="709" w:type="dxa"/>
            <w:vAlign w:val="center"/>
          </w:tcPr>
          <w:p w:rsidR="00B37EE9" w:rsidRPr="005A18F8" w:rsidRDefault="00B37EE9" w:rsidP="00701498">
            <w:pPr>
              <w:jc w:val="center"/>
              <w:rPr>
                <w:sz w:val="19"/>
                <w:szCs w:val="19"/>
                <w:highlight w:val="yellow"/>
              </w:rPr>
            </w:pPr>
            <w:r>
              <w:rPr>
                <w:sz w:val="19"/>
                <w:szCs w:val="19"/>
              </w:rPr>
              <w:t>680</w:t>
            </w:r>
          </w:p>
        </w:tc>
        <w:tc>
          <w:tcPr>
            <w:tcW w:w="567" w:type="dxa"/>
            <w:vAlign w:val="center"/>
          </w:tcPr>
          <w:p w:rsidR="00B37EE9" w:rsidRDefault="00B37EE9" w:rsidP="00701498">
            <w:pPr>
              <w:jc w:val="center"/>
              <w:rPr>
                <w:sz w:val="19"/>
                <w:szCs w:val="19"/>
              </w:rPr>
            </w:pPr>
            <w:r>
              <w:rPr>
                <w:sz w:val="19"/>
                <w:szCs w:val="19"/>
              </w:rPr>
              <w:t>0</w:t>
            </w:r>
          </w:p>
        </w:tc>
        <w:tc>
          <w:tcPr>
            <w:tcW w:w="571" w:type="dxa"/>
            <w:vAlign w:val="center"/>
          </w:tcPr>
          <w:p w:rsidR="00B37EE9" w:rsidRDefault="00B37EE9" w:rsidP="00701498">
            <w:pPr>
              <w:jc w:val="center"/>
              <w:rPr>
                <w:sz w:val="19"/>
                <w:szCs w:val="19"/>
              </w:rPr>
            </w:pPr>
            <w:r>
              <w:rPr>
                <w:sz w:val="19"/>
                <w:szCs w:val="19"/>
              </w:rPr>
              <w:t>0</w:t>
            </w:r>
          </w:p>
        </w:tc>
        <w:tc>
          <w:tcPr>
            <w:tcW w:w="569" w:type="dxa"/>
            <w:vAlign w:val="center"/>
          </w:tcPr>
          <w:p w:rsidR="00B37EE9" w:rsidRDefault="00B37EE9" w:rsidP="00917945">
            <w:pPr>
              <w:jc w:val="center"/>
              <w:rPr>
                <w:sz w:val="19"/>
                <w:szCs w:val="19"/>
              </w:rPr>
            </w:pPr>
            <w:r>
              <w:rPr>
                <w:sz w:val="19"/>
                <w:szCs w:val="19"/>
              </w:rPr>
              <w:t>0</w:t>
            </w:r>
          </w:p>
        </w:tc>
        <w:tc>
          <w:tcPr>
            <w:tcW w:w="568" w:type="dxa"/>
            <w:vAlign w:val="center"/>
          </w:tcPr>
          <w:p w:rsidR="00B37EE9" w:rsidRDefault="00B37EE9" w:rsidP="00701498">
            <w:pPr>
              <w:jc w:val="center"/>
              <w:rPr>
                <w:sz w:val="19"/>
                <w:szCs w:val="19"/>
              </w:rPr>
            </w:pPr>
            <w:r>
              <w:rPr>
                <w:sz w:val="19"/>
                <w:szCs w:val="19"/>
              </w:rPr>
              <w:t>0</w:t>
            </w:r>
          </w:p>
        </w:tc>
        <w:tc>
          <w:tcPr>
            <w:tcW w:w="851" w:type="dxa"/>
            <w:vMerge/>
          </w:tcPr>
          <w:p w:rsidR="00B37EE9" w:rsidRPr="0062176D" w:rsidRDefault="00B37EE9" w:rsidP="00701498"/>
        </w:tc>
      </w:tr>
      <w:tr w:rsidR="00B37EE9" w:rsidRPr="0062176D" w:rsidTr="00491EDC">
        <w:trPr>
          <w:trHeight w:val="3253"/>
        </w:trPr>
        <w:tc>
          <w:tcPr>
            <w:tcW w:w="567" w:type="dxa"/>
            <w:vMerge w:val="restart"/>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2.1.</w:t>
            </w:r>
          </w:p>
        </w:tc>
        <w:tc>
          <w:tcPr>
            <w:tcW w:w="1554" w:type="dxa"/>
            <w:vMerge w:val="restart"/>
          </w:tcPr>
          <w:p w:rsidR="00B37EE9" w:rsidRPr="005914BA" w:rsidRDefault="00B37EE9" w:rsidP="00701498">
            <w:pPr>
              <w:overflowPunct w:val="0"/>
              <w:autoSpaceDE w:val="0"/>
              <w:autoSpaceDN w:val="0"/>
              <w:adjustRightInd w:val="0"/>
              <w:ind w:right="-54"/>
              <w:textAlignment w:val="baseline"/>
            </w:pPr>
            <w:r w:rsidRPr="005914BA">
              <w:rPr>
                <w:bCs/>
                <w:color w:val="000000" w:themeColor="text1"/>
                <w:lang w:val="x-none"/>
              </w:rPr>
              <w:t xml:space="preserve">Выполнение работ по разработке, </w:t>
            </w:r>
            <w:proofErr w:type="spellStart"/>
            <w:r w:rsidRPr="005914BA">
              <w:rPr>
                <w:bCs/>
                <w:color w:val="000000" w:themeColor="text1"/>
                <w:lang w:val="x-none"/>
              </w:rPr>
              <w:t>сопровожде</w:t>
            </w:r>
            <w:proofErr w:type="spellEnd"/>
            <w:r>
              <w:rPr>
                <w:bCs/>
                <w:color w:val="000000" w:themeColor="text1"/>
              </w:rPr>
              <w:t>-</w:t>
            </w:r>
            <w:proofErr w:type="spellStart"/>
            <w:r w:rsidRPr="005914BA">
              <w:rPr>
                <w:bCs/>
                <w:color w:val="000000" w:themeColor="text1"/>
                <w:lang w:val="x-none"/>
              </w:rPr>
              <w:t>нию</w:t>
            </w:r>
            <w:proofErr w:type="spellEnd"/>
            <w:r w:rsidRPr="005914BA">
              <w:rPr>
                <w:bCs/>
                <w:color w:val="000000" w:themeColor="text1"/>
                <w:lang w:val="x-none"/>
              </w:rPr>
              <w:t xml:space="preserve">, </w:t>
            </w:r>
            <w:proofErr w:type="spellStart"/>
            <w:r w:rsidRPr="005914BA">
              <w:rPr>
                <w:bCs/>
                <w:color w:val="000000" w:themeColor="text1"/>
                <w:lang w:val="x-none"/>
              </w:rPr>
              <w:t>проведе</w:t>
            </w:r>
            <w:proofErr w:type="spellEnd"/>
            <w:r>
              <w:rPr>
                <w:bCs/>
                <w:color w:val="000000" w:themeColor="text1"/>
              </w:rPr>
              <w:t>-</w:t>
            </w:r>
            <w:proofErr w:type="spellStart"/>
            <w:r w:rsidRPr="005914BA">
              <w:rPr>
                <w:bCs/>
                <w:color w:val="000000" w:themeColor="text1"/>
                <w:lang w:val="x-none"/>
              </w:rPr>
              <w:t>нию</w:t>
            </w:r>
            <w:proofErr w:type="spellEnd"/>
            <w:r w:rsidRPr="005914BA">
              <w:rPr>
                <w:bCs/>
                <w:color w:val="000000" w:themeColor="text1"/>
                <w:lang w:val="x-none"/>
              </w:rPr>
              <w:t xml:space="preserve"> в экспертной организации экспертизы и получению положительно</w:t>
            </w:r>
            <w:r>
              <w:rPr>
                <w:bCs/>
                <w:color w:val="000000" w:themeColor="text1"/>
              </w:rPr>
              <w:t>-</w:t>
            </w:r>
            <w:proofErr w:type="spellStart"/>
            <w:r w:rsidRPr="005914BA">
              <w:rPr>
                <w:bCs/>
                <w:color w:val="000000" w:themeColor="text1"/>
                <w:lang w:val="x-none"/>
              </w:rPr>
              <w:t>го</w:t>
            </w:r>
            <w:proofErr w:type="spellEnd"/>
            <w:r w:rsidRPr="005914BA">
              <w:rPr>
                <w:bCs/>
                <w:color w:val="000000" w:themeColor="text1"/>
                <w:lang w:val="x-none"/>
              </w:rPr>
              <w:t xml:space="preserve"> заключения экспертизы </w:t>
            </w:r>
            <w:r w:rsidRPr="005914BA">
              <w:rPr>
                <w:bCs/>
                <w:color w:val="000000" w:themeColor="text1"/>
              </w:rPr>
              <w:t xml:space="preserve">о проверке </w:t>
            </w:r>
            <w:r w:rsidRPr="005914BA">
              <w:rPr>
                <w:bCs/>
                <w:color w:val="000000" w:themeColor="text1"/>
                <w:lang w:val="x-none"/>
              </w:rPr>
              <w:t xml:space="preserve">достоверности </w:t>
            </w:r>
            <w:r w:rsidRPr="005914BA">
              <w:rPr>
                <w:bCs/>
                <w:color w:val="000000" w:themeColor="text1"/>
              </w:rPr>
              <w:t xml:space="preserve">определения </w:t>
            </w:r>
            <w:r w:rsidRPr="005914BA">
              <w:rPr>
                <w:bCs/>
                <w:color w:val="000000" w:themeColor="text1"/>
                <w:lang w:val="x-none"/>
              </w:rPr>
              <w:t xml:space="preserve">сметной стоимости </w:t>
            </w:r>
            <w:r w:rsidRPr="005914BA">
              <w:rPr>
                <w:bCs/>
                <w:color w:val="000000" w:themeColor="text1"/>
              </w:rPr>
              <w:t xml:space="preserve">объектов </w:t>
            </w:r>
            <w:proofErr w:type="spellStart"/>
            <w:r w:rsidRPr="005914BA">
              <w:rPr>
                <w:bCs/>
                <w:color w:val="000000" w:themeColor="text1"/>
              </w:rPr>
              <w:t>благоустройст</w:t>
            </w:r>
            <w:r>
              <w:rPr>
                <w:bCs/>
                <w:color w:val="000000" w:themeColor="text1"/>
              </w:rPr>
              <w:t>-</w:t>
            </w:r>
            <w:r w:rsidRPr="005914BA">
              <w:rPr>
                <w:bCs/>
                <w:color w:val="000000" w:themeColor="text1"/>
              </w:rPr>
              <w:t>ва</w:t>
            </w:r>
            <w:proofErr w:type="spellEnd"/>
            <w:r w:rsidRPr="005914BA">
              <w:rPr>
                <w:bCs/>
                <w:color w:val="000000" w:themeColor="text1"/>
              </w:rPr>
              <w:t xml:space="preserve"> обществен-</w:t>
            </w:r>
            <w:proofErr w:type="spellStart"/>
            <w:r w:rsidRPr="005914BA">
              <w:rPr>
                <w:bCs/>
                <w:color w:val="000000" w:themeColor="text1"/>
              </w:rPr>
              <w:t>ных</w:t>
            </w:r>
            <w:proofErr w:type="spellEnd"/>
            <w:r w:rsidRPr="005914BA">
              <w:rPr>
                <w:bCs/>
                <w:color w:val="000000" w:themeColor="text1"/>
              </w:rPr>
              <w:t xml:space="preserve"> </w:t>
            </w:r>
            <w:proofErr w:type="spellStart"/>
            <w:r w:rsidRPr="005914BA">
              <w:rPr>
                <w:bCs/>
                <w:color w:val="000000" w:themeColor="text1"/>
              </w:rPr>
              <w:t>террито</w:t>
            </w:r>
            <w:r>
              <w:rPr>
                <w:bCs/>
                <w:color w:val="000000" w:themeColor="text1"/>
              </w:rPr>
              <w:t>-</w:t>
            </w:r>
            <w:r w:rsidRPr="005914BA">
              <w:rPr>
                <w:bCs/>
                <w:color w:val="000000" w:themeColor="text1"/>
              </w:rPr>
              <w:t>рий</w:t>
            </w:r>
            <w:proofErr w:type="spellEnd"/>
            <w:r w:rsidRPr="005914BA">
              <w:rPr>
                <w:bCs/>
                <w:color w:val="000000" w:themeColor="text1"/>
              </w:rPr>
              <w:t>, мест массового отдыха населения (городских парков)</w:t>
            </w:r>
          </w:p>
        </w:tc>
        <w:tc>
          <w:tcPr>
            <w:tcW w:w="1132" w:type="dxa"/>
            <w:vAlign w:val="center"/>
          </w:tcPr>
          <w:p w:rsidR="00B37EE9" w:rsidRPr="005914BA" w:rsidRDefault="00B37EE9" w:rsidP="00701498">
            <w:pPr>
              <w:overflowPunct w:val="0"/>
              <w:autoSpaceDE w:val="0"/>
              <w:autoSpaceDN w:val="0"/>
              <w:adjustRightInd w:val="0"/>
              <w:ind w:right="-54"/>
              <w:jc w:val="center"/>
              <w:textAlignment w:val="baseline"/>
            </w:pPr>
            <w:proofErr w:type="gramStart"/>
            <w:r w:rsidRPr="005914BA">
              <w:t>Админист-рация</w:t>
            </w:r>
            <w:proofErr w:type="gramEnd"/>
            <w:r w:rsidRPr="005914BA">
              <w:t xml:space="preserve"> города Саянска</w:t>
            </w:r>
          </w:p>
        </w:tc>
        <w:tc>
          <w:tcPr>
            <w:tcW w:w="851" w:type="dxa"/>
            <w:vAlign w:val="center"/>
          </w:tcPr>
          <w:p w:rsidR="00B37EE9" w:rsidRPr="005914BA" w:rsidRDefault="00B37EE9" w:rsidP="00701498">
            <w:pPr>
              <w:jc w:val="center"/>
              <w:rPr>
                <w:b/>
              </w:rPr>
            </w:pPr>
            <w:r w:rsidRPr="005914BA">
              <w:t>2018-20</w:t>
            </w:r>
            <w:r>
              <w:t>30</w:t>
            </w:r>
          </w:p>
        </w:tc>
        <w:tc>
          <w:tcPr>
            <w:tcW w:w="850" w:type="dxa"/>
            <w:vAlign w:val="center"/>
          </w:tcPr>
          <w:p w:rsidR="00B37EE9" w:rsidRPr="00D949B5" w:rsidRDefault="00B37EE9" w:rsidP="00701498">
            <w:pPr>
              <w:rPr>
                <w:b/>
                <w:sz w:val="19"/>
                <w:szCs w:val="19"/>
              </w:rPr>
            </w:pPr>
            <w:r w:rsidRPr="00D949B5">
              <w:rPr>
                <w:b/>
                <w:sz w:val="19"/>
                <w:szCs w:val="19"/>
              </w:rPr>
              <w:t>МБ</w:t>
            </w:r>
          </w:p>
        </w:tc>
        <w:tc>
          <w:tcPr>
            <w:tcW w:w="851" w:type="dxa"/>
            <w:vAlign w:val="center"/>
          </w:tcPr>
          <w:p w:rsidR="00B37EE9" w:rsidRPr="005A18F8" w:rsidRDefault="00AA0ECA" w:rsidP="00701498">
            <w:pPr>
              <w:jc w:val="center"/>
              <w:rPr>
                <w:b/>
                <w:sz w:val="19"/>
                <w:szCs w:val="19"/>
                <w:highlight w:val="yellow"/>
              </w:rPr>
            </w:pPr>
            <w:r>
              <w:rPr>
                <w:b/>
                <w:sz w:val="19"/>
                <w:szCs w:val="19"/>
              </w:rPr>
              <w:t>277</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157</w:t>
            </w:r>
          </w:p>
        </w:tc>
        <w:tc>
          <w:tcPr>
            <w:tcW w:w="851" w:type="dxa"/>
            <w:vAlign w:val="center"/>
          </w:tcPr>
          <w:p w:rsidR="00B37EE9" w:rsidRPr="00D949B5" w:rsidRDefault="00B37EE9" w:rsidP="00701498">
            <w:pPr>
              <w:jc w:val="center"/>
              <w:rPr>
                <w:sz w:val="19"/>
                <w:szCs w:val="19"/>
              </w:rPr>
            </w:pPr>
            <w:r w:rsidRPr="00D949B5">
              <w:rPr>
                <w:sz w:val="19"/>
                <w:szCs w:val="19"/>
              </w:rPr>
              <w:t>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24</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Pr>
                <w:sz w:val="19"/>
                <w:szCs w:val="19"/>
              </w:rPr>
              <w:t>24</w:t>
            </w:r>
          </w:p>
        </w:tc>
        <w:tc>
          <w:tcPr>
            <w:tcW w:w="850" w:type="dxa"/>
            <w:vAlign w:val="center"/>
          </w:tcPr>
          <w:p w:rsidR="00B37EE9" w:rsidRPr="005A18F8" w:rsidRDefault="00B37EE9" w:rsidP="00701498">
            <w:pPr>
              <w:jc w:val="center"/>
              <w:rPr>
                <w:sz w:val="19"/>
                <w:szCs w:val="19"/>
                <w:highlight w:val="yellow"/>
              </w:rPr>
            </w:pPr>
            <w:r w:rsidRPr="00333405">
              <w:rPr>
                <w:sz w:val="19"/>
                <w:szCs w:val="19"/>
              </w:rPr>
              <w:t>72</w:t>
            </w:r>
          </w:p>
        </w:tc>
        <w:tc>
          <w:tcPr>
            <w:tcW w:w="709" w:type="dxa"/>
            <w:vAlign w:val="center"/>
          </w:tcPr>
          <w:p w:rsidR="00B37EE9" w:rsidRPr="005A18F8" w:rsidRDefault="003759FB" w:rsidP="00701498">
            <w:pPr>
              <w:jc w:val="center"/>
              <w:rPr>
                <w:sz w:val="19"/>
                <w:szCs w:val="19"/>
                <w:highlight w:val="yellow"/>
              </w:rPr>
            </w:pPr>
            <w:r>
              <w:rPr>
                <w:sz w:val="19"/>
                <w:szCs w:val="19"/>
              </w:rPr>
              <w:t>0</w:t>
            </w:r>
          </w:p>
        </w:tc>
        <w:tc>
          <w:tcPr>
            <w:tcW w:w="567" w:type="dxa"/>
            <w:vAlign w:val="center"/>
          </w:tcPr>
          <w:p w:rsidR="00B37EE9" w:rsidRPr="00D949B5" w:rsidRDefault="00B37EE9" w:rsidP="00701498">
            <w:pPr>
              <w:jc w:val="center"/>
              <w:rPr>
                <w:sz w:val="19"/>
                <w:szCs w:val="19"/>
              </w:rPr>
            </w:pPr>
            <w:r>
              <w:rPr>
                <w:sz w:val="19"/>
                <w:szCs w:val="19"/>
              </w:rPr>
              <w:t>0</w:t>
            </w:r>
          </w:p>
        </w:tc>
        <w:tc>
          <w:tcPr>
            <w:tcW w:w="571" w:type="dxa"/>
            <w:vAlign w:val="center"/>
          </w:tcPr>
          <w:p w:rsidR="00B37EE9" w:rsidRPr="00D949B5" w:rsidRDefault="00B37EE9" w:rsidP="00701498">
            <w:pPr>
              <w:jc w:val="center"/>
              <w:rPr>
                <w:sz w:val="19"/>
                <w:szCs w:val="19"/>
              </w:rPr>
            </w:pPr>
            <w:r>
              <w:rPr>
                <w:sz w:val="19"/>
                <w:szCs w:val="19"/>
              </w:rPr>
              <w:t>0</w:t>
            </w:r>
          </w:p>
        </w:tc>
        <w:tc>
          <w:tcPr>
            <w:tcW w:w="569" w:type="dxa"/>
            <w:vAlign w:val="center"/>
          </w:tcPr>
          <w:p w:rsidR="00B37EE9" w:rsidRPr="00D949B5" w:rsidRDefault="00B37EE9" w:rsidP="00701498">
            <w:pPr>
              <w:jc w:val="center"/>
              <w:rPr>
                <w:sz w:val="19"/>
                <w:szCs w:val="19"/>
              </w:rPr>
            </w:pPr>
            <w:r>
              <w:rPr>
                <w:sz w:val="19"/>
                <w:szCs w:val="19"/>
              </w:rPr>
              <w:t>0</w:t>
            </w:r>
          </w:p>
        </w:tc>
        <w:tc>
          <w:tcPr>
            <w:tcW w:w="568" w:type="dxa"/>
            <w:vAlign w:val="center"/>
          </w:tcPr>
          <w:p w:rsidR="00B37EE9" w:rsidRPr="00D949B5" w:rsidRDefault="00B37EE9" w:rsidP="00701498">
            <w:pPr>
              <w:jc w:val="center"/>
              <w:rPr>
                <w:sz w:val="19"/>
                <w:szCs w:val="19"/>
              </w:rPr>
            </w:pPr>
            <w:r>
              <w:rPr>
                <w:sz w:val="19"/>
                <w:szCs w:val="19"/>
              </w:rPr>
              <w:t>0</w:t>
            </w:r>
          </w:p>
        </w:tc>
        <w:tc>
          <w:tcPr>
            <w:tcW w:w="851" w:type="dxa"/>
            <w:vMerge/>
          </w:tcPr>
          <w:p w:rsidR="00B37EE9" w:rsidRPr="0062176D" w:rsidRDefault="00B37EE9" w:rsidP="00701498"/>
        </w:tc>
      </w:tr>
      <w:tr w:rsidR="00B37EE9" w:rsidRPr="0062176D" w:rsidTr="00AA3FAF">
        <w:trPr>
          <w:trHeight w:val="3106"/>
        </w:trPr>
        <w:tc>
          <w:tcPr>
            <w:tcW w:w="567" w:type="dxa"/>
            <w:vMerge/>
          </w:tcPr>
          <w:p w:rsidR="00B37EE9" w:rsidRPr="005914BA" w:rsidRDefault="00B37EE9" w:rsidP="00701498">
            <w:pPr>
              <w:overflowPunct w:val="0"/>
              <w:autoSpaceDE w:val="0"/>
              <w:autoSpaceDN w:val="0"/>
              <w:adjustRightInd w:val="0"/>
              <w:ind w:right="-54"/>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textAlignment w:val="baseline"/>
              <w:rPr>
                <w:bCs/>
                <w:color w:val="000000" w:themeColor="text1"/>
                <w:lang w:val="x-none"/>
              </w:rPr>
            </w:pPr>
          </w:p>
        </w:tc>
        <w:tc>
          <w:tcPr>
            <w:tcW w:w="1132" w:type="dxa"/>
            <w:vAlign w:val="center"/>
          </w:tcPr>
          <w:p w:rsidR="00B37EE9" w:rsidRPr="005914BA" w:rsidRDefault="00B37EE9" w:rsidP="00701498">
            <w:pPr>
              <w:overflowPunct w:val="0"/>
              <w:autoSpaceDE w:val="0"/>
              <w:autoSpaceDN w:val="0"/>
              <w:adjustRightInd w:val="0"/>
              <w:ind w:right="-54"/>
              <w:jc w:val="center"/>
              <w:textAlignment w:val="baseline"/>
            </w:pPr>
            <w:r w:rsidRPr="005914BA">
              <w:t>СПиОГД</w:t>
            </w:r>
          </w:p>
        </w:tc>
        <w:tc>
          <w:tcPr>
            <w:tcW w:w="851" w:type="dxa"/>
            <w:vAlign w:val="center"/>
          </w:tcPr>
          <w:p w:rsidR="00B37EE9" w:rsidRPr="005914BA" w:rsidRDefault="00B37EE9" w:rsidP="00701498">
            <w:pPr>
              <w:jc w:val="center"/>
            </w:pPr>
            <w:r w:rsidRPr="005914BA">
              <w:t>2023</w:t>
            </w:r>
          </w:p>
        </w:tc>
        <w:tc>
          <w:tcPr>
            <w:tcW w:w="850" w:type="dxa"/>
            <w:vAlign w:val="center"/>
          </w:tcPr>
          <w:p w:rsidR="00B37EE9" w:rsidRPr="00D949B5" w:rsidRDefault="00B37EE9" w:rsidP="00701498">
            <w:pPr>
              <w:rPr>
                <w:b/>
                <w:sz w:val="19"/>
                <w:szCs w:val="19"/>
              </w:rPr>
            </w:pPr>
            <w:r w:rsidRPr="00D949B5">
              <w:rPr>
                <w:b/>
                <w:sz w:val="19"/>
                <w:szCs w:val="19"/>
              </w:rPr>
              <w:t>МБ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48</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1" w:type="dxa"/>
            <w:vAlign w:val="center"/>
          </w:tcPr>
          <w:p w:rsidR="00B37EE9" w:rsidRPr="00D949B5" w:rsidRDefault="00B37EE9" w:rsidP="00701498">
            <w:pPr>
              <w:jc w:val="center"/>
              <w:rPr>
                <w:sz w:val="19"/>
                <w:szCs w:val="19"/>
              </w:rPr>
            </w:pPr>
            <w:r w:rsidRPr="00D949B5">
              <w:rPr>
                <w:sz w:val="19"/>
                <w:szCs w:val="19"/>
              </w:rPr>
              <w:t>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48</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5A18F8" w:rsidRDefault="00B37EE9" w:rsidP="00701498">
            <w:pPr>
              <w:jc w:val="center"/>
              <w:rPr>
                <w:sz w:val="19"/>
                <w:szCs w:val="19"/>
                <w:highlight w:val="yellow"/>
              </w:rPr>
            </w:pPr>
            <w:r w:rsidRPr="00333405">
              <w:rPr>
                <w:sz w:val="19"/>
                <w:szCs w:val="19"/>
              </w:rPr>
              <w:t>0</w:t>
            </w:r>
          </w:p>
        </w:tc>
        <w:tc>
          <w:tcPr>
            <w:tcW w:w="567" w:type="dxa"/>
            <w:vAlign w:val="center"/>
          </w:tcPr>
          <w:p w:rsidR="00B37EE9" w:rsidRPr="00D949B5" w:rsidRDefault="00B37EE9" w:rsidP="00701498">
            <w:pPr>
              <w:jc w:val="center"/>
              <w:rPr>
                <w:sz w:val="19"/>
                <w:szCs w:val="19"/>
              </w:rPr>
            </w:pPr>
            <w:r>
              <w:rPr>
                <w:sz w:val="19"/>
                <w:szCs w:val="19"/>
              </w:rPr>
              <w:t>0</w:t>
            </w:r>
          </w:p>
        </w:tc>
        <w:tc>
          <w:tcPr>
            <w:tcW w:w="571" w:type="dxa"/>
            <w:vAlign w:val="center"/>
          </w:tcPr>
          <w:p w:rsidR="00B37EE9" w:rsidRPr="00D949B5" w:rsidRDefault="00B37EE9" w:rsidP="00701498">
            <w:pPr>
              <w:jc w:val="center"/>
              <w:rPr>
                <w:sz w:val="19"/>
                <w:szCs w:val="19"/>
              </w:rPr>
            </w:pPr>
            <w:r>
              <w:rPr>
                <w:sz w:val="19"/>
                <w:szCs w:val="19"/>
              </w:rPr>
              <w:t>0</w:t>
            </w:r>
          </w:p>
        </w:tc>
        <w:tc>
          <w:tcPr>
            <w:tcW w:w="569" w:type="dxa"/>
            <w:vAlign w:val="center"/>
          </w:tcPr>
          <w:p w:rsidR="00B37EE9" w:rsidRPr="00D949B5" w:rsidRDefault="00B37EE9" w:rsidP="00701498">
            <w:pPr>
              <w:jc w:val="center"/>
              <w:rPr>
                <w:sz w:val="19"/>
                <w:szCs w:val="19"/>
              </w:rPr>
            </w:pPr>
            <w:r>
              <w:rPr>
                <w:sz w:val="19"/>
                <w:szCs w:val="19"/>
              </w:rPr>
              <w:t>0</w:t>
            </w:r>
          </w:p>
        </w:tc>
        <w:tc>
          <w:tcPr>
            <w:tcW w:w="568" w:type="dxa"/>
            <w:vAlign w:val="center"/>
          </w:tcPr>
          <w:p w:rsidR="00B37EE9" w:rsidRPr="00D949B5" w:rsidRDefault="00B37EE9" w:rsidP="00701498">
            <w:pPr>
              <w:jc w:val="center"/>
              <w:rPr>
                <w:sz w:val="19"/>
                <w:szCs w:val="19"/>
              </w:rPr>
            </w:pPr>
            <w:r>
              <w:rPr>
                <w:sz w:val="19"/>
                <w:szCs w:val="19"/>
              </w:rPr>
              <w:t>0</w:t>
            </w:r>
          </w:p>
        </w:tc>
        <w:tc>
          <w:tcPr>
            <w:tcW w:w="851" w:type="dxa"/>
            <w:vMerge/>
          </w:tcPr>
          <w:p w:rsidR="00B37EE9" w:rsidRPr="0062176D" w:rsidRDefault="00B37EE9" w:rsidP="00701498"/>
        </w:tc>
      </w:tr>
      <w:tr w:rsidR="00B37EE9" w:rsidRPr="0062176D" w:rsidTr="00AA3FAF">
        <w:trPr>
          <w:trHeight w:val="418"/>
        </w:trPr>
        <w:tc>
          <w:tcPr>
            <w:tcW w:w="567" w:type="dxa"/>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2.2.</w:t>
            </w:r>
          </w:p>
        </w:tc>
        <w:tc>
          <w:tcPr>
            <w:tcW w:w="1554" w:type="dxa"/>
          </w:tcPr>
          <w:p w:rsidR="00B37EE9" w:rsidRPr="005914BA" w:rsidRDefault="00B37EE9" w:rsidP="00701498">
            <w:pPr>
              <w:overflowPunct w:val="0"/>
              <w:autoSpaceDE w:val="0"/>
              <w:autoSpaceDN w:val="0"/>
              <w:adjustRightInd w:val="0"/>
              <w:ind w:right="-54"/>
              <w:textAlignment w:val="baseline"/>
            </w:pPr>
            <w:r w:rsidRPr="005914BA">
              <w:t>Организация изготовле</w:t>
            </w:r>
            <w:r>
              <w:t xml:space="preserve">ния и </w:t>
            </w:r>
            <w:r>
              <w:lastRenderedPageBreak/>
              <w:t>печати</w:t>
            </w:r>
            <w:r w:rsidRPr="005914BA">
              <w:t xml:space="preserve"> баннеров, листовок.</w:t>
            </w:r>
          </w:p>
        </w:tc>
        <w:tc>
          <w:tcPr>
            <w:tcW w:w="1132" w:type="dxa"/>
            <w:vAlign w:val="center"/>
          </w:tcPr>
          <w:p w:rsidR="00B37EE9" w:rsidRPr="005914BA" w:rsidRDefault="00B37EE9" w:rsidP="00B37EE9">
            <w:pPr>
              <w:overflowPunct w:val="0"/>
              <w:autoSpaceDE w:val="0"/>
              <w:autoSpaceDN w:val="0"/>
              <w:adjustRightInd w:val="0"/>
              <w:ind w:right="-54"/>
              <w:jc w:val="center"/>
              <w:textAlignment w:val="baseline"/>
            </w:pPr>
            <w:proofErr w:type="spellStart"/>
            <w:proofErr w:type="gramStart"/>
            <w:r w:rsidRPr="005914BA">
              <w:lastRenderedPageBreak/>
              <w:t>Админист</w:t>
            </w:r>
            <w:proofErr w:type="spellEnd"/>
            <w:r w:rsidRPr="005914BA">
              <w:t>-рация</w:t>
            </w:r>
            <w:proofErr w:type="gramEnd"/>
          </w:p>
          <w:p w:rsidR="00B37EE9" w:rsidRPr="005914BA" w:rsidRDefault="00B37EE9" w:rsidP="00B37EE9">
            <w:pPr>
              <w:overflowPunct w:val="0"/>
              <w:autoSpaceDE w:val="0"/>
              <w:autoSpaceDN w:val="0"/>
              <w:adjustRightInd w:val="0"/>
              <w:ind w:right="-54"/>
              <w:jc w:val="center"/>
              <w:textAlignment w:val="baseline"/>
            </w:pPr>
            <w:r w:rsidRPr="005914BA">
              <w:lastRenderedPageBreak/>
              <w:t>города Саянска</w:t>
            </w:r>
          </w:p>
        </w:tc>
        <w:tc>
          <w:tcPr>
            <w:tcW w:w="851" w:type="dxa"/>
            <w:vAlign w:val="center"/>
          </w:tcPr>
          <w:p w:rsidR="00B37EE9" w:rsidRPr="005914BA" w:rsidRDefault="00B37EE9" w:rsidP="00701498">
            <w:pPr>
              <w:jc w:val="center"/>
            </w:pPr>
            <w:r w:rsidRPr="005914BA">
              <w:lastRenderedPageBreak/>
              <w:t>2024-20</w:t>
            </w:r>
            <w:r>
              <w:t>30</w:t>
            </w:r>
          </w:p>
        </w:tc>
        <w:tc>
          <w:tcPr>
            <w:tcW w:w="850" w:type="dxa"/>
            <w:vAlign w:val="center"/>
          </w:tcPr>
          <w:p w:rsidR="00B37EE9" w:rsidRPr="00D949B5" w:rsidRDefault="00B37EE9" w:rsidP="0031252E">
            <w:pPr>
              <w:rPr>
                <w:b/>
                <w:sz w:val="19"/>
                <w:szCs w:val="19"/>
              </w:rPr>
            </w:pPr>
            <w:r w:rsidRPr="00D949B5">
              <w:rPr>
                <w:b/>
                <w:sz w:val="19"/>
                <w:szCs w:val="19"/>
              </w:rPr>
              <w:t>МБ</w:t>
            </w:r>
          </w:p>
        </w:tc>
        <w:tc>
          <w:tcPr>
            <w:tcW w:w="851" w:type="dxa"/>
            <w:vAlign w:val="center"/>
          </w:tcPr>
          <w:p w:rsidR="00B37EE9" w:rsidRPr="005A18F8" w:rsidRDefault="00B37EE9" w:rsidP="0031252E">
            <w:pPr>
              <w:jc w:val="center"/>
              <w:rPr>
                <w:b/>
                <w:sz w:val="19"/>
                <w:szCs w:val="19"/>
                <w:highlight w:val="yellow"/>
              </w:rPr>
            </w:pPr>
            <w:r>
              <w:rPr>
                <w:b/>
                <w:sz w:val="19"/>
                <w:szCs w:val="19"/>
              </w:rPr>
              <w:t>0</w:t>
            </w:r>
          </w:p>
        </w:tc>
        <w:tc>
          <w:tcPr>
            <w:tcW w:w="708" w:type="dxa"/>
            <w:vAlign w:val="center"/>
          </w:tcPr>
          <w:p w:rsidR="00B37EE9" w:rsidRPr="00D949B5" w:rsidRDefault="00B37EE9" w:rsidP="0031252E">
            <w:pPr>
              <w:jc w:val="center"/>
              <w:rPr>
                <w:sz w:val="19"/>
                <w:szCs w:val="19"/>
              </w:rPr>
            </w:pPr>
            <w:r w:rsidRPr="00D949B5">
              <w:rPr>
                <w:sz w:val="19"/>
                <w:szCs w:val="19"/>
              </w:rPr>
              <w:t>0</w:t>
            </w:r>
          </w:p>
        </w:tc>
        <w:tc>
          <w:tcPr>
            <w:tcW w:w="709" w:type="dxa"/>
            <w:vAlign w:val="center"/>
          </w:tcPr>
          <w:p w:rsidR="00B37EE9" w:rsidRPr="00D949B5" w:rsidRDefault="00B37EE9" w:rsidP="0031252E">
            <w:pPr>
              <w:jc w:val="center"/>
              <w:rPr>
                <w:sz w:val="19"/>
                <w:szCs w:val="19"/>
              </w:rPr>
            </w:pPr>
            <w:r w:rsidRPr="00D949B5">
              <w:rPr>
                <w:sz w:val="19"/>
                <w:szCs w:val="19"/>
              </w:rPr>
              <w:t>0</w:t>
            </w:r>
          </w:p>
        </w:tc>
        <w:tc>
          <w:tcPr>
            <w:tcW w:w="851" w:type="dxa"/>
            <w:vAlign w:val="center"/>
          </w:tcPr>
          <w:p w:rsidR="00B37EE9" w:rsidRPr="00D949B5" w:rsidRDefault="00B37EE9" w:rsidP="0031252E">
            <w:pPr>
              <w:jc w:val="center"/>
              <w:rPr>
                <w:sz w:val="19"/>
                <w:szCs w:val="19"/>
              </w:rPr>
            </w:pPr>
            <w:r w:rsidRPr="00D949B5">
              <w:rPr>
                <w:sz w:val="19"/>
                <w:szCs w:val="19"/>
              </w:rPr>
              <w:t>0</w:t>
            </w:r>
          </w:p>
        </w:tc>
        <w:tc>
          <w:tcPr>
            <w:tcW w:w="708" w:type="dxa"/>
            <w:vAlign w:val="center"/>
          </w:tcPr>
          <w:p w:rsidR="00B37EE9" w:rsidRPr="00D949B5" w:rsidRDefault="00B37EE9" w:rsidP="0031252E">
            <w:pPr>
              <w:jc w:val="center"/>
              <w:rPr>
                <w:sz w:val="19"/>
                <w:szCs w:val="19"/>
              </w:rPr>
            </w:pPr>
            <w:r w:rsidRPr="00D949B5">
              <w:rPr>
                <w:sz w:val="19"/>
                <w:szCs w:val="19"/>
              </w:rPr>
              <w:t>0</w:t>
            </w:r>
          </w:p>
        </w:tc>
        <w:tc>
          <w:tcPr>
            <w:tcW w:w="709" w:type="dxa"/>
            <w:vAlign w:val="center"/>
          </w:tcPr>
          <w:p w:rsidR="00B37EE9" w:rsidRPr="00D949B5" w:rsidRDefault="00B37EE9" w:rsidP="0031252E">
            <w:pPr>
              <w:jc w:val="center"/>
              <w:rPr>
                <w:sz w:val="19"/>
                <w:szCs w:val="19"/>
              </w:rPr>
            </w:pPr>
            <w:r w:rsidRPr="00D949B5">
              <w:rPr>
                <w:sz w:val="19"/>
                <w:szCs w:val="19"/>
              </w:rPr>
              <w:t>0</w:t>
            </w:r>
          </w:p>
        </w:tc>
        <w:tc>
          <w:tcPr>
            <w:tcW w:w="709" w:type="dxa"/>
            <w:vAlign w:val="center"/>
          </w:tcPr>
          <w:p w:rsidR="00B37EE9" w:rsidRPr="00D949B5" w:rsidRDefault="00B37EE9" w:rsidP="0031252E">
            <w:pPr>
              <w:jc w:val="center"/>
              <w:rPr>
                <w:sz w:val="19"/>
                <w:szCs w:val="19"/>
              </w:rPr>
            </w:pPr>
            <w:r w:rsidRPr="00D949B5">
              <w:rPr>
                <w:sz w:val="19"/>
                <w:szCs w:val="19"/>
              </w:rPr>
              <w:t>0</w:t>
            </w:r>
          </w:p>
        </w:tc>
        <w:tc>
          <w:tcPr>
            <w:tcW w:w="709" w:type="dxa"/>
            <w:vAlign w:val="center"/>
          </w:tcPr>
          <w:p w:rsidR="00B37EE9" w:rsidRPr="00D949B5" w:rsidRDefault="00B37EE9" w:rsidP="0031252E">
            <w:pPr>
              <w:jc w:val="center"/>
              <w:rPr>
                <w:sz w:val="19"/>
                <w:szCs w:val="19"/>
              </w:rPr>
            </w:pPr>
            <w:r w:rsidRPr="00D949B5">
              <w:rPr>
                <w:sz w:val="19"/>
                <w:szCs w:val="19"/>
              </w:rPr>
              <w:t>0</w:t>
            </w:r>
          </w:p>
        </w:tc>
        <w:tc>
          <w:tcPr>
            <w:tcW w:w="850" w:type="dxa"/>
            <w:vAlign w:val="center"/>
          </w:tcPr>
          <w:p w:rsidR="00B37EE9" w:rsidRPr="005A18F8" w:rsidRDefault="00B37EE9" w:rsidP="0031252E">
            <w:pPr>
              <w:jc w:val="center"/>
              <w:rPr>
                <w:sz w:val="19"/>
                <w:szCs w:val="19"/>
                <w:highlight w:val="yellow"/>
              </w:rPr>
            </w:pPr>
            <w:r w:rsidRPr="00333405">
              <w:rPr>
                <w:sz w:val="19"/>
                <w:szCs w:val="19"/>
              </w:rPr>
              <w:t>0</w:t>
            </w:r>
          </w:p>
        </w:tc>
        <w:tc>
          <w:tcPr>
            <w:tcW w:w="709" w:type="dxa"/>
            <w:vAlign w:val="center"/>
          </w:tcPr>
          <w:p w:rsidR="00B37EE9" w:rsidRPr="005A18F8" w:rsidRDefault="00B37EE9" w:rsidP="0031252E">
            <w:pPr>
              <w:jc w:val="center"/>
              <w:rPr>
                <w:sz w:val="19"/>
                <w:szCs w:val="19"/>
                <w:highlight w:val="yellow"/>
              </w:rPr>
            </w:pPr>
            <w:r>
              <w:rPr>
                <w:sz w:val="19"/>
                <w:szCs w:val="19"/>
              </w:rPr>
              <w:t>0</w:t>
            </w:r>
          </w:p>
        </w:tc>
        <w:tc>
          <w:tcPr>
            <w:tcW w:w="567" w:type="dxa"/>
            <w:vAlign w:val="center"/>
          </w:tcPr>
          <w:p w:rsidR="00B37EE9" w:rsidRPr="00ED6EC9" w:rsidRDefault="00B37EE9" w:rsidP="0031252E">
            <w:pPr>
              <w:jc w:val="center"/>
              <w:rPr>
                <w:sz w:val="19"/>
                <w:szCs w:val="19"/>
              </w:rPr>
            </w:pPr>
            <w:r>
              <w:rPr>
                <w:sz w:val="19"/>
                <w:szCs w:val="19"/>
              </w:rPr>
              <w:t>0</w:t>
            </w:r>
          </w:p>
        </w:tc>
        <w:tc>
          <w:tcPr>
            <w:tcW w:w="571" w:type="dxa"/>
            <w:vAlign w:val="center"/>
          </w:tcPr>
          <w:p w:rsidR="00B37EE9" w:rsidRPr="00ED6EC9" w:rsidRDefault="00B37EE9" w:rsidP="0031252E">
            <w:pPr>
              <w:jc w:val="center"/>
              <w:rPr>
                <w:sz w:val="19"/>
                <w:szCs w:val="19"/>
              </w:rPr>
            </w:pPr>
            <w:r>
              <w:rPr>
                <w:sz w:val="19"/>
                <w:szCs w:val="19"/>
              </w:rPr>
              <w:t>0</w:t>
            </w:r>
          </w:p>
        </w:tc>
        <w:tc>
          <w:tcPr>
            <w:tcW w:w="569" w:type="dxa"/>
            <w:vAlign w:val="center"/>
          </w:tcPr>
          <w:p w:rsidR="00B37EE9" w:rsidRPr="00ED6EC9" w:rsidRDefault="00B37EE9" w:rsidP="0031252E">
            <w:pPr>
              <w:jc w:val="center"/>
              <w:rPr>
                <w:sz w:val="19"/>
                <w:szCs w:val="19"/>
              </w:rPr>
            </w:pPr>
            <w:r>
              <w:rPr>
                <w:sz w:val="19"/>
                <w:szCs w:val="19"/>
              </w:rPr>
              <w:t>0</w:t>
            </w:r>
          </w:p>
        </w:tc>
        <w:tc>
          <w:tcPr>
            <w:tcW w:w="568" w:type="dxa"/>
            <w:vAlign w:val="center"/>
          </w:tcPr>
          <w:p w:rsidR="00B37EE9" w:rsidRPr="00ED6EC9" w:rsidRDefault="00B37EE9" w:rsidP="0031252E">
            <w:pPr>
              <w:jc w:val="center"/>
              <w:rPr>
                <w:sz w:val="19"/>
                <w:szCs w:val="19"/>
              </w:rPr>
            </w:pPr>
            <w:r>
              <w:rPr>
                <w:sz w:val="19"/>
                <w:szCs w:val="19"/>
              </w:rPr>
              <w:t>0</w:t>
            </w:r>
          </w:p>
        </w:tc>
        <w:tc>
          <w:tcPr>
            <w:tcW w:w="851" w:type="dxa"/>
            <w:vMerge/>
            <w:vAlign w:val="center"/>
          </w:tcPr>
          <w:p w:rsidR="00B37EE9" w:rsidRPr="0062176D" w:rsidRDefault="00B37EE9" w:rsidP="00701498">
            <w:pPr>
              <w:rPr>
                <w:highlight w:val="yellow"/>
              </w:rPr>
            </w:pPr>
          </w:p>
        </w:tc>
      </w:tr>
      <w:tr w:rsidR="00B37EE9" w:rsidRPr="0062176D" w:rsidTr="00B37EE9">
        <w:trPr>
          <w:trHeight w:val="276"/>
        </w:trPr>
        <w:tc>
          <w:tcPr>
            <w:tcW w:w="567"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554"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2</w:t>
            </w:r>
          </w:p>
        </w:tc>
        <w:tc>
          <w:tcPr>
            <w:tcW w:w="1132"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3</w:t>
            </w:r>
          </w:p>
        </w:tc>
        <w:tc>
          <w:tcPr>
            <w:tcW w:w="851"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4</w:t>
            </w:r>
          </w:p>
        </w:tc>
        <w:tc>
          <w:tcPr>
            <w:tcW w:w="850"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5</w:t>
            </w:r>
          </w:p>
        </w:tc>
        <w:tc>
          <w:tcPr>
            <w:tcW w:w="851" w:type="dxa"/>
          </w:tcPr>
          <w:p w:rsidR="00B37EE9" w:rsidRPr="002F44EE" w:rsidRDefault="00B37EE9" w:rsidP="0031252E">
            <w:pPr>
              <w:overflowPunct w:val="0"/>
              <w:autoSpaceDE w:val="0"/>
              <w:autoSpaceDN w:val="0"/>
              <w:adjustRightInd w:val="0"/>
              <w:ind w:right="-54"/>
              <w:jc w:val="center"/>
              <w:textAlignment w:val="baseline"/>
              <w:rPr>
                <w:b/>
                <w:sz w:val="18"/>
                <w:szCs w:val="18"/>
              </w:rPr>
            </w:pPr>
            <w:r w:rsidRPr="002E0AF5">
              <w:rPr>
                <w:b/>
                <w:sz w:val="18"/>
                <w:szCs w:val="18"/>
              </w:rPr>
              <w:t>6</w:t>
            </w:r>
          </w:p>
        </w:tc>
        <w:tc>
          <w:tcPr>
            <w:tcW w:w="708"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7</w:t>
            </w:r>
          </w:p>
        </w:tc>
        <w:tc>
          <w:tcPr>
            <w:tcW w:w="709"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8</w:t>
            </w:r>
          </w:p>
        </w:tc>
        <w:tc>
          <w:tcPr>
            <w:tcW w:w="851"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9</w:t>
            </w:r>
          </w:p>
        </w:tc>
        <w:tc>
          <w:tcPr>
            <w:tcW w:w="708"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10</w:t>
            </w:r>
          </w:p>
        </w:tc>
        <w:tc>
          <w:tcPr>
            <w:tcW w:w="709"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11</w:t>
            </w:r>
          </w:p>
        </w:tc>
        <w:tc>
          <w:tcPr>
            <w:tcW w:w="709"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12</w:t>
            </w:r>
          </w:p>
        </w:tc>
        <w:tc>
          <w:tcPr>
            <w:tcW w:w="709"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13</w:t>
            </w:r>
          </w:p>
        </w:tc>
        <w:tc>
          <w:tcPr>
            <w:tcW w:w="850" w:type="dxa"/>
          </w:tcPr>
          <w:p w:rsidR="00B37EE9" w:rsidRPr="003F5F89" w:rsidRDefault="00B37EE9" w:rsidP="0031252E">
            <w:pPr>
              <w:overflowPunct w:val="0"/>
              <w:autoSpaceDE w:val="0"/>
              <w:autoSpaceDN w:val="0"/>
              <w:adjustRightInd w:val="0"/>
              <w:ind w:right="-54"/>
              <w:jc w:val="center"/>
              <w:textAlignment w:val="baseline"/>
              <w:rPr>
                <w:b/>
                <w:sz w:val="18"/>
                <w:szCs w:val="18"/>
              </w:rPr>
            </w:pPr>
            <w:r w:rsidRPr="003F5F89">
              <w:rPr>
                <w:b/>
                <w:sz w:val="18"/>
                <w:szCs w:val="18"/>
              </w:rPr>
              <w:t>14</w:t>
            </w:r>
          </w:p>
        </w:tc>
        <w:tc>
          <w:tcPr>
            <w:tcW w:w="709" w:type="dxa"/>
          </w:tcPr>
          <w:p w:rsidR="00B37EE9" w:rsidRPr="00333405" w:rsidRDefault="00B37EE9" w:rsidP="0031252E">
            <w:pPr>
              <w:overflowPunct w:val="0"/>
              <w:autoSpaceDE w:val="0"/>
              <w:autoSpaceDN w:val="0"/>
              <w:adjustRightInd w:val="0"/>
              <w:ind w:right="-54"/>
              <w:jc w:val="center"/>
              <w:textAlignment w:val="baseline"/>
              <w:rPr>
                <w:b/>
                <w:sz w:val="18"/>
                <w:szCs w:val="18"/>
              </w:rPr>
            </w:pPr>
            <w:r w:rsidRPr="002E0AF5">
              <w:rPr>
                <w:b/>
                <w:sz w:val="18"/>
                <w:szCs w:val="18"/>
              </w:rPr>
              <w:t>15</w:t>
            </w:r>
          </w:p>
        </w:tc>
        <w:tc>
          <w:tcPr>
            <w:tcW w:w="567" w:type="dxa"/>
          </w:tcPr>
          <w:p w:rsidR="00B37EE9" w:rsidRPr="0062176D" w:rsidRDefault="00B37EE9" w:rsidP="0031252E">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B37EE9" w:rsidRPr="0062176D" w:rsidRDefault="00B37EE9" w:rsidP="0031252E">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B37EE9" w:rsidRPr="0062176D" w:rsidRDefault="00B37EE9" w:rsidP="0031252E">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B37EE9" w:rsidRPr="0062176D" w:rsidRDefault="00B37EE9" w:rsidP="0031252E">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B37EE9" w:rsidRPr="0062176D" w:rsidRDefault="00B37EE9" w:rsidP="0031252E">
            <w:pPr>
              <w:overflowPunct w:val="0"/>
              <w:autoSpaceDE w:val="0"/>
              <w:autoSpaceDN w:val="0"/>
              <w:adjustRightInd w:val="0"/>
              <w:ind w:right="-54"/>
              <w:jc w:val="center"/>
              <w:textAlignment w:val="baseline"/>
              <w:rPr>
                <w:b/>
                <w:sz w:val="18"/>
                <w:szCs w:val="18"/>
              </w:rPr>
            </w:pPr>
            <w:r>
              <w:rPr>
                <w:b/>
                <w:sz w:val="18"/>
                <w:szCs w:val="18"/>
              </w:rPr>
              <w:t>20</w:t>
            </w:r>
          </w:p>
        </w:tc>
      </w:tr>
      <w:tr w:rsidR="00B37EE9" w:rsidRPr="0062176D" w:rsidTr="00B37EE9">
        <w:trPr>
          <w:trHeight w:val="843"/>
        </w:trPr>
        <w:tc>
          <w:tcPr>
            <w:tcW w:w="567" w:type="dxa"/>
          </w:tcPr>
          <w:p w:rsidR="00B37EE9" w:rsidRPr="005914BA" w:rsidRDefault="00B37EE9" w:rsidP="00701498">
            <w:pPr>
              <w:overflowPunct w:val="0"/>
              <w:autoSpaceDE w:val="0"/>
              <w:autoSpaceDN w:val="0"/>
              <w:adjustRightInd w:val="0"/>
              <w:ind w:right="-54"/>
              <w:textAlignment w:val="baseline"/>
              <w:rPr>
                <w:sz w:val="19"/>
                <w:szCs w:val="19"/>
              </w:rPr>
            </w:pPr>
          </w:p>
        </w:tc>
        <w:tc>
          <w:tcPr>
            <w:tcW w:w="1554" w:type="dxa"/>
          </w:tcPr>
          <w:p w:rsidR="00B37EE9" w:rsidRPr="005914BA" w:rsidRDefault="00B37EE9" w:rsidP="00701498">
            <w:pPr>
              <w:overflowPunct w:val="0"/>
              <w:autoSpaceDE w:val="0"/>
              <w:autoSpaceDN w:val="0"/>
              <w:adjustRightInd w:val="0"/>
              <w:ind w:right="-54"/>
              <w:textAlignment w:val="baseline"/>
            </w:pPr>
            <w:proofErr w:type="spellStart"/>
            <w:r w:rsidRPr="005914BA">
              <w:t>Брендиро</w:t>
            </w:r>
            <w:r>
              <w:t>ва</w:t>
            </w:r>
            <w:r w:rsidRPr="005914BA">
              <w:t>ние</w:t>
            </w:r>
            <w:proofErr w:type="spellEnd"/>
            <w:r w:rsidRPr="005914BA">
              <w:t xml:space="preserve"> объектов </w:t>
            </w:r>
            <w:proofErr w:type="spellStart"/>
            <w:proofErr w:type="gramStart"/>
            <w:r w:rsidRPr="005914BA">
              <w:t>благоуст</w:t>
            </w:r>
            <w:r>
              <w:t>рой</w:t>
            </w:r>
            <w:r w:rsidRPr="005914BA">
              <w:t>ст</w:t>
            </w:r>
            <w:r>
              <w:t>-</w:t>
            </w:r>
            <w:r w:rsidRPr="005914BA">
              <w:t>ва</w:t>
            </w:r>
            <w:proofErr w:type="spellEnd"/>
            <w:proofErr w:type="gramEnd"/>
          </w:p>
        </w:tc>
        <w:tc>
          <w:tcPr>
            <w:tcW w:w="1132" w:type="dxa"/>
            <w:vAlign w:val="center"/>
          </w:tcPr>
          <w:p w:rsidR="00B37EE9" w:rsidRPr="005914BA" w:rsidRDefault="00B37EE9" w:rsidP="00701498">
            <w:pPr>
              <w:overflowPunct w:val="0"/>
              <w:autoSpaceDE w:val="0"/>
              <w:autoSpaceDN w:val="0"/>
              <w:adjustRightInd w:val="0"/>
              <w:ind w:right="-54"/>
              <w:jc w:val="center"/>
              <w:textAlignment w:val="baseline"/>
            </w:pPr>
          </w:p>
        </w:tc>
        <w:tc>
          <w:tcPr>
            <w:tcW w:w="851" w:type="dxa"/>
            <w:vAlign w:val="center"/>
          </w:tcPr>
          <w:p w:rsidR="00B37EE9" w:rsidRPr="005914BA" w:rsidRDefault="00B37EE9" w:rsidP="00701498">
            <w:pPr>
              <w:jc w:val="center"/>
            </w:pPr>
          </w:p>
        </w:tc>
        <w:tc>
          <w:tcPr>
            <w:tcW w:w="850" w:type="dxa"/>
            <w:vAlign w:val="center"/>
          </w:tcPr>
          <w:p w:rsidR="00B37EE9" w:rsidRPr="00D949B5" w:rsidRDefault="00B37EE9" w:rsidP="00701498">
            <w:pPr>
              <w:rPr>
                <w:b/>
                <w:sz w:val="19"/>
                <w:szCs w:val="19"/>
              </w:rPr>
            </w:pPr>
          </w:p>
        </w:tc>
        <w:tc>
          <w:tcPr>
            <w:tcW w:w="851" w:type="dxa"/>
            <w:vAlign w:val="center"/>
          </w:tcPr>
          <w:p w:rsidR="00B37EE9" w:rsidRPr="005A18F8" w:rsidRDefault="00B37EE9" w:rsidP="00701498">
            <w:pPr>
              <w:jc w:val="center"/>
              <w:rPr>
                <w:b/>
                <w:sz w:val="19"/>
                <w:szCs w:val="19"/>
                <w:highlight w:val="yellow"/>
              </w:rPr>
            </w:pPr>
          </w:p>
        </w:tc>
        <w:tc>
          <w:tcPr>
            <w:tcW w:w="708" w:type="dxa"/>
            <w:vAlign w:val="center"/>
          </w:tcPr>
          <w:p w:rsidR="00B37EE9" w:rsidRPr="00D949B5" w:rsidRDefault="00B37EE9" w:rsidP="00701498">
            <w:pPr>
              <w:jc w:val="center"/>
              <w:rPr>
                <w:sz w:val="19"/>
                <w:szCs w:val="19"/>
              </w:rPr>
            </w:pPr>
          </w:p>
        </w:tc>
        <w:tc>
          <w:tcPr>
            <w:tcW w:w="709" w:type="dxa"/>
            <w:vAlign w:val="center"/>
          </w:tcPr>
          <w:p w:rsidR="00B37EE9" w:rsidRPr="00D949B5" w:rsidRDefault="00B37EE9" w:rsidP="00701498">
            <w:pPr>
              <w:jc w:val="center"/>
              <w:rPr>
                <w:sz w:val="19"/>
                <w:szCs w:val="19"/>
              </w:rPr>
            </w:pPr>
          </w:p>
        </w:tc>
        <w:tc>
          <w:tcPr>
            <w:tcW w:w="851" w:type="dxa"/>
            <w:vAlign w:val="center"/>
          </w:tcPr>
          <w:p w:rsidR="00B37EE9" w:rsidRPr="00D949B5" w:rsidRDefault="00B37EE9" w:rsidP="00701498">
            <w:pPr>
              <w:jc w:val="center"/>
              <w:rPr>
                <w:sz w:val="19"/>
                <w:szCs w:val="19"/>
              </w:rPr>
            </w:pPr>
          </w:p>
        </w:tc>
        <w:tc>
          <w:tcPr>
            <w:tcW w:w="708" w:type="dxa"/>
            <w:vAlign w:val="center"/>
          </w:tcPr>
          <w:p w:rsidR="00B37EE9" w:rsidRPr="00D949B5" w:rsidRDefault="00B37EE9" w:rsidP="00701498">
            <w:pPr>
              <w:jc w:val="center"/>
              <w:rPr>
                <w:sz w:val="19"/>
                <w:szCs w:val="19"/>
              </w:rPr>
            </w:pPr>
          </w:p>
        </w:tc>
        <w:tc>
          <w:tcPr>
            <w:tcW w:w="709" w:type="dxa"/>
            <w:vAlign w:val="center"/>
          </w:tcPr>
          <w:p w:rsidR="00B37EE9" w:rsidRPr="00D949B5" w:rsidRDefault="00B37EE9" w:rsidP="00701498">
            <w:pPr>
              <w:jc w:val="center"/>
              <w:rPr>
                <w:sz w:val="19"/>
                <w:szCs w:val="19"/>
              </w:rPr>
            </w:pPr>
          </w:p>
        </w:tc>
        <w:tc>
          <w:tcPr>
            <w:tcW w:w="709" w:type="dxa"/>
            <w:vAlign w:val="center"/>
          </w:tcPr>
          <w:p w:rsidR="00B37EE9" w:rsidRPr="00D949B5" w:rsidRDefault="00B37EE9" w:rsidP="00701498">
            <w:pPr>
              <w:jc w:val="center"/>
              <w:rPr>
                <w:sz w:val="19"/>
                <w:szCs w:val="19"/>
              </w:rPr>
            </w:pPr>
          </w:p>
        </w:tc>
        <w:tc>
          <w:tcPr>
            <w:tcW w:w="709" w:type="dxa"/>
            <w:vAlign w:val="center"/>
          </w:tcPr>
          <w:p w:rsidR="00B37EE9" w:rsidRPr="00D949B5" w:rsidRDefault="00B37EE9" w:rsidP="00701498">
            <w:pPr>
              <w:jc w:val="center"/>
              <w:rPr>
                <w:sz w:val="19"/>
                <w:szCs w:val="19"/>
              </w:rPr>
            </w:pPr>
          </w:p>
        </w:tc>
        <w:tc>
          <w:tcPr>
            <w:tcW w:w="850" w:type="dxa"/>
            <w:vAlign w:val="center"/>
          </w:tcPr>
          <w:p w:rsidR="00B37EE9" w:rsidRPr="005A18F8" w:rsidRDefault="00B37EE9" w:rsidP="00701498">
            <w:pPr>
              <w:jc w:val="center"/>
              <w:rPr>
                <w:sz w:val="19"/>
                <w:szCs w:val="19"/>
                <w:highlight w:val="yellow"/>
              </w:rPr>
            </w:pPr>
          </w:p>
        </w:tc>
        <w:tc>
          <w:tcPr>
            <w:tcW w:w="709" w:type="dxa"/>
            <w:vAlign w:val="center"/>
          </w:tcPr>
          <w:p w:rsidR="00B37EE9" w:rsidRPr="005A18F8" w:rsidRDefault="00B37EE9" w:rsidP="00701498">
            <w:pPr>
              <w:jc w:val="center"/>
              <w:rPr>
                <w:sz w:val="19"/>
                <w:szCs w:val="19"/>
                <w:highlight w:val="yellow"/>
              </w:rPr>
            </w:pPr>
          </w:p>
        </w:tc>
        <w:tc>
          <w:tcPr>
            <w:tcW w:w="567" w:type="dxa"/>
            <w:vAlign w:val="center"/>
          </w:tcPr>
          <w:p w:rsidR="00B37EE9" w:rsidRPr="00ED6EC9" w:rsidRDefault="00B37EE9" w:rsidP="00701498">
            <w:pPr>
              <w:jc w:val="center"/>
              <w:rPr>
                <w:sz w:val="19"/>
                <w:szCs w:val="19"/>
              </w:rPr>
            </w:pPr>
          </w:p>
        </w:tc>
        <w:tc>
          <w:tcPr>
            <w:tcW w:w="571" w:type="dxa"/>
            <w:vAlign w:val="center"/>
          </w:tcPr>
          <w:p w:rsidR="00B37EE9" w:rsidRPr="00ED6EC9" w:rsidRDefault="00B37EE9" w:rsidP="00701498">
            <w:pPr>
              <w:jc w:val="center"/>
              <w:rPr>
                <w:sz w:val="19"/>
                <w:szCs w:val="19"/>
              </w:rPr>
            </w:pPr>
          </w:p>
        </w:tc>
        <w:tc>
          <w:tcPr>
            <w:tcW w:w="569" w:type="dxa"/>
            <w:vAlign w:val="center"/>
          </w:tcPr>
          <w:p w:rsidR="00B37EE9" w:rsidRPr="00ED6EC9" w:rsidRDefault="00B37EE9" w:rsidP="00701498">
            <w:pPr>
              <w:jc w:val="center"/>
              <w:rPr>
                <w:sz w:val="19"/>
                <w:szCs w:val="19"/>
              </w:rPr>
            </w:pPr>
          </w:p>
        </w:tc>
        <w:tc>
          <w:tcPr>
            <w:tcW w:w="568" w:type="dxa"/>
            <w:vAlign w:val="center"/>
          </w:tcPr>
          <w:p w:rsidR="00B37EE9" w:rsidRPr="00ED6EC9" w:rsidRDefault="00B37EE9" w:rsidP="00701498">
            <w:pPr>
              <w:jc w:val="center"/>
              <w:rPr>
                <w:sz w:val="19"/>
                <w:szCs w:val="19"/>
              </w:rPr>
            </w:pPr>
          </w:p>
        </w:tc>
        <w:tc>
          <w:tcPr>
            <w:tcW w:w="851" w:type="dxa"/>
            <w:vMerge w:val="restart"/>
            <w:vAlign w:val="center"/>
          </w:tcPr>
          <w:p w:rsidR="00B37EE9" w:rsidRPr="0062176D" w:rsidRDefault="00B37EE9" w:rsidP="00701498">
            <w:pPr>
              <w:rPr>
                <w:highlight w:val="yellow"/>
              </w:rPr>
            </w:pPr>
          </w:p>
        </w:tc>
      </w:tr>
      <w:tr w:rsidR="00B37EE9" w:rsidRPr="0062176D" w:rsidTr="00491EDC">
        <w:trPr>
          <w:trHeight w:val="2534"/>
        </w:trPr>
        <w:tc>
          <w:tcPr>
            <w:tcW w:w="567" w:type="dxa"/>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2.3.</w:t>
            </w:r>
          </w:p>
        </w:tc>
        <w:tc>
          <w:tcPr>
            <w:tcW w:w="1554" w:type="dxa"/>
          </w:tcPr>
          <w:p w:rsidR="00B37EE9" w:rsidRPr="005914BA" w:rsidRDefault="00B37EE9" w:rsidP="00701498">
            <w:pPr>
              <w:overflowPunct w:val="0"/>
              <w:autoSpaceDE w:val="0"/>
              <w:autoSpaceDN w:val="0"/>
              <w:adjustRightInd w:val="0"/>
              <w:ind w:right="-54"/>
              <w:textAlignment w:val="baseline"/>
            </w:pPr>
            <w:r w:rsidRPr="005914BA">
              <w:t>Осуществ</w:t>
            </w:r>
            <w:r>
              <w:t>ле</w:t>
            </w:r>
            <w:r w:rsidRPr="005914BA">
              <w:t xml:space="preserve">ние </w:t>
            </w:r>
            <w:proofErr w:type="spellStart"/>
            <w:proofErr w:type="gramStart"/>
            <w:r>
              <w:rPr>
                <w:rFonts w:eastAsiaTheme="minorHAnsi"/>
                <w:color w:val="000000"/>
                <w:lang w:eastAsia="en-US"/>
              </w:rPr>
              <w:t>техноло</w:t>
            </w:r>
            <w:r w:rsidRPr="005914BA">
              <w:rPr>
                <w:rFonts w:eastAsiaTheme="minorHAnsi"/>
                <w:color w:val="000000"/>
                <w:lang w:eastAsia="en-US"/>
              </w:rPr>
              <w:t>гичес</w:t>
            </w:r>
            <w:proofErr w:type="spellEnd"/>
            <w:r>
              <w:rPr>
                <w:rFonts w:eastAsiaTheme="minorHAnsi"/>
                <w:color w:val="000000"/>
                <w:lang w:eastAsia="en-US"/>
              </w:rPr>
              <w:t>-</w:t>
            </w:r>
            <w:r w:rsidRPr="005914BA">
              <w:rPr>
                <w:rFonts w:eastAsiaTheme="minorHAnsi"/>
                <w:color w:val="000000"/>
                <w:lang w:eastAsia="en-US"/>
              </w:rPr>
              <w:t>кого</w:t>
            </w:r>
            <w:proofErr w:type="gramEnd"/>
            <w:r w:rsidRPr="005914BA">
              <w:rPr>
                <w:rFonts w:eastAsiaTheme="minorHAnsi"/>
                <w:color w:val="000000"/>
                <w:lang w:eastAsia="en-US"/>
              </w:rPr>
              <w:t xml:space="preserve"> </w:t>
            </w:r>
            <w:proofErr w:type="spellStart"/>
            <w:r w:rsidRPr="005914BA">
              <w:rPr>
                <w:rFonts w:eastAsiaTheme="minorHAnsi"/>
                <w:color w:val="000000"/>
                <w:lang w:eastAsia="en-US"/>
              </w:rPr>
              <w:t>присоеди</w:t>
            </w:r>
            <w:proofErr w:type="spellEnd"/>
            <w:r>
              <w:rPr>
                <w:rFonts w:eastAsiaTheme="minorHAnsi"/>
                <w:color w:val="000000"/>
                <w:lang w:eastAsia="en-US"/>
              </w:rPr>
              <w:t>-нения к объектам благо-уст</w:t>
            </w:r>
            <w:r w:rsidRPr="005914BA">
              <w:rPr>
                <w:rFonts w:eastAsiaTheme="minorHAnsi"/>
                <w:color w:val="000000"/>
                <w:lang w:eastAsia="en-US"/>
              </w:rPr>
              <w:t>ройства</w:t>
            </w:r>
            <w:r>
              <w:rPr>
                <w:rFonts w:eastAsiaTheme="minorHAnsi"/>
                <w:color w:val="000000"/>
                <w:lang w:eastAsia="en-US"/>
              </w:rPr>
              <w:t xml:space="preserve"> (технические условия на подключение к электрической сети)</w:t>
            </w:r>
          </w:p>
        </w:tc>
        <w:tc>
          <w:tcPr>
            <w:tcW w:w="1132" w:type="dxa"/>
            <w:vAlign w:val="center"/>
          </w:tcPr>
          <w:p w:rsidR="00B37EE9" w:rsidRPr="005914BA" w:rsidRDefault="00B37EE9" w:rsidP="00701498">
            <w:pPr>
              <w:overflowPunct w:val="0"/>
              <w:autoSpaceDE w:val="0"/>
              <w:autoSpaceDN w:val="0"/>
              <w:adjustRightInd w:val="0"/>
              <w:ind w:right="-54"/>
              <w:jc w:val="center"/>
              <w:textAlignment w:val="baseline"/>
            </w:pPr>
            <w:proofErr w:type="gramStart"/>
            <w:r w:rsidRPr="005914BA">
              <w:t>Админист-рация</w:t>
            </w:r>
            <w:proofErr w:type="gramEnd"/>
          </w:p>
          <w:p w:rsidR="00B37EE9" w:rsidRPr="005914BA" w:rsidRDefault="00B37EE9" w:rsidP="00701498">
            <w:pPr>
              <w:overflowPunct w:val="0"/>
              <w:autoSpaceDE w:val="0"/>
              <w:autoSpaceDN w:val="0"/>
              <w:adjustRightInd w:val="0"/>
              <w:ind w:right="-54"/>
              <w:jc w:val="center"/>
              <w:textAlignment w:val="baseline"/>
            </w:pPr>
            <w:r w:rsidRPr="005914BA">
              <w:t>города Саянска</w:t>
            </w:r>
          </w:p>
        </w:tc>
        <w:tc>
          <w:tcPr>
            <w:tcW w:w="851" w:type="dxa"/>
            <w:vAlign w:val="center"/>
          </w:tcPr>
          <w:p w:rsidR="00B37EE9" w:rsidRPr="005914BA" w:rsidRDefault="00B37EE9" w:rsidP="00701498">
            <w:pPr>
              <w:jc w:val="center"/>
            </w:pPr>
            <w:r w:rsidRPr="005914BA">
              <w:t>2023</w:t>
            </w:r>
            <w:r>
              <w:t>-2030</w:t>
            </w:r>
          </w:p>
        </w:tc>
        <w:tc>
          <w:tcPr>
            <w:tcW w:w="850" w:type="dxa"/>
            <w:vAlign w:val="center"/>
          </w:tcPr>
          <w:p w:rsidR="00B37EE9" w:rsidRPr="00D949B5" w:rsidRDefault="00B37EE9" w:rsidP="00701498">
            <w:pPr>
              <w:rPr>
                <w:b/>
                <w:sz w:val="19"/>
                <w:szCs w:val="19"/>
              </w:rPr>
            </w:pPr>
            <w:r w:rsidRPr="00D949B5">
              <w:rPr>
                <w:b/>
                <w:sz w:val="19"/>
                <w:szCs w:val="19"/>
              </w:rPr>
              <w:t>МБ</w:t>
            </w:r>
          </w:p>
        </w:tc>
        <w:tc>
          <w:tcPr>
            <w:tcW w:w="851" w:type="dxa"/>
            <w:vAlign w:val="center"/>
          </w:tcPr>
          <w:p w:rsidR="00B37EE9" w:rsidRPr="005A18F8" w:rsidRDefault="00AA0ECA" w:rsidP="00701498">
            <w:pPr>
              <w:jc w:val="center"/>
              <w:rPr>
                <w:b/>
                <w:sz w:val="19"/>
                <w:szCs w:val="19"/>
                <w:highlight w:val="yellow"/>
              </w:rPr>
            </w:pPr>
            <w:r>
              <w:rPr>
                <w:b/>
                <w:sz w:val="19"/>
                <w:szCs w:val="19"/>
              </w:rPr>
              <w:t>132</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1" w:type="dxa"/>
            <w:vAlign w:val="center"/>
          </w:tcPr>
          <w:p w:rsidR="00B37EE9" w:rsidRPr="00D949B5" w:rsidRDefault="00B37EE9" w:rsidP="00701498">
            <w:pPr>
              <w:jc w:val="center"/>
              <w:rPr>
                <w:sz w:val="19"/>
                <w:szCs w:val="19"/>
              </w:rPr>
            </w:pPr>
            <w:r w:rsidRPr="00D949B5">
              <w:rPr>
                <w:sz w:val="19"/>
                <w:szCs w:val="19"/>
              </w:rPr>
              <w:t>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36</w:t>
            </w:r>
          </w:p>
        </w:tc>
        <w:tc>
          <w:tcPr>
            <w:tcW w:w="709" w:type="dxa"/>
            <w:vAlign w:val="center"/>
          </w:tcPr>
          <w:p w:rsidR="00B37EE9" w:rsidRPr="00D949B5" w:rsidRDefault="00B37EE9" w:rsidP="00701498">
            <w:pPr>
              <w:jc w:val="center"/>
              <w:rPr>
                <w:sz w:val="19"/>
                <w:szCs w:val="19"/>
              </w:rPr>
            </w:pPr>
            <w:r>
              <w:rPr>
                <w:sz w:val="19"/>
                <w:szCs w:val="19"/>
              </w:rPr>
              <w:t>49</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5A18F8" w:rsidRDefault="00AA0ECA" w:rsidP="00701498">
            <w:pPr>
              <w:jc w:val="center"/>
              <w:rPr>
                <w:sz w:val="19"/>
                <w:szCs w:val="19"/>
                <w:highlight w:val="yellow"/>
              </w:rPr>
            </w:pPr>
            <w:r>
              <w:rPr>
                <w:sz w:val="19"/>
                <w:szCs w:val="19"/>
              </w:rPr>
              <w:t>47</w:t>
            </w:r>
          </w:p>
        </w:tc>
        <w:tc>
          <w:tcPr>
            <w:tcW w:w="567" w:type="dxa"/>
            <w:vAlign w:val="center"/>
          </w:tcPr>
          <w:p w:rsidR="00B37EE9" w:rsidRPr="00ED6EC9" w:rsidRDefault="00B37EE9" w:rsidP="00701498">
            <w:pPr>
              <w:jc w:val="center"/>
              <w:rPr>
                <w:sz w:val="19"/>
                <w:szCs w:val="19"/>
              </w:rPr>
            </w:pPr>
            <w:r>
              <w:rPr>
                <w:sz w:val="19"/>
                <w:szCs w:val="19"/>
              </w:rPr>
              <w:t>0</w:t>
            </w:r>
          </w:p>
        </w:tc>
        <w:tc>
          <w:tcPr>
            <w:tcW w:w="571" w:type="dxa"/>
            <w:vAlign w:val="center"/>
          </w:tcPr>
          <w:p w:rsidR="00B37EE9" w:rsidRPr="00ED6EC9" w:rsidRDefault="00B37EE9" w:rsidP="00701498">
            <w:pPr>
              <w:jc w:val="center"/>
              <w:rPr>
                <w:sz w:val="19"/>
                <w:szCs w:val="19"/>
              </w:rPr>
            </w:pPr>
            <w:r>
              <w:rPr>
                <w:sz w:val="19"/>
                <w:szCs w:val="19"/>
              </w:rPr>
              <w:t>0</w:t>
            </w:r>
          </w:p>
        </w:tc>
        <w:tc>
          <w:tcPr>
            <w:tcW w:w="569" w:type="dxa"/>
            <w:vAlign w:val="center"/>
          </w:tcPr>
          <w:p w:rsidR="00B37EE9" w:rsidRPr="00ED6EC9" w:rsidRDefault="00B37EE9" w:rsidP="00701498">
            <w:pPr>
              <w:jc w:val="center"/>
              <w:rPr>
                <w:sz w:val="19"/>
                <w:szCs w:val="19"/>
              </w:rPr>
            </w:pPr>
            <w:r>
              <w:rPr>
                <w:sz w:val="19"/>
                <w:szCs w:val="19"/>
              </w:rPr>
              <w:t>0</w:t>
            </w:r>
          </w:p>
        </w:tc>
        <w:tc>
          <w:tcPr>
            <w:tcW w:w="568" w:type="dxa"/>
            <w:vAlign w:val="center"/>
          </w:tcPr>
          <w:p w:rsidR="00B37EE9" w:rsidRPr="00ED6EC9" w:rsidRDefault="00B37EE9" w:rsidP="00701498">
            <w:pPr>
              <w:jc w:val="center"/>
              <w:rPr>
                <w:sz w:val="19"/>
                <w:szCs w:val="19"/>
              </w:rPr>
            </w:pPr>
            <w:r>
              <w:rPr>
                <w:sz w:val="19"/>
                <w:szCs w:val="19"/>
              </w:rPr>
              <w:t>0</w:t>
            </w:r>
          </w:p>
        </w:tc>
        <w:tc>
          <w:tcPr>
            <w:tcW w:w="851" w:type="dxa"/>
            <w:vMerge/>
            <w:vAlign w:val="center"/>
          </w:tcPr>
          <w:p w:rsidR="00B37EE9" w:rsidRPr="0062176D" w:rsidRDefault="00B37EE9" w:rsidP="00701498">
            <w:pPr>
              <w:rPr>
                <w:highlight w:val="yellow"/>
              </w:rPr>
            </w:pPr>
          </w:p>
        </w:tc>
      </w:tr>
      <w:tr w:rsidR="00B37EE9" w:rsidRPr="0062176D" w:rsidTr="00491EDC">
        <w:trPr>
          <w:trHeight w:val="983"/>
        </w:trPr>
        <w:tc>
          <w:tcPr>
            <w:tcW w:w="567" w:type="dxa"/>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2.4.</w:t>
            </w:r>
          </w:p>
        </w:tc>
        <w:tc>
          <w:tcPr>
            <w:tcW w:w="1554" w:type="dxa"/>
          </w:tcPr>
          <w:p w:rsidR="00B37EE9" w:rsidRPr="005914BA" w:rsidRDefault="00B37EE9" w:rsidP="00701498">
            <w:pPr>
              <w:overflowPunct w:val="0"/>
              <w:autoSpaceDE w:val="0"/>
              <w:autoSpaceDN w:val="0"/>
              <w:adjustRightInd w:val="0"/>
              <w:ind w:right="-54"/>
              <w:textAlignment w:val="baseline"/>
            </w:pPr>
            <w:r w:rsidRPr="005914BA">
              <w:t>Поставка спортив</w:t>
            </w:r>
            <w:r>
              <w:t>ного оборудова</w:t>
            </w:r>
            <w:r w:rsidRPr="005914BA">
              <w:t>ния</w:t>
            </w:r>
          </w:p>
        </w:tc>
        <w:tc>
          <w:tcPr>
            <w:tcW w:w="1132" w:type="dxa"/>
          </w:tcPr>
          <w:p w:rsidR="00B37EE9" w:rsidRPr="005914BA" w:rsidRDefault="00B37EE9" w:rsidP="00701498">
            <w:pPr>
              <w:overflowPunct w:val="0"/>
              <w:autoSpaceDE w:val="0"/>
              <w:autoSpaceDN w:val="0"/>
              <w:adjustRightInd w:val="0"/>
              <w:ind w:right="-54"/>
              <w:jc w:val="center"/>
              <w:textAlignment w:val="baseline"/>
            </w:pPr>
            <w:proofErr w:type="gramStart"/>
            <w:r w:rsidRPr="005914BA">
              <w:t>Админист-рация</w:t>
            </w:r>
            <w:proofErr w:type="gramEnd"/>
          </w:p>
          <w:p w:rsidR="00B37EE9" w:rsidRPr="005914BA" w:rsidRDefault="00B37EE9" w:rsidP="00701498">
            <w:pPr>
              <w:overflowPunct w:val="0"/>
              <w:autoSpaceDE w:val="0"/>
              <w:autoSpaceDN w:val="0"/>
              <w:adjustRightInd w:val="0"/>
              <w:ind w:right="-54"/>
              <w:jc w:val="center"/>
              <w:textAlignment w:val="baseline"/>
            </w:pPr>
            <w:r w:rsidRPr="005914BA">
              <w:t>города Саянска</w:t>
            </w:r>
          </w:p>
        </w:tc>
        <w:tc>
          <w:tcPr>
            <w:tcW w:w="851" w:type="dxa"/>
            <w:vAlign w:val="center"/>
          </w:tcPr>
          <w:p w:rsidR="00B37EE9" w:rsidRPr="005914BA" w:rsidRDefault="00B37EE9" w:rsidP="00701498">
            <w:pPr>
              <w:jc w:val="center"/>
            </w:pPr>
            <w:r w:rsidRPr="005914BA">
              <w:t>2019</w:t>
            </w:r>
          </w:p>
        </w:tc>
        <w:tc>
          <w:tcPr>
            <w:tcW w:w="850" w:type="dxa"/>
            <w:vAlign w:val="center"/>
          </w:tcPr>
          <w:p w:rsidR="00B37EE9" w:rsidRPr="00D949B5" w:rsidRDefault="00B37EE9" w:rsidP="00701498">
            <w:pPr>
              <w:rPr>
                <w:b/>
                <w:sz w:val="19"/>
                <w:szCs w:val="19"/>
              </w:rPr>
            </w:pPr>
            <w:r w:rsidRPr="00D949B5">
              <w:rPr>
                <w:b/>
                <w:sz w:val="19"/>
                <w:szCs w:val="19"/>
              </w:rPr>
              <w:t>МБ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391</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391</w:t>
            </w:r>
          </w:p>
        </w:tc>
        <w:tc>
          <w:tcPr>
            <w:tcW w:w="851" w:type="dxa"/>
            <w:vAlign w:val="center"/>
          </w:tcPr>
          <w:p w:rsidR="00B37EE9" w:rsidRPr="00D949B5" w:rsidRDefault="00B37EE9" w:rsidP="00701498">
            <w:pPr>
              <w:jc w:val="center"/>
              <w:rPr>
                <w:sz w:val="19"/>
                <w:szCs w:val="19"/>
              </w:rPr>
            </w:pPr>
            <w:r w:rsidRPr="00D949B5">
              <w:rPr>
                <w:sz w:val="19"/>
                <w:szCs w:val="19"/>
              </w:rPr>
              <w:t>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jc w:val="center"/>
              <w:rPr>
                <w:sz w:val="19"/>
                <w:szCs w:val="19"/>
              </w:rPr>
            </w:pPr>
            <w:r w:rsidRPr="00333405">
              <w:rPr>
                <w:sz w:val="19"/>
                <w:szCs w:val="19"/>
              </w:rPr>
              <w:t>0</w:t>
            </w:r>
          </w:p>
        </w:tc>
        <w:tc>
          <w:tcPr>
            <w:tcW w:w="567" w:type="dxa"/>
            <w:vAlign w:val="center"/>
          </w:tcPr>
          <w:p w:rsidR="00B37EE9" w:rsidRPr="00ED6EC9" w:rsidRDefault="00B37EE9" w:rsidP="00701498">
            <w:pPr>
              <w:jc w:val="center"/>
              <w:rPr>
                <w:sz w:val="19"/>
                <w:szCs w:val="19"/>
              </w:rPr>
            </w:pPr>
            <w:r w:rsidRPr="00ED6EC9">
              <w:rPr>
                <w:sz w:val="19"/>
                <w:szCs w:val="19"/>
              </w:rPr>
              <w:t>0</w:t>
            </w:r>
          </w:p>
        </w:tc>
        <w:tc>
          <w:tcPr>
            <w:tcW w:w="571" w:type="dxa"/>
            <w:vAlign w:val="center"/>
          </w:tcPr>
          <w:p w:rsidR="00B37EE9" w:rsidRPr="00ED6EC9" w:rsidRDefault="00B37EE9" w:rsidP="00701498">
            <w:pPr>
              <w:jc w:val="center"/>
              <w:rPr>
                <w:sz w:val="19"/>
                <w:szCs w:val="19"/>
              </w:rPr>
            </w:pPr>
            <w:r w:rsidRPr="00ED6EC9">
              <w:rPr>
                <w:sz w:val="19"/>
                <w:szCs w:val="19"/>
              </w:rPr>
              <w:t>0</w:t>
            </w:r>
          </w:p>
        </w:tc>
        <w:tc>
          <w:tcPr>
            <w:tcW w:w="569" w:type="dxa"/>
            <w:vAlign w:val="center"/>
          </w:tcPr>
          <w:p w:rsidR="00B37EE9" w:rsidRPr="00ED6EC9" w:rsidRDefault="00B37EE9" w:rsidP="00701498">
            <w:pPr>
              <w:jc w:val="center"/>
              <w:rPr>
                <w:sz w:val="19"/>
                <w:szCs w:val="19"/>
              </w:rPr>
            </w:pPr>
            <w:r w:rsidRPr="00ED6EC9">
              <w:rPr>
                <w:sz w:val="19"/>
                <w:szCs w:val="19"/>
              </w:rPr>
              <w:t>0</w:t>
            </w:r>
          </w:p>
        </w:tc>
        <w:tc>
          <w:tcPr>
            <w:tcW w:w="568" w:type="dxa"/>
            <w:vAlign w:val="center"/>
          </w:tcPr>
          <w:p w:rsidR="00B37EE9" w:rsidRPr="00ED6EC9" w:rsidRDefault="00B37EE9" w:rsidP="00701498">
            <w:pPr>
              <w:jc w:val="center"/>
              <w:rPr>
                <w:sz w:val="19"/>
                <w:szCs w:val="19"/>
              </w:rPr>
            </w:pPr>
            <w:r w:rsidRPr="00ED6EC9">
              <w:rPr>
                <w:sz w:val="19"/>
                <w:szCs w:val="19"/>
              </w:rPr>
              <w:t>0</w:t>
            </w:r>
          </w:p>
        </w:tc>
        <w:tc>
          <w:tcPr>
            <w:tcW w:w="851" w:type="dxa"/>
            <w:vMerge/>
            <w:vAlign w:val="center"/>
          </w:tcPr>
          <w:p w:rsidR="00B37EE9" w:rsidRPr="0062176D" w:rsidRDefault="00B37EE9" w:rsidP="00701498">
            <w:pPr>
              <w:rPr>
                <w:highlight w:val="yellow"/>
              </w:rPr>
            </w:pPr>
          </w:p>
        </w:tc>
      </w:tr>
      <w:tr w:rsidR="00B37EE9" w:rsidRPr="0062176D" w:rsidTr="00491EDC">
        <w:trPr>
          <w:trHeight w:val="1078"/>
        </w:trPr>
        <w:tc>
          <w:tcPr>
            <w:tcW w:w="567" w:type="dxa"/>
            <w:vMerge w:val="restart"/>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2.5.</w:t>
            </w:r>
          </w:p>
        </w:tc>
        <w:tc>
          <w:tcPr>
            <w:tcW w:w="1554" w:type="dxa"/>
            <w:vMerge w:val="restart"/>
          </w:tcPr>
          <w:p w:rsidR="00B37EE9" w:rsidRPr="005914BA" w:rsidRDefault="00B37EE9" w:rsidP="00701498">
            <w:pPr>
              <w:overflowPunct w:val="0"/>
              <w:autoSpaceDE w:val="0"/>
              <w:autoSpaceDN w:val="0"/>
              <w:adjustRightInd w:val="0"/>
              <w:ind w:right="-54"/>
              <w:textAlignment w:val="baseline"/>
            </w:pPr>
            <w:r w:rsidRPr="00BC7CC9">
              <w:t>Реализация проекта победи</w:t>
            </w:r>
            <w:r>
              <w:t>-</w:t>
            </w:r>
            <w:r w:rsidRPr="00BC7CC9">
              <w:t>теля  Всероссийского конкурса лучших </w:t>
            </w:r>
            <w:proofErr w:type="spellStart"/>
            <w:r w:rsidRPr="00BC7CC9">
              <w:t>проек</w:t>
            </w:r>
            <w:r>
              <w:t>-</w:t>
            </w:r>
            <w:r w:rsidRPr="00BC7CC9">
              <w:t>тов</w:t>
            </w:r>
            <w:proofErr w:type="spellEnd"/>
            <w:r w:rsidRPr="00BC7CC9">
              <w:t xml:space="preserve"> создания комфортной городской среды в малых городах и исторических поселениях </w:t>
            </w:r>
            <w:r>
              <w:t>«</w:t>
            </w:r>
            <w:proofErr w:type="spellStart"/>
            <w:r w:rsidRPr="005914BA">
              <w:t>Благоуст</w:t>
            </w:r>
            <w:r>
              <w:t>рой</w:t>
            </w:r>
            <w:r w:rsidRPr="005914BA">
              <w:t>с</w:t>
            </w:r>
            <w:r>
              <w:t>-тво</w:t>
            </w:r>
            <w:proofErr w:type="spellEnd"/>
            <w:r>
              <w:t xml:space="preserve"> территории парка в микрорайоне </w:t>
            </w:r>
            <w:proofErr w:type="gramStart"/>
            <w:r>
              <w:t>Юбилей</w:t>
            </w:r>
            <w:r w:rsidRPr="005914BA">
              <w:t>ный</w:t>
            </w:r>
            <w:proofErr w:type="gramEnd"/>
            <w:r w:rsidRPr="005914BA">
              <w:t xml:space="preserve"> </w:t>
            </w:r>
            <w:r w:rsidRPr="00BC7CC9">
              <w:rPr>
                <w:sz w:val="19"/>
                <w:szCs w:val="19"/>
              </w:rPr>
              <w:t>(«Таежные бульвары»)</w:t>
            </w:r>
          </w:p>
        </w:tc>
        <w:tc>
          <w:tcPr>
            <w:tcW w:w="1132" w:type="dxa"/>
            <w:vMerge w:val="restart"/>
            <w:vAlign w:val="center"/>
          </w:tcPr>
          <w:p w:rsidR="00B37EE9" w:rsidRPr="005914BA" w:rsidRDefault="00B37EE9" w:rsidP="00701498">
            <w:pPr>
              <w:overflowPunct w:val="0"/>
              <w:autoSpaceDE w:val="0"/>
              <w:autoSpaceDN w:val="0"/>
              <w:adjustRightInd w:val="0"/>
              <w:ind w:right="-54"/>
              <w:jc w:val="center"/>
              <w:textAlignment w:val="baseline"/>
            </w:pPr>
            <w:r w:rsidRPr="005914BA">
              <w:t xml:space="preserve">Комитет по </w:t>
            </w:r>
            <w:proofErr w:type="spellStart"/>
            <w:proofErr w:type="gramStart"/>
            <w:r w:rsidRPr="005914BA">
              <w:t>архитек</w:t>
            </w:r>
            <w:r>
              <w:t>ту</w:t>
            </w:r>
            <w:proofErr w:type="spellEnd"/>
            <w:r>
              <w:t>-</w:t>
            </w:r>
            <w:r w:rsidRPr="005914BA">
              <w:t>ре</w:t>
            </w:r>
            <w:proofErr w:type="gramEnd"/>
            <w:r w:rsidRPr="005914BA">
              <w:t xml:space="preserve"> и</w:t>
            </w:r>
          </w:p>
          <w:p w:rsidR="00B37EE9" w:rsidRPr="005914BA" w:rsidRDefault="00B37EE9" w:rsidP="00701498">
            <w:pPr>
              <w:overflowPunct w:val="0"/>
              <w:autoSpaceDE w:val="0"/>
              <w:autoSpaceDN w:val="0"/>
              <w:adjustRightInd w:val="0"/>
              <w:ind w:right="-54"/>
              <w:jc w:val="center"/>
              <w:textAlignment w:val="baseline"/>
            </w:pPr>
            <w:proofErr w:type="spellStart"/>
            <w:proofErr w:type="gramStart"/>
            <w:r w:rsidRPr="005914BA">
              <w:t>градострои-тельству</w:t>
            </w:r>
            <w:proofErr w:type="spellEnd"/>
            <w:proofErr w:type="gramEnd"/>
          </w:p>
          <w:p w:rsidR="00B37EE9" w:rsidRPr="005914BA" w:rsidRDefault="00B37EE9" w:rsidP="00701498">
            <w:pPr>
              <w:overflowPunct w:val="0"/>
              <w:autoSpaceDE w:val="0"/>
              <w:autoSpaceDN w:val="0"/>
              <w:adjustRightInd w:val="0"/>
              <w:ind w:right="-54"/>
              <w:jc w:val="center"/>
              <w:textAlignment w:val="baseline"/>
            </w:pPr>
          </w:p>
        </w:tc>
        <w:tc>
          <w:tcPr>
            <w:tcW w:w="851" w:type="dxa"/>
            <w:vMerge w:val="restart"/>
            <w:vAlign w:val="center"/>
          </w:tcPr>
          <w:p w:rsidR="00B37EE9" w:rsidRPr="005914BA" w:rsidRDefault="00B37EE9" w:rsidP="00701498">
            <w:pPr>
              <w:jc w:val="center"/>
            </w:pPr>
            <w:r w:rsidRPr="005914BA">
              <w:t>2020</w:t>
            </w:r>
          </w:p>
        </w:tc>
        <w:tc>
          <w:tcPr>
            <w:tcW w:w="850" w:type="dxa"/>
            <w:vAlign w:val="center"/>
          </w:tcPr>
          <w:p w:rsidR="00B37EE9" w:rsidRPr="00D949B5" w:rsidRDefault="00B37EE9" w:rsidP="00701498">
            <w:pPr>
              <w:rPr>
                <w:b/>
                <w:sz w:val="19"/>
                <w:szCs w:val="19"/>
              </w:rPr>
            </w:pPr>
            <w:r w:rsidRPr="00D949B5">
              <w:rPr>
                <w:b/>
                <w:sz w:val="19"/>
                <w:szCs w:val="19"/>
              </w:rPr>
              <w:t>ФБ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75000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1" w:type="dxa"/>
            <w:vAlign w:val="center"/>
          </w:tcPr>
          <w:p w:rsidR="00B37EE9" w:rsidRPr="00D949B5" w:rsidRDefault="00B37EE9" w:rsidP="00701498">
            <w:pPr>
              <w:jc w:val="center"/>
              <w:rPr>
                <w:sz w:val="19"/>
                <w:szCs w:val="19"/>
              </w:rPr>
            </w:pPr>
            <w:r w:rsidRPr="00D949B5">
              <w:rPr>
                <w:sz w:val="19"/>
                <w:szCs w:val="19"/>
              </w:rPr>
              <w:t>75000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jc w:val="center"/>
              <w:rPr>
                <w:sz w:val="19"/>
                <w:szCs w:val="19"/>
              </w:rPr>
            </w:pPr>
            <w:r w:rsidRPr="00333405">
              <w:rPr>
                <w:sz w:val="19"/>
                <w:szCs w:val="19"/>
              </w:rPr>
              <w:t>0</w:t>
            </w:r>
          </w:p>
        </w:tc>
        <w:tc>
          <w:tcPr>
            <w:tcW w:w="567" w:type="dxa"/>
            <w:vAlign w:val="center"/>
          </w:tcPr>
          <w:p w:rsidR="00B37EE9" w:rsidRPr="00ED6EC9" w:rsidRDefault="00B37EE9" w:rsidP="00701498">
            <w:pPr>
              <w:jc w:val="center"/>
              <w:rPr>
                <w:sz w:val="19"/>
                <w:szCs w:val="19"/>
              </w:rPr>
            </w:pPr>
            <w:r w:rsidRPr="00ED6EC9">
              <w:rPr>
                <w:sz w:val="19"/>
                <w:szCs w:val="19"/>
              </w:rPr>
              <w:t>0</w:t>
            </w:r>
          </w:p>
        </w:tc>
        <w:tc>
          <w:tcPr>
            <w:tcW w:w="571" w:type="dxa"/>
            <w:vAlign w:val="center"/>
          </w:tcPr>
          <w:p w:rsidR="00B37EE9" w:rsidRPr="00ED6EC9" w:rsidRDefault="00B37EE9" w:rsidP="00701498">
            <w:pPr>
              <w:jc w:val="center"/>
              <w:rPr>
                <w:sz w:val="19"/>
                <w:szCs w:val="19"/>
              </w:rPr>
            </w:pPr>
            <w:r w:rsidRPr="00ED6EC9">
              <w:rPr>
                <w:sz w:val="19"/>
                <w:szCs w:val="19"/>
              </w:rPr>
              <w:t>0</w:t>
            </w:r>
          </w:p>
        </w:tc>
        <w:tc>
          <w:tcPr>
            <w:tcW w:w="569" w:type="dxa"/>
            <w:vAlign w:val="center"/>
          </w:tcPr>
          <w:p w:rsidR="00B37EE9" w:rsidRPr="00ED6EC9" w:rsidRDefault="00B37EE9" w:rsidP="00701498">
            <w:pPr>
              <w:jc w:val="center"/>
              <w:rPr>
                <w:sz w:val="19"/>
                <w:szCs w:val="19"/>
              </w:rPr>
            </w:pPr>
            <w:r w:rsidRPr="00ED6EC9">
              <w:rPr>
                <w:sz w:val="19"/>
                <w:szCs w:val="19"/>
              </w:rPr>
              <w:t>0</w:t>
            </w:r>
          </w:p>
        </w:tc>
        <w:tc>
          <w:tcPr>
            <w:tcW w:w="568" w:type="dxa"/>
            <w:vAlign w:val="center"/>
          </w:tcPr>
          <w:p w:rsidR="00B37EE9" w:rsidRPr="00ED6EC9" w:rsidRDefault="00B37EE9" w:rsidP="00701498">
            <w:pPr>
              <w:jc w:val="center"/>
              <w:rPr>
                <w:sz w:val="19"/>
                <w:szCs w:val="19"/>
              </w:rPr>
            </w:pPr>
            <w:r w:rsidRPr="00ED6EC9">
              <w:rPr>
                <w:sz w:val="19"/>
                <w:szCs w:val="19"/>
              </w:rPr>
              <w:t>0</w:t>
            </w:r>
          </w:p>
        </w:tc>
        <w:tc>
          <w:tcPr>
            <w:tcW w:w="851" w:type="dxa"/>
            <w:vMerge/>
          </w:tcPr>
          <w:p w:rsidR="00B37EE9" w:rsidRPr="0062176D" w:rsidRDefault="00B37EE9" w:rsidP="00701498">
            <w:pPr>
              <w:rPr>
                <w:highlight w:val="yellow"/>
              </w:rPr>
            </w:pPr>
          </w:p>
        </w:tc>
      </w:tr>
      <w:tr w:rsidR="00B37EE9" w:rsidRPr="0062176D" w:rsidTr="00491EDC">
        <w:trPr>
          <w:trHeight w:val="1552"/>
        </w:trPr>
        <w:tc>
          <w:tcPr>
            <w:tcW w:w="567" w:type="dxa"/>
            <w:vMerge/>
          </w:tcPr>
          <w:p w:rsidR="00B37EE9" w:rsidRPr="005914BA" w:rsidRDefault="00B37EE9" w:rsidP="00701498">
            <w:pPr>
              <w:overflowPunct w:val="0"/>
              <w:autoSpaceDE w:val="0"/>
              <w:autoSpaceDN w:val="0"/>
              <w:adjustRightInd w:val="0"/>
              <w:ind w:right="-54"/>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textAlignment w:val="baseline"/>
            </w:pPr>
          </w:p>
        </w:tc>
        <w:tc>
          <w:tcPr>
            <w:tcW w:w="1132" w:type="dxa"/>
            <w:vMerge/>
          </w:tcPr>
          <w:p w:rsidR="00B37EE9" w:rsidRPr="005914BA" w:rsidRDefault="00B37EE9" w:rsidP="00701498">
            <w:pPr>
              <w:overflowPunct w:val="0"/>
              <w:autoSpaceDE w:val="0"/>
              <w:autoSpaceDN w:val="0"/>
              <w:adjustRightInd w:val="0"/>
              <w:ind w:right="-54"/>
              <w:jc w:val="center"/>
              <w:textAlignment w:val="baseline"/>
            </w:pPr>
          </w:p>
        </w:tc>
        <w:tc>
          <w:tcPr>
            <w:tcW w:w="851" w:type="dxa"/>
            <w:vMerge/>
          </w:tcPr>
          <w:p w:rsidR="00B37EE9" w:rsidRPr="005914BA" w:rsidRDefault="00B37EE9" w:rsidP="00701498">
            <w:pPr>
              <w:rPr>
                <w:b/>
              </w:rPr>
            </w:pPr>
          </w:p>
        </w:tc>
        <w:tc>
          <w:tcPr>
            <w:tcW w:w="850" w:type="dxa"/>
            <w:vAlign w:val="center"/>
          </w:tcPr>
          <w:p w:rsidR="00B37EE9" w:rsidRPr="00D949B5" w:rsidRDefault="00B37EE9" w:rsidP="00701498">
            <w:pPr>
              <w:rPr>
                <w:b/>
                <w:sz w:val="19"/>
                <w:szCs w:val="19"/>
              </w:rPr>
            </w:pPr>
            <w:r w:rsidRPr="00D949B5">
              <w:rPr>
                <w:b/>
                <w:sz w:val="19"/>
                <w:szCs w:val="19"/>
              </w:rPr>
              <w:t>ОБ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16500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1" w:type="dxa"/>
            <w:vAlign w:val="center"/>
          </w:tcPr>
          <w:p w:rsidR="00B37EE9" w:rsidRPr="00D949B5" w:rsidRDefault="00B37EE9" w:rsidP="00701498">
            <w:pPr>
              <w:jc w:val="center"/>
              <w:rPr>
                <w:sz w:val="19"/>
                <w:szCs w:val="19"/>
              </w:rPr>
            </w:pPr>
            <w:r w:rsidRPr="00D949B5">
              <w:rPr>
                <w:sz w:val="19"/>
                <w:szCs w:val="19"/>
              </w:rPr>
              <w:t>16500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jc w:val="center"/>
              <w:rPr>
                <w:sz w:val="19"/>
                <w:szCs w:val="19"/>
              </w:rPr>
            </w:pPr>
            <w:r w:rsidRPr="00333405">
              <w:rPr>
                <w:sz w:val="19"/>
                <w:szCs w:val="19"/>
              </w:rPr>
              <w:t>0</w:t>
            </w:r>
          </w:p>
        </w:tc>
        <w:tc>
          <w:tcPr>
            <w:tcW w:w="567" w:type="dxa"/>
            <w:vAlign w:val="center"/>
          </w:tcPr>
          <w:p w:rsidR="00B37EE9" w:rsidRPr="00ED6EC9" w:rsidRDefault="00B37EE9" w:rsidP="00701498">
            <w:pPr>
              <w:jc w:val="center"/>
              <w:rPr>
                <w:sz w:val="19"/>
                <w:szCs w:val="19"/>
              </w:rPr>
            </w:pPr>
            <w:r w:rsidRPr="00ED6EC9">
              <w:rPr>
                <w:sz w:val="19"/>
                <w:szCs w:val="19"/>
              </w:rPr>
              <w:t>0</w:t>
            </w:r>
          </w:p>
        </w:tc>
        <w:tc>
          <w:tcPr>
            <w:tcW w:w="571" w:type="dxa"/>
            <w:vAlign w:val="center"/>
          </w:tcPr>
          <w:p w:rsidR="00B37EE9" w:rsidRPr="00ED6EC9" w:rsidRDefault="00B37EE9" w:rsidP="00701498">
            <w:pPr>
              <w:jc w:val="center"/>
              <w:rPr>
                <w:sz w:val="19"/>
                <w:szCs w:val="19"/>
              </w:rPr>
            </w:pPr>
            <w:r w:rsidRPr="00ED6EC9">
              <w:rPr>
                <w:sz w:val="19"/>
                <w:szCs w:val="19"/>
              </w:rPr>
              <w:t>0</w:t>
            </w:r>
          </w:p>
        </w:tc>
        <w:tc>
          <w:tcPr>
            <w:tcW w:w="569" w:type="dxa"/>
            <w:vAlign w:val="center"/>
          </w:tcPr>
          <w:p w:rsidR="00B37EE9" w:rsidRPr="00ED6EC9" w:rsidRDefault="00B37EE9" w:rsidP="00701498">
            <w:pPr>
              <w:jc w:val="center"/>
              <w:rPr>
                <w:sz w:val="19"/>
                <w:szCs w:val="19"/>
              </w:rPr>
            </w:pPr>
            <w:r w:rsidRPr="00ED6EC9">
              <w:rPr>
                <w:sz w:val="19"/>
                <w:szCs w:val="19"/>
              </w:rPr>
              <w:t>0</w:t>
            </w:r>
          </w:p>
        </w:tc>
        <w:tc>
          <w:tcPr>
            <w:tcW w:w="568" w:type="dxa"/>
            <w:vAlign w:val="center"/>
          </w:tcPr>
          <w:p w:rsidR="00B37EE9" w:rsidRPr="00ED6EC9" w:rsidRDefault="00B37EE9" w:rsidP="00701498">
            <w:pPr>
              <w:jc w:val="center"/>
              <w:rPr>
                <w:sz w:val="19"/>
                <w:szCs w:val="19"/>
              </w:rPr>
            </w:pPr>
            <w:r w:rsidRPr="00ED6EC9">
              <w:rPr>
                <w:sz w:val="19"/>
                <w:szCs w:val="19"/>
              </w:rPr>
              <w:t>0</w:t>
            </w:r>
          </w:p>
        </w:tc>
        <w:tc>
          <w:tcPr>
            <w:tcW w:w="851" w:type="dxa"/>
            <w:vMerge/>
          </w:tcPr>
          <w:p w:rsidR="00B37EE9" w:rsidRPr="0062176D" w:rsidRDefault="00B37EE9" w:rsidP="00701498">
            <w:pPr>
              <w:rPr>
                <w:highlight w:val="yellow"/>
              </w:rPr>
            </w:pPr>
          </w:p>
        </w:tc>
      </w:tr>
      <w:tr w:rsidR="00B37EE9" w:rsidRPr="0062176D" w:rsidTr="00491EDC">
        <w:trPr>
          <w:trHeight w:val="1742"/>
        </w:trPr>
        <w:tc>
          <w:tcPr>
            <w:tcW w:w="567" w:type="dxa"/>
            <w:vMerge/>
          </w:tcPr>
          <w:p w:rsidR="00B37EE9" w:rsidRPr="005914BA" w:rsidRDefault="00B37EE9" w:rsidP="00701498">
            <w:pPr>
              <w:overflowPunct w:val="0"/>
              <w:autoSpaceDE w:val="0"/>
              <w:autoSpaceDN w:val="0"/>
              <w:adjustRightInd w:val="0"/>
              <w:ind w:right="-54"/>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textAlignment w:val="baseline"/>
            </w:pPr>
          </w:p>
        </w:tc>
        <w:tc>
          <w:tcPr>
            <w:tcW w:w="1132" w:type="dxa"/>
            <w:vMerge/>
          </w:tcPr>
          <w:p w:rsidR="00B37EE9" w:rsidRPr="005914BA" w:rsidRDefault="00B37EE9" w:rsidP="00701498">
            <w:pPr>
              <w:overflowPunct w:val="0"/>
              <w:autoSpaceDE w:val="0"/>
              <w:autoSpaceDN w:val="0"/>
              <w:adjustRightInd w:val="0"/>
              <w:ind w:right="-54"/>
              <w:jc w:val="center"/>
              <w:textAlignment w:val="baseline"/>
            </w:pPr>
          </w:p>
        </w:tc>
        <w:tc>
          <w:tcPr>
            <w:tcW w:w="851" w:type="dxa"/>
            <w:vMerge/>
          </w:tcPr>
          <w:p w:rsidR="00B37EE9" w:rsidRPr="005914BA" w:rsidRDefault="00B37EE9" w:rsidP="00701498">
            <w:pPr>
              <w:rPr>
                <w:b/>
              </w:rPr>
            </w:pPr>
          </w:p>
        </w:tc>
        <w:tc>
          <w:tcPr>
            <w:tcW w:w="850" w:type="dxa"/>
            <w:vAlign w:val="center"/>
          </w:tcPr>
          <w:p w:rsidR="00B37EE9" w:rsidRPr="00D949B5" w:rsidRDefault="00B37EE9" w:rsidP="00701498">
            <w:pPr>
              <w:rPr>
                <w:b/>
                <w:sz w:val="19"/>
                <w:szCs w:val="19"/>
              </w:rPr>
            </w:pPr>
            <w:r w:rsidRPr="00D949B5">
              <w:rPr>
                <w:b/>
                <w:sz w:val="19"/>
                <w:szCs w:val="19"/>
              </w:rPr>
              <w:t>ВНБ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950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1" w:type="dxa"/>
            <w:vAlign w:val="center"/>
          </w:tcPr>
          <w:p w:rsidR="00B37EE9" w:rsidRPr="00D949B5" w:rsidRDefault="00B37EE9" w:rsidP="00701498">
            <w:pPr>
              <w:jc w:val="center"/>
              <w:rPr>
                <w:sz w:val="19"/>
                <w:szCs w:val="19"/>
              </w:rPr>
            </w:pPr>
            <w:r w:rsidRPr="00D949B5">
              <w:rPr>
                <w:sz w:val="19"/>
                <w:szCs w:val="19"/>
              </w:rPr>
              <w:t>950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jc w:val="center"/>
              <w:rPr>
                <w:sz w:val="19"/>
                <w:szCs w:val="19"/>
              </w:rPr>
            </w:pPr>
            <w:r w:rsidRPr="00333405">
              <w:rPr>
                <w:sz w:val="19"/>
                <w:szCs w:val="19"/>
              </w:rPr>
              <w:t>0</w:t>
            </w:r>
          </w:p>
        </w:tc>
        <w:tc>
          <w:tcPr>
            <w:tcW w:w="567" w:type="dxa"/>
            <w:vAlign w:val="center"/>
          </w:tcPr>
          <w:p w:rsidR="00B37EE9" w:rsidRPr="00ED6EC9" w:rsidRDefault="00B37EE9" w:rsidP="00701498">
            <w:pPr>
              <w:jc w:val="center"/>
              <w:rPr>
                <w:sz w:val="19"/>
                <w:szCs w:val="19"/>
              </w:rPr>
            </w:pPr>
            <w:r w:rsidRPr="00ED6EC9">
              <w:rPr>
                <w:sz w:val="19"/>
                <w:szCs w:val="19"/>
              </w:rPr>
              <w:t>0</w:t>
            </w:r>
          </w:p>
        </w:tc>
        <w:tc>
          <w:tcPr>
            <w:tcW w:w="571" w:type="dxa"/>
            <w:vAlign w:val="center"/>
          </w:tcPr>
          <w:p w:rsidR="00B37EE9" w:rsidRPr="00ED6EC9" w:rsidRDefault="00B37EE9" w:rsidP="00701498">
            <w:pPr>
              <w:jc w:val="center"/>
              <w:rPr>
                <w:sz w:val="19"/>
                <w:szCs w:val="19"/>
              </w:rPr>
            </w:pPr>
            <w:r w:rsidRPr="00ED6EC9">
              <w:rPr>
                <w:sz w:val="19"/>
                <w:szCs w:val="19"/>
              </w:rPr>
              <w:t>0</w:t>
            </w:r>
          </w:p>
        </w:tc>
        <w:tc>
          <w:tcPr>
            <w:tcW w:w="569" w:type="dxa"/>
            <w:vAlign w:val="center"/>
          </w:tcPr>
          <w:p w:rsidR="00B37EE9" w:rsidRPr="00ED6EC9" w:rsidRDefault="00B37EE9" w:rsidP="00701498">
            <w:pPr>
              <w:jc w:val="center"/>
              <w:rPr>
                <w:sz w:val="19"/>
                <w:szCs w:val="19"/>
              </w:rPr>
            </w:pPr>
            <w:r w:rsidRPr="00ED6EC9">
              <w:rPr>
                <w:sz w:val="19"/>
                <w:szCs w:val="19"/>
              </w:rPr>
              <w:t>0</w:t>
            </w:r>
          </w:p>
        </w:tc>
        <w:tc>
          <w:tcPr>
            <w:tcW w:w="568" w:type="dxa"/>
            <w:vAlign w:val="center"/>
          </w:tcPr>
          <w:p w:rsidR="00B37EE9" w:rsidRPr="00ED6EC9" w:rsidRDefault="00B37EE9" w:rsidP="00701498">
            <w:pPr>
              <w:jc w:val="center"/>
              <w:rPr>
                <w:sz w:val="19"/>
                <w:szCs w:val="19"/>
              </w:rPr>
            </w:pPr>
            <w:r w:rsidRPr="00ED6EC9">
              <w:rPr>
                <w:sz w:val="19"/>
                <w:szCs w:val="19"/>
              </w:rPr>
              <w:t>0</w:t>
            </w:r>
          </w:p>
        </w:tc>
        <w:tc>
          <w:tcPr>
            <w:tcW w:w="851" w:type="dxa"/>
            <w:vMerge/>
          </w:tcPr>
          <w:p w:rsidR="00B37EE9" w:rsidRPr="0062176D" w:rsidRDefault="00B37EE9" w:rsidP="00701498">
            <w:pPr>
              <w:rPr>
                <w:highlight w:val="yellow"/>
              </w:rPr>
            </w:pPr>
          </w:p>
        </w:tc>
      </w:tr>
      <w:tr w:rsidR="00B37EE9" w:rsidRPr="0062176D" w:rsidTr="00491EDC">
        <w:trPr>
          <w:trHeight w:val="276"/>
        </w:trPr>
        <w:tc>
          <w:tcPr>
            <w:tcW w:w="567" w:type="dxa"/>
          </w:tcPr>
          <w:p w:rsidR="00B37EE9" w:rsidRDefault="00B37EE9" w:rsidP="00701498">
            <w:pPr>
              <w:overflowPunct w:val="0"/>
              <w:autoSpaceDE w:val="0"/>
              <w:autoSpaceDN w:val="0"/>
              <w:adjustRightInd w:val="0"/>
              <w:ind w:right="-54"/>
              <w:textAlignment w:val="baseline"/>
              <w:rPr>
                <w:sz w:val="19"/>
                <w:szCs w:val="19"/>
              </w:rPr>
            </w:pPr>
            <w:r w:rsidRPr="005914BA">
              <w:rPr>
                <w:sz w:val="19"/>
                <w:szCs w:val="19"/>
              </w:rPr>
              <w:lastRenderedPageBreak/>
              <w:t>2.6.</w:t>
            </w:r>
          </w:p>
          <w:p w:rsidR="00B37EE9" w:rsidRPr="0062176D" w:rsidRDefault="00B37EE9" w:rsidP="00701498">
            <w:pPr>
              <w:overflowPunct w:val="0"/>
              <w:autoSpaceDE w:val="0"/>
              <w:autoSpaceDN w:val="0"/>
              <w:adjustRightInd w:val="0"/>
              <w:ind w:right="-54"/>
              <w:jc w:val="center"/>
              <w:textAlignment w:val="baseline"/>
              <w:rPr>
                <w:b/>
                <w:sz w:val="18"/>
                <w:szCs w:val="18"/>
              </w:rPr>
            </w:pPr>
          </w:p>
        </w:tc>
        <w:tc>
          <w:tcPr>
            <w:tcW w:w="1554" w:type="dxa"/>
          </w:tcPr>
          <w:p w:rsidR="00B37EE9" w:rsidRPr="005914BA" w:rsidRDefault="00B37EE9" w:rsidP="00B37EE9">
            <w:pPr>
              <w:overflowPunct w:val="0"/>
              <w:autoSpaceDE w:val="0"/>
              <w:autoSpaceDN w:val="0"/>
              <w:adjustRightInd w:val="0"/>
              <w:ind w:right="-54"/>
              <w:textAlignment w:val="baseline"/>
              <w:rPr>
                <w:b/>
              </w:rPr>
            </w:pPr>
            <w:r w:rsidRPr="005914BA">
              <w:t xml:space="preserve">Поощрение участников конкурса идей </w:t>
            </w:r>
          </w:p>
        </w:tc>
        <w:tc>
          <w:tcPr>
            <w:tcW w:w="1132" w:type="dxa"/>
          </w:tcPr>
          <w:p w:rsidR="00B37EE9" w:rsidRDefault="00B37EE9" w:rsidP="00733B86">
            <w:pPr>
              <w:overflowPunct w:val="0"/>
              <w:autoSpaceDE w:val="0"/>
              <w:autoSpaceDN w:val="0"/>
              <w:adjustRightInd w:val="0"/>
              <w:ind w:right="-54"/>
              <w:jc w:val="center"/>
              <w:textAlignment w:val="baseline"/>
            </w:pPr>
          </w:p>
          <w:p w:rsidR="00B37EE9" w:rsidRPr="005914BA" w:rsidRDefault="00B37EE9" w:rsidP="00B37EE9">
            <w:pPr>
              <w:overflowPunct w:val="0"/>
              <w:autoSpaceDE w:val="0"/>
              <w:autoSpaceDN w:val="0"/>
              <w:adjustRightInd w:val="0"/>
              <w:ind w:right="-54"/>
              <w:jc w:val="center"/>
              <w:textAlignment w:val="baseline"/>
              <w:rPr>
                <w:b/>
              </w:rPr>
            </w:pPr>
            <w:r w:rsidRPr="005914BA">
              <w:t xml:space="preserve">Комитет по </w:t>
            </w:r>
          </w:p>
        </w:tc>
        <w:tc>
          <w:tcPr>
            <w:tcW w:w="851" w:type="dxa"/>
            <w:vAlign w:val="center"/>
          </w:tcPr>
          <w:p w:rsidR="00B37EE9" w:rsidRPr="005914BA" w:rsidRDefault="00B37EE9" w:rsidP="005A18F8">
            <w:pPr>
              <w:jc w:val="center"/>
            </w:pPr>
            <w:r w:rsidRPr="005914BA">
              <w:t>2024</w:t>
            </w:r>
          </w:p>
        </w:tc>
        <w:tc>
          <w:tcPr>
            <w:tcW w:w="850" w:type="dxa"/>
            <w:vAlign w:val="center"/>
          </w:tcPr>
          <w:p w:rsidR="00B37EE9" w:rsidRPr="00D949B5" w:rsidRDefault="00B37EE9" w:rsidP="005A18F8">
            <w:pPr>
              <w:rPr>
                <w:b/>
                <w:sz w:val="19"/>
                <w:szCs w:val="19"/>
              </w:rPr>
            </w:pPr>
            <w:r w:rsidRPr="00D949B5">
              <w:rPr>
                <w:b/>
                <w:sz w:val="19"/>
                <w:szCs w:val="19"/>
              </w:rPr>
              <w:t>МБ</w:t>
            </w:r>
          </w:p>
        </w:tc>
        <w:tc>
          <w:tcPr>
            <w:tcW w:w="851" w:type="dxa"/>
            <w:vAlign w:val="center"/>
          </w:tcPr>
          <w:p w:rsidR="00B37EE9" w:rsidRPr="005A18F8" w:rsidRDefault="00B37EE9" w:rsidP="005A18F8">
            <w:pPr>
              <w:jc w:val="center"/>
              <w:rPr>
                <w:b/>
                <w:sz w:val="19"/>
                <w:szCs w:val="19"/>
                <w:highlight w:val="yellow"/>
              </w:rPr>
            </w:pPr>
            <w:r w:rsidRPr="003F5F89">
              <w:rPr>
                <w:b/>
                <w:sz w:val="19"/>
                <w:szCs w:val="19"/>
              </w:rPr>
              <w:t>30</w:t>
            </w:r>
          </w:p>
        </w:tc>
        <w:tc>
          <w:tcPr>
            <w:tcW w:w="708" w:type="dxa"/>
            <w:vAlign w:val="center"/>
          </w:tcPr>
          <w:p w:rsidR="00B37EE9" w:rsidRPr="00D949B5" w:rsidRDefault="00B37EE9" w:rsidP="005A18F8">
            <w:pPr>
              <w:jc w:val="center"/>
              <w:rPr>
                <w:sz w:val="19"/>
                <w:szCs w:val="19"/>
              </w:rPr>
            </w:pPr>
            <w:r w:rsidRPr="00D949B5">
              <w:rPr>
                <w:sz w:val="19"/>
                <w:szCs w:val="19"/>
              </w:rPr>
              <w:t>0</w:t>
            </w:r>
          </w:p>
        </w:tc>
        <w:tc>
          <w:tcPr>
            <w:tcW w:w="709" w:type="dxa"/>
            <w:vAlign w:val="center"/>
          </w:tcPr>
          <w:p w:rsidR="00B37EE9" w:rsidRPr="00D949B5" w:rsidRDefault="00B37EE9" w:rsidP="005A18F8">
            <w:pPr>
              <w:jc w:val="center"/>
              <w:rPr>
                <w:sz w:val="19"/>
                <w:szCs w:val="19"/>
              </w:rPr>
            </w:pPr>
            <w:r w:rsidRPr="00D949B5">
              <w:rPr>
                <w:sz w:val="19"/>
                <w:szCs w:val="19"/>
              </w:rPr>
              <w:t>0</w:t>
            </w:r>
          </w:p>
        </w:tc>
        <w:tc>
          <w:tcPr>
            <w:tcW w:w="851" w:type="dxa"/>
            <w:vAlign w:val="center"/>
          </w:tcPr>
          <w:p w:rsidR="00B37EE9" w:rsidRPr="00D949B5" w:rsidRDefault="00B37EE9" w:rsidP="005A18F8">
            <w:pPr>
              <w:jc w:val="center"/>
              <w:rPr>
                <w:sz w:val="19"/>
                <w:szCs w:val="19"/>
              </w:rPr>
            </w:pPr>
            <w:r w:rsidRPr="00D949B5">
              <w:rPr>
                <w:sz w:val="19"/>
                <w:szCs w:val="19"/>
              </w:rPr>
              <w:t>0</w:t>
            </w:r>
          </w:p>
        </w:tc>
        <w:tc>
          <w:tcPr>
            <w:tcW w:w="708" w:type="dxa"/>
            <w:vAlign w:val="center"/>
          </w:tcPr>
          <w:p w:rsidR="00B37EE9" w:rsidRPr="00D949B5" w:rsidRDefault="00B37EE9" w:rsidP="005A18F8">
            <w:pPr>
              <w:jc w:val="center"/>
              <w:rPr>
                <w:sz w:val="19"/>
                <w:szCs w:val="19"/>
              </w:rPr>
            </w:pPr>
            <w:r w:rsidRPr="00D949B5">
              <w:rPr>
                <w:sz w:val="19"/>
                <w:szCs w:val="19"/>
              </w:rPr>
              <w:t>0</w:t>
            </w:r>
          </w:p>
        </w:tc>
        <w:tc>
          <w:tcPr>
            <w:tcW w:w="709" w:type="dxa"/>
            <w:vAlign w:val="center"/>
          </w:tcPr>
          <w:p w:rsidR="00B37EE9" w:rsidRPr="00D949B5" w:rsidRDefault="00B37EE9" w:rsidP="005A18F8">
            <w:pPr>
              <w:jc w:val="center"/>
              <w:rPr>
                <w:sz w:val="19"/>
                <w:szCs w:val="19"/>
              </w:rPr>
            </w:pPr>
            <w:r w:rsidRPr="00D949B5">
              <w:rPr>
                <w:sz w:val="19"/>
                <w:szCs w:val="19"/>
              </w:rPr>
              <w:t>0</w:t>
            </w:r>
          </w:p>
        </w:tc>
        <w:tc>
          <w:tcPr>
            <w:tcW w:w="709" w:type="dxa"/>
            <w:vAlign w:val="center"/>
          </w:tcPr>
          <w:p w:rsidR="00B37EE9" w:rsidRPr="00D949B5" w:rsidRDefault="00B37EE9" w:rsidP="005A18F8">
            <w:pPr>
              <w:jc w:val="center"/>
              <w:rPr>
                <w:sz w:val="19"/>
                <w:szCs w:val="19"/>
              </w:rPr>
            </w:pPr>
            <w:r w:rsidRPr="00D949B5">
              <w:rPr>
                <w:sz w:val="19"/>
                <w:szCs w:val="19"/>
              </w:rPr>
              <w:t>0</w:t>
            </w:r>
          </w:p>
        </w:tc>
        <w:tc>
          <w:tcPr>
            <w:tcW w:w="709" w:type="dxa"/>
            <w:vAlign w:val="center"/>
          </w:tcPr>
          <w:p w:rsidR="00B37EE9" w:rsidRPr="00D949B5" w:rsidRDefault="00B37EE9" w:rsidP="005A18F8">
            <w:pPr>
              <w:jc w:val="center"/>
              <w:rPr>
                <w:sz w:val="19"/>
                <w:szCs w:val="19"/>
              </w:rPr>
            </w:pPr>
            <w:r w:rsidRPr="00D949B5">
              <w:rPr>
                <w:sz w:val="19"/>
                <w:szCs w:val="19"/>
              </w:rPr>
              <w:t>30</w:t>
            </w:r>
          </w:p>
        </w:tc>
        <w:tc>
          <w:tcPr>
            <w:tcW w:w="850" w:type="dxa"/>
            <w:vAlign w:val="center"/>
          </w:tcPr>
          <w:p w:rsidR="00B37EE9" w:rsidRPr="005A18F8" w:rsidRDefault="00B37EE9" w:rsidP="005A18F8">
            <w:pPr>
              <w:jc w:val="center"/>
              <w:rPr>
                <w:sz w:val="19"/>
                <w:szCs w:val="19"/>
                <w:highlight w:val="yellow"/>
              </w:rPr>
            </w:pPr>
            <w:r w:rsidRPr="00333405">
              <w:rPr>
                <w:sz w:val="19"/>
                <w:szCs w:val="19"/>
              </w:rPr>
              <w:t>0</w:t>
            </w:r>
          </w:p>
        </w:tc>
        <w:tc>
          <w:tcPr>
            <w:tcW w:w="709" w:type="dxa"/>
            <w:vAlign w:val="center"/>
          </w:tcPr>
          <w:p w:rsidR="00B37EE9" w:rsidRPr="005A18F8" w:rsidRDefault="00B37EE9" w:rsidP="005A18F8">
            <w:pPr>
              <w:jc w:val="center"/>
              <w:rPr>
                <w:sz w:val="19"/>
                <w:szCs w:val="19"/>
                <w:highlight w:val="yellow"/>
              </w:rPr>
            </w:pPr>
            <w:r w:rsidRPr="00333405">
              <w:rPr>
                <w:sz w:val="19"/>
                <w:szCs w:val="19"/>
              </w:rPr>
              <w:t>0</w:t>
            </w:r>
          </w:p>
        </w:tc>
        <w:tc>
          <w:tcPr>
            <w:tcW w:w="567" w:type="dxa"/>
            <w:vAlign w:val="center"/>
          </w:tcPr>
          <w:p w:rsidR="00B37EE9" w:rsidRPr="00ED6EC9" w:rsidRDefault="00B37EE9" w:rsidP="005A18F8">
            <w:pPr>
              <w:jc w:val="center"/>
              <w:rPr>
                <w:sz w:val="19"/>
                <w:szCs w:val="19"/>
              </w:rPr>
            </w:pPr>
            <w:r w:rsidRPr="00ED6EC9">
              <w:rPr>
                <w:sz w:val="19"/>
                <w:szCs w:val="19"/>
              </w:rPr>
              <w:t>0</w:t>
            </w:r>
          </w:p>
        </w:tc>
        <w:tc>
          <w:tcPr>
            <w:tcW w:w="571" w:type="dxa"/>
            <w:vAlign w:val="center"/>
          </w:tcPr>
          <w:p w:rsidR="00B37EE9" w:rsidRPr="00ED6EC9" w:rsidRDefault="00B37EE9" w:rsidP="005A18F8">
            <w:pPr>
              <w:jc w:val="center"/>
              <w:rPr>
                <w:sz w:val="19"/>
                <w:szCs w:val="19"/>
              </w:rPr>
            </w:pPr>
            <w:r w:rsidRPr="00ED6EC9">
              <w:rPr>
                <w:sz w:val="19"/>
                <w:szCs w:val="19"/>
              </w:rPr>
              <w:t>0</w:t>
            </w:r>
          </w:p>
        </w:tc>
        <w:tc>
          <w:tcPr>
            <w:tcW w:w="569" w:type="dxa"/>
            <w:vAlign w:val="center"/>
          </w:tcPr>
          <w:p w:rsidR="00B37EE9" w:rsidRPr="00ED6EC9" w:rsidRDefault="00B37EE9" w:rsidP="005A18F8">
            <w:pPr>
              <w:jc w:val="center"/>
              <w:rPr>
                <w:sz w:val="19"/>
                <w:szCs w:val="19"/>
              </w:rPr>
            </w:pPr>
            <w:r w:rsidRPr="00ED6EC9">
              <w:rPr>
                <w:sz w:val="19"/>
                <w:szCs w:val="19"/>
              </w:rPr>
              <w:t>0</w:t>
            </w:r>
          </w:p>
        </w:tc>
        <w:tc>
          <w:tcPr>
            <w:tcW w:w="568" w:type="dxa"/>
            <w:vAlign w:val="center"/>
          </w:tcPr>
          <w:p w:rsidR="00B37EE9" w:rsidRPr="00ED6EC9" w:rsidRDefault="00B37EE9" w:rsidP="005A18F8">
            <w:pPr>
              <w:jc w:val="center"/>
              <w:rPr>
                <w:sz w:val="19"/>
                <w:szCs w:val="19"/>
              </w:rPr>
            </w:pPr>
            <w:r w:rsidRPr="00ED6EC9">
              <w:rPr>
                <w:sz w:val="19"/>
                <w:szCs w:val="19"/>
              </w:rPr>
              <w:t>0</w:t>
            </w:r>
          </w:p>
        </w:tc>
        <w:tc>
          <w:tcPr>
            <w:tcW w:w="851" w:type="dxa"/>
            <w:vMerge/>
          </w:tcPr>
          <w:p w:rsidR="00B37EE9" w:rsidRPr="0062176D" w:rsidRDefault="00B37EE9" w:rsidP="00701498">
            <w:pPr>
              <w:overflowPunct w:val="0"/>
              <w:autoSpaceDE w:val="0"/>
              <w:autoSpaceDN w:val="0"/>
              <w:adjustRightInd w:val="0"/>
              <w:ind w:right="-54"/>
              <w:jc w:val="center"/>
              <w:textAlignment w:val="baseline"/>
              <w:rPr>
                <w:b/>
                <w:sz w:val="18"/>
                <w:szCs w:val="18"/>
              </w:rPr>
            </w:pPr>
          </w:p>
        </w:tc>
      </w:tr>
      <w:tr w:rsidR="00B37EE9" w:rsidRPr="0062176D" w:rsidTr="00491EDC">
        <w:trPr>
          <w:trHeight w:val="276"/>
        </w:trPr>
        <w:tc>
          <w:tcPr>
            <w:tcW w:w="567"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1</w:t>
            </w:r>
          </w:p>
        </w:tc>
        <w:tc>
          <w:tcPr>
            <w:tcW w:w="1554"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2</w:t>
            </w:r>
          </w:p>
        </w:tc>
        <w:tc>
          <w:tcPr>
            <w:tcW w:w="1132"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3</w:t>
            </w:r>
          </w:p>
        </w:tc>
        <w:tc>
          <w:tcPr>
            <w:tcW w:w="851"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4</w:t>
            </w:r>
          </w:p>
        </w:tc>
        <w:tc>
          <w:tcPr>
            <w:tcW w:w="850"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5</w:t>
            </w:r>
          </w:p>
        </w:tc>
        <w:tc>
          <w:tcPr>
            <w:tcW w:w="851" w:type="dxa"/>
          </w:tcPr>
          <w:p w:rsidR="00B37EE9" w:rsidRPr="005A18F8" w:rsidRDefault="00B37EE9" w:rsidP="0031252E">
            <w:pPr>
              <w:overflowPunct w:val="0"/>
              <w:autoSpaceDE w:val="0"/>
              <w:autoSpaceDN w:val="0"/>
              <w:adjustRightInd w:val="0"/>
              <w:ind w:right="-54"/>
              <w:jc w:val="center"/>
              <w:textAlignment w:val="baseline"/>
              <w:rPr>
                <w:b/>
                <w:highlight w:val="yellow"/>
              </w:rPr>
            </w:pPr>
            <w:r w:rsidRPr="003F5F89">
              <w:rPr>
                <w:b/>
              </w:rPr>
              <w:t>6</w:t>
            </w:r>
          </w:p>
        </w:tc>
        <w:tc>
          <w:tcPr>
            <w:tcW w:w="708"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7</w:t>
            </w:r>
          </w:p>
        </w:tc>
        <w:tc>
          <w:tcPr>
            <w:tcW w:w="709"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8</w:t>
            </w:r>
          </w:p>
        </w:tc>
        <w:tc>
          <w:tcPr>
            <w:tcW w:w="851"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9</w:t>
            </w:r>
          </w:p>
        </w:tc>
        <w:tc>
          <w:tcPr>
            <w:tcW w:w="708"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10</w:t>
            </w:r>
          </w:p>
        </w:tc>
        <w:tc>
          <w:tcPr>
            <w:tcW w:w="709"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11</w:t>
            </w:r>
          </w:p>
        </w:tc>
        <w:tc>
          <w:tcPr>
            <w:tcW w:w="709"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12</w:t>
            </w:r>
          </w:p>
        </w:tc>
        <w:tc>
          <w:tcPr>
            <w:tcW w:w="709"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13</w:t>
            </w:r>
          </w:p>
        </w:tc>
        <w:tc>
          <w:tcPr>
            <w:tcW w:w="850" w:type="dxa"/>
          </w:tcPr>
          <w:p w:rsidR="00B37EE9" w:rsidRPr="005A18F8" w:rsidRDefault="00B37EE9" w:rsidP="0031252E">
            <w:pPr>
              <w:overflowPunct w:val="0"/>
              <w:autoSpaceDE w:val="0"/>
              <w:autoSpaceDN w:val="0"/>
              <w:adjustRightInd w:val="0"/>
              <w:ind w:right="-54"/>
              <w:jc w:val="center"/>
              <w:textAlignment w:val="baseline"/>
              <w:rPr>
                <w:b/>
                <w:highlight w:val="yellow"/>
              </w:rPr>
            </w:pPr>
            <w:r w:rsidRPr="00333405">
              <w:rPr>
                <w:b/>
              </w:rPr>
              <w:t>14</w:t>
            </w:r>
          </w:p>
        </w:tc>
        <w:tc>
          <w:tcPr>
            <w:tcW w:w="709" w:type="dxa"/>
          </w:tcPr>
          <w:p w:rsidR="00B37EE9" w:rsidRPr="005A18F8" w:rsidRDefault="00B37EE9" w:rsidP="0031252E">
            <w:pPr>
              <w:overflowPunct w:val="0"/>
              <w:autoSpaceDE w:val="0"/>
              <w:autoSpaceDN w:val="0"/>
              <w:adjustRightInd w:val="0"/>
              <w:ind w:right="-54"/>
              <w:jc w:val="center"/>
              <w:textAlignment w:val="baseline"/>
              <w:rPr>
                <w:b/>
                <w:highlight w:val="yellow"/>
              </w:rPr>
            </w:pPr>
            <w:r w:rsidRPr="00333405">
              <w:rPr>
                <w:b/>
              </w:rPr>
              <w:t>15</w:t>
            </w:r>
          </w:p>
        </w:tc>
        <w:tc>
          <w:tcPr>
            <w:tcW w:w="567" w:type="dxa"/>
          </w:tcPr>
          <w:p w:rsidR="00B37EE9" w:rsidRPr="0062176D" w:rsidRDefault="00B37EE9" w:rsidP="0031252E">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B37EE9" w:rsidRPr="0062176D" w:rsidRDefault="00B37EE9" w:rsidP="0031252E">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B37EE9" w:rsidRPr="0062176D" w:rsidRDefault="00B37EE9" w:rsidP="0031252E">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B37EE9" w:rsidRPr="0062176D" w:rsidRDefault="00B37EE9" w:rsidP="0031252E">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B37EE9" w:rsidRPr="0062176D" w:rsidRDefault="00B37EE9" w:rsidP="0031252E">
            <w:pPr>
              <w:overflowPunct w:val="0"/>
              <w:autoSpaceDE w:val="0"/>
              <w:autoSpaceDN w:val="0"/>
              <w:adjustRightInd w:val="0"/>
              <w:ind w:right="-54"/>
              <w:jc w:val="center"/>
              <w:textAlignment w:val="baseline"/>
              <w:rPr>
                <w:b/>
                <w:sz w:val="18"/>
                <w:szCs w:val="18"/>
              </w:rPr>
            </w:pPr>
            <w:r>
              <w:rPr>
                <w:b/>
                <w:sz w:val="18"/>
                <w:szCs w:val="18"/>
              </w:rPr>
              <w:t>20</w:t>
            </w:r>
          </w:p>
        </w:tc>
      </w:tr>
      <w:tr w:rsidR="00B37EE9" w:rsidRPr="0062176D" w:rsidTr="0031252E">
        <w:trPr>
          <w:trHeight w:val="4140"/>
        </w:trPr>
        <w:tc>
          <w:tcPr>
            <w:tcW w:w="567" w:type="dxa"/>
          </w:tcPr>
          <w:p w:rsidR="00B37EE9" w:rsidRPr="0062176D" w:rsidRDefault="00B37EE9" w:rsidP="00701498">
            <w:pPr>
              <w:overflowPunct w:val="0"/>
              <w:autoSpaceDE w:val="0"/>
              <w:autoSpaceDN w:val="0"/>
              <w:adjustRightInd w:val="0"/>
              <w:ind w:right="-54"/>
              <w:jc w:val="center"/>
              <w:textAlignment w:val="baseline"/>
              <w:rPr>
                <w:b/>
                <w:sz w:val="18"/>
                <w:szCs w:val="18"/>
              </w:rPr>
            </w:pPr>
          </w:p>
        </w:tc>
        <w:tc>
          <w:tcPr>
            <w:tcW w:w="1554" w:type="dxa"/>
          </w:tcPr>
          <w:p w:rsidR="00B37EE9" w:rsidRPr="005914BA" w:rsidRDefault="00B37EE9" w:rsidP="00B37EE9">
            <w:pPr>
              <w:overflowPunct w:val="0"/>
              <w:autoSpaceDE w:val="0"/>
              <w:autoSpaceDN w:val="0"/>
              <w:adjustRightInd w:val="0"/>
              <w:ind w:right="-54"/>
              <w:textAlignment w:val="baseline"/>
              <w:rPr>
                <w:b/>
              </w:rPr>
            </w:pPr>
            <w:r w:rsidRPr="005914BA">
              <w:t>среди населения в рамках подготовки конкурсной заявки на участие во «</w:t>
            </w:r>
            <w:proofErr w:type="spellStart"/>
            <w:proofErr w:type="gramStart"/>
            <w:r w:rsidRPr="005914BA">
              <w:t>Всероссийс</w:t>
            </w:r>
            <w:proofErr w:type="spellEnd"/>
            <w:r>
              <w:t>-</w:t>
            </w:r>
            <w:r w:rsidRPr="005914BA">
              <w:t>ком</w:t>
            </w:r>
            <w:proofErr w:type="gramEnd"/>
            <w:r w:rsidRPr="005914BA">
              <w:t xml:space="preserve"> конкурсе лучших проектов создания комфортной городской среды в малых городах и исторических поселениях»</w:t>
            </w:r>
          </w:p>
        </w:tc>
        <w:tc>
          <w:tcPr>
            <w:tcW w:w="1132" w:type="dxa"/>
          </w:tcPr>
          <w:p w:rsidR="00B37EE9" w:rsidRPr="005914BA" w:rsidRDefault="00B37EE9" w:rsidP="00B37EE9">
            <w:pPr>
              <w:overflowPunct w:val="0"/>
              <w:autoSpaceDE w:val="0"/>
              <w:autoSpaceDN w:val="0"/>
              <w:adjustRightInd w:val="0"/>
              <w:ind w:right="-54"/>
              <w:jc w:val="center"/>
              <w:textAlignment w:val="baseline"/>
            </w:pPr>
            <w:proofErr w:type="spellStart"/>
            <w:proofErr w:type="gramStart"/>
            <w:r w:rsidRPr="005914BA">
              <w:t>архитек</w:t>
            </w:r>
            <w:r>
              <w:t>ту</w:t>
            </w:r>
            <w:proofErr w:type="spellEnd"/>
            <w:r>
              <w:t>-</w:t>
            </w:r>
            <w:r w:rsidRPr="005914BA">
              <w:t>ре</w:t>
            </w:r>
            <w:proofErr w:type="gramEnd"/>
            <w:r w:rsidRPr="005914BA">
              <w:t xml:space="preserve"> и</w:t>
            </w:r>
          </w:p>
          <w:p w:rsidR="00B37EE9" w:rsidRPr="005914BA" w:rsidRDefault="00B37EE9" w:rsidP="00B37EE9">
            <w:pPr>
              <w:overflowPunct w:val="0"/>
              <w:autoSpaceDE w:val="0"/>
              <w:autoSpaceDN w:val="0"/>
              <w:adjustRightInd w:val="0"/>
              <w:ind w:right="-54"/>
              <w:jc w:val="center"/>
              <w:textAlignment w:val="baseline"/>
              <w:rPr>
                <w:b/>
              </w:rPr>
            </w:pPr>
            <w:proofErr w:type="spellStart"/>
            <w:proofErr w:type="gramStart"/>
            <w:r w:rsidRPr="005914BA">
              <w:t>градострои-тельству</w:t>
            </w:r>
            <w:proofErr w:type="spellEnd"/>
            <w:proofErr w:type="gramEnd"/>
          </w:p>
        </w:tc>
        <w:tc>
          <w:tcPr>
            <w:tcW w:w="851" w:type="dxa"/>
          </w:tcPr>
          <w:p w:rsidR="00B37EE9" w:rsidRPr="005914BA" w:rsidRDefault="00B37EE9" w:rsidP="00701498">
            <w:pPr>
              <w:overflowPunct w:val="0"/>
              <w:autoSpaceDE w:val="0"/>
              <w:autoSpaceDN w:val="0"/>
              <w:adjustRightInd w:val="0"/>
              <w:ind w:right="-54"/>
              <w:jc w:val="center"/>
              <w:textAlignment w:val="baseline"/>
              <w:rPr>
                <w:b/>
              </w:rPr>
            </w:pPr>
          </w:p>
        </w:tc>
        <w:tc>
          <w:tcPr>
            <w:tcW w:w="850" w:type="dxa"/>
          </w:tcPr>
          <w:p w:rsidR="00B37EE9" w:rsidRPr="005914BA" w:rsidRDefault="00B37EE9" w:rsidP="00701498">
            <w:pPr>
              <w:overflowPunct w:val="0"/>
              <w:autoSpaceDE w:val="0"/>
              <w:autoSpaceDN w:val="0"/>
              <w:adjustRightInd w:val="0"/>
              <w:ind w:right="-54"/>
              <w:jc w:val="center"/>
              <w:textAlignment w:val="baseline"/>
              <w:rPr>
                <w:b/>
              </w:rPr>
            </w:pPr>
          </w:p>
        </w:tc>
        <w:tc>
          <w:tcPr>
            <w:tcW w:w="851" w:type="dxa"/>
          </w:tcPr>
          <w:p w:rsidR="00B37EE9" w:rsidRPr="003F5F89" w:rsidRDefault="00B37EE9" w:rsidP="00701498">
            <w:pPr>
              <w:overflowPunct w:val="0"/>
              <w:autoSpaceDE w:val="0"/>
              <w:autoSpaceDN w:val="0"/>
              <w:adjustRightInd w:val="0"/>
              <w:ind w:right="-54"/>
              <w:jc w:val="center"/>
              <w:textAlignment w:val="baseline"/>
              <w:rPr>
                <w:b/>
              </w:rPr>
            </w:pPr>
          </w:p>
        </w:tc>
        <w:tc>
          <w:tcPr>
            <w:tcW w:w="708" w:type="dxa"/>
          </w:tcPr>
          <w:p w:rsidR="00B37EE9" w:rsidRPr="005914BA" w:rsidRDefault="00B37EE9" w:rsidP="00701498">
            <w:pPr>
              <w:overflowPunct w:val="0"/>
              <w:autoSpaceDE w:val="0"/>
              <w:autoSpaceDN w:val="0"/>
              <w:adjustRightInd w:val="0"/>
              <w:ind w:right="-54"/>
              <w:jc w:val="center"/>
              <w:textAlignment w:val="baseline"/>
              <w:rPr>
                <w:b/>
              </w:rPr>
            </w:pPr>
          </w:p>
        </w:tc>
        <w:tc>
          <w:tcPr>
            <w:tcW w:w="709" w:type="dxa"/>
          </w:tcPr>
          <w:p w:rsidR="00B37EE9" w:rsidRPr="005914BA" w:rsidRDefault="00B37EE9" w:rsidP="00701498">
            <w:pPr>
              <w:overflowPunct w:val="0"/>
              <w:autoSpaceDE w:val="0"/>
              <w:autoSpaceDN w:val="0"/>
              <w:adjustRightInd w:val="0"/>
              <w:ind w:right="-54"/>
              <w:jc w:val="center"/>
              <w:textAlignment w:val="baseline"/>
              <w:rPr>
                <w:b/>
              </w:rPr>
            </w:pPr>
          </w:p>
        </w:tc>
        <w:tc>
          <w:tcPr>
            <w:tcW w:w="851" w:type="dxa"/>
          </w:tcPr>
          <w:p w:rsidR="00B37EE9" w:rsidRPr="005914BA" w:rsidRDefault="00B37EE9" w:rsidP="00701498">
            <w:pPr>
              <w:overflowPunct w:val="0"/>
              <w:autoSpaceDE w:val="0"/>
              <w:autoSpaceDN w:val="0"/>
              <w:adjustRightInd w:val="0"/>
              <w:ind w:right="-54"/>
              <w:jc w:val="center"/>
              <w:textAlignment w:val="baseline"/>
              <w:rPr>
                <w:b/>
              </w:rPr>
            </w:pPr>
          </w:p>
        </w:tc>
        <w:tc>
          <w:tcPr>
            <w:tcW w:w="708" w:type="dxa"/>
          </w:tcPr>
          <w:p w:rsidR="00B37EE9" w:rsidRPr="005914BA" w:rsidRDefault="00B37EE9" w:rsidP="00701498">
            <w:pPr>
              <w:overflowPunct w:val="0"/>
              <w:autoSpaceDE w:val="0"/>
              <w:autoSpaceDN w:val="0"/>
              <w:adjustRightInd w:val="0"/>
              <w:ind w:right="-54"/>
              <w:jc w:val="center"/>
              <w:textAlignment w:val="baseline"/>
              <w:rPr>
                <w:b/>
              </w:rPr>
            </w:pPr>
          </w:p>
        </w:tc>
        <w:tc>
          <w:tcPr>
            <w:tcW w:w="709" w:type="dxa"/>
          </w:tcPr>
          <w:p w:rsidR="00B37EE9" w:rsidRPr="005914BA" w:rsidRDefault="00B37EE9" w:rsidP="00701498">
            <w:pPr>
              <w:overflowPunct w:val="0"/>
              <w:autoSpaceDE w:val="0"/>
              <w:autoSpaceDN w:val="0"/>
              <w:adjustRightInd w:val="0"/>
              <w:ind w:right="-54"/>
              <w:jc w:val="center"/>
              <w:textAlignment w:val="baseline"/>
              <w:rPr>
                <w:b/>
              </w:rPr>
            </w:pPr>
          </w:p>
        </w:tc>
        <w:tc>
          <w:tcPr>
            <w:tcW w:w="709" w:type="dxa"/>
          </w:tcPr>
          <w:p w:rsidR="00B37EE9" w:rsidRPr="005914BA" w:rsidRDefault="00B37EE9" w:rsidP="00701498">
            <w:pPr>
              <w:overflowPunct w:val="0"/>
              <w:autoSpaceDE w:val="0"/>
              <w:autoSpaceDN w:val="0"/>
              <w:adjustRightInd w:val="0"/>
              <w:ind w:right="-54"/>
              <w:jc w:val="center"/>
              <w:textAlignment w:val="baseline"/>
              <w:rPr>
                <w:b/>
              </w:rPr>
            </w:pPr>
          </w:p>
        </w:tc>
        <w:tc>
          <w:tcPr>
            <w:tcW w:w="709" w:type="dxa"/>
          </w:tcPr>
          <w:p w:rsidR="00B37EE9" w:rsidRPr="005914BA" w:rsidRDefault="00B37EE9" w:rsidP="00701498">
            <w:pPr>
              <w:overflowPunct w:val="0"/>
              <w:autoSpaceDE w:val="0"/>
              <w:autoSpaceDN w:val="0"/>
              <w:adjustRightInd w:val="0"/>
              <w:ind w:right="-54"/>
              <w:jc w:val="center"/>
              <w:textAlignment w:val="baseline"/>
              <w:rPr>
                <w:b/>
              </w:rPr>
            </w:pPr>
          </w:p>
        </w:tc>
        <w:tc>
          <w:tcPr>
            <w:tcW w:w="850" w:type="dxa"/>
          </w:tcPr>
          <w:p w:rsidR="00B37EE9" w:rsidRPr="00333405" w:rsidRDefault="00B37EE9" w:rsidP="00701498">
            <w:pPr>
              <w:overflowPunct w:val="0"/>
              <w:autoSpaceDE w:val="0"/>
              <w:autoSpaceDN w:val="0"/>
              <w:adjustRightInd w:val="0"/>
              <w:ind w:right="-54"/>
              <w:jc w:val="center"/>
              <w:textAlignment w:val="baseline"/>
              <w:rPr>
                <w:b/>
              </w:rPr>
            </w:pPr>
          </w:p>
        </w:tc>
        <w:tc>
          <w:tcPr>
            <w:tcW w:w="709" w:type="dxa"/>
          </w:tcPr>
          <w:p w:rsidR="00B37EE9" w:rsidRPr="00333405" w:rsidRDefault="00B37EE9" w:rsidP="00701498">
            <w:pPr>
              <w:overflowPunct w:val="0"/>
              <w:autoSpaceDE w:val="0"/>
              <w:autoSpaceDN w:val="0"/>
              <w:adjustRightInd w:val="0"/>
              <w:ind w:right="-54"/>
              <w:jc w:val="center"/>
              <w:textAlignment w:val="baseline"/>
              <w:rPr>
                <w:b/>
              </w:rPr>
            </w:pPr>
          </w:p>
        </w:tc>
        <w:tc>
          <w:tcPr>
            <w:tcW w:w="567" w:type="dxa"/>
          </w:tcPr>
          <w:p w:rsidR="00B37EE9" w:rsidRDefault="00B37EE9" w:rsidP="00701498">
            <w:pPr>
              <w:overflowPunct w:val="0"/>
              <w:autoSpaceDE w:val="0"/>
              <w:autoSpaceDN w:val="0"/>
              <w:adjustRightInd w:val="0"/>
              <w:ind w:right="-54"/>
              <w:jc w:val="center"/>
              <w:textAlignment w:val="baseline"/>
              <w:rPr>
                <w:b/>
                <w:sz w:val="18"/>
                <w:szCs w:val="18"/>
              </w:rPr>
            </w:pPr>
          </w:p>
        </w:tc>
        <w:tc>
          <w:tcPr>
            <w:tcW w:w="571" w:type="dxa"/>
          </w:tcPr>
          <w:p w:rsidR="00B37EE9" w:rsidRDefault="00B37EE9" w:rsidP="00701498">
            <w:pPr>
              <w:overflowPunct w:val="0"/>
              <w:autoSpaceDE w:val="0"/>
              <w:autoSpaceDN w:val="0"/>
              <w:adjustRightInd w:val="0"/>
              <w:ind w:right="-54"/>
              <w:jc w:val="center"/>
              <w:textAlignment w:val="baseline"/>
              <w:rPr>
                <w:b/>
                <w:sz w:val="18"/>
                <w:szCs w:val="18"/>
              </w:rPr>
            </w:pPr>
          </w:p>
        </w:tc>
        <w:tc>
          <w:tcPr>
            <w:tcW w:w="569" w:type="dxa"/>
          </w:tcPr>
          <w:p w:rsidR="00B37EE9" w:rsidRDefault="00B37EE9" w:rsidP="00701498">
            <w:pPr>
              <w:overflowPunct w:val="0"/>
              <w:autoSpaceDE w:val="0"/>
              <w:autoSpaceDN w:val="0"/>
              <w:adjustRightInd w:val="0"/>
              <w:ind w:right="-54"/>
              <w:jc w:val="center"/>
              <w:textAlignment w:val="baseline"/>
              <w:rPr>
                <w:b/>
                <w:sz w:val="18"/>
                <w:szCs w:val="18"/>
              </w:rPr>
            </w:pPr>
          </w:p>
        </w:tc>
        <w:tc>
          <w:tcPr>
            <w:tcW w:w="568" w:type="dxa"/>
          </w:tcPr>
          <w:p w:rsidR="00B37EE9" w:rsidRDefault="00B37EE9" w:rsidP="00701498">
            <w:pPr>
              <w:overflowPunct w:val="0"/>
              <w:autoSpaceDE w:val="0"/>
              <w:autoSpaceDN w:val="0"/>
              <w:adjustRightInd w:val="0"/>
              <w:ind w:right="-54"/>
              <w:jc w:val="center"/>
              <w:textAlignment w:val="baseline"/>
              <w:rPr>
                <w:b/>
                <w:sz w:val="18"/>
                <w:szCs w:val="18"/>
              </w:rPr>
            </w:pPr>
          </w:p>
        </w:tc>
        <w:tc>
          <w:tcPr>
            <w:tcW w:w="851" w:type="dxa"/>
            <w:vMerge w:val="restart"/>
          </w:tcPr>
          <w:p w:rsidR="00B37EE9" w:rsidRDefault="00B37EE9" w:rsidP="00701498">
            <w:pPr>
              <w:overflowPunct w:val="0"/>
              <w:autoSpaceDE w:val="0"/>
              <w:autoSpaceDN w:val="0"/>
              <w:adjustRightInd w:val="0"/>
              <w:ind w:right="-54"/>
              <w:jc w:val="center"/>
              <w:textAlignment w:val="baseline"/>
              <w:rPr>
                <w:b/>
                <w:sz w:val="18"/>
                <w:szCs w:val="18"/>
              </w:rPr>
            </w:pPr>
          </w:p>
        </w:tc>
      </w:tr>
      <w:tr w:rsidR="00B37EE9" w:rsidRPr="0062176D" w:rsidTr="00B37EE9">
        <w:trPr>
          <w:trHeight w:val="1373"/>
        </w:trPr>
        <w:tc>
          <w:tcPr>
            <w:tcW w:w="567" w:type="dxa"/>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2.7.</w:t>
            </w:r>
          </w:p>
        </w:tc>
        <w:tc>
          <w:tcPr>
            <w:tcW w:w="1554" w:type="dxa"/>
          </w:tcPr>
          <w:p w:rsidR="00B37EE9" w:rsidRPr="005914BA" w:rsidRDefault="00B37EE9" w:rsidP="00701498">
            <w:pPr>
              <w:overflowPunct w:val="0"/>
              <w:autoSpaceDE w:val="0"/>
              <w:autoSpaceDN w:val="0"/>
              <w:adjustRightInd w:val="0"/>
              <w:ind w:right="-54"/>
              <w:textAlignment w:val="baseline"/>
            </w:pPr>
            <w:r w:rsidRPr="005914BA">
              <w:rPr>
                <w:rFonts w:eastAsiaTheme="minorHAnsi"/>
                <w:color w:val="000000"/>
                <w:lang w:val="x-none" w:eastAsia="en-US"/>
              </w:rPr>
              <w:t>Выполнение работ по</w:t>
            </w:r>
            <w:r>
              <w:rPr>
                <w:rFonts w:eastAsiaTheme="minorHAnsi"/>
                <w:color w:val="000000"/>
                <w:lang w:eastAsia="en-US"/>
              </w:rPr>
              <w:t xml:space="preserve"> те</w:t>
            </w:r>
            <w:r w:rsidRPr="005914BA">
              <w:rPr>
                <w:rFonts w:eastAsiaTheme="minorHAnsi"/>
                <w:color w:val="000000"/>
                <w:lang w:eastAsia="en-US"/>
              </w:rPr>
              <w:t xml:space="preserve">кущему </w:t>
            </w:r>
            <w:r w:rsidRPr="005914BA">
              <w:rPr>
                <w:rFonts w:eastAsiaTheme="minorHAnsi"/>
                <w:color w:val="000000"/>
                <w:lang w:val="x-none" w:eastAsia="en-US"/>
              </w:rPr>
              <w:t>ре</w:t>
            </w:r>
            <w:r w:rsidRPr="005914BA">
              <w:rPr>
                <w:rFonts w:eastAsiaTheme="minorHAnsi"/>
                <w:color w:val="000000"/>
                <w:lang w:eastAsia="en-US"/>
              </w:rPr>
              <w:t>-</w:t>
            </w:r>
            <w:proofErr w:type="spellStart"/>
            <w:r w:rsidRPr="005914BA">
              <w:rPr>
                <w:rFonts w:eastAsiaTheme="minorHAnsi"/>
                <w:color w:val="000000"/>
                <w:lang w:val="x-none" w:eastAsia="en-US"/>
              </w:rPr>
              <w:t>монту</w:t>
            </w:r>
            <w:proofErr w:type="spellEnd"/>
            <w:r w:rsidRPr="005914BA">
              <w:rPr>
                <w:rFonts w:eastAsiaTheme="minorHAnsi"/>
                <w:color w:val="000000"/>
                <w:lang w:eastAsia="en-US"/>
              </w:rPr>
              <w:t xml:space="preserve"> объектов </w:t>
            </w:r>
            <w:proofErr w:type="spellStart"/>
            <w:r w:rsidRPr="005914BA">
              <w:rPr>
                <w:rFonts w:eastAsiaTheme="minorHAnsi"/>
                <w:color w:val="000000"/>
                <w:lang w:eastAsia="en-US"/>
              </w:rPr>
              <w:t>благоустройст</w:t>
            </w:r>
            <w:r>
              <w:rPr>
                <w:rFonts w:eastAsiaTheme="minorHAnsi"/>
                <w:color w:val="000000"/>
                <w:lang w:eastAsia="en-US"/>
              </w:rPr>
              <w:t>-</w:t>
            </w:r>
            <w:r w:rsidRPr="005914BA">
              <w:rPr>
                <w:rFonts w:eastAsiaTheme="minorHAnsi"/>
                <w:color w:val="000000"/>
                <w:lang w:eastAsia="en-US"/>
              </w:rPr>
              <w:t>ва</w:t>
            </w:r>
            <w:proofErr w:type="spellEnd"/>
          </w:p>
        </w:tc>
        <w:tc>
          <w:tcPr>
            <w:tcW w:w="1132" w:type="dxa"/>
            <w:vAlign w:val="center"/>
          </w:tcPr>
          <w:p w:rsidR="00B37EE9" w:rsidRPr="005914BA" w:rsidRDefault="00B37EE9" w:rsidP="00701498">
            <w:pPr>
              <w:overflowPunct w:val="0"/>
              <w:autoSpaceDE w:val="0"/>
              <w:autoSpaceDN w:val="0"/>
              <w:adjustRightInd w:val="0"/>
              <w:ind w:right="-54"/>
              <w:jc w:val="center"/>
              <w:textAlignment w:val="baseline"/>
            </w:pPr>
            <w:proofErr w:type="gramStart"/>
            <w:r w:rsidRPr="005914BA">
              <w:t>Админист-рация</w:t>
            </w:r>
            <w:proofErr w:type="gramEnd"/>
          </w:p>
          <w:p w:rsidR="00B37EE9" w:rsidRPr="005914BA" w:rsidRDefault="00B37EE9" w:rsidP="00701498">
            <w:pPr>
              <w:overflowPunct w:val="0"/>
              <w:autoSpaceDE w:val="0"/>
              <w:autoSpaceDN w:val="0"/>
              <w:adjustRightInd w:val="0"/>
              <w:ind w:right="-54"/>
              <w:jc w:val="center"/>
              <w:textAlignment w:val="baseline"/>
            </w:pPr>
            <w:r w:rsidRPr="005914BA">
              <w:t>города Саянска</w:t>
            </w:r>
          </w:p>
        </w:tc>
        <w:tc>
          <w:tcPr>
            <w:tcW w:w="851" w:type="dxa"/>
            <w:vAlign w:val="center"/>
          </w:tcPr>
          <w:p w:rsidR="00B37EE9" w:rsidRPr="005914BA" w:rsidRDefault="00B37EE9" w:rsidP="00701498">
            <w:pPr>
              <w:jc w:val="center"/>
            </w:pPr>
            <w:r w:rsidRPr="005914BA">
              <w:t>2020</w:t>
            </w:r>
          </w:p>
        </w:tc>
        <w:tc>
          <w:tcPr>
            <w:tcW w:w="850" w:type="dxa"/>
            <w:vAlign w:val="center"/>
          </w:tcPr>
          <w:p w:rsidR="00B37EE9" w:rsidRPr="00A92A7C" w:rsidRDefault="00B37EE9" w:rsidP="00701498">
            <w:pPr>
              <w:rPr>
                <w:b/>
                <w:sz w:val="19"/>
                <w:szCs w:val="19"/>
              </w:rPr>
            </w:pPr>
            <w:r w:rsidRPr="00A92A7C">
              <w:rPr>
                <w:b/>
                <w:sz w:val="19"/>
                <w:szCs w:val="19"/>
              </w:rPr>
              <w:t>МБ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12</w:t>
            </w:r>
          </w:p>
        </w:tc>
        <w:tc>
          <w:tcPr>
            <w:tcW w:w="708"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1" w:type="dxa"/>
            <w:vAlign w:val="center"/>
          </w:tcPr>
          <w:p w:rsidR="00B37EE9" w:rsidRPr="00A92A7C" w:rsidRDefault="00B37EE9" w:rsidP="00701498">
            <w:pPr>
              <w:jc w:val="center"/>
              <w:rPr>
                <w:sz w:val="19"/>
                <w:szCs w:val="19"/>
              </w:rPr>
            </w:pPr>
            <w:r w:rsidRPr="00A92A7C">
              <w:rPr>
                <w:sz w:val="19"/>
                <w:szCs w:val="19"/>
              </w:rPr>
              <w:t>12</w:t>
            </w:r>
          </w:p>
        </w:tc>
        <w:tc>
          <w:tcPr>
            <w:tcW w:w="708"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5A18F8" w:rsidRDefault="00B37EE9" w:rsidP="00701498">
            <w:pPr>
              <w:jc w:val="center"/>
              <w:rPr>
                <w:sz w:val="19"/>
                <w:szCs w:val="19"/>
                <w:highlight w:val="yellow"/>
              </w:rPr>
            </w:pPr>
            <w:r w:rsidRPr="00333405">
              <w:rPr>
                <w:sz w:val="19"/>
                <w:szCs w:val="19"/>
              </w:rPr>
              <w:t>0</w:t>
            </w:r>
          </w:p>
        </w:tc>
        <w:tc>
          <w:tcPr>
            <w:tcW w:w="567" w:type="dxa"/>
            <w:vAlign w:val="center"/>
          </w:tcPr>
          <w:p w:rsidR="00B37EE9" w:rsidRPr="00A92A7C" w:rsidRDefault="00B37EE9" w:rsidP="00701498">
            <w:pPr>
              <w:jc w:val="center"/>
              <w:rPr>
                <w:sz w:val="19"/>
                <w:szCs w:val="19"/>
              </w:rPr>
            </w:pPr>
            <w:r>
              <w:rPr>
                <w:sz w:val="19"/>
                <w:szCs w:val="19"/>
              </w:rPr>
              <w:t>0</w:t>
            </w:r>
          </w:p>
        </w:tc>
        <w:tc>
          <w:tcPr>
            <w:tcW w:w="571" w:type="dxa"/>
            <w:vAlign w:val="center"/>
          </w:tcPr>
          <w:p w:rsidR="00B37EE9" w:rsidRPr="00A92A7C" w:rsidRDefault="00B37EE9" w:rsidP="00701498">
            <w:pPr>
              <w:jc w:val="center"/>
              <w:rPr>
                <w:sz w:val="19"/>
                <w:szCs w:val="19"/>
              </w:rPr>
            </w:pPr>
            <w:r>
              <w:rPr>
                <w:sz w:val="19"/>
                <w:szCs w:val="19"/>
              </w:rPr>
              <w:t>0</w:t>
            </w:r>
          </w:p>
        </w:tc>
        <w:tc>
          <w:tcPr>
            <w:tcW w:w="569" w:type="dxa"/>
            <w:vAlign w:val="center"/>
          </w:tcPr>
          <w:p w:rsidR="00B37EE9" w:rsidRPr="00A92A7C" w:rsidRDefault="00B37EE9" w:rsidP="00701498">
            <w:pPr>
              <w:jc w:val="center"/>
              <w:rPr>
                <w:sz w:val="19"/>
                <w:szCs w:val="19"/>
              </w:rPr>
            </w:pPr>
            <w:r>
              <w:rPr>
                <w:sz w:val="19"/>
                <w:szCs w:val="19"/>
              </w:rPr>
              <w:t>0</w:t>
            </w:r>
          </w:p>
        </w:tc>
        <w:tc>
          <w:tcPr>
            <w:tcW w:w="568" w:type="dxa"/>
            <w:vAlign w:val="center"/>
          </w:tcPr>
          <w:p w:rsidR="00B37EE9" w:rsidRPr="00A92A7C" w:rsidRDefault="00B37EE9" w:rsidP="00701498">
            <w:pPr>
              <w:jc w:val="center"/>
              <w:rPr>
                <w:sz w:val="19"/>
                <w:szCs w:val="19"/>
              </w:rPr>
            </w:pPr>
            <w:r>
              <w:rPr>
                <w:sz w:val="19"/>
                <w:szCs w:val="19"/>
              </w:rPr>
              <w:t>0</w:t>
            </w:r>
          </w:p>
        </w:tc>
        <w:tc>
          <w:tcPr>
            <w:tcW w:w="851" w:type="dxa"/>
            <w:vMerge/>
          </w:tcPr>
          <w:p w:rsidR="00B37EE9" w:rsidRPr="0062176D" w:rsidRDefault="00B37EE9" w:rsidP="00701498"/>
        </w:tc>
      </w:tr>
      <w:tr w:rsidR="00B37EE9" w:rsidRPr="0062176D" w:rsidTr="00491EDC">
        <w:trPr>
          <w:trHeight w:val="478"/>
        </w:trPr>
        <w:tc>
          <w:tcPr>
            <w:tcW w:w="567" w:type="dxa"/>
            <w:vMerge w:val="restart"/>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2.8.</w:t>
            </w:r>
          </w:p>
        </w:tc>
        <w:tc>
          <w:tcPr>
            <w:tcW w:w="1554" w:type="dxa"/>
            <w:vMerge w:val="restart"/>
          </w:tcPr>
          <w:p w:rsidR="00B37EE9" w:rsidRPr="005914BA" w:rsidRDefault="00B37EE9" w:rsidP="00701498">
            <w:pPr>
              <w:overflowPunct w:val="0"/>
              <w:autoSpaceDE w:val="0"/>
              <w:autoSpaceDN w:val="0"/>
              <w:adjustRightInd w:val="0"/>
              <w:ind w:right="-54"/>
              <w:textAlignment w:val="baseline"/>
            </w:pPr>
            <w:r>
              <w:rPr>
                <w:rFonts w:eastAsia="Calibri"/>
              </w:rPr>
              <w:t>Обустройство мест массового отды</w:t>
            </w:r>
            <w:r w:rsidRPr="005914BA">
              <w:rPr>
                <w:rFonts w:eastAsia="Calibri"/>
              </w:rPr>
              <w:t>ха населения (городских парков)</w:t>
            </w:r>
          </w:p>
        </w:tc>
        <w:tc>
          <w:tcPr>
            <w:tcW w:w="1132" w:type="dxa"/>
            <w:vMerge w:val="restart"/>
            <w:vAlign w:val="center"/>
          </w:tcPr>
          <w:p w:rsidR="00B37EE9" w:rsidRPr="005914BA" w:rsidRDefault="00B37EE9" w:rsidP="00701498">
            <w:pPr>
              <w:overflowPunct w:val="0"/>
              <w:autoSpaceDE w:val="0"/>
              <w:autoSpaceDN w:val="0"/>
              <w:adjustRightInd w:val="0"/>
              <w:ind w:right="-54"/>
              <w:jc w:val="center"/>
              <w:textAlignment w:val="baseline"/>
            </w:pPr>
            <w:r w:rsidRPr="005914BA">
              <w:t xml:space="preserve">Комитет по </w:t>
            </w:r>
            <w:proofErr w:type="spellStart"/>
            <w:r w:rsidRPr="005914BA">
              <w:t>архитекту</w:t>
            </w:r>
            <w:proofErr w:type="spellEnd"/>
            <w:r w:rsidRPr="005914BA">
              <w:t xml:space="preserve">-ре и </w:t>
            </w:r>
            <w:proofErr w:type="spellStart"/>
            <w:r w:rsidRPr="005914BA">
              <w:t>градостро</w:t>
            </w:r>
            <w:proofErr w:type="gramStart"/>
            <w:r w:rsidRPr="005914BA">
              <w:t>и</w:t>
            </w:r>
            <w:proofErr w:type="spellEnd"/>
            <w:r w:rsidRPr="005914BA">
              <w:t>-</w:t>
            </w:r>
            <w:proofErr w:type="gramEnd"/>
            <w:r w:rsidRPr="005914BA">
              <w:t xml:space="preserve"> </w:t>
            </w:r>
            <w:proofErr w:type="spellStart"/>
            <w:r w:rsidRPr="005914BA">
              <w:t>тельству</w:t>
            </w:r>
            <w:proofErr w:type="spellEnd"/>
          </w:p>
        </w:tc>
        <w:tc>
          <w:tcPr>
            <w:tcW w:w="851" w:type="dxa"/>
            <w:vMerge w:val="restart"/>
            <w:vAlign w:val="center"/>
          </w:tcPr>
          <w:p w:rsidR="00B37EE9" w:rsidRPr="005914BA" w:rsidRDefault="00B37EE9" w:rsidP="00701498">
            <w:pPr>
              <w:jc w:val="center"/>
            </w:pPr>
            <w:r w:rsidRPr="005914BA">
              <w:t>2018</w:t>
            </w:r>
          </w:p>
        </w:tc>
        <w:tc>
          <w:tcPr>
            <w:tcW w:w="850" w:type="dxa"/>
            <w:vAlign w:val="center"/>
          </w:tcPr>
          <w:p w:rsidR="00B37EE9" w:rsidRPr="00A92A7C" w:rsidRDefault="00B37EE9" w:rsidP="00701498">
            <w:pPr>
              <w:rPr>
                <w:b/>
                <w:sz w:val="19"/>
                <w:szCs w:val="19"/>
              </w:rPr>
            </w:pPr>
            <w:r w:rsidRPr="00A92A7C">
              <w:rPr>
                <w:b/>
                <w:sz w:val="19"/>
                <w:szCs w:val="19"/>
              </w:rPr>
              <w:t>ФБ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1519</w:t>
            </w:r>
          </w:p>
        </w:tc>
        <w:tc>
          <w:tcPr>
            <w:tcW w:w="708" w:type="dxa"/>
            <w:vAlign w:val="center"/>
          </w:tcPr>
          <w:p w:rsidR="00B37EE9" w:rsidRPr="00A92A7C" w:rsidRDefault="00B37EE9" w:rsidP="00701498">
            <w:pPr>
              <w:jc w:val="center"/>
              <w:rPr>
                <w:sz w:val="19"/>
                <w:szCs w:val="19"/>
              </w:rPr>
            </w:pPr>
            <w:r w:rsidRPr="00A92A7C">
              <w:rPr>
                <w:sz w:val="19"/>
                <w:szCs w:val="19"/>
              </w:rPr>
              <w:t>1519</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1" w:type="dxa"/>
            <w:vAlign w:val="center"/>
          </w:tcPr>
          <w:p w:rsidR="00B37EE9" w:rsidRPr="00A92A7C" w:rsidRDefault="00B37EE9" w:rsidP="00701498">
            <w:pPr>
              <w:jc w:val="center"/>
              <w:rPr>
                <w:sz w:val="19"/>
                <w:szCs w:val="19"/>
              </w:rPr>
            </w:pPr>
            <w:r w:rsidRPr="00A92A7C">
              <w:rPr>
                <w:sz w:val="19"/>
                <w:szCs w:val="19"/>
              </w:rPr>
              <w:t>0</w:t>
            </w:r>
          </w:p>
        </w:tc>
        <w:tc>
          <w:tcPr>
            <w:tcW w:w="708"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0" w:type="dxa"/>
            <w:vAlign w:val="center"/>
          </w:tcPr>
          <w:p w:rsidR="00B37EE9" w:rsidRPr="005A18F8" w:rsidRDefault="00B37EE9" w:rsidP="00701498">
            <w:pPr>
              <w:autoSpaceDE w:val="0"/>
              <w:autoSpaceDN w:val="0"/>
              <w:adjustRightInd w:val="0"/>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autoSpaceDE w:val="0"/>
              <w:autoSpaceDN w:val="0"/>
              <w:adjustRightInd w:val="0"/>
              <w:jc w:val="center"/>
              <w:rPr>
                <w:sz w:val="19"/>
                <w:szCs w:val="19"/>
              </w:rPr>
            </w:pPr>
            <w:r w:rsidRPr="00333405">
              <w:rPr>
                <w:sz w:val="19"/>
                <w:szCs w:val="19"/>
              </w:rPr>
              <w:t>0</w:t>
            </w:r>
          </w:p>
        </w:tc>
        <w:tc>
          <w:tcPr>
            <w:tcW w:w="567" w:type="dxa"/>
            <w:vAlign w:val="center"/>
          </w:tcPr>
          <w:p w:rsidR="00B37EE9" w:rsidRPr="00ED6EC9" w:rsidRDefault="00B37EE9" w:rsidP="00701498">
            <w:pPr>
              <w:autoSpaceDE w:val="0"/>
              <w:autoSpaceDN w:val="0"/>
              <w:adjustRightInd w:val="0"/>
              <w:jc w:val="center"/>
              <w:rPr>
                <w:sz w:val="19"/>
                <w:szCs w:val="19"/>
              </w:rPr>
            </w:pPr>
            <w:r w:rsidRPr="00ED6EC9">
              <w:rPr>
                <w:sz w:val="19"/>
                <w:szCs w:val="19"/>
              </w:rPr>
              <w:t>0</w:t>
            </w:r>
          </w:p>
        </w:tc>
        <w:tc>
          <w:tcPr>
            <w:tcW w:w="571" w:type="dxa"/>
            <w:vAlign w:val="center"/>
          </w:tcPr>
          <w:p w:rsidR="00B37EE9" w:rsidRPr="00ED6EC9" w:rsidRDefault="00B37EE9" w:rsidP="00701498">
            <w:pPr>
              <w:autoSpaceDE w:val="0"/>
              <w:autoSpaceDN w:val="0"/>
              <w:adjustRightInd w:val="0"/>
              <w:jc w:val="center"/>
              <w:rPr>
                <w:sz w:val="19"/>
                <w:szCs w:val="19"/>
              </w:rPr>
            </w:pPr>
            <w:r w:rsidRPr="00ED6EC9">
              <w:rPr>
                <w:sz w:val="19"/>
                <w:szCs w:val="19"/>
              </w:rPr>
              <w:t>0</w:t>
            </w:r>
          </w:p>
        </w:tc>
        <w:tc>
          <w:tcPr>
            <w:tcW w:w="569" w:type="dxa"/>
            <w:vAlign w:val="center"/>
          </w:tcPr>
          <w:p w:rsidR="00B37EE9" w:rsidRPr="00ED6EC9" w:rsidRDefault="00B37EE9" w:rsidP="00701498">
            <w:pPr>
              <w:autoSpaceDE w:val="0"/>
              <w:autoSpaceDN w:val="0"/>
              <w:adjustRightInd w:val="0"/>
              <w:jc w:val="center"/>
              <w:rPr>
                <w:sz w:val="19"/>
                <w:szCs w:val="19"/>
              </w:rPr>
            </w:pPr>
            <w:r w:rsidRPr="00ED6EC9">
              <w:rPr>
                <w:sz w:val="19"/>
                <w:szCs w:val="19"/>
              </w:rPr>
              <w:t>0</w:t>
            </w:r>
          </w:p>
        </w:tc>
        <w:tc>
          <w:tcPr>
            <w:tcW w:w="568" w:type="dxa"/>
            <w:vAlign w:val="center"/>
          </w:tcPr>
          <w:p w:rsidR="00B37EE9" w:rsidRPr="00ED6EC9" w:rsidRDefault="00B37EE9" w:rsidP="00701498">
            <w:pPr>
              <w:autoSpaceDE w:val="0"/>
              <w:autoSpaceDN w:val="0"/>
              <w:adjustRightInd w:val="0"/>
              <w:jc w:val="center"/>
              <w:rPr>
                <w:sz w:val="19"/>
                <w:szCs w:val="19"/>
              </w:rPr>
            </w:pPr>
            <w:r w:rsidRPr="00ED6EC9">
              <w:rPr>
                <w:sz w:val="19"/>
                <w:szCs w:val="19"/>
              </w:rPr>
              <w:t>0</w:t>
            </w:r>
          </w:p>
        </w:tc>
        <w:tc>
          <w:tcPr>
            <w:tcW w:w="851" w:type="dxa"/>
            <w:vMerge/>
          </w:tcPr>
          <w:p w:rsidR="00B37EE9" w:rsidRPr="0062176D" w:rsidRDefault="00B37EE9" w:rsidP="00701498">
            <w:pPr>
              <w:autoSpaceDE w:val="0"/>
              <w:autoSpaceDN w:val="0"/>
              <w:adjustRightInd w:val="0"/>
              <w:rPr>
                <w:highlight w:val="yellow"/>
              </w:rPr>
            </w:pPr>
          </w:p>
        </w:tc>
      </w:tr>
      <w:tr w:rsidR="00B37EE9" w:rsidRPr="0062176D" w:rsidTr="00491EDC">
        <w:trPr>
          <w:trHeight w:val="361"/>
        </w:trPr>
        <w:tc>
          <w:tcPr>
            <w:tcW w:w="567" w:type="dxa"/>
            <w:vMerge/>
          </w:tcPr>
          <w:p w:rsidR="00B37EE9" w:rsidRPr="005914BA" w:rsidRDefault="00B37EE9" w:rsidP="00701498">
            <w:pPr>
              <w:overflowPunct w:val="0"/>
              <w:autoSpaceDE w:val="0"/>
              <w:autoSpaceDN w:val="0"/>
              <w:adjustRightInd w:val="0"/>
              <w:ind w:right="-54"/>
              <w:jc w:val="both"/>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jc w:val="both"/>
              <w:textAlignment w:val="baseline"/>
            </w:pPr>
          </w:p>
        </w:tc>
        <w:tc>
          <w:tcPr>
            <w:tcW w:w="1132" w:type="dxa"/>
            <w:vMerge/>
            <w:vAlign w:val="center"/>
          </w:tcPr>
          <w:p w:rsidR="00B37EE9" w:rsidRPr="005914BA" w:rsidRDefault="00B37EE9" w:rsidP="00701498">
            <w:pPr>
              <w:overflowPunct w:val="0"/>
              <w:autoSpaceDE w:val="0"/>
              <w:autoSpaceDN w:val="0"/>
              <w:adjustRightInd w:val="0"/>
              <w:ind w:right="-54"/>
              <w:jc w:val="center"/>
              <w:textAlignment w:val="baseline"/>
            </w:pPr>
          </w:p>
        </w:tc>
        <w:tc>
          <w:tcPr>
            <w:tcW w:w="851" w:type="dxa"/>
            <w:vMerge/>
            <w:vAlign w:val="center"/>
          </w:tcPr>
          <w:p w:rsidR="00B37EE9" w:rsidRPr="005914BA" w:rsidRDefault="00B37EE9" w:rsidP="00701498">
            <w:pPr>
              <w:jc w:val="center"/>
              <w:rPr>
                <w:b/>
              </w:rPr>
            </w:pPr>
          </w:p>
        </w:tc>
        <w:tc>
          <w:tcPr>
            <w:tcW w:w="850" w:type="dxa"/>
            <w:vAlign w:val="center"/>
          </w:tcPr>
          <w:p w:rsidR="00B37EE9" w:rsidRPr="00A92A7C" w:rsidRDefault="00B37EE9" w:rsidP="00701498">
            <w:pPr>
              <w:rPr>
                <w:b/>
                <w:sz w:val="19"/>
                <w:szCs w:val="19"/>
              </w:rPr>
            </w:pPr>
            <w:r w:rsidRPr="00A92A7C">
              <w:rPr>
                <w:b/>
                <w:sz w:val="19"/>
                <w:szCs w:val="19"/>
              </w:rPr>
              <w:t>ОБ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936</w:t>
            </w:r>
          </w:p>
        </w:tc>
        <w:tc>
          <w:tcPr>
            <w:tcW w:w="708" w:type="dxa"/>
            <w:vAlign w:val="center"/>
          </w:tcPr>
          <w:p w:rsidR="00B37EE9" w:rsidRPr="00A92A7C" w:rsidRDefault="00B37EE9" w:rsidP="00701498">
            <w:pPr>
              <w:jc w:val="center"/>
              <w:rPr>
                <w:sz w:val="19"/>
                <w:szCs w:val="19"/>
              </w:rPr>
            </w:pPr>
            <w:r w:rsidRPr="00A92A7C">
              <w:rPr>
                <w:sz w:val="19"/>
                <w:szCs w:val="19"/>
              </w:rPr>
              <w:t>936</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1" w:type="dxa"/>
            <w:vAlign w:val="center"/>
          </w:tcPr>
          <w:p w:rsidR="00B37EE9" w:rsidRPr="00A92A7C" w:rsidRDefault="00B37EE9" w:rsidP="00701498">
            <w:pPr>
              <w:jc w:val="center"/>
              <w:rPr>
                <w:sz w:val="19"/>
                <w:szCs w:val="19"/>
              </w:rPr>
            </w:pPr>
            <w:r w:rsidRPr="00A92A7C">
              <w:rPr>
                <w:sz w:val="19"/>
                <w:szCs w:val="19"/>
              </w:rPr>
              <w:t>0</w:t>
            </w:r>
          </w:p>
        </w:tc>
        <w:tc>
          <w:tcPr>
            <w:tcW w:w="708"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jc w:val="center"/>
              <w:rPr>
                <w:sz w:val="19"/>
                <w:szCs w:val="19"/>
              </w:rPr>
            </w:pPr>
            <w:r w:rsidRPr="00333405">
              <w:rPr>
                <w:sz w:val="19"/>
                <w:szCs w:val="19"/>
              </w:rPr>
              <w:t>0</w:t>
            </w:r>
          </w:p>
        </w:tc>
        <w:tc>
          <w:tcPr>
            <w:tcW w:w="567" w:type="dxa"/>
            <w:vAlign w:val="center"/>
          </w:tcPr>
          <w:p w:rsidR="00B37EE9" w:rsidRPr="00ED6EC9" w:rsidRDefault="00B37EE9" w:rsidP="00701498">
            <w:pPr>
              <w:jc w:val="center"/>
              <w:rPr>
                <w:sz w:val="19"/>
                <w:szCs w:val="19"/>
              </w:rPr>
            </w:pPr>
            <w:r w:rsidRPr="00ED6EC9">
              <w:rPr>
                <w:sz w:val="19"/>
                <w:szCs w:val="19"/>
              </w:rPr>
              <w:t>0</w:t>
            </w:r>
          </w:p>
        </w:tc>
        <w:tc>
          <w:tcPr>
            <w:tcW w:w="571" w:type="dxa"/>
            <w:vAlign w:val="center"/>
          </w:tcPr>
          <w:p w:rsidR="00B37EE9" w:rsidRPr="00ED6EC9" w:rsidRDefault="00B37EE9" w:rsidP="00701498">
            <w:pPr>
              <w:jc w:val="center"/>
              <w:rPr>
                <w:sz w:val="19"/>
                <w:szCs w:val="19"/>
              </w:rPr>
            </w:pPr>
            <w:r w:rsidRPr="00ED6EC9">
              <w:rPr>
                <w:sz w:val="19"/>
                <w:szCs w:val="19"/>
              </w:rPr>
              <w:t>0</w:t>
            </w:r>
          </w:p>
        </w:tc>
        <w:tc>
          <w:tcPr>
            <w:tcW w:w="569" w:type="dxa"/>
            <w:vAlign w:val="center"/>
          </w:tcPr>
          <w:p w:rsidR="00B37EE9" w:rsidRPr="00ED6EC9" w:rsidRDefault="00B37EE9" w:rsidP="00701498">
            <w:pPr>
              <w:jc w:val="center"/>
              <w:rPr>
                <w:sz w:val="19"/>
                <w:szCs w:val="19"/>
              </w:rPr>
            </w:pPr>
            <w:r w:rsidRPr="00ED6EC9">
              <w:rPr>
                <w:sz w:val="19"/>
                <w:szCs w:val="19"/>
              </w:rPr>
              <w:t>0</w:t>
            </w:r>
          </w:p>
        </w:tc>
        <w:tc>
          <w:tcPr>
            <w:tcW w:w="568" w:type="dxa"/>
            <w:vAlign w:val="center"/>
          </w:tcPr>
          <w:p w:rsidR="00B37EE9" w:rsidRPr="00ED6EC9" w:rsidRDefault="00B37EE9" w:rsidP="00701498">
            <w:pPr>
              <w:jc w:val="center"/>
              <w:rPr>
                <w:sz w:val="19"/>
                <w:szCs w:val="19"/>
              </w:rPr>
            </w:pPr>
            <w:r w:rsidRPr="00ED6EC9">
              <w:rPr>
                <w:sz w:val="19"/>
                <w:szCs w:val="19"/>
              </w:rPr>
              <w:t>0</w:t>
            </w:r>
          </w:p>
        </w:tc>
        <w:tc>
          <w:tcPr>
            <w:tcW w:w="851" w:type="dxa"/>
            <w:vMerge/>
          </w:tcPr>
          <w:p w:rsidR="00B37EE9" w:rsidRPr="0062176D" w:rsidRDefault="00B37EE9" w:rsidP="00701498">
            <w:pPr>
              <w:rPr>
                <w:highlight w:val="yellow"/>
              </w:rPr>
            </w:pPr>
          </w:p>
        </w:tc>
      </w:tr>
      <w:tr w:rsidR="00B37EE9" w:rsidRPr="0062176D" w:rsidTr="00491EDC">
        <w:trPr>
          <w:trHeight w:val="584"/>
        </w:trPr>
        <w:tc>
          <w:tcPr>
            <w:tcW w:w="567" w:type="dxa"/>
            <w:vMerge/>
          </w:tcPr>
          <w:p w:rsidR="00B37EE9" w:rsidRPr="005914BA" w:rsidRDefault="00B37EE9" w:rsidP="00701498">
            <w:pPr>
              <w:overflowPunct w:val="0"/>
              <w:autoSpaceDE w:val="0"/>
              <w:autoSpaceDN w:val="0"/>
              <w:adjustRightInd w:val="0"/>
              <w:ind w:right="-54"/>
              <w:jc w:val="both"/>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jc w:val="both"/>
              <w:textAlignment w:val="baseline"/>
            </w:pPr>
          </w:p>
        </w:tc>
        <w:tc>
          <w:tcPr>
            <w:tcW w:w="1132" w:type="dxa"/>
            <w:vMerge/>
            <w:vAlign w:val="center"/>
          </w:tcPr>
          <w:p w:rsidR="00B37EE9" w:rsidRPr="005914BA" w:rsidRDefault="00B37EE9" w:rsidP="00701498">
            <w:pPr>
              <w:overflowPunct w:val="0"/>
              <w:autoSpaceDE w:val="0"/>
              <w:autoSpaceDN w:val="0"/>
              <w:adjustRightInd w:val="0"/>
              <w:ind w:right="-54"/>
              <w:jc w:val="center"/>
              <w:textAlignment w:val="baseline"/>
            </w:pPr>
          </w:p>
        </w:tc>
        <w:tc>
          <w:tcPr>
            <w:tcW w:w="851" w:type="dxa"/>
            <w:vMerge/>
            <w:vAlign w:val="center"/>
          </w:tcPr>
          <w:p w:rsidR="00B37EE9" w:rsidRPr="005914BA" w:rsidRDefault="00B37EE9" w:rsidP="00701498">
            <w:pPr>
              <w:jc w:val="center"/>
              <w:rPr>
                <w:b/>
              </w:rPr>
            </w:pPr>
          </w:p>
        </w:tc>
        <w:tc>
          <w:tcPr>
            <w:tcW w:w="850" w:type="dxa"/>
            <w:vAlign w:val="center"/>
          </w:tcPr>
          <w:p w:rsidR="00B37EE9" w:rsidRPr="00A92A7C" w:rsidRDefault="00B37EE9" w:rsidP="00701498">
            <w:pPr>
              <w:rPr>
                <w:b/>
                <w:sz w:val="19"/>
                <w:szCs w:val="19"/>
              </w:rPr>
            </w:pPr>
            <w:r w:rsidRPr="00A92A7C">
              <w:rPr>
                <w:b/>
                <w:sz w:val="19"/>
                <w:szCs w:val="19"/>
              </w:rPr>
              <w:t>МБ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70</w:t>
            </w:r>
          </w:p>
        </w:tc>
        <w:tc>
          <w:tcPr>
            <w:tcW w:w="708" w:type="dxa"/>
            <w:vAlign w:val="center"/>
          </w:tcPr>
          <w:p w:rsidR="00B37EE9" w:rsidRPr="00A92A7C" w:rsidRDefault="00B37EE9" w:rsidP="00701498">
            <w:pPr>
              <w:jc w:val="center"/>
              <w:rPr>
                <w:sz w:val="19"/>
                <w:szCs w:val="19"/>
              </w:rPr>
            </w:pPr>
            <w:r w:rsidRPr="00A92A7C">
              <w:rPr>
                <w:sz w:val="19"/>
                <w:szCs w:val="19"/>
              </w:rPr>
              <w:t>70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1" w:type="dxa"/>
            <w:vAlign w:val="center"/>
          </w:tcPr>
          <w:p w:rsidR="00B37EE9" w:rsidRPr="00A92A7C" w:rsidRDefault="00B37EE9" w:rsidP="00701498">
            <w:pPr>
              <w:jc w:val="center"/>
              <w:rPr>
                <w:sz w:val="19"/>
                <w:szCs w:val="19"/>
              </w:rPr>
            </w:pPr>
            <w:r w:rsidRPr="00A92A7C">
              <w:rPr>
                <w:sz w:val="19"/>
                <w:szCs w:val="19"/>
              </w:rPr>
              <w:t>0</w:t>
            </w:r>
          </w:p>
        </w:tc>
        <w:tc>
          <w:tcPr>
            <w:tcW w:w="708"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jc w:val="center"/>
              <w:rPr>
                <w:sz w:val="19"/>
                <w:szCs w:val="19"/>
              </w:rPr>
            </w:pPr>
            <w:r w:rsidRPr="00333405">
              <w:rPr>
                <w:sz w:val="19"/>
                <w:szCs w:val="19"/>
              </w:rPr>
              <w:t>0</w:t>
            </w:r>
          </w:p>
        </w:tc>
        <w:tc>
          <w:tcPr>
            <w:tcW w:w="567" w:type="dxa"/>
            <w:vAlign w:val="center"/>
          </w:tcPr>
          <w:p w:rsidR="00B37EE9" w:rsidRPr="00ED6EC9" w:rsidRDefault="00B37EE9" w:rsidP="00701498">
            <w:pPr>
              <w:jc w:val="center"/>
              <w:rPr>
                <w:sz w:val="19"/>
                <w:szCs w:val="19"/>
              </w:rPr>
            </w:pPr>
            <w:r w:rsidRPr="00ED6EC9">
              <w:rPr>
                <w:sz w:val="19"/>
                <w:szCs w:val="19"/>
              </w:rPr>
              <w:t>0</w:t>
            </w:r>
          </w:p>
        </w:tc>
        <w:tc>
          <w:tcPr>
            <w:tcW w:w="571" w:type="dxa"/>
            <w:vAlign w:val="center"/>
          </w:tcPr>
          <w:p w:rsidR="00B37EE9" w:rsidRPr="00ED6EC9" w:rsidRDefault="00B37EE9" w:rsidP="00701498">
            <w:pPr>
              <w:jc w:val="center"/>
              <w:rPr>
                <w:sz w:val="19"/>
                <w:szCs w:val="19"/>
              </w:rPr>
            </w:pPr>
            <w:r w:rsidRPr="00ED6EC9">
              <w:rPr>
                <w:sz w:val="19"/>
                <w:szCs w:val="19"/>
              </w:rPr>
              <w:t>0</w:t>
            </w:r>
          </w:p>
        </w:tc>
        <w:tc>
          <w:tcPr>
            <w:tcW w:w="569" w:type="dxa"/>
            <w:vAlign w:val="center"/>
          </w:tcPr>
          <w:p w:rsidR="00B37EE9" w:rsidRPr="00ED6EC9" w:rsidRDefault="00B37EE9" w:rsidP="00701498">
            <w:pPr>
              <w:jc w:val="center"/>
              <w:rPr>
                <w:sz w:val="19"/>
                <w:szCs w:val="19"/>
              </w:rPr>
            </w:pPr>
            <w:r w:rsidRPr="00ED6EC9">
              <w:rPr>
                <w:sz w:val="19"/>
                <w:szCs w:val="19"/>
              </w:rPr>
              <w:t>0</w:t>
            </w:r>
          </w:p>
        </w:tc>
        <w:tc>
          <w:tcPr>
            <w:tcW w:w="568" w:type="dxa"/>
            <w:vAlign w:val="center"/>
          </w:tcPr>
          <w:p w:rsidR="00B37EE9" w:rsidRPr="00ED6EC9" w:rsidRDefault="00B37EE9" w:rsidP="00701498">
            <w:pPr>
              <w:jc w:val="center"/>
              <w:rPr>
                <w:sz w:val="19"/>
                <w:szCs w:val="19"/>
              </w:rPr>
            </w:pPr>
            <w:r w:rsidRPr="00ED6EC9">
              <w:rPr>
                <w:sz w:val="19"/>
                <w:szCs w:val="19"/>
              </w:rPr>
              <w:t>0</w:t>
            </w:r>
          </w:p>
        </w:tc>
        <w:tc>
          <w:tcPr>
            <w:tcW w:w="851" w:type="dxa"/>
            <w:vMerge/>
          </w:tcPr>
          <w:p w:rsidR="00B37EE9" w:rsidRPr="0062176D" w:rsidRDefault="00B37EE9" w:rsidP="00701498">
            <w:pPr>
              <w:rPr>
                <w:highlight w:val="yellow"/>
              </w:rPr>
            </w:pPr>
          </w:p>
        </w:tc>
      </w:tr>
      <w:tr w:rsidR="00F14FDA" w:rsidRPr="0062176D" w:rsidTr="00491EDC">
        <w:trPr>
          <w:trHeight w:val="584"/>
        </w:trPr>
        <w:tc>
          <w:tcPr>
            <w:tcW w:w="567" w:type="dxa"/>
          </w:tcPr>
          <w:p w:rsidR="00F14FDA" w:rsidRPr="005914BA" w:rsidRDefault="00F14FDA" w:rsidP="00701498">
            <w:pPr>
              <w:overflowPunct w:val="0"/>
              <w:autoSpaceDE w:val="0"/>
              <w:autoSpaceDN w:val="0"/>
              <w:adjustRightInd w:val="0"/>
              <w:ind w:right="-54"/>
              <w:jc w:val="both"/>
              <w:textAlignment w:val="baseline"/>
              <w:rPr>
                <w:sz w:val="19"/>
                <w:szCs w:val="19"/>
              </w:rPr>
            </w:pPr>
            <w:r w:rsidRPr="005914BA">
              <w:rPr>
                <w:sz w:val="19"/>
                <w:szCs w:val="19"/>
              </w:rPr>
              <w:t>2.9.</w:t>
            </w:r>
          </w:p>
        </w:tc>
        <w:tc>
          <w:tcPr>
            <w:tcW w:w="1554" w:type="dxa"/>
          </w:tcPr>
          <w:p w:rsidR="00F14FDA" w:rsidRPr="005914BA" w:rsidRDefault="00F14FDA" w:rsidP="00B37EE9">
            <w:pPr>
              <w:overflowPunct w:val="0"/>
              <w:autoSpaceDE w:val="0"/>
              <w:autoSpaceDN w:val="0"/>
              <w:adjustRightInd w:val="0"/>
              <w:ind w:right="-54"/>
              <w:textAlignment w:val="baseline"/>
            </w:pPr>
            <w:r w:rsidRPr="005914BA">
              <w:rPr>
                <w:color w:val="000000"/>
                <w:lang w:val="x-none"/>
              </w:rPr>
              <w:t xml:space="preserve">Выполнение  работ по разработке проектно-сметной документации </w:t>
            </w:r>
            <w:r w:rsidRPr="005914BA">
              <w:rPr>
                <w:color w:val="000000"/>
              </w:rPr>
              <w:t xml:space="preserve">по </w:t>
            </w:r>
            <w:r w:rsidRPr="005914BA">
              <w:rPr>
                <w:color w:val="000000"/>
                <w:lang w:val="x-none"/>
              </w:rPr>
              <w:t>объект</w:t>
            </w:r>
            <w:r w:rsidRPr="005914BA">
              <w:rPr>
                <w:color w:val="000000"/>
              </w:rPr>
              <w:t>у</w:t>
            </w:r>
            <w:r w:rsidRPr="005914BA">
              <w:rPr>
                <w:color w:val="000000"/>
                <w:lang w:val="x-none"/>
              </w:rPr>
              <w:t xml:space="preserve">: «Забава-парк». </w:t>
            </w:r>
            <w:proofErr w:type="spellStart"/>
            <w:r w:rsidRPr="005914BA">
              <w:rPr>
                <w:color w:val="000000"/>
                <w:lang w:val="x-none"/>
              </w:rPr>
              <w:lastRenderedPageBreak/>
              <w:t>Благоустройст</w:t>
            </w:r>
            <w:proofErr w:type="spellEnd"/>
            <w:r>
              <w:rPr>
                <w:color w:val="000000"/>
              </w:rPr>
              <w:t>-</w:t>
            </w:r>
            <w:r w:rsidRPr="005914BA">
              <w:rPr>
                <w:color w:val="000000"/>
                <w:lang w:val="x-none"/>
              </w:rPr>
              <w:t xml:space="preserve"> в</w:t>
            </w:r>
            <w:r>
              <w:rPr>
                <w:color w:val="000000"/>
                <w:lang w:val="x-none"/>
              </w:rPr>
              <w:t>о</w:t>
            </w:r>
            <w:r>
              <w:rPr>
                <w:color w:val="000000"/>
              </w:rPr>
              <w:t xml:space="preserve"> </w:t>
            </w:r>
            <w:r w:rsidRPr="005914BA">
              <w:rPr>
                <w:color w:val="000000"/>
                <w:lang w:val="x-none"/>
              </w:rPr>
              <w:t>территории городской</w:t>
            </w:r>
          </w:p>
        </w:tc>
        <w:tc>
          <w:tcPr>
            <w:tcW w:w="1132" w:type="dxa"/>
            <w:vAlign w:val="center"/>
          </w:tcPr>
          <w:p w:rsidR="00F14FDA" w:rsidRPr="005914BA" w:rsidRDefault="00F14FDA" w:rsidP="00F14FDA">
            <w:pPr>
              <w:overflowPunct w:val="0"/>
              <w:autoSpaceDE w:val="0"/>
              <w:autoSpaceDN w:val="0"/>
              <w:adjustRightInd w:val="0"/>
              <w:ind w:right="-54"/>
              <w:jc w:val="center"/>
              <w:textAlignment w:val="baseline"/>
            </w:pPr>
            <w:proofErr w:type="spellStart"/>
            <w:proofErr w:type="gramStart"/>
            <w:r w:rsidRPr="005914BA">
              <w:lastRenderedPageBreak/>
              <w:t>Админист</w:t>
            </w:r>
            <w:proofErr w:type="spellEnd"/>
            <w:r w:rsidRPr="005914BA">
              <w:t>-рация</w:t>
            </w:r>
            <w:proofErr w:type="gramEnd"/>
          </w:p>
          <w:p w:rsidR="00F14FDA" w:rsidRPr="005914BA" w:rsidRDefault="00F14FDA" w:rsidP="00F14FDA">
            <w:pPr>
              <w:overflowPunct w:val="0"/>
              <w:autoSpaceDE w:val="0"/>
              <w:autoSpaceDN w:val="0"/>
              <w:adjustRightInd w:val="0"/>
              <w:ind w:right="-54"/>
              <w:jc w:val="center"/>
              <w:textAlignment w:val="baseline"/>
            </w:pPr>
            <w:r w:rsidRPr="005914BA">
              <w:t>города Саянска</w:t>
            </w:r>
          </w:p>
        </w:tc>
        <w:tc>
          <w:tcPr>
            <w:tcW w:w="851" w:type="dxa"/>
            <w:vAlign w:val="center"/>
          </w:tcPr>
          <w:p w:rsidR="00F14FDA" w:rsidRPr="005914BA" w:rsidRDefault="00F14FDA" w:rsidP="0031252E">
            <w:pPr>
              <w:jc w:val="center"/>
            </w:pPr>
            <w:r w:rsidRPr="005914BA">
              <w:t>2024</w:t>
            </w:r>
          </w:p>
        </w:tc>
        <w:tc>
          <w:tcPr>
            <w:tcW w:w="850" w:type="dxa"/>
            <w:vAlign w:val="center"/>
          </w:tcPr>
          <w:p w:rsidR="00F14FDA" w:rsidRPr="00A92A7C" w:rsidRDefault="00F14FDA" w:rsidP="0031252E">
            <w:pPr>
              <w:rPr>
                <w:b/>
                <w:sz w:val="19"/>
                <w:szCs w:val="19"/>
              </w:rPr>
            </w:pPr>
            <w:r w:rsidRPr="00A92A7C">
              <w:rPr>
                <w:b/>
                <w:sz w:val="19"/>
                <w:szCs w:val="19"/>
              </w:rPr>
              <w:t>МБ</w:t>
            </w:r>
          </w:p>
        </w:tc>
        <w:tc>
          <w:tcPr>
            <w:tcW w:w="851" w:type="dxa"/>
            <w:vAlign w:val="center"/>
          </w:tcPr>
          <w:p w:rsidR="00F14FDA" w:rsidRPr="005A18F8" w:rsidRDefault="00F14FDA" w:rsidP="0031252E">
            <w:pPr>
              <w:jc w:val="center"/>
              <w:rPr>
                <w:b/>
                <w:sz w:val="19"/>
                <w:szCs w:val="19"/>
                <w:highlight w:val="yellow"/>
              </w:rPr>
            </w:pPr>
            <w:r w:rsidRPr="003F5F89">
              <w:rPr>
                <w:b/>
                <w:sz w:val="19"/>
                <w:szCs w:val="19"/>
              </w:rPr>
              <w:t>1798</w:t>
            </w:r>
          </w:p>
        </w:tc>
        <w:tc>
          <w:tcPr>
            <w:tcW w:w="708" w:type="dxa"/>
            <w:vAlign w:val="center"/>
          </w:tcPr>
          <w:p w:rsidR="00F14FDA" w:rsidRPr="00A92A7C" w:rsidRDefault="00F14FDA" w:rsidP="0031252E">
            <w:pPr>
              <w:jc w:val="center"/>
              <w:rPr>
                <w:sz w:val="19"/>
                <w:szCs w:val="19"/>
              </w:rPr>
            </w:pPr>
            <w:r w:rsidRPr="00A92A7C">
              <w:rPr>
                <w:sz w:val="19"/>
                <w:szCs w:val="19"/>
              </w:rPr>
              <w:t>0</w:t>
            </w:r>
          </w:p>
        </w:tc>
        <w:tc>
          <w:tcPr>
            <w:tcW w:w="709" w:type="dxa"/>
            <w:vAlign w:val="center"/>
          </w:tcPr>
          <w:p w:rsidR="00F14FDA" w:rsidRPr="00A92A7C" w:rsidRDefault="00F14FDA" w:rsidP="0031252E">
            <w:pPr>
              <w:jc w:val="center"/>
              <w:rPr>
                <w:sz w:val="19"/>
                <w:szCs w:val="19"/>
              </w:rPr>
            </w:pPr>
            <w:r w:rsidRPr="00A92A7C">
              <w:rPr>
                <w:sz w:val="19"/>
                <w:szCs w:val="19"/>
              </w:rPr>
              <w:t>0</w:t>
            </w:r>
          </w:p>
        </w:tc>
        <w:tc>
          <w:tcPr>
            <w:tcW w:w="851" w:type="dxa"/>
            <w:vAlign w:val="center"/>
          </w:tcPr>
          <w:p w:rsidR="00F14FDA" w:rsidRPr="00A92A7C" w:rsidRDefault="00F14FDA" w:rsidP="0031252E">
            <w:pPr>
              <w:jc w:val="center"/>
              <w:rPr>
                <w:sz w:val="19"/>
                <w:szCs w:val="19"/>
              </w:rPr>
            </w:pPr>
            <w:r w:rsidRPr="00A92A7C">
              <w:rPr>
                <w:sz w:val="19"/>
                <w:szCs w:val="19"/>
              </w:rPr>
              <w:t>0</w:t>
            </w:r>
          </w:p>
        </w:tc>
        <w:tc>
          <w:tcPr>
            <w:tcW w:w="708" w:type="dxa"/>
            <w:vAlign w:val="center"/>
          </w:tcPr>
          <w:p w:rsidR="00F14FDA" w:rsidRPr="00A92A7C" w:rsidRDefault="00F14FDA" w:rsidP="0031252E">
            <w:pPr>
              <w:jc w:val="center"/>
              <w:rPr>
                <w:sz w:val="19"/>
                <w:szCs w:val="19"/>
              </w:rPr>
            </w:pPr>
            <w:r w:rsidRPr="00A92A7C">
              <w:rPr>
                <w:sz w:val="19"/>
                <w:szCs w:val="19"/>
              </w:rPr>
              <w:t>0</w:t>
            </w:r>
          </w:p>
        </w:tc>
        <w:tc>
          <w:tcPr>
            <w:tcW w:w="709" w:type="dxa"/>
            <w:vAlign w:val="center"/>
          </w:tcPr>
          <w:p w:rsidR="00F14FDA" w:rsidRPr="00A92A7C" w:rsidRDefault="00F14FDA" w:rsidP="0031252E">
            <w:pPr>
              <w:jc w:val="center"/>
              <w:rPr>
                <w:sz w:val="19"/>
                <w:szCs w:val="19"/>
              </w:rPr>
            </w:pPr>
            <w:r w:rsidRPr="00A92A7C">
              <w:rPr>
                <w:sz w:val="19"/>
                <w:szCs w:val="19"/>
              </w:rPr>
              <w:t>0</w:t>
            </w:r>
          </w:p>
        </w:tc>
        <w:tc>
          <w:tcPr>
            <w:tcW w:w="709" w:type="dxa"/>
            <w:vAlign w:val="center"/>
          </w:tcPr>
          <w:p w:rsidR="00F14FDA" w:rsidRPr="00A92A7C" w:rsidRDefault="00F14FDA" w:rsidP="0031252E">
            <w:pPr>
              <w:jc w:val="center"/>
              <w:rPr>
                <w:sz w:val="19"/>
                <w:szCs w:val="19"/>
              </w:rPr>
            </w:pPr>
            <w:r w:rsidRPr="00A92A7C">
              <w:rPr>
                <w:sz w:val="19"/>
                <w:szCs w:val="19"/>
              </w:rPr>
              <w:t>0</w:t>
            </w:r>
          </w:p>
        </w:tc>
        <w:tc>
          <w:tcPr>
            <w:tcW w:w="709" w:type="dxa"/>
            <w:vAlign w:val="center"/>
          </w:tcPr>
          <w:p w:rsidR="00F14FDA" w:rsidRPr="00A92A7C" w:rsidRDefault="00F14FDA" w:rsidP="0031252E">
            <w:pPr>
              <w:jc w:val="center"/>
              <w:rPr>
                <w:sz w:val="19"/>
                <w:szCs w:val="19"/>
              </w:rPr>
            </w:pPr>
            <w:r>
              <w:rPr>
                <w:sz w:val="19"/>
                <w:szCs w:val="19"/>
              </w:rPr>
              <w:t>1798</w:t>
            </w:r>
          </w:p>
        </w:tc>
        <w:tc>
          <w:tcPr>
            <w:tcW w:w="850" w:type="dxa"/>
            <w:vAlign w:val="center"/>
          </w:tcPr>
          <w:p w:rsidR="00F14FDA" w:rsidRPr="005A18F8" w:rsidRDefault="00F14FDA" w:rsidP="0031252E">
            <w:pPr>
              <w:jc w:val="center"/>
              <w:rPr>
                <w:sz w:val="19"/>
                <w:szCs w:val="19"/>
                <w:highlight w:val="yellow"/>
              </w:rPr>
            </w:pPr>
            <w:r w:rsidRPr="00333405">
              <w:rPr>
                <w:sz w:val="19"/>
                <w:szCs w:val="19"/>
              </w:rPr>
              <w:t>0</w:t>
            </w:r>
          </w:p>
        </w:tc>
        <w:tc>
          <w:tcPr>
            <w:tcW w:w="709" w:type="dxa"/>
            <w:vAlign w:val="center"/>
          </w:tcPr>
          <w:p w:rsidR="00F14FDA" w:rsidRPr="005A18F8" w:rsidRDefault="00F14FDA" w:rsidP="0031252E">
            <w:pPr>
              <w:jc w:val="center"/>
              <w:rPr>
                <w:sz w:val="19"/>
                <w:szCs w:val="19"/>
                <w:highlight w:val="yellow"/>
              </w:rPr>
            </w:pPr>
            <w:r w:rsidRPr="00333405">
              <w:rPr>
                <w:sz w:val="19"/>
                <w:szCs w:val="19"/>
              </w:rPr>
              <w:t>0</w:t>
            </w:r>
          </w:p>
        </w:tc>
        <w:tc>
          <w:tcPr>
            <w:tcW w:w="567" w:type="dxa"/>
            <w:vAlign w:val="center"/>
          </w:tcPr>
          <w:p w:rsidR="00F14FDA" w:rsidRPr="00ED6EC9" w:rsidRDefault="00F14FDA" w:rsidP="0031252E">
            <w:pPr>
              <w:jc w:val="center"/>
              <w:rPr>
                <w:sz w:val="19"/>
                <w:szCs w:val="19"/>
              </w:rPr>
            </w:pPr>
            <w:r w:rsidRPr="00ED6EC9">
              <w:rPr>
                <w:sz w:val="19"/>
                <w:szCs w:val="19"/>
              </w:rPr>
              <w:t>0</w:t>
            </w:r>
          </w:p>
        </w:tc>
        <w:tc>
          <w:tcPr>
            <w:tcW w:w="571" w:type="dxa"/>
            <w:vAlign w:val="center"/>
          </w:tcPr>
          <w:p w:rsidR="00F14FDA" w:rsidRPr="00ED6EC9" w:rsidRDefault="00F14FDA" w:rsidP="0031252E">
            <w:pPr>
              <w:jc w:val="center"/>
              <w:rPr>
                <w:sz w:val="19"/>
                <w:szCs w:val="19"/>
              </w:rPr>
            </w:pPr>
            <w:r w:rsidRPr="00ED6EC9">
              <w:rPr>
                <w:sz w:val="19"/>
                <w:szCs w:val="19"/>
              </w:rPr>
              <w:t>0</w:t>
            </w:r>
          </w:p>
        </w:tc>
        <w:tc>
          <w:tcPr>
            <w:tcW w:w="569" w:type="dxa"/>
            <w:vAlign w:val="center"/>
          </w:tcPr>
          <w:p w:rsidR="00F14FDA" w:rsidRPr="00ED6EC9" w:rsidRDefault="00F14FDA" w:rsidP="0031252E">
            <w:pPr>
              <w:jc w:val="center"/>
              <w:rPr>
                <w:sz w:val="19"/>
                <w:szCs w:val="19"/>
              </w:rPr>
            </w:pPr>
            <w:r w:rsidRPr="00ED6EC9">
              <w:rPr>
                <w:sz w:val="19"/>
                <w:szCs w:val="19"/>
              </w:rPr>
              <w:t>0</w:t>
            </w:r>
          </w:p>
        </w:tc>
        <w:tc>
          <w:tcPr>
            <w:tcW w:w="568" w:type="dxa"/>
            <w:vAlign w:val="center"/>
          </w:tcPr>
          <w:p w:rsidR="00F14FDA" w:rsidRPr="00ED6EC9" w:rsidRDefault="00F14FDA" w:rsidP="0031252E">
            <w:pPr>
              <w:jc w:val="center"/>
              <w:rPr>
                <w:sz w:val="19"/>
                <w:szCs w:val="19"/>
              </w:rPr>
            </w:pPr>
            <w:r w:rsidRPr="00ED6EC9">
              <w:rPr>
                <w:sz w:val="19"/>
                <w:szCs w:val="19"/>
              </w:rPr>
              <w:t>0</w:t>
            </w:r>
          </w:p>
        </w:tc>
        <w:tc>
          <w:tcPr>
            <w:tcW w:w="851" w:type="dxa"/>
            <w:vMerge/>
          </w:tcPr>
          <w:p w:rsidR="00F14FDA" w:rsidRPr="0062176D" w:rsidRDefault="00F14FDA" w:rsidP="00701498">
            <w:pPr>
              <w:rPr>
                <w:highlight w:val="yellow"/>
              </w:rPr>
            </w:pPr>
          </w:p>
        </w:tc>
      </w:tr>
      <w:tr w:rsidR="00733B86" w:rsidRPr="0062176D" w:rsidTr="00491EDC">
        <w:trPr>
          <w:trHeight w:val="276"/>
        </w:trPr>
        <w:tc>
          <w:tcPr>
            <w:tcW w:w="567" w:type="dxa"/>
          </w:tcPr>
          <w:p w:rsidR="00733B86" w:rsidRPr="0062176D" w:rsidRDefault="00733B86" w:rsidP="005A18F8">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554"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2</w:t>
            </w:r>
          </w:p>
        </w:tc>
        <w:tc>
          <w:tcPr>
            <w:tcW w:w="1132"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3</w:t>
            </w:r>
          </w:p>
        </w:tc>
        <w:tc>
          <w:tcPr>
            <w:tcW w:w="851"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4</w:t>
            </w:r>
          </w:p>
        </w:tc>
        <w:tc>
          <w:tcPr>
            <w:tcW w:w="850"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5</w:t>
            </w:r>
          </w:p>
        </w:tc>
        <w:tc>
          <w:tcPr>
            <w:tcW w:w="851" w:type="dxa"/>
          </w:tcPr>
          <w:p w:rsidR="00733B86" w:rsidRPr="005A18F8" w:rsidRDefault="00733B86" w:rsidP="005A18F8">
            <w:pPr>
              <w:overflowPunct w:val="0"/>
              <w:autoSpaceDE w:val="0"/>
              <w:autoSpaceDN w:val="0"/>
              <w:adjustRightInd w:val="0"/>
              <w:ind w:right="-54"/>
              <w:jc w:val="center"/>
              <w:textAlignment w:val="baseline"/>
              <w:rPr>
                <w:b/>
                <w:highlight w:val="yellow"/>
              </w:rPr>
            </w:pPr>
            <w:r w:rsidRPr="003F5F89">
              <w:rPr>
                <w:b/>
              </w:rPr>
              <w:t>6</w:t>
            </w:r>
          </w:p>
        </w:tc>
        <w:tc>
          <w:tcPr>
            <w:tcW w:w="708"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7</w:t>
            </w:r>
          </w:p>
        </w:tc>
        <w:tc>
          <w:tcPr>
            <w:tcW w:w="709"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8</w:t>
            </w:r>
          </w:p>
        </w:tc>
        <w:tc>
          <w:tcPr>
            <w:tcW w:w="851"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9</w:t>
            </w:r>
          </w:p>
        </w:tc>
        <w:tc>
          <w:tcPr>
            <w:tcW w:w="708"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10</w:t>
            </w:r>
          </w:p>
        </w:tc>
        <w:tc>
          <w:tcPr>
            <w:tcW w:w="709"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11</w:t>
            </w:r>
          </w:p>
        </w:tc>
        <w:tc>
          <w:tcPr>
            <w:tcW w:w="709"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12</w:t>
            </w:r>
          </w:p>
        </w:tc>
        <w:tc>
          <w:tcPr>
            <w:tcW w:w="709"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13</w:t>
            </w:r>
          </w:p>
        </w:tc>
        <w:tc>
          <w:tcPr>
            <w:tcW w:w="850" w:type="dxa"/>
          </w:tcPr>
          <w:p w:rsidR="00733B86" w:rsidRPr="005A18F8" w:rsidRDefault="00733B86" w:rsidP="005A18F8">
            <w:pPr>
              <w:overflowPunct w:val="0"/>
              <w:autoSpaceDE w:val="0"/>
              <w:autoSpaceDN w:val="0"/>
              <w:adjustRightInd w:val="0"/>
              <w:ind w:right="-54"/>
              <w:jc w:val="center"/>
              <w:textAlignment w:val="baseline"/>
              <w:rPr>
                <w:b/>
                <w:highlight w:val="yellow"/>
              </w:rPr>
            </w:pPr>
            <w:r w:rsidRPr="00333405">
              <w:rPr>
                <w:b/>
              </w:rPr>
              <w:t>14</w:t>
            </w:r>
          </w:p>
        </w:tc>
        <w:tc>
          <w:tcPr>
            <w:tcW w:w="709" w:type="dxa"/>
          </w:tcPr>
          <w:p w:rsidR="00733B86" w:rsidRPr="00333405" w:rsidRDefault="00733B86" w:rsidP="005A18F8">
            <w:pPr>
              <w:overflowPunct w:val="0"/>
              <w:autoSpaceDE w:val="0"/>
              <w:autoSpaceDN w:val="0"/>
              <w:adjustRightInd w:val="0"/>
              <w:ind w:right="-54"/>
              <w:jc w:val="center"/>
              <w:textAlignment w:val="baseline"/>
              <w:rPr>
                <w:b/>
              </w:rPr>
            </w:pPr>
            <w:r w:rsidRPr="00333405">
              <w:rPr>
                <w:b/>
              </w:rPr>
              <w:t>15</w:t>
            </w:r>
          </w:p>
        </w:tc>
        <w:tc>
          <w:tcPr>
            <w:tcW w:w="567" w:type="dxa"/>
          </w:tcPr>
          <w:p w:rsidR="00733B86" w:rsidRPr="0062176D" w:rsidRDefault="00733B86" w:rsidP="005A18F8">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733B86" w:rsidRPr="0062176D" w:rsidRDefault="00733B86" w:rsidP="005A18F8">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733B86" w:rsidRPr="0062176D" w:rsidRDefault="00733B86" w:rsidP="005A18F8">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733B86" w:rsidRPr="0062176D" w:rsidRDefault="00733B86" w:rsidP="005A18F8">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733B86" w:rsidRPr="0062176D" w:rsidRDefault="00733B86" w:rsidP="005A18F8">
            <w:pPr>
              <w:overflowPunct w:val="0"/>
              <w:autoSpaceDE w:val="0"/>
              <w:autoSpaceDN w:val="0"/>
              <w:adjustRightInd w:val="0"/>
              <w:ind w:right="-54"/>
              <w:jc w:val="center"/>
              <w:textAlignment w:val="baseline"/>
              <w:rPr>
                <w:b/>
                <w:sz w:val="18"/>
                <w:szCs w:val="18"/>
              </w:rPr>
            </w:pPr>
            <w:r>
              <w:rPr>
                <w:b/>
                <w:sz w:val="18"/>
                <w:szCs w:val="18"/>
              </w:rPr>
              <w:t>20</w:t>
            </w:r>
          </w:p>
        </w:tc>
      </w:tr>
      <w:tr w:rsidR="009528C6" w:rsidRPr="0062176D" w:rsidTr="00491EDC">
        <w:trPr>
          <w:trHeight w:val="276"/>
        </w:trPr>
        <w:tc>
          <w:tcPr>
            <w:tcW w:w="567" w:type="dxa"/>
          </w:tcPr>
          <w:p w:rsidR="009528C6" w:rsidRPr="0062176D" w:rsidRDefault="009528C6" w:rsidP="005A18F8">
            <w:pPr>
              <w:overflowPunct w:val="0"/>
              <w:autoSpaceDE w:val="0"/>
              <w:autoSpaceDN w:val="0"/>
              <w:adjustRightInd w:val="0"/>
              <w:ind w:right="-54"/>
              <w:jc w:val="center"/>
              <w:textAlignment w:val="baseline"/>
              <w:rPr>
                <w:b/>
                <w:sz w:val="18"/>
                <w:szCs w:val="18"/>
              </w:rPr>
            </w:pPr>
          </w:p>
        </w:tc>
        <w:tc>
          <w:tcPr>
            <w:tcW w:w="1554" w:type="dxa"/>
          </w:tcPr>
          <w:p w:rsidR="009528C6" w:rsidRPr="005914BA" w:rsidRDefault="009528C6" w:rsidP="00F14FDA">
            <w:pPr>
              <w:overflowPunct w:val="0"/>
              <w:autoSpaceDE w:val="0"/>
              <w:autoSpaceDN w:val="0"/>
              <w:adjustRightInd w:val="0"/>
              <w:ind w:right="-54"/>
              <w:textAlignment w:val="baseline"/>
              <w:rPr>
                <w:b/>
              </w:rPr>
            </w:pPr>
            <w:r w:rsidRPr="005914BA">
              <w:rPr>
                <w:color w:val="000000"/>
                <w:lang w:val="x-none"/>
              </w:rPr>
              <w:t>горки в Саянске»</w:t>
            </w:r>
          </w:p>
        </w:tc>
        <w:tc>
          <w:tcPr>
            <w:tcW w:w="1132" w:type="dxa"/>
          </w:tcPr>
          <w:p w:rsidR="009528C6" w:rsidRPr="005914BA" w:rsidRDefault="009528C6" w:rsidP="005A18F8">
            <w:pPr>
              <w:overflowPunct w:val="0"/>
              <w:autoSpaceDE w:val="0"/>
              <w:autoSpaceDN w:val="0"/>
              <w:adjustRightInd w:val="0"/>
              <w:ind w:right="-54"/>
              <w:jc w:val="center"/>
              <w:textAlignment w:val="baseline"/>
              <w:rPr>
                <w:b/>
              </w:rPr>
            </w:pPr>
          </w:p>
        </w:tc>
        <w:tc>
          <w:tcPr>
            <w:tcW w:w="851" w:type="dxa"/>
          </w:tcPr>
          <w:p w:rsidR="009528C6" w:rsidRPr="005914BA" w:rsidRDefault="009528C6" w:rsidP="005A18F8">
            <w:pPr>
              <w:overflowPunct w:val="0"/>
              <w:autoSpaceDE w:val="0"/>
              <w:autoSpaceDN w:val="0"/>
              <w:adjustRightInd w:val="0"/>
              <w:ind w:right="-54"/>
              <w:jc w:val="center"/>
              <w:textAlignment w:val="baseline"/>
              <w:rPr>
                <w:b/>
              </w:rPr>
            </w:pPr>
          </w:p>
        </w:tc>
        <w:tc>
          <w:tcPr>
            <w:tcW w:w="850" w:type="dxa"/>
          </w:tcPr>
          <w:p w:rsidR="009528C6" w:rsidRPr="005914BA" w:rsidRDefault="009528C6" w:rsidP="005A18F8">
            <w:pPr>
              <w:overflowPunct w:val="0"/>
              <w:autoSpaceDE w:val="0"/>
              <w:autoSpaceDN w:val="0"/>
              <w:adjustRightInd w:val="0"/>
              <w:ind w:right="-54"/>
              <w:jc w:val="center"/>
              <w:textAlignment w:val="baseline"/>
              <w:rPr>
                <w:b/>
              </w:rPr>
            </w:pPr>
          </w:p>
        </w:tc>
        <w:tc>
          <w:tcPr>
            <w:tcW w:w="851" w:type="dxa"/>
          </w:tcPr>
          <w:p w:rsidR="009528C6" w:rsidRPr="003F5F89" w:rsidRDefault="009528C6" w:rsidP="005A18F8">
            <w:pPr>
              <w:overflowPunct w:val="0"/>
              <w:autoSpaceDE w:val="0"/>
              <w:autoSpaceDN w:val="0"/>
              <w:adjustRightInd w:val="0"/>
              <w:ind w:right="-54"/>
              <w:jc w:val="center"/>
              <w:textAlignment w:val="baseline"/>
              <w:rPr>
                <w:b/>
              </w:rPr>
            </w:pPr>
          </w:p>
        </w:tc>
        <w:tc>
          <w:tcPr>
            <w:tcW w:w="708" w:type="dxa"/>
          </w:tcPr>
          <w:p w:rsidR="009528C6" w:rsidRPr="005914BA" w:rsidRDefault="009528C6" w:rsidP="005A18F8">
            <w:pPr>
              <w:overflowPunct w:val="0"/>
              <w:autoSpaceDE w:val="0"/>
              <w:autoSpaceDN w:val="0"/>
              <w:adjustRightInd w:val="0"/>
              <w:ind w:right="-54"/>
              <w:jc w:val="center"/>
              <w:textAlignment w:val="baseline"/>
              <w:rPr>
                <w:b/>
              </w:rPr>
            </w:pPr>
          </w:p>
        </w:tc>
        <w:tc>
          <w:tcPr>
            <w:tcW w:w="709" w:type="dxa"/>
          </w:tcPr>
          <w:p w:rsidR="009528C6" w:rsidRPr="005914BA" w:rsidRDefault="009528C6" w:rsidP="005A18F8">
            <w:pPr>
              <w:overflowPunct w:val="0"/>
              <w:autoSpaceDE w:val="0"/>
              <w:autoSpaceDN w:val="0"/>
              <w:adjustRightInd w:val="0"/>
              <w:ind w:right="-54"/>
              <w:jc w:val="center"/>
              <w:textAlignment w:val="baseline"/>
              <w:rPr>
                <w:b/>
              </w:rPr>
            </w:pPr>
          </w:p>
        </w:tc>
        <w:tc>
          <w:tcPr>
            <w:tcW w:w="851" w:type="dxa"/>
          </w:tcPr>
          <w:p w:rsidR="009528C6" w:rsidRPr="005914BA" w:rsidRDefault="009528C6" w:rsidP="005A18F8">
            <w:pPr>
              <w:overflowPunct w:val="0"/>
              <w:autoSpaceDE w:val="0"/>
              <w:autoSpaceDN w:val="0"/>
              <w:adjustRightInd w:val="0"/>
              <w:ind w:right="-54"/>
              <w:jc w:val="center"/>
              <w:textAlignment w:val="baseline"/>
              <w:rPr>
                <w:b/>
              </w:rPr>
            </w:pPr>
          </w:p>
        </w:tc>
        <w:tc>
          <w:tcPr>
            <w:tcW w:w="708" w:type="dxa"/>
          </w:tcPr>
          <w:p w:rsidR="009528C6" w:rsidRPr="005914BA" w:rsidRDefault="009528C6" w:rsidP="005A18F8">
            <w:pPr>
              <w:overflowPunct w:val="0"/>
              <w:autoSpaceDE w:val="0"/>
              <w:autoSpaceDN w:val="0"/>
              <w:adjustRightInd w:val="0"/>
              <w:ind w:right="-54"/>
              <w:jc w:val="center"/>
              <w:textAlignment w:val="baseline"/>
              <w:rPr>
                <w:b/>
              </w:rPr>
            </w:pPr>
          </w:p>
        </w:tc>
        <w:tc>
          <w:tcPr>
            <w:tcW w:w="709" w:type="dxa"/>
          </w:tcPr>
          <w:p w:rsidR="009528C6" w:rsidRPr="005914BA" w:rsidRDefault="009528C6" w:rsidP="005A18F8">
            <w:pPr>
              <w:overflowPunct w:val="0"/>
              <w:autoSpaceDE w:val="0"/>
              <w:autoSpaceDN w:val="0"/>
              <w:adjustRightInd w:val="0"/>
              <w:ind w:right="-54"/>
              <w:jc w:val="center"/>
              <w:textAlignment w:val="baseline"/>
              <w:rPr>
                <w:b/>
              </w:rPr>
            </w:pPr>
          </w:p>
        </w:tc>
        <w:tc>
          <w:tcPr>
            <w:tcW w:w="709" w:type="dxa"/>
          </w:tcPr>
          <w:p w:rsidR="009528C6" w:rsidRPr="005914BA" w:rsidRDefault="009528C6" w:rsidP="005A18F8">
            <w:pPr>
              <w:overflowPunct w:val="0"/>
              <w:autoSpaceDE w:val="0"/>
              <w:autoSpaceDN w:val="0"/>
              <w:adjustRightInd w:val="0"/>
              <w:ind w:right="-54"/>
              <w:jc w:val="center"/>
              <w:textAlignment w:val="baseline"/>
              <w:rPr>
                <w:b/>
              </w:rPr>
            </w:pPr>
          </w:p>
        </w:tc>
        <w:tc>
          <w:tcPr>
            <w:tcW w:w="709" w:type="dxa"/>
          </w:tcPr>
          <w:p w:rsidR="009528C6" w:rsidRPr="005914BA" w:rsidRDefault="009528C6" w:rsidP="005A18F8">
            <w:pPr>
              <w:overflowPunct w:val="0"/>
              <w:autoSpaceDE w:val="0"/>
              <w:autoSpaceDN w:val="0"/>
              <w:adjustRightInd w:val="0"/>
              <w:ind w:right="-54"/>
              <w:jc w:val="center"/>
              <w:textAlignment w:val="baseline"/>
              <w:rPr>
                <w:b/>
              </w:rPr>
            </w:pPr>
          </w:p>
        </w:tc>
        <w:tc>
          <w:tcPr>
            <w:tcW w:w="850" w:type="dxa"/>
          </w:tcPr>
          <w:p w:rsidR="009528C6" w:rsidRPr="00333405" w:rsidRDefault="009528C6" w:rsidP="005A18F8">
            <w:pPr>
              <w:overflowPunct w:val="0"/>
              <w:autoSpaceDE w:val="0"/>
              <w:autoSpaceDN w:val="0"/>
              <w:adjustRightInd w:val="0"/>
              <w:ind w:right="-54"/>
              <w:jc w:val="center"/>
              <w:textAlignment w:val="baseline"/>
              <w:rPr>
                <w:b/>
              </w:rPr>
            </w:pPr>
          </w:p>
        </w:tc>
        <w:tc>
          <w:tcPr>
            <w:tcW w:w="709" w:type="dxa"/>
          </w:tcPr>
          <w:p w:rsidR="009528C6" w:rsidRPr="00333405" w:rsidRDefault="009528C6" w:rsidP="005A18F8">
            <w:pPr>
              <w:overflowPunct w:val="0"/>
              <w:autoSpaceDE w:val="0"/>
              <w:autoSpaceDN w:val="0"/>
              <w:adjustRightInd w:val="0"/>
              <w:ind w:right="-54"/>
              <w:jc w:val="center"/>
              <w:textAlignment w:val="baseline"/>
              <w:rPr>
                <w:b/>
              </w:rPr>
            </w:pPr>
          </w:p>
        </w:tc>
        <w:tc>
          <w:tcPr>
            <w:tcW w:w="567" w:type="dxa"/>
          </w:tcPr>
          <w:p w:rsidR="009528C6" w:rsidRDefault="009528C6" w:rsidP="005A18F8">
            <w:pPr>
              <w:overflowPunct w:val="0"/>
              <w:autoSpaceDE w:val="0"/>
              <w:autoSpaceDN w:val="0"/>
              <w:adjustRightInd w:val="0"/>
              <w:ind w:right="-54"/>
              <w:jc w:val="center"/>
              <w:textAlignment w:val="baseline"/>
              <w:rPr>
                <w:b/>
                <w:sz w:val="18"/>
                <w:szCs w:val="18"/>
              </w:rPr>
            </w:pPr>
          </w:p>
        </w:tc>
        <w:tc>
          <w:tcPr>
            <w:tcW w:w="571" w:type="dxa"/>
          </w:tcPr>
          <w:p w:rsidR="009528C6" w:rsidRDefault="009528C6" w:rsidP="005A18F8">
            <w:pPr>
              <w:overflowPunct w:val="0"/>
              <w:autoSpaceDE w:val="0"/>
              <w:autoSpaceDN w:val="0"/>
              <w:adjustRightInd w:val="0"/>
              <w:ind w:right="-54"/>
              <w:jc w:val="center"/>
              <w:textAlignment w:val="baseline"/>
              <w:rPr>
                <w:b/>
                <w:sz w:val="18"/>
                <w:szCs w:val="18"/>
              </w:rPr>
            </w:pPr>
          </w:p>
        </w:tc>
        <w:tc>
          <w:tcPr>
            <w:tcW w:w="569" w:type="dxa"/>
          </w:tcPr>
          <w:p w:rsidR="009528C6" w:rsidRDefault="009528C6" w:rsidP="005A18F8">
            <w:pPr>
              <w:overflowPunct w:val="0"/>
              <w:autoSpaceDE w:val="0"/>
              <w:autoSpaceDN w:val="0"/>
              <w:adjustRightInd w:val="0"/>
              <w:ind w:right="-54"/>
              <w:jc w:val="center"/>
              <w:textAlignment w:val="baseline"/>
              <w:rPr>
                <w:b/>
                <w:sz w:val="18"/>
                <w:szCs w:val="18"/>
              </w:rPr>
            </w:pPr>
          </w:p>
        </w:tc>
        <w:tc>
          <w:tcPr>
            <w:tcW w:w="568" w:type="dxa"/>
          </w:tcPr>
          <w:p w:rsidR="009528C6" w:rsidRDefault="009528C6" w:rsidP="005A18F8">
            <w:pPr>
              <w:overflowPunct w:val="0"/>
              <w:autoSpaceDE w:val="0"/>
              <w:autoSpaceDN w:val="0"/>
              <w:adjustRightInd w:val="0"/>
              <w:ind w:right="-54"/>
              <w:jc w:val="center"/>
              <w:textAlignment w:val="baseline"/>
              <w:rPr>
                <w:b/>
                <w:sz w:val="18"/>
                <w:szCs w:val="18"/>
              </w:rPr>
            </w:pPr>
          </w:p>
        </w:tc>
        <w:tc>
          <w:tcPr>
            <w:tcW w:w="851" w:type="dxa"/>
            <w:vMerge w:val="restart"/>
          </w:tcPr>
          <w:p w:rsidR="009528C6" w:rsidRDefault="009528C6" w:rsidP="005A18F8">
            <w:pPr>
              <w:overflowPunct w:val="0"/>
              <w:autoSpaceDE w:val="0"/>
              <w:autoSpaceDN w:val="0"/>
              <w:adjustRightInd w:val="0"/>
              <w:ind w:right="-54"/>
              <w:jc w:val="center"/>
              <w:textAlignment w:val="baseline"/>
              <w:rPr>
                <w:b/>
                <w:sz w:val="18"/>
                <w:szCs w:val="18"/>
              </w:rPr>
            </w:pPr>
          </w:p>
        </w:tc>
      </w:tr>
      <w:tr w:rsidR="009528C6" w:rsidRPr="0062176D" w:rsidTr="00491EDC">
        <w:trPr>
          <w:trHeight w:val="1149"/>
        </w:trPr>
        <w:tc>
          <w:tcPr>
            <w:tcW w:w="567" w:type="dxa"/>
            <w:vMerge w:val="restart"/>
          </w:tcPr>
          <w:p w:rsidR="009528C6" w:rsidRPr="005914BA" w:rsidRDefault="009528C6" w:rsidP="00701498">
            <w:pPr>
              <w:overflowPunct w:val="0"/>
              <w:autoSpaceDE w:val="0"/>
              <w:autoSpaceDN w:val="0"/>
              <w:adjustRightInd w:val="0"/>
              <w:ind w:right="-54"/>
              <w:jc w:val="center"/>
              <w:textAlignment w:val="baseline"/>
              <w:rPr>
                <w:sz w:val="19"/>
                <w:szCs w:val="19"/>
              </w:rPr>
            </w:pPr>
            <w:r w:rsidRPr="005914BA">
              <w:rPr>
                <w:sz w:val="19"/>
                <w:szCs w:val="19"/>
              </w:rPr>
              <w:t>2.10.</w:t>
            </w:r>
          </w:p>
        </w:tc>
        <w:tc>
          <w:tcPr>
            <w:tcW w:w="1554" w:type="dxa"/>
            <w:vMerge w:val="restart"/>
          </w:tcPr>
          <w:p w:rsidR="009528C6" w:rsidRDefault="009528C6" w:rsidP="00701498">
            <w:pPr>
              <w:autoSpaceDE w:val="0"/>
              <w:autoSpaceDN w:val="0"/>
              <w:adjustRightInd w:val="0"/>
            </w:pPr>
            <w:r w:rsidRPr="00BC7CC9">
              <w:t>Реализация проекта победи теля  </w:t>
            </w:r>
            <w:proofErr w:type="spellStart"/>
            <w:r w:rsidRPr="00BC7CC9">
              <w:t>Всерос</w:t>
            </w:r>
            <w:r>
              <w:t>-</w:t>
            </w:r>
            <w:r w:rsidRPr="00BC7CC9">
              <w:t>сийского</w:t>
            </w:r>
            <w:proofErr w:type="spellEnd"/>
            <w:r w:rsidRPr="00BC7CC9">
              <w:t> конкурса </w:t>
            </w:r>
            <w:proofErr w:type="gramStart"/>
            <w:r w:rsidRPr="00BC7CC9">
              <w:t>лучших</w:t>
            </w:r>
            <w:proofErr w:type="gramEnd"/>
            <w:r w:rsidRPr="00BC7CC9">
              <w:t> </w:t>
            </w:r>
          </w:p>
          <w:p w:rsidR="009528C6" w:rsidRPr="00A26CC9" w:rsidRDefault="009528C6" w:rsidP="00701498">
            <w:pPr>
              <w:overflowPunct w:val="0"/>
              <w:autoSpaceDE w:val="0"/>
              <w:autoSpaceDN w:val="0"/>
              <w:adjustRightInd w:val="0"/>
              <w:ind w:right="-54"/>
              <w:jc w:val="both"/>
              <w:textAlignment w:val="baseline"/>
              <w:rPr>
                <w:color w:val="000000"/>
              </w:rPr>
            </w:pPr>
            <w:r w:rsidRPr="00BC7CC9">
              <w:t>проектов создания комфортной городской среды в малых городах и исторических поселениях</w:t>
            </w:r>
            <w:r>
              <w:t xml:space="preserve"> </w:t>
            </w:r>
            <w:r w:rsidRPr="006272CC">
              <w:rPr>
                <w:color w:val="000000"/>
                <w:lang w:val="x-none"/>
              </w:rPr>
              <w:t xml:space="preserve">«Забава-парк». </w:t>
            </w:r>
            <w:proofErr w:type="spellStart"/>
            <w:r w:rsidRPr="006272CC">
              <w:rPr>
                <w:color w:val="000000"/>
                <w:lang w:val="x-none"/>
              </w:rPr>
              <w:t>Благоустройст</w:t>
            </w:r>
            <w:proofErr w:type="spellEnd"/>
            <w:r w:rsidRPr="006272CC">
              <w:rPr>
                <w:color w:val="000000"/>
              </w:rPr>
              <w:t>-</w:t>
            </w:r>
            <w:r w:rsidRPr="006272CC">
              <w:rPr>
                <w:color w:val="000000"/>
                <w:lang w:val="x-none"/>
              </w:rPr>
              <w:t>во</w:t>
            </w:r>
            <w:r w:rsidRPr="006272CC">
              <w:rPr>
                <w:color w:val="000000"/>
              </w:rPr>
              <w:t xml:space="preserve"> </w:t>
            </w:r>
            <w:r w:rsidRPr="006272CC">
              <w:rPr>
                <w:color w:val="000000"/>
                <w:lang w:val="x-none"/>
              </w:rPr>
              <w:t>территории городской горки в</w:t>
            </w:r>
            <w:r w:rsidRPr="006272CC">
              <w:rPr>
                <w:color w:val="000000"/>
              </w:rPr>
              <w:t xml:space="preserve"> </w:t>
            </w:r>
            <w:r w:rsidRPr="006272CC">
              <w:rPr>
                <w:color w:val="000000"/>
                <w:lang w:val="x-none"/>
              </w:rPr>
              <w:t>Саянске»</w:t>
            </w:r>
          </w:p>
        </w:tc>
        <w:tc>
          <w:tcPr>
            <w:tcW w:w="1132" w:type="dxa"/>
            <w:vMerge w:val="restart"/>
            <w:vAlign w:val="center"/>
          </w:tcPr>
          <w:p w:rsidR="009528C6" w:rsidRPr="005914BA" w:rsidRDefault="009528C6" w:rsidP="00701498">
            <w:pPr>
              <w:overflowPunct w:val="0"/>
              <w:autoSpaceDE w:val="0"/>
              <w:autoSpaceDN w:val="0"/>
              <w:adjustRightInd w:val="0"/>
              <w:ind w:right="-54"/>
              <w:jc w:val="center"/>
              <w:textAlignment w:val="baseline"/>
            </w:pPr>
            <w:r w:rsidRPr="005914BA">
              <w:t>Комитет п</w:t>
            </w:r>
            <w:r>
              <w:t xml:space="preserve">о </w:t>
            </w:r>
            <w:proofErr w:type="spellStart"/>
            <w:r w:rsidRPr="005914BA">
              <w:t>архитекту</w:t>
            </w:r>
            <w:proofErr w:type="spellEnd"/>
            <w:r w:rsidRPr="005914BA">
              <w:t xml:space="preserve">-ре и </w:t>
            </w:r>
            <w:proofErr w:type="spellStart"/>
            <w:r w:rsidRPr="005914BA">
              <w:t>градостро</w:t>
            </w:r>
            <w:proofErr w:type="gramStart"/>
            <w:r w:rsidRPr="005914BA">
              <w:t>и</w:t>
            </w:r>
            <w:proofErr w:type="spellEnd"/>
            <w:r w:rsidRPr="005914BA">
              <w:t>-</w:t>
            </w:r>
            <w:proofErr w:type="gramEnd"/>
            <w:r w:rsidRPr="005914BA">
              <w:t xml:space="preserve"> </w:t>
            </w:r>
            <w:proofErr w:type="spellStart"/>
            <w:r w:rsidRPr="005914BA">
              <w:t>тельству</w:t>
            </w:r>
            <w:proofErr w:type="spellEnd"/>
          </w:p>
        </w:tc>
        <w:tc>
          <w:tcPr>
            <w:tcW w:w="851" w:type="dxa"/>
            <w:vMerge w:val="restart"/>
            <w:vAlign w:val="center"/>
          </w:tcPr>
          <w:p w:rsidR="009528C6" w:rsidRPr="005914BA" w:rsidRDefault="009528C6" w:rsidP="00701498">
            <w:pPr>
              <w:overflowPunct w:val="0"/>
              <w:autoSpaceDE w:val="0"/>
              <w:autoSpaceDN w:val="0"/>
              <w:adjustRightInd w:val="0"/>
              <w:ind w:right="-54"/>
              <w:jc w:val="center"/>
              <w:textAlignment w:val="baseline"/>
            </w:pPr>
            <w:r w:rsidRPr="00AF36B0">
              <w:t>2025-2026</w:t>
            </w:r>
          </w:p>
        </w:tc>
        <w:tc>
          <w:tcPr>
            <w:tcW w:w="850" w:type="dxa"/>
            <w:vAlign w:val="center"/>
          </w:tcPr>
          <w:p w:rsidR="009528C6" w:rsidRPr="005914BA" w:rsidRDefault="009528C6" w:rsidP="00701498">
            <w:pPr>
              <w:rPr>
                <w:b/>
              </w:rPr>
            </w:pPr>
            <w:r w:rsidRPr="005914BA">
              <w:rPr>
                <w:b/>
              </w:rPr>
              <w:t>ФБ</w:t>
            </w:r>
          </w:p>
        </w:tc>
        <w:tc>
          <w:tcPr>
            <w:tcW w:w="851" w:type="dxa"/>
            <w:vAlign w:val="center"/>
          </w:tcPr>
          <w:p w:rsidR="009528C6" w:rsidRPr="005A18F8" w:rsidRDefault="009528C6" w:rsidP="00701498">
            <w:pPr>
              <w:jc w:val="center"/>
              <w:rPr>
                <w:b/>
                <w:sz w:val="19"/>
                <w:szCs w:val="19"/>
                <w:highlight w:val="yellow"/>
              </w:rPr>
            </w:pPr>
            <w:r w:rsidRPr="003F5F89">
              <w:rPr>
                <w:b/>
                <w:sz w:val="19"/>
                <w:szCs w:val="19"/>
              </w:rPr>
              <w:t>90235</w:t>
            </w:r>
          </w:p>
        </w:tc>
        <w:tc>
          <w:tcPr>
            <w:tcW w:w="708" w:type="dxa"/>
            <w:vAlign w:val="center"/>
          </w:tcPr>
          <w:p w:rsidR="009528C6" w:rsidRPr="00A92A7C" w:rsidRDefault="009528C6" w:rsidP="00701498">
            <w:pPr>
              <w:jc w:val="center"/>
              <w:rPr>
                <w:sz w:val="19"/>
                <w:szCs w:val="19"/>
              </w:rPr>
            </w:pPr>
            <w:r w:rsidRPr="00A92A7C">
              <w:rPr>
                <w:sz w:val="19"/>
                <w:szCs w:val="19"/>
              </w:rPr>
              <w:t>0</w:t>
            </w:r>
          </w:p>
        </w:tc>
        <w:tc>
          <w:tcPr>
            <w:tcW w:w="709" w:type="dxa"/>
            <w:vAlign w:val="center"/>
          </w:tcPr>
          <w:p w:rsidR="009528C6" w:rsidRPr="00A92A7C" w:rsidRDefault="009528C6" w:rsidP="00701498">
            <w:pPr>
              <w:jc w:val="center"/>
              <w:rPr>
                <w:sz w:val="19"/>
                <w:szCs w:val="19"/>
              </w:rPr>
            </w:pPr>
            <w:r w:rsidRPr="00A92A7C">
              <w:rPr>
                <w:sz w:val="19"/>
                <w:szCs w:val="19"/>
              </w:rPr>
              <w:t>0</w:t>
            </w:r>
          </w:p>
        </w:tc>
        <w:tc>
          <w:tcPr>
            <w:tcW w:w="851" w:type="dxa"/>
            <w:vAlign w:val="center"/>
          </w:tcPr>
          <w:p w:rsidR="009528C6" w:rsidRPr="00A92A7C" w:rsidRDefault="009528C6" w:rsidP="00701498">
            <w:pPr>
              <w:jc w:val="center"/>
              <w:rPr>
                <w:sz w:val="19"/>
                <w:szCs w:val="19"/>
              </w:rPr>
            </w:pPr>
            <w:r w:rsidRPr="00A92A7C">
              <w:rPr>
                <w:sz w:val="19"/>
                <w:szCs w:val="19"/>
              </w:rPr>
              <w:t>0</w:t>
            </w:r>
          </w:p>
        </w:tc>
        <w:tc>
          <w:tcPr>
            <w:tcW w:w="708" w:type="dxa"/>
            <w:vAlign w:val="center"/>
          </w:tcPr>
          <w:p w:rsidR="009528C6" w:rsidRPr="00A92A7C" w:rsidRDefault="009528C6" w:rsidP="00701498">
            <w:pPr>
              <w:jc w:val="center"/>
              <w:rPr>
                <w:sz w:val="19"/>
                <w:szCs w:val="19"/>
              </w:rPr>
            </w:pPr>
            <w:r w:rsidRPr="00A92A7C">
              <w:rPr>
                <w:sz w:val="19"/>
                <w:szCs w:val="19"/>
              </w:rPr>
              <w:t>0</w:t>
            </w:r>
          </w:p>
        </w:tc>
        <w:tc>
          <w:tcPr>
            <w:tcW w:w="709" w:type="dxa"/>
            <w:vAlign w:val="center"/>
          </w:tcPr>
          <w:p w:rsidR="009528C6" w:rsidRPr="00A92A7C" w:rsidRDefault="009528C6" w:rsidP="00701498">
            <w:pPr>
              <w:jc w:val="center"/>
              <w:rPr>
                <w:sz w:val="19"/>
                <w:szCs w:val="19"/>
              </w:rPr>
            </w:pPr>
            <w:r w:rsidRPr="00A92A7C">
              <w:rPr>
                <w:sz w:val="19"/>
                <w:szCs w:val="19"/>
              </w:rPr>
              <w:t>0</w:t>
            </w:r>
          </w:p>
        </w:tc>
        <w:tc>
          <w:tcPr>
            <w:tcW w:w="709" w:type="dxa"/>
            <w:vAlign w:val="center"/>
          </w:tcPr>
          <w:p w:rsidR="009528C6" w:rsidRPr="00A92A7C" w:rsidRDefault="009528C6" w:rsidP="00701498">
            <w:pPr>
              <w:jc w:val="center"/>
              <w:rPr>
                <w:sz w:val="19"/>
                <w:szCs w:val="19"/>
              </w:rPr>
            </w:pPr>
            <w:r w:rsidRPr="00A92A7C">
              <w:rPr>
                <w:sz w:val="19"/>
                <w:szCs w:val="19"/>
              </w:rPr>
              <w:t>0</w:t>
            </w:r>
          </w:p>
        </w:tc>
        <w:tc>
          <w:tcPr>
            <w:tcW w:w="709" w:type="dxa"/>
            <w:vAlign w:val="center"/>
          </w:tcPr>
          <w:p w:rsidR="009528C6" w:rsidRPr="00A92A7C" w:rsidRDefault="009528C6" w:rsidP="00701498">
            <w:pPr>
              <w:jc w:val="center"/>
              <w:rPr>
                <w:sz w:val="19"/>
                <w:szCs w:val="19"/>
              </w:rPr>
            </w:pPr>
            <w:r w:rsidRPr="00A92A7C">
              <w:rPr>
                <w:sz w:val="19"/>
                <w:szCs w:val="19"/>
              </w:rPr>
              <w:t>0</w:t>
            </w:r>
          </w:p>
        </w:tc>
        <w:tc>
          <w:tcPr>
            <w:tcW w:w="850" w:type="dxa"/>
            <w:vAlign w:val="center"/>
          </w:tcPr>
          <w:p w:rsidR="009528C6" w:rsidRPr="005A18F8" w:rsidRDefault="009528C6" w:rsidP="00701498">
            <w:pPr>
              <w:jc w:val="center"/>
              <w:rPr>
                <w:sz w:val="19"/>
                <w:szCs w:val="19"/>
                <w:highlight w:val="yellow"/>
              </w:rPr>
            </w:pPr>
            <w:r w:rsidRPr="00333405">
              <w:rPr>
                <w:sz w:val="19"/>
                <w:szCs w:val="19"/>
              </w:rPr>
              <w:t>90235</w:t>
            </w:r>
          </w:p>
        </w:tc>
        <w:tc>
          <w:tcPr>
            <w:tcW w:w="709" w:type="dxa"/>
            <w:vAlign w:val="center"/>
          </w:tcPr>
          <w:p w:rsidR="009528C6" w:rsidRPr="00333405" w:rsidRDefault="009528C6" w:rsidP="00701498">
            <w:pPr>
              <w:jc w:val="center"/>
              <w:rPr>
                <w:sz w:val="19"/>
                <w:szCs w:val="19"/>
              </w:rPr>
            </w:pPr>
            <w:r w:rsidRPr="00333405">
              <w:rPr>
                <w:sz w:val="19"/>
                <w:szCs w:val="19"/>
              </w:rPr>
              <w:t>0</w:t>
            </w:r>
          </w:p>
        </w:tc>
        <w:tc>
          <w:tcPr>
            <w:tcW w:w="567" w:type="dxa"/>
            <w:vAlign w:val="center"/>
          </w:tcPr>
          <w:p w:rsidR="009528C6" w:rsidRPr="00ED6EC9" w:rsidRDefault="009528C6" w:rsidP="00701498">
            <w:pPr>
              <w:jc w:val="center"/>
              <w:rPr>
                <w:sz w:val="19"/>
                <w:szCs w:val="19"/>
              </w:rPr>
            </w:pPr>
            <w:r w:rsidRPr="00ED6EC9">
              <w:rPr>
                <w:sz w:val="19"/>
                <w:szCs w:val="19"/>
              </w:rPr>
              <w:t>0</w:t>
            </w:r>
          </w:p>
        </w:tc>
        <w:tc>
          <w:tcPr>
            <w:tcW w:w="571" w:type="dxa"/>
            <w:vAlign w:val="center"/>
          </w:tcPr>
          <w:p w:rsidR="009528C6" w:rsidRPr="00ED6EC9" w:rsidRDefault="009528C6" w:rsidP="00701498">
            <w:pPr>
              <w:jc w:val="center"/>
              <w:rPr>
                <w:sz w:val="19"/>
                <w:szCs w:val="19"/>
              </w:rPr>
            </w:pPr>
            <w:r w:rsidRPr="00ED6EC9">
              <w:rPr>
                <w:sz w:val="19"/>
                <w:szCs w:val="19"/>
              </w:rPr>
              <w:t>0</w:t>
            </w:r>
          </w:p>
        </w:tc>
        <w:tc>
          <w:tcPr>
            <w:tcW w:w="569" w:type="dxa"/>
            <w:vAlign w:val="center"/>
          </w:tcPr>
          <w:p w:rsidR="009528C6" w:rsidRPr="00ED6EC9" w:rsidRDefault="009528C6" w:rsidP="00701498">
            <w:pPr>
              <w:jc w:val="center"/>
              <w:rPr>
                <w:sz w:val="19"/>
                <w:szCs w:val="19"/>
              </w:rPr>
            </w:pPr>
            <w:r w:rsidRPr="00ED6EC9">
              <w:rPr>
                <w:sz w:val="19"/>
                <w:szCs w:val="19"/>
              </w:rPr>
              <w:t>0</w:t>
            </w:r>
          </w:p>
        </w:tc>
        <w:tc>
          <w:tcPr>
            <w:tcW w:w="568" w:type="dxa"/>
            <w:vAlign w:val="center"/>
          </w:tcPr>
          <w:p w:rsidR="009528C6" w:rsidRPr="00ED6EC9" w:rsidRDefault="009528C6" w:rsidP="00701498">
            <w:pPr>
              <w:jc w:val="center"/>
              <w:rPr>
                <w:sz w:val="19"/>
                <w:szCs w:val="19"/>
              </w:rPr>
            </w:pPr>
            <w:r w:rsidRPr="00ED6EC9">
              <w:rPr>
                <w:sz w:val="19"/>
                <w:szCs w:val="19"/>
              </w:rPr>
              <w:t>0</w:t>
            </w:r>
          </w:p>
        </w:tc>
        <w:tc>
          <w:tcPr>
            <w:tcW w:w="851" w:type="dxa"/>
            <w:vMerge/>
          </w:tcPr>
          <w:p w:rsidR="009528C6" w:rsidRDefault="009528C6" w:rsidP="00701498">
            <w:pPr>
              <w:overflowPunct w:val="0"/>
              <w:autoSpaceDE w:val="0"/>
              <w:autoSpaceDN w:val="0"/>
              <w:adjustRightInd w:val="0"/>
              <w:ind w:right="-54"/>
              <w:jc w:val="center"/>
              <w:textAlignment w:val="baseline"/>
              <w:rPr>
                <w:b/>
                <w:sz w:val="18"/>
                <w:szCs w:val="18"/>
              </w:rPr>
            </w:pPr>
          </w:p>
        </w:tc>
      </w:tr>
      <w:tr w:rsidR="009528C6" w:rsidRPr="0062176D" w:rsidTr="00491EDC">
        <w:trPr>
          <w:trHeight w:val="1549"/>
        </w:trPr>
        <w:tc>
          <w:tcPr>
            <w:tcW w:w="567" w:type="dxa"/>
            <w:vMerge/>
          </w:tcPr>
          <w:p w:rsidR="009528C6" w:rsidRPr="0062176D" w:rsidRDefault="009528C6" w:rsidP="00701498">
            <w:pPr>
              <w:overflowPunct w:val="0"/>
              <w:autoSpaceDE w:val="0"/>
              <w:autoSpaceDN w:val="0"/>
              <w:adjustRightInd w:val="0"/>
              <w:ind w:right="-54"/>
              <w:jc w:val="center"/>
              <w:textAlignment w:val="baseline"/>
              <w:rPr>
                <w:b/>
                <w:sz w:val="18"/>
                <w:szCs w:val="18"/>
              </w:rPr>
            </w:pPr>
          </w:p>
        </w:tc>
        <w:tc>
          <w:tcPr>
            <w:tcW w:w="1554" w:type="dxa"/>
            <w:vMerge/>
          </w:tcPr>
          <w:p w:rsidR="009528C6" w:rsidRPr="005914BA" w:rsidRDefault="009528C6" w:rsidP="00701498">
            <w:pPr>
              <w:overflowPunct w:val="0"/>
              <w:autoSpaceDE w:val="0"/>
              <w:autoSpaceDN w:val="0"/>
              <w:adjustRightInd w:val="0"/>
              <w:ind w:right="-54"/>
              <w:jc w:val="both"/>
              <w:textAlignment w:val="baseline"/>
              <w:rPr>
                <w:b/>
              </w:rPr>
            </w:pPr>
          </w:p>
        </w:tc>
        <w:tc>
          <w:tcPr>
            <w:tcW w:w="1132" w:type="dxa"/>
            <w:vMerge/>
          </w:tcPr>
          <w:p w:rsidR="009528C6" w:rsidRPr="005914BA" w:rsidRDefault="009528C6" w:rsidP="00701498">
            <w:pPr>
              <w:overflowPunct w:val="0"/>
              <w:autoSpaceDE w:val="0"/>
              <w:autoSpaceDN w:val="0"/>
              <w:adjustRightInd w:val="0"/>
              <w:ind w:right="-54"/>
              <w:jc w:val="center"/>
              <w:textAlignment w:val="baseline"/>
              <w:rPr>
                <w:b/>
              </w:rPr>
            </w:pPr>
          </w:p>
        </w:tc>
        <w:tc>
          <w:tcPr>
            <w:tcW w:w="851" w:type="dxa"/>
            <w:vMerge/>
          </w:tcPr>
          <w:p w:rsidR="009528C6" w:rsidRPr="005914BA" w:rsidRDefault="009528C6" w:rsidP="00701498">
            <w:pPr>
              <w:overflowPunct w:val="0"/>
              <w:autoSpaceDE w:val="0"/>
              <w:autoSpaceDN w:val="0"/>
              <w:adjustRightInd w:val="0"/>
              <w:ind w:right="-54"/>
              <w:jc w:val="center"/>
              <w:textAlignment w:val="baseline"/>
              <w:rPr>
                <w:b/>
              </w:rPr>
            </w:pPr>
          </w:p>
        </w:tc>
        <w:tc>
          <w:tcPr>
            <w:tcW w:w="850" w:type="dxa"/>
            <w:vAlign w:val="center"/>
          </w:tcPr>
          <w:p w:rsidR="009528C6" w:rsidRPr="005914BA" w:rsidRDefault="009528C6" w:rsidP="00701498">
            <w:pPr>
              <w:rPr>
                <w:b/>
              </w:rPr>
            </w:pPr>
            <w:r w:rsidRPr="005914BA">
              <w:rPr>
                <w:b/>
              </w:rPr>
              <w:t>ОБ</w:t>
            </w:r>
          </w:p>
        </w:tc>
        <w:tc>
          <w:tcPr>
            <w:tcW w:w="851" w:type="dxa"/>
            <w:vAlign w:val="center"/>
          </w:tcPr>
          <w:p w:rsidR="009528C6" w:rsidRPr="005A18F8" w:rsidRDefault="009528C6" w:rsidP="00701498">
            <w:pPr>
              <w:jc w:val="center"/>
              <w:rPr>
                <w:b/>
                <w:sz w:val="19"/>
                <w:szCs w:val="19"/>
                <w:highlight w:val="yellow"/>
              </w:rPr>
            </w:pPr>
            <w:r w:rsidRPr="003F5F89">
              <w:rPr>
                <w:b/>
                <w:sz w:val="19"/>
                <w:szCs w:val="19"/>
              </w:rPr>
              <w:t>37265</w:t>
            </w:r>
          </w:p>
        </w:tc>
        <w:tc>
          <w:tcPr>
            <w:tcW w:w="708" w:type="dxa"/>
            <w:vAlign w:val="center"/>
          </w:tcPr>
          <w:p w:rsidR="009528C6" w:rsidRPr="00A92A7C" w:rsidRDefault="009528C6" w:rsidP="00701498">
            <w:pPr>
              <w:jc w:val="center"/>
              <w:rPr>
                <w:sz w:val="19"/>
                <w:szCs w:val="19"/>
              </w:rPr>
            </w:pPr>
            <w:r w:rsidRPr="00A92A7C">
              <w:rPr>
                <w:sz w:val="19"/>
                <w:szCs w:val="19"/>
              </w:rPr>
              <w:t>0</w:t>
            </w:r>
          </w:p>
        </w:tc>
        <w:tc>
          <w:tcPr>
            <w:tcW w:w="709" w:type="dxa"/>
            <w:vAlign w:val="center"/>
          </w:tcPr>
          <w:p w:rsidR="009528C6" w:rsidRPr="00A92A7C" w:rsidRDefault="009528C6" w:rsidP="00701498">
            <w:pPr>
              <w:jc w:val="center"/>
              <w:rPr>
                <w:sz w:val="19"/>
                <w:szCs w:val="19"/>
              </w:rPr>
            </w:pPr>
            <w:r w:rsidRPr="00A92A7C">
              <w:rPr>
                <w:sz w:val="19"/>
                <w:szCs w:val="19"/>
              </w:rPr>
              <w:t>0</w:t>
            </w:r>
          </w:p>
        </w:tc>
        <w:tc>
          <w:tcPr>
            <w:tcW w:w="851" w:type="dxa"/>
            <w:vAlign w:val="center"/>
          </w:tcPr>
          <w:p w:rsidR="009528C6" w:rsidRPr="00A92A7C" w:rsidRDefault="009528C6" w:rsidP="00701498">
            <w:pPr>
              <w:jc w:val="center"/>
              <w:rPr>
                <w:sz w:val="19"/>
                <w:szCs w:val="19"/>
              </w:rPr>
            </w:pPr>
            <w:r w:rsidRPr="00A92A7C">
              <w:rPr>
                <w:sz w:val="19"/>
                <w:szCs w:val="19"/>
              </w:rPr>
              <w:t>0</w:t>
            </w:r>
          </w:p>
        </w:tc>
        <w:tc>
          <w:tcPr>
            <w:tcW w:w="708" w:type="dxa"/>
            <w:vAlign w:val="center"/>
          </w:tcPr>
          <w:p w:rsidR="009528C6" w:rsidRPr="00A92A7C" w:rsidRDefault="009528C6" w:rsidP="00701498">
            <w:pPr>
              <w:jc w:val="center"/>
              <w:rPr>
                <w:sz w:val="19"/>
                <w:szCs w:val="19"/>
              </w:rPr>
            </w:pPr>
            <w:r w:rsidRPr="00A92A7C">
              <w:rPr>
                <w:sz w:val="19"/>
                <w:szCs w:val="19"/>
              </w:rPr>
              <w:t>0</w:t>
            </w:r>
          </w:p>
        </w:tc>
        <w:tc>
          <w:tcPr>
            <w:tcW w:w="709" w:type="dxa"/>
            <w:vAlign w:val="center"/>
          </w:tcPr>
          <w:p w:rsidR="009528C6" w:rsidRPr="00A92A7C" w:rsidRDefault="009528C6" w:rsidP="00701498">
            <w:pPr>
              <w:jc w:val="center"/>
              <w:rPr>
                <w:sz w:val="19"/>
                <w:szCs w:val="19"/>
              </w:rPr>
            </w:pPr>
            <w:r w:rsidRPr="00A92A7C">
              <w:rPr>
                <w:sz w:val="19"/>
                <w:szCs w:val="19"/>
              </w:rPr>
              <w:t>0</w:t>
            </w:r>
          </w:p>
        </w:tc>
        <w:tc>
          <w:tcPr>
            <w:tcW w:w="709" w:type="dxa"/>
            <w:vAlign w:val="center"/>
          </w:tcPr>
          <w:p w:rsidR="009528C6" w:rsidRPr="00A92A7C" w:rsidRDefault="009528C6" w:rsidP="00701498">
            <w:pPr>
              <w:jc w:val="center"/>
              <w:rPr>
                <w:sz w:val="19"/>
                <w:szCs w:val="19"/>
              </w:rPr>
            </w:pPr>
            <w:r w:rsidRPr="00A92A7C">
              <w:rPr>
                <w:sz w:val="19"/>
                <w:szCs w:val="19"/>
              </w:rPr>
              <w:t>0</w:t>
            </w:r>
          </w:p>
        </w:tc>
        <w:tc>
          <w:tcPr>
            <w:tcW w:w="709" w:type="dxa"/>
            <w:vAlign w:val="center"/>
          </w:tcPr>
          <w:p w:rsidR="009528C6" w:rsidRPr="00A92A7C" w:rsidRDefault="009528C6" w:rsidP="00701498">
            <w:pPr>
              <w:jc w:val="center"/>
              <w:rPr>
                <w:sz w:val="19"/>
                <w:szCs w:val="19"/>
              </w:rPr>
            </w:pPr>
            <w:r w:rsidRPr="00A92A7C">
              <w:rPr>
                <w:sz w:val="19"/>
                <w:szCs w:val="19"/>
              </w:rPr>
              <w:t>0</w:t>
            </w:r>
          </w:p>
        </w:tc>
        <w:tc>
          <w:tcPr>
            <w:tcW w:w="850" w:type="dxa"/>
            <w:vAlign w:val="center"/>
          </w:tcPr>
          <w:p w:rsidR="009528C6" w:rsidRPr="005A18F8" w:rsidRDefault="009528C6" w:rsidP="00701498">
            <w:pPr>
              <w:jc w:val="center"/>
              <w:rPr>
                <w:sz w:val="19"/>
                <w:szCs w:val="19"/>
                <w:highlight w:val="yellow"/>
              </w:rPr>
            </w:pPr>
            <w:r w:rsidRPr="00333405">
              <w:rPr>
                <w:sz w:val="19"/>
                <w:szCs w:val="19"/>
              </w:rPr>
              <w:t>37265</w:t>
            </w:r>
          </w:p>
        </w:tc>
        <w:tc>
          <w:tcPr>
            <w:tcW w:w="709" w:type="dxa"/>
            <w:vAlign w:val="center"/>
          </w:tcPr>
          <w:p w:rsidR="009528C6" w:rsidRPr="00333405" w:rsidRDefault="009528C6" w:rsidP="00701498">
            <w:pPr>
              <w:jc w:val="center"/>
              <w:rPr>
                <w:sz w:val="19"/>
                <w:szCs w:val="19"/>
              </w:rPr>
            </w:pPr>
            <w:r w:rsidRPr="00333405">
              <w:rPr>
                <w:sz w:val="19"/>
                <w:szCs w:val="19"/>
              </w:rPr>
              <w:t>0</w:t>
            </w:r>
          </w:p>
        </w:tc>
        <w:tc>
          <w:tcPr>
            <w:tcW w:w="567" w:type="dxa"/>
            <w:vAlign w:val="center"/>
          </w:tcPr>
          <w:p w:rsidR="009528C6" w:rsidRPr="00ED6EC9" w:rsidRDefault="009528C6" w:rsidP="00701498">
            <w:pPr>
              <w:jc w:val="center"/>
              <w:rPr>
                <w:sz w:val="19"/>
                <w:szCs w:val="19"/>
              </w:rPr>
            </w:pPr>
            <w:r w:rsidRPr="00ED6EC9">
              <w:rPr>
                <w:sz w:val="19"/>
                <w:szCs w:val="19"/>
              </w:rPr>
              <w:t>0</w:t>
            </w:r>
          </w:p>
        </w:tc>
        <w:tc>
          <w:tcPr>
            <w:tcW w:w="571" w:type="dxa"/>
            <w:vAlign w:val="center"/>
          </w:tcPr>
          <w:p w:rsidR="009528C6" w:rsidRPr="00ED6EC9" w:rsidRDefault="009528C6" w:rsidP="00701498">
            <w:pPr>
              <w:jc w:val="center"/>
              <w:rPr>
                <w:sz w:val="19"/>
                <w:szCs w:val="19"/>
              </w:rPr>
            </w:pPr>
            <w:r w:rsidRPr="00ED6EC9">
              <w:rPr>
                <w:sz w:val="19"/>
                <w:szCs w:val="19"/>
              </w:rPr>
              <w:t>0</w:t>
            </w:r>
          </w:p>
        </w:tc>
        <w:tc>
          <w:tcPr>
            <w:tcW w:w="569" w:type="dxa"/>
            <w:vAlign w:val="center"/>
          </w:tcPr>
          <w:p w:rsidR="009528C6" w:rsidRPr="00ED6EC9" w:rsidRDefault="009528C6" w:rsidP="00701498">
            <w:pPr>
              <w:jc w:val="center"/>
              <w:rPr>
                <w:sz w:val="19"/>
                <w:szCs w:val="19"/>
              </w:rPr>
            </w:pPr>
            <w:r w:rsidRPr="00ED6EC9">
              <w:rPr>
                <w:sz w:val="19"/>
                <w:szCs w:val="19"/>
              </w:rPr>
              <w:t>0</w:t>
            </w:r>
          </w:p>
        </w:tc>
        <w:tc>
          <w:tcPr>
            <w:tcW w:w="568" w:type="dxa"/>
            <w:vAlign w:val="center"/>
          </w:tcPr>
          <w:p w:rsidR="009528C6" w:rsidRPr="00ED6EC9" w:rsidRDefault="009528C6" w:rsidP="00701498">
            <w:pPr>
              <w:jc w:val="center"/>
              <w:rPr>
                <w:sz w:val="19"/>
                <w:szCs w:val="19"/>
              </w:rPr>
            </w:pPr>
            <w:r w:rsidRPr="00ED6EC9">
              <w:rPr>
                <w:sz w:val="19"/>
                <w:szCs w:val="19"/>
              </w:rPr>
              <w:t>0</w:t>
            </w:r>
          </w:p>
        </w:tc>
        <w:tc>
          <w:tcPr>
            <w:tcW w:w="851" w:type="dxa"/>
            <w:vMerge/>
          </w:tcPr>
          <w:p w:rsidR="009528C6" w:rsidRDefault="009528C6" w:rsidP="00701498">
            <w:pPr>
              <w:overflowPunct w:val="0"/>
              <w:autoSpaceDE w:val="0"/>
              <w:autoSpaceDN w:val="0"/>
              <w:adjustRightInd w:val="0"/>
              <w:ind w:right="-54"/>
              <w:jc w:val="center"/>
              <w:textAlignment w:val="baseline"/>
              <w:rPr>
                <w:b/>
                <w:sz w:val="18"/>
                <w:szCs w:val="18"/>
              </w:rPr>
            </w:pPr>
          </w:p>
        </w:tc>
      </w:tr>
      <w:tr w:rsidR="009528C6" w:rsidRPr="0062176D" w:rsidTr="00491EDC">
        <w:trPr>
          <w:trHeight w:val="276"/>
        </w:trPr>
        <w:tc>
          <w:tcPr>
            <w:tcW w:w="567" w:type="dxa"/>
            <w:vMerge/>
          </w:tcPr>
          <w:p w:rsidR="009528C6" w:rsidRPr="0062176D" w:rsidRDefault="009528C6" w:rsidP="00701498">
            <w:pPr>
              <w:overflowPunct w:val="0"/>
              <w:autoSpaceDE w:val="0"/>
              <w:autoSpaceDN w:val="0"/>
              <w:adjustRightInd w:val="0"/>
              <w:ind w:right="-54"/>
              <w:jc w:val="center"/>
              <w:textAlignment w:val="baseline"/>
              <w:rPr>
                <w:b/>
                <w:sz w:val="18"/>
                <w:szCs w:val="18"/>
              </w:rPr>
            </w:pPr>
          </w:p>
        </w:tc>
        <w:tc>
          <w:tcPr>
            <w:tcW w:w="1554" w:type="dxa"/>
            <w:vMerge/>
          </w:tcPr>
          <w:p w:rsidR="009528C6" w:rsidRPr="005914BA" w:rsidRDefault="009528C6" w:rsidP="00701498">
            <w:pPr>
              <w:overflowPunct w:val="0"/>
              <w:autoSpaceDE w:val="0"/>
              <w:autoSpaceDN w:val="0"/>
              <w:adjustRightInd w:val="0"/>
              <w:ind w:right="-54"/>
              <w:jc w:val="both"/>
              <w:textAlignment w:val="baseline"/>
              <w:rPr>
                <w:b/>
              </w:rPr>
            </w:pPr>
          </w:p>
        </w:tc>
        <w:tc>
          <w:tcPr>
            <w:tcW w:w="1132" w:type="dxa"/>
            <w:vMerge/>
          </w:tcPr>
          <w:p w:rsidR="009528C6" w:rsidRPr="005914BA" w:rsidRDefault="009528C6" w:rsidP="00701498">
            <w:pPr>
              <w:overflowPunct w:val="0"/>
              <w:autoSpaceDE w:val="0"/>
              <w:autoSpaceDN w:val="0"/>
              <w:adjustRightInd w:val="0"/>
              <w:ind w:right="-54"/>
              <w:jc w:val="center"/>
              <w:textAlignment w:val="baseline"/>
              <w:rPr>
                <w:b/>
              </w:rPr>
            </w:pPr>
          </w:p>
        </w:tc>
        <w:tc>
          <w:tcPr>
            <w:tcW w:w="851" w:type="dxa"/>
            <w:vMerge/>
          </w:tcPr>
          <w:p w:rsidR="009528C6" w:rsidRPr="005914BA" w:rsidRDefault="009528C6" w:rsidP="00701498">
            <w:pPr>
              <w:overflowPunct w:val="0"/>
              <w:autoSpaceDE w:val="0"/>
              <w:autoSpaceDN w:val="0"/>
              <w:adjustRightInd w:val="0"/>
              <w:ind w:right="-54"/>
              <w:jc w:val="center"/>
              <w:textAlignment w:val="baseline"/>
              <w:rPr>
                <w:b/>
              </w:rPr>
            </w:pPr>
          </w:p>
        </w:tc>
        <w:tc>
          <w:tcPr>
            <w:tcW w:w="850" w:type="dxa"/>
            <w:vAlign w:val="center"/>
          </w:tcPr>
          <w:p w:rsidR="009528C6" w:rsidRPr="005914BA" w:rsidRDefault="009528C6" w:rsidP="00701498">
            <w:pPr>
              <w:overflowPunct w:val="0"/>
              <w:autoSpaceDE w:val="0"/>
              <w:autoSpaceDN w:val="0"/>
              <w:adjustRightInd w:val="0"/>
              <w:ind w:right="-54"/>
              <w:textAlignment w:val="baseline"/>
              <w:rPr>
                <w:b/>
              </w:rPr>
            </w:pPr>
            <w:r w:rsidRPr="005914BA">
              <w:rPr>
                <w:b/>
              </w:rPr>
              <w:t>МБ</w:t>
            </w:r>
          </w:p>
        </w:tc>
        <w:tc>
          <w:tcPr>
            <w:tcW w:w="851" w:type="dxa"/>
            <w:vAlign w:val="center"/>
          </w:tcPr>
          <w:p w:rsidR="009528C6" w:rsidRPr="005A18F8" w:rsidRDefault="009528C6" w:rsidP="00F14FDA">
            <w:pPr>
              <w:overflowPunct w:val="0"/>
              <w:autoSpaceDE w:val="0"/>
              <w:autoSpaceDN w:val="0"/>
              <w:adjustRightInd w:val="0"/>
              <w:ind w:right="-54"/>
              <w:jc w:val="center"/>
              <w:textAlignment w:val="baseline"/>
              <w:rPr>
                <w:b/>
                <w:highlight w:val="yellow"/>
              </w:rPr>
            </w:pPr>
            <w:r w:rsidRPr="003F5F89">
              <w:rPr>
                <w:b/>
                <w:sz w:val="19"/>
                <w:szCs w:val="19"/>
              </w:rPr>
              <w:t>18</w:t>
            </w:r>
            <w:r>
              <w:rPr>
                <w:b/>
                <w:sz w:val="19"/>
                <w:szCs w:val="19"/>
              </w:rPr>
              <w:t>200</w:t>
            </w:r>
          </w:p>
        </w:tc>
        <w:tc>
          <w:tcPr>
            <w:tcW w:w="708" w:type="dxa"/>
            <w:vAlign w:val="center"/>
          </w:tcPr>
          <w:p w:rsidR="009528C6" w:rsidRPr="005914BA" w:rsidRDefault="009528C6" w:rsidP="00701498">
            <w:pPr>
              <w:overflowPunct w:val="0"/>
              <w:autoSpaceDE w:val="0"/>
              <w:autoSpaceDN w:val="0"/>
              <w:adjustRightInd w:val="0"/>
              <w:ind w:right="-54"/>
              <w:jc w:val="center"/>
              <w:textAlignment w:val="baseline"/>
              <w:rPr>
                <w:b/>
              </w:rPr>
            </w:pPr>
            <w:r w:rsidRPr="00A92A7C">
              <w:rPr>
                <w:sz w:val="19"/>
                <w:szCs w:val="19"/>
              </w:rPr>
              <w:t>0</w:t>
            </w:r>
          </w:p>
        </w:tc>
        <w:tc>
          <w:tcPr>
            <w:tcW w:w="709" w:type="dxa"/>
            <w:vAlign w:val="center"/>
          </w:tcPr>
          <w:p w:rsidR="009528C6" w:rsidRPr="005914BA" w:rsidRDefault="009528C6" w:rsidP="00701498">
            <w:pPr>
              <w:overflowPunct w:val="0"/>
              <w:autoSpaceDE w:val="0"/>
              <w:autoSpaceDN w:val="0"/>
              <w:adjustRightInd w:val="0"/>
              <w:ind w:right="-54"/>
              <w:jc w:val="center"/>
              <w:textAlignment w:val="baseline"/>
              <w:rPr>
                <w:b/>
              </w:rPr>
            </w:pPr>
            <w:r w:rsidRPr="00A92A7C">
              <w:rPr>
                <w:sz w:val="19"/>
                <w:szCs w:val="19"/>
              </w:rPr>
              <w:t>0</w:t>
            </w:r>
          </w:p>
        </w:tc>
        <w:tc>
          <w:tcPr>
            <w:tcW w:w="851" w:type="dxa"/>
            <w:vAlign w:val="center"/>
          </w:tcPr>
          <w:p w:rsidR="009528C6" w:rsidRPr="005914BA" w:rsidRDefault="009528C6" w:rsidP="00701498">
            <w:pPr>
              <w:overflowPunct w:val="0"/>
              <w:autoSpaceDE w:val="0"/>
              <w:autoSpaceDN w:val="0"/>
              <w:adjustRightInd w:val="0"/>
              <w:ind w:right="-54"/>
              <w:jc w:val="center"/>
              <w:textAlignment w:val="baseline"/>
              <w:rPr>
                <w:b/>
              </w:rPr>
            </w:pPr>
            <w:r w:rsidRPr="00A92A7C">
              <w:rPr>
                <w:sz w:val="19"/>
                <w:szCs w:val="19"/>
              </w:rPr>
              <w:t>0</w:t>
            </w:r>
          </w:p>
        </w:tc>
        <w:tc>
          <w:tcPr>
            <w:tcW w:w="708" w:type="dxa"/>
            <w:vAlign w:val="center"/>
          </w:tcPr>
          <w:p w:rsidR="009528C6" w:rsidRPr="005914BA" w:rsidRDefault="009528C6" w:rsidP="00701498">
            <w:pPr>
              <w:overflowPunct w:val="0"/>
              <w:autoSpaceDE w:val="0"/>
              <w:autoSpaceDN w:val="0"/>
              <w:adjustRightInd w:val="0"/>
              <w:ind w:right="-54"/>
              <w:jc w:val="center"/>
              <w:textAlignment w:val="baseline"/>
              <w:rPr>
                <w:b/>
              </w:rPr>
            </w:pPr>
            <w:r w:rsidRPr="00A92A7C">
              <w:rPr>
                <w:sz w:val="19"/>
                <w:szCs w:val="19"/>
              </w:rPr>
              <w:t>0</w:t>
            </w:r>
          </w:p>
        </w:tc>
        <w:tc>
          <w:tcPr>
            <w:tcW w:w="709" w:type="dxa"/>
            <w:vAlign w:val="center"/>
          </w:tcPr>
          <w:p w:rsidR="009528C6" w:rsidRPr="005914BA" w:rsidRDefault="009528C6" w:rsidP="00701498">
            <w:pPr>
              <w:overflowPunct w:val="0"/>
              <w:autoSpaceDE w:val="0"/>
              <w:autoSpaceDN w:val="0"/>
              <w:adjustRightInd w:val="0"/>
              <w:ind w:right="-54"/>
              <w:jc w:val="center"/>
              <w:textAlignment w:val="baseline"/>
              <w:rPr>
                <w:b/>
              </w:rPr>
            </w:pPr>
            <w:r w:rsidRPr="00A92A7C">
              <w:rPr>
                <w:sz w:val="19"/>
                <w:szCs w:val="19"/>
              </w:rPr>
              <w:t>0</w:t>
            </w:r>
          </w:p>
        </w:tc>
        <w:tc>
          <w:tcPr>
            <w:tcW w:w="709" w:type="dxa"/>
            <w:vAlign w:val="center"/>
          </w:tcPr>
          <w:p w:rsidR="009528C6" w:rsidRPr="005914BA" w:rsidRDefault="009528C6" w:rsidP="00701498">
            <w:pPr>
              <w:overflowPunct w:val="0"/>
              <w:autoSpaceDE w:val="0"/>
              <w:autoSpaceDN w:val="0"/>
              <w:adjustRightInd w:val="0"/>
              <w:ind w:right="-54"/>
              <w:jc w:val="center"/>
              <w:textAlignment w:val="baseline"/>
              <w:rPr>
                <w:b/>
              </w:rPr>
            </w:pPr>
            <w:r w:rsidRPr="00A92A7C">
              <w:rPr>
                <w:sz w:val="19"/>
                <w:szCs w:val="19"/>
              </w:rPr>
              <w:t>0</w:t>
            </w:r>
          </w:p>
        </w:tc>
        <w:tc>
          <w:tcPr>
            <w:tcW w:w="709" w:type="dxa"/>
            <w:vAlign w:val="center"/>
          </w:tcPr>
          <w:p w:rsidR="009528C6" w:rsidRPr="005914BA" w:rsidRDefault="009528C6" w:rsidP="00701498">
            <w:pPr>
              <w:overflowPunct w:val="0"/>
              <w:autoSpaceDE w:val="0"/>
              <w:autoSpaceDN w:val="0"/>
              <w:adjustRightInd w:val="0"/>
              <w:ind w:right="-54"/>
              <w:jc w:val="center"/>
              <w:textAlignment w:val="baseline"/>
              <w:rPr>
                <w:b/>
              </w:rPr>
            </w:pPr>
            <w:r w:rsidRPr="00A92A7C">
              <w:rPr>
                <w:sz w:val="19"/>
                <w:szCs w:val="19"/>
              </w:rPr>
              <w:t>0</w:t>
            </w:r>
          </w:p>
        </w:tc>
        <w:tc>
          <w:tcPr>
            <w:tcW w:w="850" w:type="dxa"/>
            <w:vAlign w:val="center"/>
          </w:tcPr>
          <w:p w:rsidR="009528C6" w:rsidRPr="005A18F8" w:rsidRDefault="009528C6" w:rsidP="00333405">
            <w:pPr>
              <w:overflowPunct w:val="0"/>
              <w:autoSpaceDE w:val="0"/>
              <w:autoSpaceDN w:val="0"/>
              <w:adjustRightInd w:val="0"/>
              <w:ind w:right="-54"/>
              <w:jc w:val="center"/>
              <w:textAlignment w:val="baseline"/>
              <w:rPr>
                <w:b/>
                <w:highlight w:val="yellow"/>
              </w:rPr>
            </w:pPr>
            <w:r w:rsidRPr="00333405">
              <w:rPr>
                <w:sz w:val="19"/>
                <w:szCs w:val="19"/>
              </w:rPr>
              <w:t>18167</w:t>
            </w:r>
          </w:p>
        </w:tc>
        <w:tc>
          <w:tcPr>
            <w:tcW w:w="709" w:type="dxa"/>
            <w:vAlign w:val="center"/>
          </w:tcPr>
          <w:p w:rsidR="009528C6" w:rsidRPr="00333405" w:rsidRDefault="009528C6" w:rsidP="00701498">
            <w:pPr>
              <w:overflowPunct w:val="0"/>
              <w:autoSpaceDE w:val="0"/>
              <w:autoSpaceDN w:val="0"/>
              <w:adjustRightInd w:val="0"/>
              <w:ind w:right="-54"/>
              <w:jc w:val="center"/>
              <w:textAlignment w:val="baseline"/>
              <w:rPr>
                <w:b/>
              </w:rPr>
            </w:pPr>
            <w:r>
              <w:rPr>
                <w:sz w:val="19"/>
                <w:szCs w:val="19"/>
              </w:rPr>
              <w:t>33</w:t>
            </w:r>
          </w:p>
        </w:tc>
        <w:tc>
          <w:tcPr>
            <w:tcW w:w="567" w:type="dxa"/>
            <w:vAlign w:val="center"/>
          </w:tcPr>
          <w:p w:rsidR="009528C6" w:rsidRPr="00ED6EC9" w:rsidRDefault="009528C6" w:rsidP="00701498">
            <w:pPr>
              <w:overflowPunct w:val="0"/>
              <w:autoSpaceDE w:val="0"/>
              <w:autoSpaceDN w:val="0"/>
              <w:adjustRightInd w:val="0"/>
              <w:ind w:right="-54"/>
              <w:jc w:val="center"/>
              <w:textAlignment w:val="baseline"/>
              <w:rPr>
                <w:sz w:val="18"/>
                <w:szCs w:val="18"/>
              </w:rPr>
            </w:pPr>
            <w:r w:rsidRPr="00ED6EC9">
              <w:rPr>
                <w:sz w:val="18"/>
                <w:szCs w:val="18"/>
              </w:rPr>
              <w:t>0</w:t>
            </w:r>
          </w:p>
        </w:tc>
        <w:tc>
          <w:tcPr>
            <w:tcW w:w="571" w:type="dxa"/>
            <w:vAlign w:val="center"/>
          </w:tcPr>
          <w:p w:rsidR="009528C6" w:rsidRPr="00ED6EC9" w:rsidRDefault="009528C6" w:rsidP="00701498">
            <w:pPr>
              <w:overflowPunct w:val="0"/>
              <w:autoSpaceDE w:val="0"/>
              <w:autoSpaceDN w:val="0"/>
              <w:adjustRightInd w:val="0"/>
              <w:ind w:right="-54"/>
              <w:jc w:val="center"/>
              <w:textAlignment w:val="baseline"/>
              <w:rPr>
                <w:sz w:val="18"/>
                <w:szCs w:val="18"/>
              </w:rPr>
            </w:pPr>
            <w:r w:rsidRPr="00ED6EC9">
              <w:rPr>
                <w:sz w:val="18"/>
                <w:szCs w:val="18"/>
              </w:rPr>
              <w:t>0</w:t>
            </w:r>
          </w:p>
        </w:tc>
        <w:tc>
          <w:tcPr>
            <w:tcW w:w="569" w:type="dxa"/>
            <w:vAlign w:val="center"/>
          </w:tcPr>
          <w:p w:rsidR="009528C6" w:rsidRPr="00ED6EC9" w:rsidRDefault="009528C6" w:rsidP="00701498">
            <w:pPr>
              <w:overflowPunct w:val="0"/>
              <w:autoSpaceDE w:val="0"/>
              <w:autoSpaceDN w:val="0"/>
              <w:adjustRightInd w:val="0"/>
              <w:ind w:right="-54"/>
              <w:jc w:val="center"/>
              <w:textAlignment w:val="baseline"/>
              <w:rPr>
                <w:sz w:val="18"/>
                <w:szCs w:val="18"/>
              </w:rPr>
            </w:pPr>
            <w:r w:rsidRPr="00ED6EC9">
              <w:rPr>
                <w:sz w:val="18"/>
                <w:szCs w:val="18"/>
              </w:rPr>
              <w:t>0</w:t>
            </w:r>
          </w:p>
        </w:tc>
        <w:tc>
          <w:tcPr>
            <w:tcW w:w="568" w:type="dxa"/>
            <w:vAlign w:val="center"/>
          </w:tcPr>
          <w:p w:rsidR="009528C6" w:rsidRPr="00ED6EC9" w:rsidRDefault="009528C6" w:rsidP="00701498">
            <w:pPr>
              <w:overflowPunct w:val="0"/>
              <w:autoSpaceDE w:val="0"/>
              <w:autoSpaceDN w:val="0"/>
              <w:adjustRightInd w:val="0"/>
              <w:ind w:right="-54"/>
              <w:jc w:val="center"/>
              <w:textAlignment w:val="baseline"/>
              <w:rPr>
                <w:sz w:val="18"/>
                <w:szCs w:val="18"/>
              </w:rPr>
            </w:pPr>
            <w:r w:rsidRPr="00ED6EC9">
              <w:rPr>
                <w:sz w:val="18"/>
                <w:szCs w:val="18"/>
              </w:rPr>
              <w:t>0</w:t>
            </w:r>
          </w:p>
        </w:tc>
        <w:tc>
          <w:tcPr>
            <w:tcW w:w="851" w:type="dxa"/>
            <w:vMerge/>
          </w:tcPr>
          <w:p w:rsidR="009528C6" w:rsidRPr="0062176D" w:rsidRDefault="009528C6" w:rsidP="00701498">
            <w:pPr>
              <w:overflowPunct w:val="0"/>
              <w:autoSpaceDE w:val="0"/>
              <w:autoSpaceDN w:val="0"/>
              <w:adjustRightInd w:val="0"/>
              <w:ind w:right="-54"/>
              <w:jc w:val="center"/>
              <w:textAlignment w:val="baseline"/>
              <w:rPr>
                <w:b/>
                <w:sz w:val="18"/>
                <w:szCs w:val="18"/>
              </w:rPr>
            </w:pPr>
          </w:p>
        </w:tc>
      </w:tr>
      <w:tr w:rsidR="009528C6" w:rsidRPr="0062176D" w:rsidTr="00491EDC">
        <w:trPr>
          <w:trHeight w:val="2162"/>
        </w:trPr>
        <w:tc>
          <w:tcPr>
            <w:tcW w:w="567" w:type="dxa"/>
          </w:tcPr>
          <w:p w:rsidR="009528C6" w:rsidRPr="009E098B" w:rsidRDefault="009528C6" w:rsidP="00701498">
            <w:pPr>
              <w:overflowPunct w:val="0"/>
              <w:autoSpaceDE w:val="0"/>
              <w:autoSpaceDN w:val="0"/>
              <w:adjustRightInd w:val="0"/>
              <w:ind w:right="-54"/>
              <w:jc w:val="both"/>
              <w:textAlignment w:val="baseline"/>
              <w:rPr>
                <w:sz w:val="19"/>
                <w:szCs w:val="19"/>
              </w:rPr>
            </w:pPr>
            <w:r>
              <w:rPr>
                <w:sz w:val="19"/>
                <w:szCs w:val="19"/>
              </w:rPr>
              <w:t>2.11.</w:t>
            </w:r>
          </w:p>
        </w:tc>
        <w:tc>
          <w:tcPr>
            <w:tcW w:w="1554" w:type="dxa"/>
          </w:tcPr>
          <w:p w:rsidR="009528C6" w:rsidRPr="00BD6B56" w:rsidRDefault="009528C6" w:rsidP="00701498">
            <w:pPr>
              <w:autoSpaceDE w:val="0"/>
              <w:autoSpaceDN w:val="0"/>
              <w:adjustRightInd w:val="0"/>
              <w:rPr>
                <w:color w:val="000000"/>
                <w:lang w:val="x-none"/>
              </w:rPr>
            </w:pPr>
            <w:r w:rsidRPr="005914BA">
              <w:rPr>
                <w:color w:val="000000"/>
                <w:lang w:val="x-none"/>
              </w:rPr>
              <w:t>Авторский надзор за выполнением работ «Забава-парк».</w:t>
            </w:r>
            <w:r w:rsidRPr="005914BA">
              <w:rPr>
                <w:color w:val="000000"/>
              </w:rPr>
              <w:t xml:space="preserve"> </w:t>
            </w:r>
            <w:proofErr w:type="spellStart"/>
            <w:r w:rsidRPr="005914BA">
              <w:rPr>
                <w:color w:val="000000"/>
                <w:lang w:val="x-none"/>
              </w:rPr>
              <w:t>Благоустройст</w:t>
            </w:r>
            <w:proofErr w:type="spellEnd"/>
            <w:r>
              <w:rPr>
                <w:color w:val="000000"/>
              </w:rPr>
              <w:t>-</w:t>
            </w:r>
            <w:r>
              <w:rPr>
                <w:color w:val="000000"/>
                <w:lang w:val="x-none"/>
              </w:rPr>
              <w:t>во</w:t>
            </w:r>
            <w:r>
              <w:rPr>
                <w:color w:val="000000"/>
              </w:rPr>
              <w:t xml:space="preserve"> </w:t>
            </w:r>
            <w:r>
              <w:rPr>
                <w:color w:val="000000"/>
                <w:lang w:val="x-none"/>
              </w:rPr>
              <w:t>территории городской</w:t>
            </w:r>
            <w:r>
              <w:rPr>
                <w:color w:val="000000"/>
              </w:rPr>
              <w:t xml:space="preserve"> </w:t>
            </w:r>
            <w:r w:rsidRPr="005914BA">
              <w:rPr>
                <w:color w:val="000000"/>
                <w:lang w:val="x-none"/>
              </w:rPr>
              <w:t>горки в Саянске»</w:t>
            </w:r>
          </w:p>
        </w:tc>
        <w:tc>
          <w:tcPr>
            <w:tcW w:w="1132" w:type="dxa"/>
            <w:vAlign w:val="center"/>
          </w:tcPr>
          <w:p w:rsidR="009528C6" w:rsidRPr="005914BA" w:rsidRDefault="009528C6" w:rsidP="00701498">
            <w:pPr>
              <w:overflowPunct w:val="0"/>
              <w:autoSpaceDE w:val="0"/>
              <w:autoSpaceDN w:val="0"/>
              <w:adjustRightInd w:val="0"/>
              <w:ind w:right="-54"/>
              <w:jc w:val="center"/>
              <w:textAlignment w:val="baseline"/>
            </w:pPr>
            <w:r w:rsidRPr="005914BA">
              <w:t xml:space="preserve">Комитет по </w:t>
            </w:r>
            <w:proofErr w:type="spellStart"/>
            <w:r w:rsidRPr="005914BA">
              <w:t>архитек</w:t>
            </w:r>
            <w:proofErr w:type="spellEnd"/>
            <w:r>
              <w:t>-ту</w:t>
            </w:r>
            <w:r w:rsidRPr="005914BA">
              <w:t xml:space="preserve">ре и </w:t>
            </w:r>
            <w:proofErr w:type="spellStart"/>
            <w:r w:rsidRPr="005914BA">
              <w:t>градостро</w:t>
            </w:r>
            <w:proofErr w:type="gramStart"/>
            <w:r w:rsidRPr="005914BA">
              <w:t>и</w:t>
            </w:r>
            <w:proofErr w:type="spellEnd"/>
            <w:r w:rsidRPr="005914BA">
              <w:t>-</w:t>
            </w:r>
            <w:proofErr w:type="gramEnd"/>
            <w:r w:rsidRPr="005914BA">
              <w:t xml:space="preserve"> </w:t>
            </w:r>
            <w:proofErr w:type="spellStart"/>
            <w:r w:rsidRPr="005914BA">
              <w:t>тельству</w:t>
            </w:r>
            <w:proofErr w:type="spellEnd"/>
          </w:p>
        </w:tc>
        <w:tc>
          <w:tcPr>
            <w:tcW w:w="851" w:type="dxa"/>
            <w:vAlign w:val="center"/>
          </w:tcPr>
          <w:p w:rsidR="009528C6" w:rsidRPr="005914BA" w:rsidRDefault="009528C6" w:rsidP="00701498">
            <w:pPr>
              <w:jc w:val="center"/>
            </w:pPr>
            <w:r w:rsidRPr="005914BA">
              <w:t>2025</w:t>
            </w:r>
            <w:r>
              <w:t>-2026</w:t>
            </w:r>
          </w:p>
        </w:tc>
        <w:tc>
          <w:tcPr>
            <w:tcW w:w="850" w:type="dxa"/>
            <w:vAlign w:val="center"/>
          </w:tcPr>
          <w:p w:rsidR="009528C6" w:rsidRPr="005914BA" w:rsidRDefault="009528C6" w:rsidP="00701498">
            <w:pPr>
              <w:rPr>
                <w:b/>
              </w:rPr>
            </w:pPr>
            <w:r w:rsidRPr="005914BA">
              <w:rPr>
                <w:b/>
              </w:rPr>
              <w:t>МБ</w:t>
            </w:r>
          </w:p>
        </w:tc>
        <w:tc>
          <w:tcPr>
            <w:tcW w:w="851" w:type="dxa"/>
            <w:vAlign w:val="center"/>
          </w:tcPr>
          <w:p w:rsidR="009528C6" w:rsidRPr="005A18F8" w:rsidRDefault="009528C6" w:rsidP="00AA0ECA">
            <w:pPr>
              <w:jc w:val="center"/>
              <w:rPr>
                <w:b/>
                <w:sz w:val="19"/>
                <w:szCs w:val="19"/>
                <w:highlight w:val="yellow"/>
              </w:rPr>
            </w:pPr>
            <w:r w:rsidRPr="003F5F89">
              <w:rPr>
                <w:b/>
                <w:sz w:val="19"/>
                <w:szCs w:val="19"/>
              </w:rPr>
              <w:t>4</w:t>
            </w:r>
            <w:r>
              <w:rPr>
                <w:b/>
                <w:sz w:val="19"/>
                <w:szCs w:val="19"/>
              </w:rPr>
              <w:t>50</w:t>
            </w:r>
          </w:p>
        </w:tc>
        <w:tc>
          <w:tcPr>
            <w:tcW w:w="708" w:type="dxa"/>
            <w:vAlign w:val="center"/>
          </w:tcPr>
          <w:p w:rsidR="009528C6" w:rsidRPr="00A92A7C" w:rsidRDefault="009528C6" w:rsidP="00701498">
            <w:pPr>
              <w:jc w:val="center"/>
              <w:rPr>
                <w:sz w:val="19"/>
                <w:szCs w:val="19"/>
              </w:rPr>
            </w:pPr>
            <w:r w:rsidRPr="00A92A7C">
              <w:rPr>
                <w:sz w:val="19"/>
                <w:szCs w:val="19"/>
              </w:rPr>
              <w:t>0</w:t>
            </w:r>
          </w:p>
        </w:tc>
        <w:tc>
          <w:tcPr>
            <w:tcW w:w="709" w:type="dxa"/>
            <w:vAlign w:val="center"/>
          </w:tcPr>
          <w:p w:rsidR="009528C6" w:rsidRPr="00A92A7C" w:rsidRDefault="009528C6" w:rsidP="00701498">
            <w:pPr>
              <w:jc w:val="center"/>
              <w:rPr>
                <w:sz w:val="19"/>
                <w:szCs w:val="19"/>
              </w:rPr>
            </w:pPr>
            <w:r w:rsidRPr="00A92A7C">
              <w:rPr>
                <w:sz w:val="19"/>
                <w:szCs w:val="19"/>
              </w:rPr>
              <w:t>0</w:t>
            </w:r>
          </w:p>
        </w:tc>
        <w:tc>
          <w:tcPr>
            <w:tcW w:w="851" w:type="dxa"/>
            <w:vAlign w:val="center"/>
          </w:tcPr>
          <w:p w:rsidR="009528C6" w:rsidRPr="00A92A7C" w:rsidRDefault="009528C6" w:rsidP="00701498">
            <w:pPr>
              <w:jc w:val="center"/>
              <w:rPr>
                <w:sz w:val="19"/>
                <w:szCs w:val="19"/>
              </w:rPr>
            </w:pPr>
            <w:r w:rsidRPr="00A92A7C">
              <w:rPr>
                <w:sz w:val="19"/>
                <w:szCs w:val="19"/>
              </w:rPr>
              <w:t>0</w:t>
            </w:r>
          </w:p>
        </w:tc>
        <w:tc>
          <w:tcPr>
            <w:tcW w:w="708" w:type="dxa"/>
            <w:vAlign w:val="center"/>
          </w:tcPr>
          <w:p w:rsidR="009528C6" w:rsidRPr="00A92A7C" w:rsidRDefault="009528C6" w:rsidP="00701498">
            <w:pPr>
              <w:jc w:val="center"/>
              <w:rPr>
                <w:sz w:val="19"/>
                <w:szCs w:val="19"/>
              </w:rPr>
            </w:pPr>
            <w:r w:rsidRPr="00A92A7C">
              <w:rPr>
                <w:sz w:val="19"/>
                <w:szCs w:val="19"/>
              </w:rPr>
              <w:t>0</w:t>
            </w:r>
          </w:p>
        </w:tc>
        <w:tc>
          <w:tcPr>
            <w:tcW w:w="709" w:type="dxa"/>
            <w:vAlign w:val="center"/>
          </w:tcPr>
          <w:p w:rsidR="009528C6" w:rsidRPr="00A92A7C" w:rsidRDefault="009528C6" w:rsidP="00701498">
            <w:pPr>
              <w:jc w:val="center"/>
              <w:rPr>
                <w:sz w:val="19"/>
                <w:szCs w:val="19"/>
              </w:rPr>
            </w:pPr>
            <w:r w:rsidRPr="00A92A7C">
              <w:rPr>
                <w:sz w:val="19"/>
                <w:szCs w:val="19"/>
              </w:rPr>
              <w:t>0</w:t>
            </w:r>
          </w:p>
        </w:tc>
        <w:tc>
          <w:tcPr>
            <w:tcW w:w="709" w:type="dxa"/>
            <w:vAlign w:val="center"/>
          </w:tcPr>
          <w:p w:rsidR="009528C6" w:rsidRPr="00A92A7C" w:rsidRDefault="009528C6" w:rsidP="00701498">
            <w:pPr>
              <w:jc w:val="center"/>
              <w:rPr>
                <w:sz w:val="19"/>
                <w:szCs w:val="19"/>
              </w:rPr>
            </w:pPr>
            <w:r w:rsidRPr="00A92A7C">
              <w:rPr>
                <w:sz w:val="19"/>
                <w:szCs w:val="19"/>
              </w:rPr>
              <w:t>0</w:t>
            </w:r>
          </w:p>
        </w:tc>
        <w:tc>
          <w:tcPr>
            <w:tcW w:w="709" w:type="dxa"/>
            <w:vAlign w:val="center"/>
          </w:tcPr>
          <w:p w:rsidR="009528C6" w:rsidRPr="00A92A7C" w:rsidRDefault="009528C6" w:rsidP="00701498">
            <w:pPr>
              <w:jc w:val="center"/>
              <w:rPr>
                <w:sz w:val="19"/>
                <w:szCs w:val="19"/>
              </w:rPr>
            </w:pPr>
            <w:r w:rsidRPr="00A92A7C">
              <w:rPr>
                <w:sz w:val="19"/>
                <w:szCs w:val="19"/>
              </w:rPr>
              <w:t>0</w:t>
            </w:r>
          </w:p>
        </w:tc>
        <w:tc>
          <w:tcPr>
            <w:tcW w:w="850" w:type="dxa"/>
            <w:vAlign w:val="center"/>
          </w:tcPr>
          <w:p w:rsidR="009528C6" w:rsidRPr="005A18F8" w:rsidRDefault="009528C6" w:rsidP="00701498">
            <w:pPr>
              <w:jc w:val="center"/>
              <w:rPr>
                <w:sz w:val="19"/>
                <w:szCs w:val="19"/>
                <w:highlight w:val="yellow"/>
              </w:rPr>
            </w:pPr>
            <w:r w:rsidRPr="00333405">
              <w:rPr>
                <w:sz w:val="19"/>
                <w:szCs w:val="19"/>
              </w:rPr>
              <w:t>400</w:t>
            </w:r>
          </w:p>
        </w:tc>
        <w:tc>
          <w:tcPr>
            <w:tcW w:w="709" w:type="dxa"/>
            <w:vAlign w:val="center"/>
          </w:tcPr>
          <w:p w:rsidR="009528C6" w:rsidRPr="00333405" w:rsidRDefault="009528C6" w:rsidP="00701498">
            <w:pPr>
              <w:jc w:val="center"/>
              <w:rPr>
                <w:sz w:val="19"/>
                <w:szCs w:val="19"/>
              </w:rPr>
            </w:pPr>
            <w:r>
              <w:rPr>
                <w:sz w:val="19"/>
                <w:szCs w:val="19"/>
              </w:rPr>
              <w:t>50</w:t>
            </w:r>
          </w:p>
        </w:tc>
        <w:tc>
          <w:tcPr>
            <w:tcW w:w="567" w:type="dxa"/>
            <w:vAlign w:val="center"/>
          </w:tcPr>
          <w:p w:rsidR="009528C6" w:rsidRPr="00ED6EC9" w:rsidRDefault="009528C6" w:rsidP="00701498">
            <w:pPr>
              <w:jc w:val="center"/>
              <w:rPr>
                <w:sz w:val="19"/>
                <w:szCs w:val="19"/>
              </w:rPr>
            </w:pPr>
            <w:r w:rsidRPr="00ED6EC9">
              <w:rPr>
                <w:sz w:val="19"/>
                <w:szCs w:val="19"/>
              </w:rPr>
              <w:t>0</w:t>
            </w:r>
          </w:p>
        </w:tc>
        <w:tc>
          <w:tcPr>
            <w:tcW w:w="571" w:type="dxa"/>
            <w:vAlign w:val="center"/>
          </w:tcPr>
          <w:p w:rsidR="009528C6" w:rsidRPr="00ED6EC9" w:rsidRDefault="009528C6" w:rsidP="00701498">
            <w:pPr>
              <w:jc w:val="center"/>
              <w:rPr>
                <w:sz w:val="19"/>
                <w:szCs w:val="19"/>
              </w:rPr>
            </w:pPr>
            <w:r w:rsidRPr="00ED6EC9">
              <w:rPr>
                <w:sz w:val="19"/>
                <w:szCs w:val="19"/>
              </w:rPr>
              <w:t>0</w:t>
            </w:r>
          </w:p>
        </w:tc>
        <w:tc>
          <w:tcPr>
            <w:tcW w:w="569" w:type="dxa"/>
            <w:vAlign w:val="center"/>
          </w:tcPr>
          <w:p w:rsidR="009528C6" w:rsidRPr="00ED6EC9" w:rsidRDefault="009528C6" w:rsidP="00701498">
            <w:pPr>
              <w:jc w:val="center"/>
              <w:rPr>
                <w:sz w:val="19"/>
                <w:szCs w:val="19"/>
              </w:rPr>
            </w:pPr>
            <w:r w:rsidRPr="00ED6EC9">
              <w:rPr>
                <w:sz w:val="19"/>
                <w:szCs w:val="19"/>
              </w:rPr>
              <w:t>0</w:t>
            </w:r>
          </w:p>
        </w:tc>
        <w:tc>
          <w:tcPr>
            <w:tcW w:w="568" w:type="dxa"/>
            <w:vAlign w:val="center"/>
          </w:tcPr>
          <w:p w:rsidR="009528C6" w:rsidRPr="00ED6EC9" w:rsidRDefault="009528C6" w:rsidP="00701498">
            <w:pPr>
              <w:jc w:val="center"/>
              <w:rPr>
                <w:sz w:val="19"/>
                <w:szCs w:val="19"/>
              </w:rPr>
            </w:pPr>
            <w:r w:rsidRPr="00ED6EC9">
              <w:rPr>
                <w:sz w:val="19"/>
                <w:szCs w:val="19"/>
              </w:rPr>
              <w:t>0</w:t>
            </w:r>
          </w:p>
        </w:tc>
        <w:tc>
          <w:tcPr>
            <w:tcW w:w="851" w:type="dxa"/>
            <w:vMerge/>
          </w:tcPr>
          <w:p w:rsidR="009528C6" w:rsidRPr="0062176D" w:rsidRDefault="009528C6" w:rsidP="00701498">
            <w:pPr>
              <w:rPr>
                <w:highlight w:val="yellow"/>
              </w:rPr>
            </w:pPr>
          </w:p>
        </w:tc>
      </w:tr>
      <w:tr w:rsidR="009528C6" w:rsidRPr="0062176D" w:rsidTr="00491EDC">
        <w:trPr>
          <w:trHeight w:val="2162"/>
        </w:trPr>
        <w:tc>
          <w:tcPr>
            <w:tcW w:w="567" w:type="dxa"/>
          </w:tcPr>
          <w:p w:rsidR="009528C6" w:rsidRDefault="009528C6" w:rsidP="00701498">
            <w:pPr>
              <w:overflowPunct w:val="0"/>
              <w:autoSpaceDE w:val="0"/>
              <w:autoSpaceDN w:val="0"/>
              <w:adjustRightInd w:val="0"/>
              <w:ind w:right="-54"/>
              <w:jc w:val="both"/>
              <w:textAlignment w:val="baseline"/>
              <w:rPr>
                <w:sz w:val="19"/>
                <w:szCs w:val="19"/>
              </w:rPr>
            </w:pPr>
            <w:r>
              <w:rPr>
                <w:sz w:val="19"/>
                <w:szCs w:val="19"/>
              </w:rPr>
              <w:lastRenderedPageBreak/>
              <w:t>2.12.</w:t>
            </w:r>
          </w:p>
        </w:tc>
        <w:tc>
          <w:tcPr>
            <w:tcW w:w="1554" w:type="dxa"/>
          </w:tcPr>
          <w:p w:rsidR="009528C6" w:rsidRPr="00AE7A44" w:rsidRDefault="009528C6" w:rsidP="00AE7A44">
            <w:pPr>
              <w:autoSpaceDE w:val="0"/>
              <w:autoSpaceDN w:val="0"/>
              <w:adjustRightInd w:val="0"/>
              <w:rPr>
                <w:color w:val="000000"/>
              </w:rPr>
            </w:pPr>
            <w:r>
              <w:rPr>
                <w:color w:val="000000"/>
              </w:rPr>
              <w:t xml:space="preserve">Выполнение работ по </w:t>
            </w:r>
            <w:proofErr w:type="spellStart"/>
            <w:r>
              <w:rPr>
                <w:color w:val="000000"/>
              </w:rPr>
              <w:t>акарицидной</w:t>
            </w:r>
            <w:proofErr w:type="spellEnd"/>
            <w:r>
              <w:rPr>
                <w:color w:val="000000"/>
              </w:rPr>
              <w:t xml:space="preserve"> обработке территории </w:t>
            </w:r>
            <w:r w:rsidRPr="00AE7A44">
              <w:rPr>
                <w:color w:val="000000"/>
                <w:lang w:val="x-none"/>
              </w:rPr>
              <w:t>«Забава-парк».</w:t>
            </w:r>
            <w:r w:rsidRPr="00AE7A44">
              <w:rPr>
                <w:color w:val="000000"/>
              </w:rPr>
              <w:t xml:space="preserve"> </w:t>
            </w:r>
            <w:proofErr w:type="spellStart"/>
            <w:r w:rsidRPr="00AE7A44">
              <w:rPr>
                <w:color w:val="000000"/>
                <w:lang w:val="x-none"/>
              </w:rPr>
              <w:t>Благоустройст</w:t>
            </w:r>
            <w:proofErr w:type="spellEnd"/>
            <w:r w:rsidRPr="00AE7A44">
              <w:rPr>
                <w:color w:val="000000"/>
              </w:rPr>
              <w:t>-</w:t>
            </w:r>
            <w:r w:rsidRPr="00AE7A44">
              <w:rPr>
                <w:color w:val="000000"/>
                <w:lang w:val="x-none"/>
              </w:rPr>
              <w:t>во</w:t>
            </w:r>
            <w:r w:rsidRPr="00AE7A44">
              <w:rPr>
                <w:color w:val="000000"/>
              </w:rPr>
              <w:t xml:space="preserve"> </w:t>
            </w:r>
            <w:r w:rsidRPr="00AE7A44">
              <w:rPr>
                <w:color w:val="000000"/>
                <w:lang w:val="x-none"/>
              </w:rPr>
              <w:t>территории городской</w:t>
            </w:r>
            <w:r w:rsidRPr="00AE7A44">
              <w:rPr>
                <w:color w:val="000000"/>
              </w:rPr>
              <w:t xml:space="preserve"> </w:t>
            </w:r>
            <w:r w:rsidRPr="00AE7A44">
              <w:rPr>
                <w:color w:val="000000"/>
                <w:lang w:val="x-none"/>
              </w:rPr>
              <w:t>горки в Саянске»</w:t>
            </w:r>
          </w:p>
        </w:tc>
        <w:tc>
          <w:tcPr>
            <w:tcW w:w="1132" w:type="dxa"/>
            <w:vAlign w:val="center"/>
          </w:tcPr>
          <w:p w:rsidR="009528C6" w:rsidRPr="005914BA" w:rsidRDefault="009528C6" w:rsidP="00701498">
            <w:pPr>
              <w:overflowPunct w:val="0"/>
              <w:autoSpaceDE w:val="0"/>
              <w:autoSpaceDN w:val="0"/>
              <w:adjustRightInd w:val="0"/>
              <w:ind w:right="-54"/>
              <w:jc w:val="center"/>
              <w:textAlignment w:val="baseline"/>
            </w:pPr>
            <w:r w:rsidRPr="00973327">
              <w:t xml:space="preserve">Комитет по </w:t>
            </w:r>
            <w:proofErr w:type="spellStart"/>
            <w:r w:rsidRPr="00973327">
              <w:t>архитек</w:t>
            </w:r>
            <w:proofErr w:type="spellEnd"/>
            <w:r w:rsidRPr="00973327">
              <w:t xml:space="preserve">-туре и </w:t>
            </w:r>
            <w:proofErr w:type="spellStart"/>
            <w:r w:rsidRPr="00973327">
              <w:t>градостро</w:t>
            </w:r>
            <w:proofErr w:type="gramStart"/>
            <w:r w:rsidRPr="00973327">
              <w:t>и</w:t>
            </w:r>
            <w:proofErr w:type="spellEnd"/>
            <w:r w:rsidRPr="00973327">
              <w:t>-</w:t>
            </w:r>
            <w:proofErr w:type="gramEnd"/>
            <w:r w:rsidRPr="00973327">
              <w:t xml:space="preserve"> </w:t>
            </w:r>
            <w:proofErr w:type="spellStart"/>
            <w:r w:rsidRPr="00973327">
              <w:t>тельству</w:t>
            </w:r>
            <w:proofErr w:type="spellEnd"/>
          </w:p>
        </w:tc>
        <w:tc>
          <w:tcPr>
            <w:tcW w:w="851" w:type="dxa"/>
            <w:vAlign w:val="center"/>
          </w:tcPr>
          <w:p w:rsidR="009528C6" w:rsidRPr="005914BA" w:rsidRDefault="009528C6" w:rsidP="00701498">
            <w:pPr>
              <w:jc w:val="center"/>
            </w:pPr>
            <w:r>
              <w:t>2026</w:t>
            </w:r>
          </w:p>
        </w:tc>
        <w:tc>
          <w:tcPr>
            <w:tcW w:w="850" w:type="dxa"/>
            <w:vAlign w:val="center"/>
          </w:tcPr>
          <w:p w:rsidR="009528C6" w:rsidRPr="005914BA" w:rsidRDefault="009528C6" w:rsidP="00701498">
            <w:pPr>
              <w:rPr>
                <w:b/>
              </w:rPr>
            </w:pPr>
            <w:r>
              <w:rPr>
                <w:b/>
              </w:rPr>
              <w:t>МБ</w:t>
            </w:r>
          </w:p>
        </w:tc>
        <w:tc>
          <w:tcPr>
            <w:tcW w:w="851" w:type="dxa"/>
            <w:vAlign w:val="center"/>
          </w:tcPr>
          <w:p w:rsidR="009528C6" w:rsidRPr="003F5F89" w:rsidRDefault="009528C6" w:rsidP="00AA0ECA">
            <w:pPr>
              <w:jc w:val="center"/>
              <w:rPr>
                <w:b/>
                <w:sz w:val="19"/>
                <w:szCs w:val="19"/>
              </w:rPr>
            </w:pPr>
            <w:r>
              <w:rPr>
                <w:b/>
                <w:sz w:val="19"/>
                <w:szCs w:val="19"/>
              </w:rPr>
              <w:t>30</w:t>
            </w:r>
          </w:p>
        </w:tc>
        <w:tc>
          <w:tcPr>
            <w:tcW w:w="708" w:type="dxa"/>
            <w:vAlign w:val="center"/>
          </w:tcPr>
          <w:p w:rsidR="009528C6" w:rsidRPr="00A92A7C" w:rsidRDefault="009528C6" w:rsidP="00701498">
            <w:pPr>
              <w:jc w:val="center"/>
              <w:rPr>
                <w:sz w:val="19"/>
                <w:szCs w:val="19"/>
              </w:rPr>
            </w:pPr>
            <w:r>
              <w:rPr>
                <w:sz w:val="19"/>
                <w:szCs w:val="19"/>
              </w:rPr>
              <w:t>0</w:t>
            </w:r>
          </w:p>
        </w:tc>
        <w:tc>
          <w:tcPr>
            <w:tcW w:w="709" w:type="dxa"/>
            <w:vAlign w:val="center"/>
          </w:tcPr>
          <w:p w:rsidR="009528C6" w:rsidRPr="00A92A7C" w:rsidRDefault="009528C6" w:rsidP="00701498">
            <w:pPr>
              <w:jc w:val="center"/>
              <w:rPr>
                <w:sz w:val="19"/>
                <w:szCs w:val="19"/>
              </w:rPr>
            </w:pPr>
            <w:r>
              <w:rPr>
                <w:sz w:val="19"/>
                <w:szCs w:val="19"/>
              </w:rPr>
              <w:t>0</w:t>
            </w:r>
          </w:p>
        </w:tc>
        <w:tc>
          <w:tcPr>
            <w:tcW w:w="851" w:type="dxa"/>
            <w:vAlign w:val="center"/>
          </w:tcPr>
          <w:p w:rsidR="009528C6" w:rsidRPr="00A92A7C" w:rsidRDefault="009528C6" w:rsidP="00701498">
            <w:pPr>
              <w:jc w:val="center"/>
              <w:rPr>
                <w:sz w:val="19"/>
                <w:szCs w:val="19"/>
              </w:rPr>
            </w:pPr>
            <w:r>
              <w:rPr>
                <w:sz w:val="19"/>
                <w:szCs w:val="19"/>
              </w:rPr>
              <w:t>0</w:t>
            </w:r>
          </w:p>
        </w:tc>
        <w:tc>
          <w:tcPr>
            <w:tcW w:w="708" w:type="dxa"/>
            <w:vAlign w:val="center"/>
          </w:tcPr>
          <w:p w:rsidR="009528C6" w:rsidRPr="00A92A7C" w:rsidRDefault="009528C6" w:rsidP="00701498">
            <w:pPr>
              <w:jc w:val="center"/>
              <w:rPr>
                <w:sz w:val="19"/>
                <w:szCs w:val="19"/>
              </w:rPr>
            </w:pPr>
            <w:r>
              <w:rPr>
                <w:sz w:val="19"/>
                <w:szCs w:val="19"/>
              </w:rPr>
              <w:t>0</w:t>
            </w:r>
          </w:p>
        </w:tc>
        <w:tc>
          <w:tcPr>
            <w:tcW w:w="709" w:type="dxa"/>
            <w:vAlign w:val="center"/>
          </w:tcPr>
          <w:p w:rsidR="009528C6" w:rsidRPr="00A92A7C" w:rsidRDefault="009528C6" w:rsidP="00701498">
            <w:pPr>
              <w:jc w:val="center"/>
              <w:rPr>
                <w:sz w:val="19"/>
                <w:szCs w:val="19"/>
              </w:rPr>
            </w:pPr>
            <w:r>
              <w:rPr>
                <w:sz w:val="19"/>
                <w:szCs w:val="19"/>
              </w:rPr>
              <w:t>0</w:t>
            </w:r>
          </w:p>
        </w:tc>
        <w:tc>
          <w:tcPr>
            <w:tcW w:w="709" w:type="dxa"/>
            <w:vAlign w:val="center"/>
          </w:tcPr>
          <w:p w:rsidR="009528C6" w:rsidRPr="00A92A7C" w:rsidRDefault="009528C6" w:rsidP="00701498">
            <w:pPr>
              <w:jc w:val="center"/>
              <w:rPr>
                <w:sz w:val="19"/>
                <w:szCs w:val="19"/>
              </w:rPr>
            </w:pPr>
            <w:r>
              <w:rPr>
                <w:sz w:val="19"/>
                <w:szCs w:val="19"/>
              </w:rPr>
              <w:t>0</w:t>
            </w:r>
          </w:p>
        </w:tc>
        <w:tc>
          <w:tcPr>
            <w:tcW w:w="709" w:type="dxa"/>
            <w:vAlign w:val="center"/>
          </w:tcPr>
          <w:p w:rsidR="009528C6" w:rsidRPr="00A92A7C" w:rsidRDefault="009528C6" w:rsidP="00701498">
            <w:pPr>
              <w:jc w:val="center"/>
              <w:rPr>
                <w:sz w:val="19"/>
                <w:szCs w:val="19"/>
              </w:rPr>
            </w:pPr>
            <w:r>
              <w:rPr>
                <w:sz w:val="19"/>
                <w:szCs w:val="19"/>
              </w:rPr>
              <w:t>0</w:t>
            </w:r>
          </w:p>
        </w:tc>
        <w:tc>
          <w:tcPr>
            <w:tcW w:w="850" w:type="dxa"/>
            <w:vAlign w:val="center"/>
          </w:tcPr>
          <w:p w:rsidR="009528C6" w:rsidRPr="00333405" w:rsidRDefault="009528C6" w:rsidP="00701498">
            <w:pPr>
              <w:jc w:val="center"/>
              <w:rPr>
                <w:sz w:val="19"/>
                <w:szCs w:val="19"/>
              </w:rPr>
            </w:pPr>
            <w:r>
              <w:rPr>
                <w:sz w:val="19"/>
                <w:szCs w:val="19"/>
              </w:rPr>
              <w:t>0</w:t>
            </w:r>
          </w:p>
        </w:tc>
        <w:tc>
          <w:tcPr>
            <w:tcW w:w="709" w:type="dxa"/>
            <w:vAlign w:val="center"/>
          </w:tcPr>
          <w:p w:rsidR="009528C6" w:rsidRDefault="009528C6" w:rsidP="00701498">
            <w:pPr>
              <w:jc w:val="center"/>
              <w:rPr>
                <w:sz w:val="19"/>
                <w:szCs w:val="19"/>
              </w:rPr>
            </w:pPr>
            <w:r>
              <w:rPr>
                <w:sz w:val="19"/>
                <w:szCs w:val="19"/>
              </w:rPr>
              <w:t>30</w:t>
            </w:r>
          </w:p>
        </w:tc>
        <w:tc>
          <w:tcPr>
            <w:tcW w:w="567" w:type="dxa"/>
            <w:vAlign w:val="center"/>
          </w:tcPr>
          <w:p w:rsidR="009528C6" w:rsidRPr="00ED6EC9" w:rsidRDefault="009528C6" w:rsidP="00701498">
            <w:pPr>
              <w:jc w:val="center"/>
              <w:rPr>
                <w:sz w:val="19"/>
                <w:szCs w:val="19"/>
              </w:rPr>
            </w:pPr>
            <w:r>
              <w:rPr>
                <w:sz w:val="19"/>
                <w:szCs w:val="19"/>
              </w:rPr>
              <w:t>0</w:t>
            </w:r>
          </w:p>
        </w:tc>
        <w:tc>
          <w:tcPr>
            <w:tcW w:w="571" w:type="dxa"/>
            <w:vAlign w:val="center"/>
          </w:tcPr>
          <w:p w:rsidR="009528C6" w:rsidRPr="00ED6EC9" w:rsidRDefault="009528C6" w:rsidP="00701498">
            <w:pPr>
              <w:jc w:val="center"/>
              <w:rPr>
                <w:sz w:val="19"/>
                <w:szCs w:val="19"/>
              </w:rPr>
            </w:pPr>
            <w:r>
              <w:rPr>
                <w:sz w:val="19"/>
                <w:szCs w:val="19"/>
              </w:rPr>
              <w:t>0</w:t>
            </w:r>
          </w:p>
        </w:tc>
        <w:tc>
          <w:tcPr>
            <w:tcW w:w="569" w:type="dxa"/>
            <w:vAlign w:val="center"/>
          </w:tcPr>
          <w:p w:rsidR="009528C6" w:rsidRPr="00ED6EC9" w:rsidRDefault="009528C6" w:rsidP="00701498">
            <w:pPr>
              <w:jc w:val="center"/>
              <w:rPr>
                <w:sz w:val="19"/>
                <w:szCs w:val="19"/>
              </w:rPr>
            </w:pPr>
            <w:r>
              <w:rPr>
                <w:sz w:val="19"/>
                <w:szCs w:val="19"/>
              </w:rPr>
              <w:t>0</w:t>
            </w:r>
          </w:p>
        </w:tc>
        <w:tc>
          <w:tcPr>
            <w:tcW w:w="568" w:type="dxa"/>
            <w:vAlign w:val="center"/>
          </w:tcPr>
          <w:p w:rsidR="009528C6" w:rsidRPr="00ED6EC9" w:rsidRDefault="009528C6" w:rsidP="00701498">
            <w:pPr>
              <w:jc w:val="center"/>
              <w:rPr>
                <w:sz w:val="19"/>
                <w:szCs w:val="19"/>
              </w:rPr>
            </w:pPr>
            <w:r>
              <w:rPr>
                <w:sz w:val="19"/>
                <w:szCs w:val="19"/>
              </w:rPr>
              <w:t>0</w:t>
            </w:r>
          </w:p>
        </w:tc>
        <w:tc>
          <w:tcPr>
            <w:tcW w:w="851" w:type="dxa"/>
            <w:vMerge/>
          </w:tcPr>
          <w:p w:rsidR="009528C6" w:rsidRPr="0062176D" w:rsidRDefault="009528C6" w:rsidP="00701498">
            <w:pPr>
              <w:rPr>
                <w:highlight w:val="yellow"/>
              </w:rPr>
            </w:pPr>
          </w:p>
        </w:tc>
      </w:tr>
      <w:tr w:rsidR="009528C6" w:rsidRPr="0062176D" w:rsidTr="004B7CA6">
        <w:trPr>
          <w:trHeight w:val="276"/>
        </w:trPr>
        <w:tc>
          <w:tcPr>
            <w:tcW w:w="567" w:type="dxa"/>
          </w:tcPr>
          <w:p w:rsidR="009528C6" w:rsidRPr="0062176D" w:rsidRDefault="009528C6" w:rsidP="00264F0F">
            <w:pPr>
              <w:overflowPunct w:val="0"/>
              <w:autoSpaceDE w:val="0"/>
              <w:autoSpaceDN w:val="0"/>
              <w:adjustRightInd w:val="0"/>
              <w:ind w:right="-54"/>
              <w:jc w:val="center"/>
              <w:textAlignment w:val="baseline"/>
              <w:rPr>
                <w:b/>
                <w:sz w:val="18"/>
                <w:szCs w:val="18"/>
              </w:rPr>
            </w:pPr>
            <w:r w:rsidRPr="0062176D">
              <w:rPr>
                <w:b/>
                <w:sz w:val="18"/>
                <w:szCs w:val="18"/>
              </w:rPr>
              <w:t>1</w:t>
            </w:r>
          </w:p>
        </w:tc>
        <w:tc>
          <w:tcPr>
            <w:tcW w:w="1554" w:type="dxa"/>
          </w:tcPr>
          <w:p w:rsidR="009528C6" w:rsidRPr="005914BA" w:rsidRDefault="009528C6" w:rsidP="00264F0F">
            <w:pPr>
              <w:overflowPunct w:val="0"/>
              <w:autoSpaceDE w:val="0"/>
              <w:autoSpaceDN w:val="0"/>
              <w:adjustRightInd w:val="0"/>
              <w:ind w:right="-54"/>
              <w:jc w:val="center"/>
              <w:textAlignment w:val="baseline"/>
              <w:rPr>
                <w:b/>
              </w:rPr>
            </w:pPr>
            <w:r w:rsidRPr="005914BA">
              <w:rPr>
                <w:b/>
              </w:rPr>
              <w:t>2</w:t>
            </w:r>
          </w:p>
        </w:tc>
        <w:tc>
          <w:tcPr>
            <w:tcW w:w="1132" w:type="dxa"/>
          </w:tcPr>
          <w:p w:rsidR="009528C6" w:rsidRPr="005914BA" w:rsidRDefault="009528C6" w:rsidP="00264F0F">
            <w:pPr>
              <w:overflowPunct w:val="0"/>
              <w:autoSpaceDE w:val="0"/>
              <w:autoSpaceDN w:val="0"/>
              <w:adjustRightInd w:val="0"/>
              <w:ind w:right="-54"/>
              <w:jc w:val="center"/>
              <w:textAlignment w:val="baseline"/>
              <w:rPr>
                <w:b/>
              </w:rPr>
            </w:pPr>
            <w:r w:rsidRPr="005914BA">
              <w:rPr>
                <w:b/>
              </w:rPr>
              <w:t>3</w:t>
            </w:r>
          </w:p>
        </w:tc>
        <w:tc>
          <w:tcPr>
            <w:tcW w:w="851" w:type="dxa"/>
          </w:tcPr>
          <w:p w:rsidR="009528C6" w:rsidRPr="005914BA" w:rsidRDefault="009528C6" w:rsidP="00264F0F">
            <w:pPr>
              <w:overflowPunct w:val="0"/>
              <w:autoSpaceDE w:val="0"/>
              <w:autoSpaceDN w:val="0"/>
              <w:adjustRightInd w:val="0"/>
              <w:ind w:right="-54"/>
              <w:jc w:val="center"/>
              <w:textAlignment w:val="baseline"/>
              <w:rPr>
                <w:b/>
              </w:rPr>
            </w:pPr>
            <w:r w:rsidRPr="005914BA">
              <w:rPr>
                <w:b/>
              </w:rPr>
              <w:t>4</w:t>
            </w:r>
          </w:p>
        </w:tc>
        <w:tc>
          <w:tcPr>
            <w:tcW w:w="850" w:type="dxa"/>
          </w:tcPr>
          <w:p w:rsidR="009528C6" w:rsidRPr="005914BA" w:rsidRDefault="009528C6" w:rsidP="00264F0F">
            <w:pPr>
              <w:overflowPunct w:val="0"/>
              <w:autoSpaceDE w:val="0"/>
              <w:autoSpaceDN w:val="0"/>
              <w:adjustRightInd w:val="0"/>
              <w:ind w:right="-54"/>
              <w:jc w:val="center"/>
              <w:textAlignment w:val="baseline"/>
              <w:rPr>
                <w:b/>
              </w:rPr>
            </w:pPr>
            <w:r w:rsidRPr="005914BA">
              <w:rPr>
                <w:b/>
              </w:rPr>
              <w:t>5</w:t>
            </w:r>
          </w:p>
        </w:tc>
        <w:tc>
          <w:tcPr>
            <w:tcW w:w="851" w:type="dxa"/>
          </w:tcPr>
          <w:p w:rsidR="009528C6" w:rsidRPr="005A18F8" w:rsidRDefault="009528C6" w:rsidP="00264F0F">
            <w:pPr>
              <w:overflowPunct w:val="0"/>
              <w:autoSpaceDE w:val="0"/>
              <w:autoSpaceDN w:val="0"/>
              <w:adjustRightInd w:val="0"/>
              <w:ind w:right="-54"/>
              <w:jc w:val="center"/>
              <w:textAlignment w:val="baseline"/>
              <w:rPr>
                <w:b/>
                <w:highlight w:val="yellow"/>
              </w:rPr>
            </w:pPr>
            <w:r w:rsidRPr="003F5F89">
              <w:rPr>
                <w:b/>
              </w:rPr>
              <w:t>6</w:t>
            </w:r>
          </w:p>
        </w:tc>
        <w:tc>
          <w:tcPr>
            <w:tcW w:w="708" w:type="dxa"/>
          </w:tcPr>
          <w:p w:rsidR="009528C6" w:rsidRPr="005914BA" w:rsidRDefault="009528C6" w:rsidP="00264F0F">
            <w:pPr>
              <w:overflowPunct w:val="0"/>
              <w:autoSpaceDE w:val="0"/>
              <w:autoSpaceDN w:val="0"/>
              <w:adjustRightInd w:val="0"/>
              <w:ind w:right="-54"/>
              <w:jc w:val="center"/>
              <w:textAlignment w:val="baseline"/>
              <w:rPr>
                <w:b/>
              </w:rPr>
            </w:pPr>
            <w:r w:rsidRPr="005914BA">
              <w:rPr>
                <w:b/>
              </w:rPr>
              <w:t>7</w:t>
            </w:r>
          </w:p>
        </w:tc>
        <w:tc>
          <w:tcPr>
            <w:tcW w:w="709" w:type="dxa"/>
          </w:tcPr>
          <w:p w:rsidR="009528C6" w:rsidRPr="005914BA" w:rsidRDefault="009528C6" w:rsidP="00264F0F">
            <w:pPr>
              <w:overflowPunct w:val="0"/>
              <w:autoSpaceDE w:val="0"/>
              <w:autoSpaceDN w:val="0"/>
              <w:adjustRightInd w:val="0"/>
              <w:ind w:right="-54"/>
              <w:jc w:val="center"/>
              <w:textAlignment w:val="baseline"/>
              <w:rPr>
                <w:b/>
              </w:rPr>
            </w:pPr>
            <w:r w:rsidRPr="005914BA">
              <w:rPr>
                <w:b/>
              </w:rPr>
              <w:t>8</w:t>
            </w:r>
          </w:p>
        </w:tc>
        <w:tc>
          <w:tcPr>
            <w:tcW w:w="851" w:type="dxa"/>
          </w:tcPr>
          <w:p w:rsidR="009528C6" w:rsidRPr="005914BA" w:rsidRDefault="009528C6" w:rsidP="00264F0F">
            <w:pPr>
              <w:overflowPunct w:val="0"/>
              <w:autoSpaceDE w:val="0"/>
              <w:autoSpaceDN w:val="0"/>
              <w:adjustRightInd w:val="0"/>
              <w:ind w:right="-54"/>
              <w:jc w:val="center"/>
              <w:textAlignment w:val="baseline"/>
              <w:rPr>
                <w:b/>
              </w:rPr>
            </w:pPr>
            <w:r w:rsidRPr="005914BA">
              <w:rPr>
                <w:b/>
              </w:rPr>
              <w:t>9</w:t>
            </w:r>
          </w:p>
        </w:tc>
        <w:tc>
          <w:tcPr>
            <w:tcW w:w="708" w:type="dxa"/>
          </w:tcPr>
          <w:p w:rsidR="009528C6" w:rsidRPr="005914BA" w:rsidRDefault="009528C6" w:rsidP="00264F0F">
            <w:pPr>
              <w:overflowPunct w:val="0"/>
              <w:autoSpaceDE w:val="0"/>
              <w:autoSpaceDN w:val="0"/>
              <w:adjustRightInd w:val="0"/>
              <w:ind w:right="-54"/>
              <w:jc w:val="center"/>
              <w:textAlignment w:val="baseline"/>
              <w:rPr>
                <w:b/>
              </w:rPr>
            </w:pPr>
            <w:r w:rsidRPr="005914BA">
              <w:rPr>
                <w:b/>
              </w:rPr>
              <w:t>10</w:t>
            </w:r>
          </w:p>
        </w:tc>
        <w:tc>
          <w:tcPr>
            <w:tcW w:w="709" w:type="dxa"/>
          </w:tcPr>
          <w:p w:rsidR="009528C6" w:rsidRPr="005914BA" w:rsidRDefault="009528C6" w:rsidP="00264F0F">
            <w:pPr>
              <w:overflowPunct w:val="0"/>
              <w:autoSpaceDE w:val="0"/>
              <w:autoSpaceDN w:val="0"/>
              <w:adjustRightInd w:val="0"/>
              <w:ind w:right="-54"/>
              <w:jc w:val="center"/>
              <w:textAlignment w:val="baseline"/>
              <w:rPr>
                <w:b/>
              </w:rPr>
            </w:pPr>
            <w:r w:rsidRPr="005914BA">
              <w:rPr>
                <w:b/>
              </w:rPr>
              <w:t>11</w:t>
            </w:r>
          </w:p>
        </w:tc>
        <w:tc>
          <w:tcPr>
            <w:tcW w:w="709" w:type="dxa"/>
          </w:tcPr>
          <w:p w:rsidR="009528C6" w:rsidRPr="005914BA" w:rsidRDefault="009528C6" w:rsidP="00264F0F">
            <w:pPr>
              <w:overflowPunct w:val="0"/>
              <w:autoSpaceDE w:val="0"/>
              <w:autoSpaceDN w:val="0"/>
              <w:adjustRightInd w:val="0"/>
              <w:ind w:right="-54"/>
              <w:jc w:val="center"/>
              <w:textAlignment w:val="baseline"/>
              <w:rPr>
                <w:b/>
              </w:rPr>
            </w:pPr>
            <w:r w:rsidRPr="005914BA">
              <w:rPr>
                <w:b/>
              </w:rPr>
              <w:t>12</w:t>
            </w:r>
          </w:p>
        </w:tc>
        <w:tc>
          <w:tcPr>
            <w:tcW w:w="709" w:type="dxa"/>
          </w:tcPr>
          <w:p w:rsidR="009528C6" w:rsidRPr="005914BA" w:rsidRDefault="009528C6" w:rsidP="00264F0F">
            <w:pPr>
              <w:overflowPunct w:val="0"/>
              <w:autoSpaceDE w:val="0"/>
              <w:autoSpaceDN w:val="0"/>
              <w:adjustRightInd w:val="0"/>
              <w:ind w:right="-54"/>
              <w:jc w:val="center"/>
              <w:textAlignment w:val="baseline"/>
              <w:rPr>
                <w:b/>
              </w:rPr>
            </w:pPr>
            <w:r w:rsidRPr="005914BA">
              <w:rPr>
                <w:b/>
              </w:rPr>
              <w:t>13</w:t>
            </w:r>
          </w:p>
        </w:tc>
        <w:tc>
          <w:tcPr>
            <w:tcW w:w="850" w:type="dxa"/>
          </w:tcPr>
          <w:p w:rsidR="009528C6" w:rsidRPr="005A18F8" w:rsidRDefault="009528C6" w:rsidP="00264F0F">
            <w:pPr>
              <w:overflowPunct w:val="0"/>
              <w:autoSpaceDE w:val="0"/>
              <w:autoSpaceDN w:val="0"/>
              <w:adjustRightInd w:val="0"/>
              <w:ind w:right="-54"/>
              <w:jc w:val="center"/>
              <w:textAlignment w:val="baseline"/>
              <w:rPr>
                <w:b/>
                <w:highlight w:val="yellow"/>
              </w:rPr>
            </w:pPr>
            <w:r w:rsidRPr="00333405">
              <w:rPr>
                <w:b/>
              </w:rPr>
              <w:t>14</w:t>
            </w:r>
          </w:p>
        </w:tc>
        <w:tc>
          <w:tcPr>
            <w:tcW w:w="709" w:type="dxa"/>
          </w:tcPr>
          <w:p w:rsidR="009528C6" w:rsidRPr="00333405" w:rsidRDefault="009528C6" w:rsidP="00264F0F">
            <w:pPr>
              <w:overflowPunct w:val="0"/>
              <w:autoSpaceDE w:val="0"/>
              <w:autoSpaceDN w:val="0"/>
              <w:adjustRightInd w:val="0"/>
              <w:ind w:right="-54"/>
              <w:jc w:val="center"/>
              <w:textAlignment w:val="baseline"/>
              <w:rPr>
                <w:b/>
              </w:rPr>
            </w:pPr>
            <w:r w:rsidRPr="00333405">
              <w:rPr>
                <w:b/>
              </w:rPr>
              <w:t>15</w:t>
            </w:r>
          </w:p>
        </w:tc>
        <w:tc>
          <w:tcPr>
            <w:tcW w:w="567" w:type="dxa"/>
          </w:tcPr>
          <w:p w:rsidR="009528C6" w:rsidRPr="0062176D" w:rsidRDefault="009528C6" w:rsidP="00264F0F">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9528C6" w:rsidRPr="0062176D" w:rsidRDefault="009528C6" w:rsidP="00264F0F">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9528C6" w:rsidRPr="0062176D" w:rsidRDefault="009528C6" w:rsidP="00264F0F">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9528C6" w:rsidRPr="0062176D" w:rsidRDefault="009528C6" w:rsidP="00264F0F">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9528C6" w:rsidRPr="0062176D" w:rsidRDefault="009528C6" w:rsidP="00264F0F">
            <w:pPr>
              <w:overflowPunct w:val="0"/>
              <w:autoSpaceDE w:val="0"/>
              <w:autoSpaceDN w:val="0"/>
              <w:adjustRightInd w:val="0"/>
              <w:ind w:right="-54"/>
              <w:jc w:val="center"/>
              <w:textAlignment w:val="baseline"/>
              <w:rPr>
                <w:b/>
                <w:sz w:val="18"/>
                <w:szCs w:val="18"/>
              </w:rPr>
            </w:pPr>
            <w:r>
              <w:rPr>
                <w:b/>
                <w:sz w:val="18"/>
                <w:szCs w:val="18"/>
              </w:rPr>
              <w:t>20</w:t>
            </w:r>
          </w:p>
        </w:tc>
      </w:tr>
      <w:tr w:rsidR="00701498" w:rsidRPr="0062176D" w:rsidTr="00917945">
        <w:trPr>
          <w:trHeight w:val="389"/>
        </w:trPr>
        <w:tc>
          <w:tcPr>
            <w:tcW w:w="4954" w:type="dxa"/>
            <w:gridSpan w:val="5"/>
            <w:tcBorders>
              <w:bottom w:val="single" w:sz="4" w:space="0" w:color="auto"/>
            </w:tcBorders>
            <w:shd w:val="clear" w:color="auto" w:fill="auto"/>
          </w:tcPr>
          <w:p w:rsidR="00701498" w:rsidRPr="005914BA" w:rsidRDefault="00701498" w:rsidP="00701498">
            <w:pPr>
              <w:jc w:val="right"/>
              <w:rPr>
                <w:b/>
              </w:rPr>
            </w:pPr>
            <w:r w:rsidRPr="005914BA">
              <w:rPr>
                <w:b/>
              </w:rPr>
              <w:t>ВСЕГО</w:t>
            </w:r>
          </w:p>
        </w:tc>
        <w:tc>
          <w:tcPr>
            <w:tcW w:w="851" w:type="dxa"/>
            <w:tcBorders>
              <w:bottom w:val="single" w:sz="4" w:space="0" w:color="auto"/>
            </w:tcBorders>
            <w:shd w:val="clear" w:color="auto" w:fill="auto"/>
          </w:tcPr>
          <w:p w:rsidR="00701498" w:rsidRPr="005A18F8" w:rsidRDefault="00701498" w:rsidP="00AA0ECA">
            <w:pPr>
              <w:jc w:val="center"/>
              <w:rPr>
                <w:b/>
                <w:sz w:val="19"/>
                <w:szCs w:val="19"/>
                <w:highlight w:val="yellow"/>
              </w:rPr>
            </w:pPr>
            <w:r w:rsidRPr="003F5F89">
              <w:rPr>
                <w:b/>
                <w:sz w:val="19"/>
                <w:szCs w:val="19"/>
              </w:rPr>
              <w:t>3</w:t>
            </w:r>
            <w:r w:rsidR="009528C6">
              <w:rPr>
                <w:b/>
                <w:sz w:val="19"/>
                <w:szCs w:val="19"/>
              </w:rPr>
              <w:t>2362</w:t>
            </w:r>
            <w:r w:rsidR="00AA0ECA">
              <w:rPr>
                <w:b/>
                <w:sz w:val="19"/>
                <w:szCs w:val="19"/>
              </w:rPr>
              <w:t>5</w:t>
            </w:r>
          </w:p>
        </w:tc>
        <w:tc>
          <w:tcPr>
            <w:tcW w:w="708" w:type="dxa"/>
            <w:tcBorders>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20929</w:t>
            </w:r>
          </w:p>
        </w:tc>
        <w:tc>
          <w:tcPr>
            <w:tcW w:w="709" w:type="dxa"/>
            <w:tcBorders>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11558</w:t>
            </w:r>
          </w:p>
        </w:tc>
        <w:tc>
          <w:tcPr>
            <w:tcW w:w="851" w:type="dxa"/>
            <w:tcBorders>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98744</w:t>
            </w:r>
          </w:p>
        </w:tc>
        <w:tc>
          <w:tcPr>
            <w:tcW w:w="708" w:type="dxa"/>
            <w:tcBorders>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3771</w:t>
            </w:r>
          </w:p>
        </w:tc>
        <w:tc>
          <w:tcPr>
            <w:tcW w:w="709" w:type="dxa"/>
            <w:tcBorders>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4484</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b/>
                <w:sz w:val="19"/>
                <w:szCs w:val="19"/>
              </w:rPr>
              <w:t>5909</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F1248F">
              <w:rPr>
                <w:b/>
                <w:sz w:val="19"/>
                <w:szCs w:val="19"/>
              </w:rPr>
              <w:t>13778</w:t>
            </w:r>
          </w:p>
        </w:tc>
        <w:tc>
          <w:tcPr>
            <w:tcW w:w="850" w:type="dxa"/>
            <w:shd w:val="clear" w:color="auto" w:fill="auto"/>
          </w:tcPr>
          <w:p w:rsidR="00701498" w:rsidRPr="005A18F8" w:rsidRDefault="00701498" w:rsidP="00333405">
            <w:pPr>
              <w:jc w:val="center"/>
              <w:rPr>
                <w:b/>
                <w:sz w:val="19"/>
                <w:szCs w:val="19"/>
                <w:highlight w:val="yellow"/>
              </w:rPr>
            </w:pPr>
            <w:r w:rsidRPr="00333405">
              <w:rPr>
                <w:b/>
                <w:sz w:val="19"/>
                <w:szCs w:val="19"/>
              </w:rPr>
              <w:t>152</w:t>
            </w:r>
            <w:r w:rsidR="00333405" w:rsidRPr="00333405">
              <w:rPr>
                <w:b/>
                <w:sz w:val="19"/>
                <w:szCs w:val="19"/>
              </w:rPr>
              <w:t>957</w:t>
            </w:r>
          </w:p>
        </w:tc>
        <w:tc>
          <w:tcPr>
            <w:tcW w:w="709" w:type="dxa"/>
            <w:shd w:val="clear" w:color="auto" w:fill="auto"/>
          </w:tcPr>
          <w:p w:rsidR="00701498" w:rsidRPr="00333405" w:rsidRDefault="00F14FDA" w:rsidP="009528C6">
            <w:pPr>
              <w:jc w:val="center"/>
              <w:rPr>
                <w:b/>
                <w:sz w:val="19"/>
                <w:szCs w:val="19"/>
              </w:rPr>
            </w:pPr>
            <w:r>
              <w:rPr>
                <w:b/>
                <w:sz w:val="19"/>
                <w:szCs w:val="19"/>
              </w:rPr>
              <w:t>114</w:t>
            </w:r>
            <w:r w:rsidR="009528C6">
              <w:rPr>
                <w:b/>
                <w:sz w:val="19"/>
                <w:szCs w:val="19"/>
              </w:rPr>
              <w:t>9</w:t>
            </w:r>
            <w:r w:rsidR="00AA0ECA">
              <w:rPr>
                <w:b/>
                <w:sz w:val="19"/>
                <w:szCs w:val="19"/>
              </w:rPr>
              <w:t>5</w:t>
            </w:r>
          </w:p>
        </w:tc>
        <w:tc>
          <w:tcPr>
            <w:tcW w:w="567" w:type="dxa"/>
            <w:shd w:val="clear" w:color="auto" w:fill="auto"/>
          </w:tcPr>
          <w:p w:rsidR="00701498" w:rsidRPr="00FD5DA3" w:rsidRDefault="00917945" w:rsidP="00701498">
            <w:pPr>
              <w:jc w:val="center"/>
              <w:rPr>
                <w:b/>
                <w:sz w:val="19"/>
                <w:szCs w:val="19"/>
              </w:rPr>
            </w:pPr>
            <w:r>
              <w:rPr>
                <w:b/>
                <w:sz w:val="19"/>
                <w:szCs w:val="19"/>
              </w:rPr>
              <w:t>0</w:t>
            </w:r>
          </w:p>
        </w:tc>
        <w:tc>
          <w:tcPr>
            <w:tcW w:w="571" w:type="dxa"/>
            <w:shd w:val="clear" w:color="auto" w:fill="auto"/>
          </w:tcPr>
          <w:p w:rsidR="00701498" w:rsidRPr="00FD5DA3" w:rsidRDefault="00917945" w:rsidP="00701498">
            <w:pPr>
              <w:jc w:val="center"/>
              <w:rPr>
                <w:b/>
                <w:sz w:val="19"/>
                <w:szCs w:val="19"/>
              </w:rPr>
            </w:pPr>
            <w:r>
              <w:rPr>
                <w:b/>
                <w:sz w:val="19"/>
                <w:szCs w:val="19"/>
              </w:rPr>
              <w:t>0</w:t>
            </w:r>
          </w:p>
        </w:tc>
        <w:tc>
          <w:tcPr>
            <w:tcW w:w="569" w:type="dxa"/>
            <w:shd w:val="clear" w:color="auto" w:fill="auto"/>
          </w:tcPr>
          <w:p w:rsidR="00701498" w:rsidRPr="00FD5DA3" w:rsidRDefault="00917945" w:rsidP="00701498">
            <w:pPr>
              <w:jc w:val="center"/>
              <w:rPr>
                <w:b/>
                <w:sz w:val="19"/>
                <w:szCs w:val="19"/>
              </w:rPr>
            </w:pPr>
            <w:r>
              <w:rPr>
                <w:b/>
                <w:sz w:val="19"/>
                <w:szCs w:val="19"/>
              </w:rPr>
              <w:t>0</w:t>
            </w:r>
          </w:p>
        </w:tc>
        <w:tc>
          <w:tcPr>
            <w:tcW w:w="568" w:type="dxa"/>
            <w:shd w:val="clear" w:color="auto" w:fill="auto"/>
          </w:tcPr>
          <w:p w:rsidR="00701498" w:rsidRPr="00FD5DA3" w:rsidRDefault="00917945" w:rsidP="00701498">
            <w:pPr>
              <w:jc w:val="center"/>
              <w:rPr>
                <w:b/>
                <w:sz w:val="19"/>
                <w:szCs w:val="19"/>
              </w:rPr>
            </w:pPr>
            <w:r>
              <w:rPr>
                <w:b/>
                <w:sz w:val="19"/>
                <w:szCs w:val="19"/>
              </w:rPr>
              <w:t>0</w:t>
            </w:r>
          </w:p>
        </w:tc>
        <w:tc>
          <w:tcPr>
            <w:tcW w:w="851" w:type="dxa"/>
          </w:tcPr>
          <w:p w:rsidR="00701498" w:rsidRPr="0062176D" w:rsidRDefault="00701498" w:rsidP="00701498">
            <w:pPr>
              <w:rPr>
                <w:highlight w:val="yellow"/>
              </w:rPr>
            </w:pPr>
          </w:p>
        </w:tc>
      </w:tr>
      <w:tr w:rsidR="00701498" w:rsidRPr="0062176D" w:rsidTr="00917945">
        <w:trPr>
          <w:trHeight w:val="423"/>
        </w:trPr>
        <w:tc>
          <w:tcPr>
            <w:tcW w:w="4954" w:type="dxa"/>
            <w:gridSpan w:val="5"/>
            <w:tcBorders>
              <w:bottom w:val="single" w:sz="4" w:space="0" w:color="auto"/>
            </w:tcBorders>
            <w:shd w:val="clear" w:color="auto" w:fill="auto"/>
          </w:tcPr>
          <w:p w:rsidR="00701498" w:rsidRPr="005914BA" w:rsidRDefault="00701498" w:rsidP="00701498">
            <w:pPr>
              <w:overflowPunct w:val="0"/>
              <w:autoSpaceDE w:val="0"/>
              <w:autoSpaceDN w:val="0"/>
              <w:adjustRightInd w:val="0"/>
              <w:ind w:right="-54"/>
              <w:jc w:val="right"/>
              <w:textAlignment w:val="baseline"/>
              <w:rPr>
                <w:b/>
              </w:rPr>
            </w:pPr>
            <w:r w:rsidRPr="005914BA">
              <w:rPr>
                <w:b/>
              </w:rPr>
              <w:t>ИТОГО ПО ПРОГРАММЕ, В ТОМ ЧИСЛЕ:</w:t>
            </w:r>
          </w:p>
        </w:tc>
        <w:tc>
          <w:tcPr>
            <w:tcW w:w="851" w:type="dxa"/>
            <w:tcBorders>
              <w:bottom w:val="single" w:sz="4" w:space="0" w:color="auto"/>
            </w:tcBorders>
            <w:shd w:val="clear" w:color="auto" w:fill="auto"/>
          </w:tcPr>
          <w:p w:rsidR="00701498" w:rsidRPr="005A18F8" w:rsidRDefault="00701498" w:rsidP="009528C6">
            <w:pPr>
              <w:overflowPunct w:val="0"/>
              <w:autoSpaceDE w:val="0"/>
              <w:autoSpaceDN w:val="0"/>
              <w:adjustRightInd w:val="0"/>
              <w:ind w:right="-54"/>
              <w:jc w:val="center"/>
              <w:textAlignment w:val="baseline"/>
              <w:rPr>
                <w:b/>
                <w:sz w:val="19"/>
                <w:szCs w:val="19"/>
                <w:highlight w:val="yellow"/>
              </w:rPr>
            </w:pPr>
            <w:r w:rsidRPr="003F5F89">
              <w:rPr>
                <w:b/>
                <w:sz w:val="19"/>
                <w:szCs w:val="19"/>
              </w:rPr>
              <w:t>4</w:t>
            </w:r>
            <w:r w:rsidR="00F14FDA">
              <w:rPr>
                <w:b/>
                <w:sz w:val="19"/>
                <w:szCs w:val="19"/>
              </w:rPr>
              <w:t>596</w:t>
            </w:r>
            <w:r w:rsidR="009528C6">
              <w:rPr>
                <w:b/>
                <w:sz w:val="19"/>
                <w:szCs w:val="19"/>
              </w:rPr>
              <w:t>9</w:t>
            </w:r>
            <w:r w:rsidR="00AA0ECA">
              <w:rPr>
                <w:b/>
                <w:sz w:val="19"/>
                <w:szCs w:val="19"/>
              </w:rPr>
              <w:t>0</w:t>
            </w:r>
          </w:p>
        </w:tc>
        <w:tc>
          <w:tcPr>
            <w:tcW w:w="708" w:type="dxa"/>
            <w:tcBorders>
              <w:bottom w:val="single" w:sz="4" w:space="0" w:color="auto"/>
            </w:tcBorders>
            <w:shd w:val="clear" w:color="auto" w:fill="auto"/>
          </w:tcPr>
          <w:p w:rsidR="00701498" w:rsidRPr="00A92A7C" w:rsidRDefault="00701498" w:rsidP="00701498">
            <w:pPr>
              <w:overflowPunct w:val="0"/>
              <w:autoSpaceDE w:val="0"/>
              <w:autoSpaceDN w:val="0"/>
              <w:adjustRightInd w:val="0"/>
              <w:ind w:right="-54"/>
              <w:jc w:val="center"/>
              <w:textAlignment w:val="baseline"/>
              <w:rPr>
                <w:b/>
                <w:sz w:val="19"/>
                <w:szCs w:val="19"/>
              </w:rPr>
            </w:pPr>
            <w:r w:rsidRPr="00A92A7C">
              <w:rPr>
                <w:b/>
                <w:sz w:val="19"/>
                <w:szCs w:val="19"/>
              </w:rPr>
              <w:t>40851</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b/>
                <w:sz w:val="19"/>
                <w:szCs w:val="19"/>
              </w:rPr>
              <w:t>51780</w:t>
            </w:r>
          </w:p>
        </w:tc>
        <w:tc>
          <w:tcPr>
            <w:tcW w:w="851" w:type="dxa"/>
            <w:tcBorders>
              <w:bottom w:val="single" w:sz="4" w:space="0" w:color="auto"/>
            </w:tcBorders>
            <w:shd w:val="clear" w:color="auto" w:fill="auto"/>
          </w:tcPr>
          <w:p w:rsidR="00701498" w:rsidRPr="00A92A7C" w:rsidRDefault="00701498" w:rsidP="00701498">
            <w:pPr>
              <w:jc w:val="center"/>
              <w:rPr>
                <w:sz w:val="19"/>
                <w:szCs w:val="19"/>
              </w:rPr>
            </w:pPr>
            <w:r w:rsidRPr="00A92A7C">
              <w:rPr>
                <w:b/>
                <w:sz w:val="19"/>
                <w:szCs w:val="19"/>
              </w:rPr>
              <w:t>114979</w:t>
            </w:r>
          </w:p>
        </w:tc>
        <w:tc>
          <w:tcPr>
            <w:tcW w:w="708" w:type="dxa"/>
            <w:tcBorders>
              <w:bottom w:val="single" w:sz="4" w:space="0" w:color="auto"/>
            </w:tcBorders>
            <w:shd w:val="clear" w:color="auto" w:fill="auto"/>
          </w:tcPr>
          <w:p w:rsidR="00701498" w:rsidRPr="00A92A7C" w:rsidRDefault="00701498" w:rsidP="00701498">
            <w:pPr>
              <w:jc w:val="center"/>
              <w:rPr>
                <w:sz w:val="19"/>
                <w:szCs w:val="19"/>
              </w:rPr>
            </w:pPr>
            <w:r w:rsidRPr="00A92A7C">
              <w:rPr>
                <w:b/>
                <w:sz w:val="19"/>
                <w:szCs w:val="19"/>
              </w:rPr>
              <w:t>21283</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b/>
                <w:sz w:val="19"/>
                <w:szCs w:val="19"/>
              </w:rPr>
              <w:t>18853</w:t>
            </w:r>
          </w:p>
        </w:tc>
        <w:tc>
          <w:tcPr>
            <w:tcW w:w="709" w:type="dxa"/>
            <w:shd w:val="clear" w:color="auto" w:fill="auto"/>
          </w:tcPr>
          <w:p w:rsidR="00701498" w:rsidRPr="00A92A7C" w:rsidRDefault="00701498" w:rsidP="00701498">
            <w:pPr>
              <w:jc w:val="center"/>
              <w:rPr>
                <w:sz w:val="19"/>
                <w:szCs w:val="19"/>
              </w:rPr>
            </w:pPr>
            <w:r w:rsidRPr="00A92A7C">
              <w:rPr>
                <w:b/>
                <w:sz w:val="19"/>
                <w:szCs w:val="19"/>
              </w:rPr>
              <w:t>18773</w:t>
            </w:r>
          </w:p>
        </w:tc>
        <w:tc>
          <w:tcPr>
            <w:tcW w:w="709" w:type="dxa"/>
            <w:shd w:val="clear" w:color="auto" w:fill="auto"/>
          </w:tcPr>
          <w:p w:rsidR="00701498" w:rsidRPr="00A92A7C" w:rsidRDefault="00701498" w:rsidP="00701498">
            <w:pPr>
              <w:jc w:val="center"/>
              <w:rPr>
                <w:sz w:val="19"/>
                <w:szCs w:val="19"/>
              </w:rPr>
            </w:pPr>
            <w:r w:rsidRPr="00F1248F">
              <w:rPr>
                <w:b/>
                <w:sz w:val="19"/>
                <w:szCs w:val="19"/>
              </w:rPr>
              <w:t>253</w:t>
            </w:r>
            <w:r>
              <w:rPr>
                <w:b/>
                <w:sz w:val="19"/>
                <w:szCs w:val="19"/>
              </w:rPr>
              <w:t>48</w:t>
            </w:r>
          </w:p>
        </w:tc>
        <w:tc>
          <w:tcPr>
            <w:tcW w:w="850" w:type="dxa"/>
            <w:shd w:val="clear" w:color="auto" w:fill="auto"/>
          </w:tcPr>
          <w:p w:rsidR="00701498" w:rsidRPr="005A18F8" w:rsidRDefault="00701498" w:rsidP="00333405">
            <w:pPr>
              <w:overflowPunct w:val="0"/>
              <w:autoSpaceDE w:val="0"/>
              <w:autoSpaceDN w:val="0"/>
              <w:adjustRightInd w:val="0"/>
              <w:ind w:right="-54"/>
              <w:textAlignment w:val="baseline"/>
              <w:rPr>
                <w:b/>
                <w:sz w:val="19"/>
                <w:szCs w:val="19"/>
                <w:highlight w:val="yellow"/>
              </w:rPr>
            </w:pPr>
            <w:r w:rsidRPr="00333405">
              <w:rPr>
                <w:b/>
                <w:sz w:val="19"/>
                <w:szCs w:val="19"/>
              </w:rPr>
              <w:t>156</w:t>
            </w:r>
            <w:r w:rsidR="00333405" w:rsidRPr="00333405">
              <w:rPr>
                <w:b/>
                <w:sz w:val="19"/>
                <w:szCs w:val="19"/>
              </w:rPr>
              <w:t>328</w:t>
            </w:r>
          </w:p>
        </w:tc>
        <w:tc>
          <w:tcPr>
            <w:tcW w:w="709" w:type="dxa"/>
            <w:shd w:val="clear" w:color="auto" w:fill="auto"/>
          </w:tcPr>
          <w:p w:rsidR="00701498" w:rsidRPr="00333405" w:rsidRDefault="00F14FDA" w:rsidP="009528C6">
            <w:pPr>
              <w:overflowPunct w:val="0"/>
              <w:autoSpaceDE w:val="0"/>
              <w:autoSpaceDN w:val="0"/>
              <w:adjustRightInd w:val="0"/>
              <w:ind w:right="-54"/>
              <w:textAlignment w:val="baseline"/>
              <w:rPr>
                <w:b/>
                <w:sz w:val="19"/>
                <w:szCs w:val="19"/>
              </w:rPr>
            </w:pPr>
            <w:r>
              <w:rPr>
                <w:b/>
                <w:sz w:val="19"/>
                <w:szCs w:val="19"/>
              </w:rPr>
              <w:t>114</w:t>
            </w:r>
            <w:r w:rsidR="009528C6">
              <w:rPr>
                <w:b/>
                <w:sz w:val="19"/>
                <w:szCs w:val="19"/>
              </w:rPr>
              <w:t>9</w:t>
            </w:r>
            <w:r w:rsidR="002E0AF5">
              <w:rPr>
                <w:b/>
                <w:sz w:val="19"/>
                <w:szCs w:val="19"/>
              </w:rPr>
              <w:t>5</w:t>
            </w:r>
          </w:p>
        </w:tc>
        <w:tc>
          <w:tcPr>
            <w:tcW w:w="567" w:type="dxa"/>
            <w:shd w:val="clear" w:color="auto" w:fill="auto"/>
          </w:tcPr>
          <w:p w:rsidR="00701498" w:rsidRPr="00A92A7C" w:rsidRDefault="00701498" w:rsidP="00917945">
            <w:pPr>
              <w:overflowPunct w:val="0"/>
              <w:autoSpaceDE w:val="0"/>
              <w:autoSpaceDN w:val="0"/>
              <w:adjustRightInd w:val="0"/>
              <w:ind w:right="-54"/>
              <w:jc w:val="center"/>
              <w:textAlignment w:val="baseline"/>
              <w:rPr>
                <w:b/>
                <w:sz w:val="19"/>
                <w:szCs w:val="19"/>
              </w:rPr>
            </w:pPr>
            <w:r>
              <w:rPr>
                <w:b/>
                <w:sz w:val="19"/>
                <w:szCs w:val="19"/>
              </w:rPr>
              <w:t>0</w:t>
            </w:r>
          </w:p>
        </w:tc>
        <w:tc>
          <w:tcPr>
            <w:tcW w:w="571" w:type="dxa"/>
            <w:shd w:val="clear" w:color="auto" w:fill="auto"/>
          </w:tcPr>
          <w:p w:rsidR="00701498" w:rsidRPr="00A92A7C" w:rsidRDefault="00917945" w:rsidP="00917945">
            <w:pPr>
              <w:overflowPunct w:val="0"/>
              <w:autoSpaceDE w:val="0"/>
              <w:autoSpaceDN w:val="0"/>
              <w:adjustRightInd w:val="0"/>
              <w:ind w:right="-54"/>
              <w:jc w:val="center"/>
              <w:textAlignment w:val="baseline"/>
              <w:rPr>
                <w:b/>
                <w:sz w:val="19"/>
                <w:szCs w:val="19"/>
              </w:rPr>
            </w:pPr>
            <w:r>
              <w:rPr>
                <w:b/>
                <w:sz w:val="19"/>
                <w:szCs w:val="19"/>
              </w:rPr>
              <w:t>0</w:t>
            </w:r>
          </w:p>
        </w:tc>
        <w:tc>
          <w:tcPr>
            <w:tcW w:w="569" w:type="dxa"/>
            <w:shd w:val="clear" w:color="auto" w:fill="auto"/>
          </w:tcPr>
          <w:p w:rsidR="00701498" w:rsidRPr="00A92A7C" w:rsidRDefault="00917945" w:rsidP="00917945">
            <w:pPr>
              <w:overflowPunct w:val="0"/>
              <w:autoSpaceDE w:val="0"/>
              <w:autoSpaceDN w:val="0"/>
              <w:adjustRightInd w:val="0"/>
              <w:ind w:right="-54"/>
              <w:jc w:val="center"/>
              <w:textAlignment w:val="baseline"/>
              <w:rPr>
                <w:b/>
                <w:sz w:val="19"/>
                <w:szCs w:val="19"/>
              </w:rPr>
            </w:pPr>
            <w:r>
              <w:rPr>
                <w:b/>
                <w:sz w:val="19"/>
                <w:szCs w:val="19"/>
              </w:rPr>
              <w:t>0</w:t>
            </w:r>
          </w:p>
        </w:tc>
        <w:tc>
          <w:tcPr>
            <w:tcW w:w="568" w:type="dxa"/>
            <w:shd w:val="clear" w:color="auto" w:fill="auto"/>
          </w:tcPr>
          <w:p w:rsidR="00701498" w:rsidRPr="00A92A7C" w:rsidRDefault="00917945" w:rsidP="00917945">
            <w:pPr>
              <w:overflowPunct w:val="0"/>
              <w:autoSpaceDE w:val="0"/>
              <w:autoSpaceDN w:val="0"/>
              <w:adjustRightInd w:val="0"/>
              <w:ind w:right="-54"/>
              <w:jc w:val="center"/>
              <w:textAlignment w:val="baseline"/>
              <w:rPr>
                <w:b/>
                <w:sz w:val="19"/>
                <w:szCs w:val="19"/>
              </w:rPr>
            </w:pPr>
            <w:r>
              <w:rPr>
                <w:b/>
                <w:sz w:val="19"/>
                <w:szCs w:val="19"/>
              </w:rPr>
              <w:t>0</w:t>
            </w:r>
          </w:p>
        </w:tc>
        <w:tc>
          <w:tcPr>
            <w:tcW w:w="851" w:type="dxa"/>
          </w:tcPr>
          <w:p w:rsidR="00701498" w:rsidRPr="0062176D" w:rsidRDefault="00701498" w:rsidP="00701498">
            <w:pPr>
              <w:overflowPunct w:val="0"/>
              <w:autoSpaceDE w:val="0"/>
              <w:autoSpaceDN w:val="0"/>
              <w:adjustRightInd w:val="0"/>
              <w:ind w:right="-54"/>
              <w:textAlignment w:val="baseline"/>
              <w:rPr>
                <w:b/>
              </w:rPr>
            </w:pPr>
          </w:p>
        </w:tc>
      </w:tr>
      <w:tr w:rsidR="00701498" w:rsidRPr="0062176D" w:rsidTr="00917945">
        <w:trPr>
          <w:trHeight w:val="401"/>
        </w:trPr>
        <w:tc>
          <w:tcPr>
            <w:tcW w:w="4954" w:type="dxa"/>
            <w:gridSpan w:val="5"/>
            <w:tcBorders>
              <w:top w:val="single" w:sz="4" w:space="0" w:color="auto"/>
            </w:tcBorders>
            <w:shd w:val="clear" w:color="auto" w:fill="auto"/>
          </w:tcPr>
          <w:p w:rsidR="00701498" w:rsidRPr="005914BA" w:rsidRDefault="00701498" w:rsidP="00701498">
            <w:pPr>
              <w:jc w:val="right"/>
            </w:pPr>
            <w:r w:rsidRPr="005914BA">
              <w:rPr>
                <w:b/>
              </w:rPr>
              <w:t>ФБ</w:t>
            </w:r>
          </w:p>
        </w:tc>
        <w:tc>
          <w:tcPr>
            <w:tcW w:w="851" w:type="dxa"/>
            <w:tcBorders>
              <w:top w:val="single" w:sz="4" w:space="0" w:color="auto"/>
            </w:tcBorders>
            <w:shd w:val="clear" w:color="auto" w:fill="auto"/>
          </w:tcPr>
          <w:p w:rsidR="00701498" w:rsidRPr="005A18F8" w:rsidRDefault="00701498" w:rsidP="00F14FDA">
            <w:pPr>
              <w:jc w:val="center"/>
              <w:rPr>
                <w:b/>
                <w:sz w:val="19"/>
                <w:szCs w:val="19"/>
                <w:highlight w:val="yellow"/>
              </w:rPr>
            </w:pPr>
            <w:r w:rsidRPr="003F5F89">
              <w:rPr>
                <w:b/>
                <w:sz w:val="19"/>
                <w:szCs w:val="19"/>
              </w:rPr>
              <w:t>3</w:t>
            </w:r>
            <w:r w:rsidR="00F14FDA">
              <w:rPr>
                <w:b/>
                <w:sz w:val="19"/>
                <w:szCs w:val="19"/>
              </w:rPr>
              <w:t>34983</w:t>
            </w:r>
          </w:p>
        </w:tc>
        <w:tc>
          <w:tcPr>
            <w:tcW w:w="708" w:type="dxa"/>
            <w:tcBorders>
              <w:top w:val="single" w:sz="4" w:space="0" w:color="auto"/>
            </w:tcBorders>
            <w:shd w:val="clear" w:color="auto" w:fill="auto"/>
          </w:tcPr>
          <w:p w:rsidR="00701498" w:rsidRPr="00A92A7C" w:rsidRDefault="00701498" w:rsidP="00701498">
            <w:pPr>
              <w:jc w:val="center"/>
              <w:rPr>
                <w:sz w:val="19"/>
                <w:szCs w:val="19"/>
              </w:rPr>
            </w:pPr>
            <w:r w:rsidRPr="00A92A7C">
              <w:rPr>
                <w:sz w:val="19"/>
                <w:szCs w:val="19"/>
              </w:rPr>
              <w:t>28446</w:t>
            </w:r>
          </w:p>
        </w:tc>
        <w:tc>
          <w:tcPr>
            <w:tcW w:w="709" w:type="dxa"/>
            <w:tcBorders>
              <w:top w:val="single" w:sz="4" w:space="0" w:color="auto"/>
            </w:tcBorders>
            <w:shd w:val="clear" w:color="auto" w:fill="auto"/>
          </w:tcPr>
          <w:p w:rsidR="00701498" w:rsidRPr="00A92A7C" w:rsidRDefault="00701498" w:rsidP="00701498">
            <w:pPr>
              <w:jc w:val="center"/>
              <w:rPr>
                <w:sz w:val="19"/>
                <w:szCs w:val="19"/>
              </w:rPr>
            </w:pPr>
            <w:r w:rsidRPr="00A92A7C">
              <w:rPr>
                <w:sz w:val="19"/>
                <w:szCs w:val="19"/>
              </w:rPr>
              <w:t>41107</w:t>
            </w:r>
          </w:p>
        </w:tc>
        <w:tc>
          <w:tcPr>
            <w:tcW w:w="851" w:type="dxa"/>
            <w:tcBorders>
              <w:top w:val="single" w:sz="4" w:space="0" w:color="auto"/>
            </w:tcBorders>
            <w:shd w:val="clear" w:color="auto" w:fill="auto"/>
          </w:tcPr>
          <w:p w:rsidR="00701498" w:rsidRPr="00A92A7C" w:rsidRDefault="00701498" w:rsidP="00701498">
            <w:pPr>
              <w:jc w:val="center"/>
              <w:rPr>
                <w:sz w:val="19"/>
                <w:szCs w:val="19"/>
              </w:rPr>
            </w:pPr>
            <w:r w:rsidRPr="00A92A7C">
              <w:rPr>
                <w:sz w:val="19"/>
                <w:szCs w:val="19"/>
              </w:rPr>
              <w:t>92781</w:t>
            </w:r>
          </w:p>
        </w:tc>
        <w:tc>
          <w:tcPr>
            <w:tcW w:w="708" w:type="dxa"/>
            <w:tcBorders>
              <w:top w:val="single" w:sz="4" w:space="0" w:color="auto"/>
            </w:tcBorders>
            <w:shd w:val="clear" w:color="auto" w:fill="auto"/>
          </w:tcPr>
          <w:p w:rsidR="00701498" w:rsidRPr="00A92A7C" w:rsidRDefault="00701498" w:rsidP="00701498">
            <w:pPr>
              <w:jc w:val="center"/>
              <w:rPr>
                <w:sz w:val="19"/>
                <w:szCs w:val="19"/>
              </w:rPr>
            </w:pPr>
            <w:r w:rsidRPr="00A92A7C">
              <w:rPr>
                <w:sz w:val="19"/>
                <w:szCs w:val="19"/>
              </w:rPr>
              <w:t>15996</w:t>
            </w:r>
          </w:p>
        </w:tc>
        <w:tc>
          <w:tcPr>
            <w:tcW w:w="709" w:type="dxa"/>
            <w:tcBorders>
              <w:top w:val="single" w:sz="4" w:space="0" w:color="auto"/>
            </w:tcBorders>
            <w:shd w:val="clear" w:color="auto" w:fill="auto"/>
          </w:tcPr>
          <w:p w:rsidR="00701498" w:rsidRPr="00A92A7C" w:rsidRDefault="00701498" w:rsidP="00701498">
            <w:pPr>
              <w:jc w:val="center"/>
              <w:rPr>
                <w:sz w:val="19"/>
                <w:szCs w:val="19"/>
              </w:rPr>
            </w:pPr>
            <w:r w:rsidRPr="00A92A7C">
              <w:rPr>
                <w:sz w:val="19"/>
                <w:szCs w:val="19"/>
              </w:rPr>
              <w:t>14636</w:t>
            </w:r>
          </w:p>
        </w:tc>
        <w:tc>
          <w:tcPr>
            <w:tcW w:w="709" w:type="dxa"/>
            <w:shd w:val="clear" w:color="auto" w:fill="auto"/>
          </w:tcPr>
          <w:p w:rsidR="00701498" w:rsidRPr="00A92A7C" w:rsidRDefault="00701498" w:rsidP="00701498">
            <w:pPr>
              <w:jc w:val="center"/>
              <w:rPr>
                <w:sz w:val="19"/>
                <w:szCs w:val="19"/>
              </w:rPr>
            </w:pPr>
            <w:r w:rsidRPr="00A92A7C">
              <w:rPr>
                <w:sz w:val="19"/>
                <w:szCs w:val="19"/>
              </w:rPr>
              <w:t>14414</w:t>
            </w:r>
          </w:p>
        </w:tc>
        <w:tc>
          <w:tcPr>
            <w:tcW w:w="709" w:type="dxa"/>
            <w:shd w:val="clear" w:color="auto" w:fill="auto"/>
          </w:tcPr>
          <w:p w:rsidR="00701498" w:rsidRPr="00A92A7C" w:rsidRDefault="00701498" w:rsidP="00701498">
            <w:pPr>
              <w:jc w:val="center"/>
              <w:rPr>
                <w:sz w:val="19"/>
                <w:szCs w:val="19"/>
              </w:rPr>
            </w:pPr>
            <w:r w:rsidRPr="00A92A7C">
              <w:rPr>
                <w:sz w:val="19"/>
                <w:szCs w:val="19"/>
              </w:rPr>
              <w:t>17744</w:t>
            </w:r>
          </w:p>
        </w:tc>
        <w:tc>
          <w:tcPr>
            <w:tcW w:w="850" w:type="dxa"/>
            <w:shd w:val="clear" w:color="auto" w:fill="auto"/>
          </w:tcPr>
          <w:p w:rsidR="00701498" w:rsidRPr="005A18F8" w:rsidRDefault="00701498" w:rsidP="00701498">
            <w:pPr>
              <w:jc w:val="center"/>
              <w:rPr>
                <w:sz w:val="19"/>
                <w:szCs w:val="19"/>
                <w:highlight w:val="yellow"/>
              </w:rPr>
            </w:pPr>
            <w:r w:rsidRPr="00333405">
              <w:rPr>
                <w:sz w:val="19"/>
                <w:szCs w:val="19"/>
              </w:rPr>
              <w:t>99843</w:t>
            </w:r>
          </w:p>
        </w:tc>
        <w:tc>
          <w:tcPr>
            <w:tcW w:w="709" w:type="dxa"/>
            <w:shd w:val="clear" w:color="auto" w:fill="auto"/>
          </w:tcPr>
          <w:p w:rsidR="00701498" w:rsidRPr="00333405" w:rsidRDefault="00F14FDA" w:rsidP="00701498">
            <w:pPr>
              <w:jc w:val="center"/>
              <w:rPr>
                <w:sz w:val="19"/>
                <w:szCs w:val="19"/>
              </w:rPr>
            </w:pPr>
            <w:r>
              <w:rPr>
                <w:sz w:val="19"/>
                <w:szCs w:val="19"/>
              </w:rPr>
              <w:t>10016</w:t>
            </w:r>
          </w:p>
        </w:tc>
        <w:tc>
          <w:tcPr>
            <w:tcW w:w="567" w:type="dxa"/>
            <w:shd w:val="clear" w:color="auto" w:fill="auto"/>
          </w:tcPr>
          <w:p w:rsidR="00701498" w:rsidRPr="00A92A7C" w:rsidRDefault="00701498" w:rsidP="00701498">
            <w:pPr>
              <w:jc w:val="center"/>
              <w:rPr>
                <w:sz w:val="19"/>
                <w:szCs w:val="19"/>
              </w:rPr>
            </w:pPr>
            <w:r>
              <w:rPr>
                <w:sz w:val="19"/>
                <w:szCs w:val="19"/>
              </w:rPr>
              <w:t>0</w:t>
            </w:r>
          </w:p>
        </w:tc>
        <w:tc>
          <w:tcPr>
            <w:tcW w:w="571" w:type="dxa"/>
            <w:shd w:val="clear" w:color="auto" w:fill="auto"/>
          </w:tcPr>
          <w:p w:rsidR="00701498" w:rsidRPr="00A92A7C" w:rsidRDefault="00701498" w:rsidP="00701498">
            <w:pPr>
              <w:jc w:val="center"/>
              <w:rPr>
                <w:sz w:val="19"/>
                <w:szCs w:val="19"/>
              </w:rPr>
            </w:pPr>
            <w:r>
              <w:rPr>
                <w:sz w:val="19"/>
                <w:szCs w:val="19"/>
              </w:rPr>
              <w:t>0</w:t>
            </w:r>
          </w:p>
        </w:tc>
        <w:tc>
          <w:tcPr>
            <w:tcW w:w="569" w:type="dxa"/>
            <w:shd w:val="clear" w:color="auto" w:fill="auto"/>
          </w:tcPr>
          <w:p w:rsidR="00701498" w:rsidRPr="00A92A7C" w:rsidRDefault="00701498" w:rsidP="00701498">
            <w:pPr>
              <w:jc w:val="center"/>
              <w:rPr>
                <w:sz w:val="19"/>
                <w:szCs w:val="19"/>
              </w:rPr>
            </w:pPr>
            <w:r>
              <w:rPr>
                <w:sz w:val="19"/>
                <w:szCs w:val="19"/>
              </w:rPr>
              <w:t>0</w:t>
            </w:r>
          </w:p>
        </w:tc>
        <w:tc>
          <w:tcPr>
            <w:tcW w:w="568" w:type="dxa"/>
            <w:shd w:val="clear" w:color="auto" w:fill="auto"/>
          </w:tcPr>
          <w:p w:rsidR="00701498" w:rsidRPr="00A92A7C" w:rsidRDefault="00701498" w:rsidP="00701498">
            <w:pPr>
              <w:jc w:val="center"/>
              <w:rPr>
                <w:sz w:val="19"/>
                <w:szCs w:val="19"/>
              </w:rPr>
            </w:pPr>
            <w:r>
              <w:rPr>
                <w:sz w:val="19"/>
                <w:szCs w:val="19"/>
              </w:rPr>
              <w:t>0</w:t>
            </w:r>
          </w:p>
        </w:tc>
        <w:tc>
          <w:tcPr>
            <w:tcW w:w="851" w:type="dxa"/>
          </w:tcPr>
          <w:p w:rsidR="00701498" w:rsidRPr="0062176D" w:rsidRDefault="00701498" w:rsidP="00701498"/>
        </w:tc>
      </w:tr>
      <w:tr w:rsidR="00701498" w:rsidRPr="0062176D" w:rsidTr="00917945">
        <w:trPr>
          <w:trHeight w:val="407"/>
        </w:trPr>
        <w:tc>
          <w:tcPr>
            <w:tcW w:w="4954" w:type="dxa"/>
            <w:gridSpan w:val="5"/>
            <w:tcBorders>
              <w:top w:val="single" w:sz="4" w:space="0" w:color="auto"/>
              <w:bottom w:val="single" w:sz="4" w:space="0" w:color="auto"/>
            </w:tcBorders>
            <w:shd w:val="clear" w:color="auto" w:fill="auto"/>
          </w:tcPr>
          <w:p w:rsidR="00701498" w:rsidRPr="005914BA" w:rsidRDefault="00701498" w:rsidP="00701498">
            <w:pPr>
              <w:jc w:val="right"/>
            </w:pPr>
            <w:r w:rsidRPr="005914BA">
              <w:rPr>
                <w:b/>
              </w:rPr>
              <w:t>ОБ</w:t>
            </w:r>
          </w:p>
        </w:tc>
        <w:tc>
          <w:tcPr>
            <w:tcW w:w="851" w:type="dxa"/>
            <w:tcBorders>
              <w:top w:val="single" w:sz="4" w:space="0" w:color="auto"/>
              <w:bottom w:val="single" w:sz="4" w:space="0" w:color="auto"/>
            </w:tcBorders>
            <w:shd w:val="clear" w:color="auto" w:fill="auto"/>
          </w:tcPr>
          <w:p w:rsidR="00701498" w:rsidRPr="005A18F8" w:rsidRDefault="00701498" w:rsidP="00F14FDA">
            <w:pPr>
              <w:jc w:val="center"/>
              <w:rPr>
                <w:b/>
                <w:sz w:val="19"/>
                <w:szCs w:val="19"/>
                <w:highlight w:val="yellow"/>
              </w:rPr>
            </w:pPr>
            <w:r w:rsidRPr="003F5F89">
              <w:rPr>
                <w:b/>
                <w:sz w:val="19"/>
                <w:szCs w:val="19"/>
              </w:rPr>
              <w:t>96</w:t>
            </w:r>
            <w:r w:rsidR="00F14FDA">
              <w:rPr>
                <w:b/>
                <w:sz w:val="19"/>
                <w:szCs w:val="19"/>
              </w:rPr>
              <w:t>876</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11536</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9009</w:t>
            </w:r>
          </w:p>
        </w:tc>
        <w:tc>
          <w:tcPr>
            <w:tcW w:w="851"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20715</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4795</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3732</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3719</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F1248F">
              <w:rPr>
                <w:sz w:val="19"/>
                <w:szCs w:val="19"/>
              </w:rPr>
              <w:t>4961</w:t>
            </w:r>
          </w:p>
        </w:tc>
        <w:tc>
          <w:tcPr>
            <w:tcW w:w="850" w:type="dxa"/>
            <w:shd w:val="clear" w:color="auto" w:fill="auto"/>
          </w:tcPr>
          <w:p w:rsidR="00701498" w:rsidRPr="005A18F8" w:rsidRDefault="00701498" w:rsidP="00701498">
            <w:pPr>
              <w:jc w:val="center"/>
              <w:rPr>
                <w:sz w:val="19"/>
                <w:szCs w:val="19"/>
                <w:highlight w:val="yellow"/>
              </w:rPr>
            </w:pPr>
            <w:r w:rsidRPr="00333405">
              <w:rPr>
                <w:sz w:val="19"/>
                <w:szCs w:val="19"/>
              </w:rPr>
              <w:t>37770</w:t>
            </w:r>
          </w:p>
        </w:tc>
        <w:tc>
          <w:tcPr>
            <w:tcW w:w="709" w:type="dxa"/>
            <w:shd w:val="clear" w:color="auto" w:fill="auto"/>
          </w:tcPr>
          <w:p w:rsidR="00701498" w:rsidRPr="00333405" w:rsidRDefault="00F14FDA" w:rsidP="00701498">
            <w:pPr>
              <w:jc w:val="center"/>
              <w:rPr>
                <w:sz w:val="19"/>
                <w:szCs w:val="19"/>
              </w:rPr>
            </w:pPr>
            <w:r>
              <w:rPr>
                <w:sz w:val="19"/>
                <w:szCs w:val="19"/>
              </w:rPr>
              <w:t>639</w:t>
            </w:r>
          </w:p>
        </w:tc>
        <w:tc>
          <w:tcPr>
            <w:tcW w:w="567" w:type="dxa"/>
            <w:shd w:val="clear" w:color="auto" w:fill="auto"/>
          </w:tcPr>
          <w:p w:rsidR="00701498" w:rsidRPr="00A92A7C" w:rsidRDefault="00701498" w:rsidP="00701498">
            <w:pPr>
              <w:jc w:val="center"/>
              <w:rPr>
                <w:sz w:val="19"/>
                <w:szCs w:val="19"/>
              </w:rPr>
            </w:pPr>
            <w:r>
              <w:rPr>
                <w:sz w:val="19"/>
                <w:szCs w:val="19"/>
              </w:rPr>
              <w:t>0</w:t>
            </w:r>
          </w:p>
        </w:tc>
        <w:tc>
          <w:tcPr>
            <w:tcW w:w="571" w:type="dxa"/>
            <w:shd w:val="clear" w:color="auto" w:fill="auto"/>
          </w:tcPr>
          <w:p w:rsidR="00701498" w:rsidRPr="00A92A7C" w:rsidRDefault="00701498" w:rsidP="00701498">
            <w:pPr>
              <w:jc w:val="center"/>
              <w:rPr>
                <w:sz w:val="19"/>
                <w:szCs w:val="19"/>
              </w:rPr>
            </w:pPr>
            <w:r>
              <w:rPr>
                <w:sz w:val="19"/>
                <w:szCs w:val="19"/>
              </w:rPr>
              <w:t>0</w:t>
            </w:r>
          </w:p>
        </w:tc>
        <w:tc>
          <w:tcPr>
            <w:tcW w:w="569" w:type="dxa"/>
            <w:shd w:val="clear" w:color="auto" w:fill="auto"/>
          </w:tcPr>
          <w:p w:rsidR="00701498" w:rsidRPr="00A92A7C" w:rsidRDefault="00701498" w:rsidP="00701498">
            <w:pPr>
              <w:jc w:val="center"/>
              <w:rPr>
                <w:sz w:val="19"/>
                <w:szCs w:val="19"/>
              </w:rPr>
            </w:pPr>
            <w:r>
              <w:rPr>
                <w:sz w:val="19"/>
                <w:szCs w:val="19"/>
              </w:rPr>
              <w:t>0</w:t>
            </w:r>
          </w:p>
        </w:tc>
        <w:tc>
          <w:tcPr>
            <w:tcW w:w="568" w:type="dxa"/>
            <w:shd w:val="clear" w:color="auto" w:fill="auto"/>
          </w:tcPr>
          <w:p w:rsidR="00701498" w:rsidRPr="00A92A7C" w:rsidRDefault="00701498" w:rsidP="00701498">
            <w:pPr>
              <w:jc w:val="center"/>
              <w:rPr>
                <w:sz w:val="19"/>
                <w:szCs w:val="19"/>
              </w:rPr>
            </w:pPr>
            <w:r>
              <w:rPr>
                <w:sz w:val="19"/>
                <w:szCs w:val="19"/>
              </w:rPr>
              <w:t>0</w:t>
            </w:r>
          </w:p>
        </w:tc>
        <w:tc>
          <w:tcPr>
            <w:tcW w:w="851" w:type="dxa"/>
          </w:tcPr>
          <w:p w:rsidR="00701498" w:rsidRPr="0062176D" w:rsidRDefault="00701498" w:rsidP="00701498"/>
        </w:tc>
      </w:tr>
      <w:tr w:rsidR="00701498" w:rsidRPr="0062176D" w:rsidTr="00917945">
        <w:trPr>
          <w:trHeight w:val="427"/>
        </w:trPr>
        <w:tc>
          <w:tcPr>
            <w:tcW w:w="4954" w:type="dxa"/>
            <w:gridSpan w:val="5"/>
            <w:tcBorders>
              <w:top w:val="single" w:sz="4" w:space="0" w:color="auto"/>
              <w:bottom w:val="single" w:sz="4" w:space="0" w:color="auto"/>
            </w:tcBorders>
            <w:shd w:val="clear" w:color="auto" w:fill="auto"/>
          </w:tcPr>
          <w:p w:rsidR="00701498" w:rsidRPr="005914BA" w:rsidRDefault="00701498" w:rsidP="00701498">
            <w:pPr>
              <w:jc w:val="right"/>
            </w:pPr>
            <w:r w:rsidRPr="005914BA">
              <w:rPr>
                <w:b/>
              </w:rPr>
              <w:t>МБ</w:t>
            </w:r>
          </w:p>
        </w:tc>
        <w:tc>
          <w:tcPr>
            <w:tcW w:w="851" w:type="dxa"/>
            <w:tcBorders>
              <w:top w:val="single" w:sz="4" w:space="0" w:color="auto"/>
              <w:bottom w:val="single" w:sz="4" w:space="0" w:color="auto"/>
            </w:tcBorders>
            <w:shd w:val="clear" w:color="auto" w:fill="auto"/>
          </w:tcPr>
          <w:p w:rsidR="00701498" w:rsidRPr="005A18F8" w:rsidRDefault="00026550" w:rsidP="009528C6">
            <w:pPr>
              <w:jc w:val="center"/>
              <w:rPr>
                <w:b/>
                <w:sz w:val="19"/>
                <w:szCs w:val="19"/>
                <w:highlight w:val="yellow"/>
              </w:rPr>
            </w:pPr>
            <w:r>
              <w:rPr>
                <w:b/>
                <w:sz w:val="19"/>
                <w:szCs w:val="19"/>
              </w:rPr>
              <w:t>2</w:t>
            </w:r>
            <w:r w:rsidR="00F14FDA">
              <w:rPr>
                <w:b/>
                <w:sz w:val="19"/>
                <w:szCs w:val="19"/>
              </w:rPr>
              <w:t>68</w:t>
            </w:r>
            <w:r w:rsidR="009528C6">
              <w:rPr>
                <w:b/>
                <w:sz w:val="19"/>
                <w:szCs w:val="19"/>
              </w:rPr>
              <w:t>8</w:t>
            </w:r>
            <w:r w:rsidR="002E0AF5">
              <w:rPr>
                <w:b/>
                <w:sz w:val="19"/>
                <w:szCs w:val="19"/>
              </w:rPr>
              <w:t>1</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869</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1664</w:t>
            </w:r>
          </w:p>
        </w:tc>
        <w:tc>
          <w:tcPr>
            <w:tcW w:w="851"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533</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492</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485</w:t>
            </w:r>
          </w:p>
        </w:tc>
        <w:tc>
          <w:tcPr>
            <w:tcW w:w="709" w:type="dxa"/>
            <w:shd w:val="clear" w:color="auto" w:fill="auto"/>
          </w:tcPr>
          <w:p w:rsidR="00701498" w:rsidRPr="00A92A7C" w:rsidRDefault="00701498" w:rsidP="00701498">
            <w:pPr>
              <w:jc w:val="center"/>
              <w:rPr>
                <w:sz w:val="19"/>
                <w:szCs w:val="19"/>
              </w:rPr>
            </w:pPr>
            <w:r w:rsidRPr="00A92A7C">
              <w:rPr>
                <w:sz w:val="19"/>
                <w:szCs w:val="19"/>
              </w:rPr>
              <w:t>640</w:t>
            </w:r>
          </w:p>
        </w:tc>
        <w:tc>
          <w:tcPr>
            <w:tcW w:w="709" w:type="dxa"/>
            <w:shd w:val="clear" w:color="auto" w:fill="auto"/>
          </w:tcPr>
          <w:p w:rsidR="00701498" w:rsidRPr="00A92A7C" w:rsidRDefault="00701498" w:rsidP="00701498">
            <w:pPr>
              <w:jc w:val="center"/>
              <w:rPr>
                <w:sz w:val="19"/>
                <w:szCs w:val="19"/>
              </w:rPr>
            </w:pPr>
            <w:r>
              <w:rPr>
                <w:sz w:val="19"/>
                <w:szCs w:val="19"/>
              </w:rPr>
              <w:t>2643</w:t>
            </w:r>
          </w:p>
        </w:tc>
        <w:tc>
          <w:tcPr>
            <w:tcW w:w="850" w:type="dxa"/>
            <w:shd w:val="clear" w:color="auto" w:fill="auto"/>
          </w:tcPr>
          <w:p w:rsidR="00701498" w:rsidRPr="005A18F8" w:rsidRDefault="00701498" w:rsidP="00333405">
            <w:pPr>
              <w:jc w:val="center"/>
              <w:rPr>
                <w:sz w:val="19"/>
                <w:szCs w:val="19"/>
                <w:highlight w:val="yellow"/>
              </w:rPr>
            </w:pPr>
            <w:r w:rsidRPr="00333405">
              <w:rPr>
                <w:sz w:val="19"/>
                <w:szCs w:val="19"/>
              </w:rPr>
              <w:t>18</w:t>
            </w:r>
            <w:r w:rsidR="00333405" w:rsidRPr="00333405">
              <w:rPr>
                <w:sz w:val="19"/>
                <w:szCs w:val="19"/>
              </w:rPr>
              <w:t>715</w:t>
            </w:r>
          </w:p>
        </w:tc>
        <w:tc>
          <w:tcPr>
            <w:tcW w:w="709" w:type="dxa"/>
            <w:shd w:val="clear" w:color="auto" w:fill="auto"/>
          </w:tcPr>
          <w:p w:rsidR="00701498" w:rsidRPr="00333405" w:rsidRDefault="002E0AF5" w:rsidP="009528C6">
            <w:pPr>
              <w:jc w:val="center"/>
              <w:rPr>
                <w:sz w:val="19"/>
                <w:szCs w:val="19"/>
              </w:rPr>
            </w:pPr>
            <w:r>
              <w:rPr>
                <w:sz w:val="19"/>
                <w:szCs w:val="19"/>
              </w:rPr>
              <w:t>8</w:t>
            </w:r>
            <w:r w:rsidR="009528C6">
              <w:rPr>
                <w:sz w:val="19"/>
                <w:szCs w:val="19"/>
              </w:rPr>
              <w:t>4</w:t>
            </w:r>
            <w:r>
              <w:rPr>
                <w:sz w:val="19"/>
                <w:szCs w:val="19"/>
              </w:rPr>
              <w:t>0</w:t>
            </w:r>
          </w:p>
        </w:tc>
        <w:tc>
          <w:tcPr>
            <w:tcW w:w="567" w:type="dxa"/>
            <w:shd w:val="clear" w:color="auto" w:fill="auto"/>
          </w:tcPr>
          <w:p w:rsidR="00701498" w:rsidRPr="00A92A7C" w:rsidRDefault="00026550" w:rsidP="00333405">
            <w:pPr>
              <w:ind w:right="-108"/>
              <w:jc w:val="center"/>
              <w:rPr>
                <w:sz w:val="19"/>
                <w:szCs w:val="19"/>
              </w:rPr>
            </w:pPr>
            <w:r>
              <w:rPr>
                <w:sz w:val="19"/>
                <w:szCs w:val="19"/>
              </w:rPr>
              <w:t>0</w:t>
            </w:r>
          </w:p>
        </w:tc>
        <w:tc>
          <w:tcPr>
            <w:tcW w:w="571" w:type="dxa"/>
            <w:shd w:val="clear" w:color="auto" w:fill="auto"/>
          </w:tcPr>
          <w:p w:rsidR="00701498" w:rsidRPr="00A92A7C" w:rsidRDefault="00026550" w:rsidP="00333405">
            <w:pPr>
              <w:ind w:right="-108"/>
              <w:jc w:val="center"/>
              <w:rPr>
                <w:sz w:val="19"/>
                <w:szCs w:val="19"/>
              </w:rPr>
            </w:pPr>
            <w:r>
              <w:rPr>
                <w:sz w:val="19"/>
                <w:szCs w:val="19"/>
              </w:rPr>
              <w:t>0</w:t>
            </w:r>
          </w:p>
        </w:tc>
        <w:tc>
          <w:tcPr>
            <w:tcW w:w="569" w:type="dxa"/>
            <w:shd w:val="clear" w:color="auto" w:fill="auto"/>
          </w:tcPr>
          <w:p w:rsidR="00701498" w:rsidRPr="00A92A7C" w:rsidRDefault="00026550" w:rsidP="00333405">
            <w:pPr>
              <w:ind w:right="-108"/>
              <w:jc w:val="center"/>
              <w:rPr>
                <w:sz w:val="19"/>
                <w:szCs w:val="19"/>
              </w:rPr>
            </w:pPr>
            <w:r>
              <w:rPr>
                <w:sz w:val="19"/>
                <w:szCs w:val="19"/>
              </w:rPr>
              <w:t>0</w:t>
            </w:r>
          </w:p>
        </w:tc>
        <w:tc>
          <w:tcPr>
            <w:tcW w:w="568" w:type="dxa"/>
            <w:shd w:val="clear" w:color="auto" w:fill="auto"/>
          </w:tcPr>
          <w:p w:rsidR="00701498" w:rsidRPr="00A92A7C" w:rsidRDefault="00026550" w:rsidP="00333405">
            <w:pPr>
              <w:ind w:right="-108"/>
              <w:jc w:val="center"/>
              <w:rPr>
                <w:sz w:val="19"/>
                <w:szCs w:val="19"/>
              </w:rPr>
            </w:pPr>
            <w:r>
              <w:rPr>
                <w:sz w:val="19"/>
                <w:szCs w:val="19"/>
              </w:rPr>
              <w:t>0</w:t>
            </w:r>
          </w:p>
        </w:tc>
        <w:tc>
          <w:tcPr>
            <w:tcW w:w="851" w:type="dxa"/>
          </w:tcPr>
          <w:p w:rsidR="00701498" w:rsidRPr="0062176D" w:rsidRDefault="00701498" w:rsidP="00701498"/>
        </w:tc>
      </w:tr>
      <w:tr w:rsidR="00701498" w:rsidRPr="0062176D" w:rsidTr="00F14FDA">
        <w:trPr>
          <w:trHeight w:val="369"/>
        </w:trPr>
        <w:tc>
          <w:tcPr>
            <w:tcW w:w="4954" w:type="dxa"/>
            <w:gridSpan w:val="5"/>
            <w:tcBorders>
              <w:top w:val="single" w:sz="4" w:space="0" w:color="auto"/>
              <w:bottom w:val="single" w:sz="4" w:space="0" w:color="auto"/>
            </w:tcBorders>
            <w:shd w:val="clear" w:color="auto" w:fill="auto"/>
          </w:tcPr>
          <w:p w:rsidR="00701498" w:rsidRPr="005914BA" w:rsidRDefault="00701498" w:rsidP="00701498">
            <w:pPr>
              <w:jc w:val="right"/>
              <w:rPr>
                <w:b/>
              </w:rPr>
            </w:pPr>
            <w:r w:rsidRPr="005914BA">
              <w:rPr>
                <w:b/>
              </w:rPr>
              <w:t>ВНБ</w:t>
            </w:r>
          </w:p>
        </w:tc>
        <w:tc>
          <w:tcPr>
            <w:tcW w:w="851" w:type="dxa"/>
            <w:tcBorders>
              <w:top w:val="single" w:sz="4" w:space="0" w:color="auto"/>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950</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851"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950</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850" w:type="dxa"/>
            <w:tcBorders>
              <w:bottom w:val="single" w:sz="4" w:space="0" w:color="auto"/>
            </w:tcBorders>
            <w:shd w:val="clear" w:color="auto" w:fill="auto"/>
          </w:tcPr>
          <w:p w:rsidR="00701498" w:rsidRPr="005A18F8" w:rsidRDefault="00701498" w:rsidP="00701498">
            <w:pPr>
              <w:jc w:val="center"/>
              <w:rPr>
                <w:sz w:val="19"/>
                <w:szCs w:val="19"/>
              </w:rPr>
            </w:pPr>
            <w:r w:rsidRPr="005A18F8">
              <w:rPr>
                <w:sz w:val="19"/>
                <w:szCs w:val="19"/>
              </w:rPr>
              <w:t>0</w:t>
            </w:r>
          </w:p>
        </w:tc>
        <w:tc>
          <w:tcPr>
            <w:tcW w:w="709" w:type="dxa"/>
            <w:tcBorders>
              <w:bottom w:val="single" w:sz="4" w:space="0" w:color="auto"/>
            </w:tcBorders>
            <w:shd w:val="clear" w:color="auto" w:fill="auto"/>
          </w:tcPr>
          <w:p w:rsidR="00701498" w:rsidRPr="005A18F8" w:rsidRDefault="00701498" w:rsidP="00701498">
            <w:pPr>
              <w:jc w:val="center"/>
              <w:rPr>
                <w:sz w:val="19"/>
                <w:szCs w:val="19"/>
              </w:rPr>
            </w:pPr>
            <w:r w:rsidRPr="005A18F8">
              <w:rPr>
                <w:sz w:val="19"/>
                <w:szCs w:val="19"/>
              </w:rPr>
              <w:t>0</w:t>
            </w:r>
          </w:p>
        </w:tc>
        <w:tc>
          <w:tcPr>
            <w:tcW w:w="567" w:type="dxa"/>
            <w:tcBorders>
              <w:bottom w:val="single" w:sz="4" w:space="0" w:color="auto"/>
            </w:tcBorders>
            <w:shd w:val="clear" w:color="auto" w:fill="auto"/>
          </w:tcPr>
          <w:p w:rsidR="00701498" w:rsidRPr="00A92A7C" w:rsidRDefault="00701498" w:rsidP="00701498">
            <w:pPr>
              <w:jc w:val="center"/>
              <w:rPr>
                <w:sz w:val="19"/>
                <w:szCs w:val="19"/>
              </w:rPr>
            </w:pPr>
            <w:r>
              <w:rPr>
                <w:sz w:val="19"/>
                <w:szCs w:val="19"/>
              </w:rPr>
              <w:t>0</w:t>
            </w:r>
          </w:p>
        </w:tc>
        <w:tc>
          <w:tcPr>
            <w:tcW w:w="571" w:type="dxa"/>
            <w:tcBorders>
              <w:bottom w:val="single" w:sz="4" w:space="0" w:color="auto"/>
            </w:tcBorders>
            <w:shd w:val="clear" w:color="auto" w:fill="auto"/>
          </w:tcPr>
          <w:p w:rsidR="00701498" w:rsidRPr="00A92A7C" w:rsidRDefault="00701498" w:rsidP="00701498">
            <w:pPr>
              <w:jc w:val="center"/>
              <w:rPr>
                <w:sz w:val="19"/>
                <w:szCs w:val="19"/>
              </w:rPr>
            </w:pPr>
            <w:r>
              <w:rPr>
                <w:sz w:val="19"/>
                <w:szCs w:val="19"/>
              </w:rPr>
              <w:t>0</w:t>
            </w:r>
          </w:p>
        </w:tc>
        <w:tc>
          <w:tcPr>
            <w:tcW w:w="569" w:type="dxa"/>
            <w:tcBorders>
              <w:bottom w:val="single" w:sz="4" w:space="0" w:color="auto"/>
            </w:tcBorders>
            <w:shd w:val="clear" w:color="auto" w:fill="auto"/>
          </w:tcPr>
          <w:p w:rsidR="00701498" w:rsidRPr="00A92A7C" w:rsidRDefault="00701498" w:rsidP="00701498">
            <w:pPr>
              <w:jc w:val="center"/>
              <w:rPr>
                <w:sz w:val="19"/>
                <w:szCs w:val="19"/>
              </w:rPr>
            </w:pPr>
            <w:r>
              <w:rPr>
                <w:sz w:val="19"/>
                <w:szCs w:val="19"/>
              </w:rPr>
              <w:t>0</w:t>
            </w:r>
          </w:p>
        </w:tc>
        <w:tc>
          <w:tcPr>
            <w:tcW w:w="568" w:type="dxa"/>
            <w:tcBorders>
              <w:bottom w:val="single" w:sz="4" w:space="0" w:color="auto"/>
            </w:tcBorders>
            <w:shd w:val="clear" w:color="auto" w:fill="auto"/>
          </w:tcPr>
          <w:p w:rsidR="00701498" w:rsidRPr="00A92A7C" w:rsidRDefault="00701498" w:rsidP="00701498">
            <w:pPr>
              <w:jc w:val="center"/>
              <w:rPr>
                <w:sz w:val="19"/>
                <w:szCs w:val="19"/>
              </w:rPr>
            </w:pPr>
            <w:r>
              <w:rPr>
                <w:sz w:val="19"/>
                <w:szCs w:val="19"/>
              </w:rPr>
              <w:t>0</w:t>
            </w:r>
          </w:p>
        </w:tc>
        <w:tc>
          <w:tcPr>
            <w:tcW w:w="851" w:type="dxa"/>
            <w:tcBorders>
              <w:bottom w:val="single" w:sz="4" w:space="0" w:color="auto"/>
            </w:tcBorders>
          </w:tcPr>
          <w:p w:rsidR="00701498" w:rsidRPr="0062176D" w:rsidRDefault="00701498" w:rsidP="00701498"/>
        </w:tc>
      </w:tr>
    </w:tbl>
    <w:p w:rsidR="00C425A6" w:rsidRDefault="00C425A6" w:rsidP="0062176D">
      <w:pPr>
        <w:autoSpaceDE w:val="0"/>
        <w:autoSpaceDN w:val="0"/>
        <w:adjustRightInd w:val="0"/>
        <w:sectPr w:rsidR="00C425A6" w:rsidSect="00DC337B">
          <w:pgSz w:w="16838" w:h="11906" w:orient="landscape"/>
          <w:pgMar w:top="851" w:right="1134" w:bottom="992" w:left="1134" w:header="709" w:footer="709" w:gutter="0"/>
          <w:cols w:space="708"/>
          <w:docGrid w:linePitch="360"/>
        </w:sectPr>
      </w:pPr>
    </w:p>
    <w:p w:rsidR="00365A76" w:rsidRPr="00266BEB" w:rsidRDefault="00365A76" w:rsidP="00C425A6">
      <w:pPr>
        <w:suppressAutoHyphens/>
        <w:autoSpaceDE w:val="0"/>
        <w:outlineLvl w:val="0"/>
        <w:rPr>
          <w:sz w:val="28"/>
          <w:szCs w:val="28"/>
        </w:rPr>
      </w:pPr>
      <w:bookmarkStart w:id="0" w:name="_GoBack"/>
      <w:bookmarkEnd w:id="0"/>
    </w:p>
    <w:sectPr w:rsidR="00365A76" w:rsidRPr="00266BEB" w:rsidSect="000A7F06">
      <w:pgSz w:w="11906" w:h="16838" w:code="9"/>
      <w:pgMar w:top="1134" w:right="851" w:bottom="992" w:left="5" w:header="709" w:footer="709"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EE7" w:rsidRDefault="00035EE7" w:rsidP="00365A76">
      <w:r>
        <w:separator/>
      </w:r>
    </w:p>
  </w:endnote>
  <w:endnote w:type="continuationSeparator" w:id="0">
    <w:p w:rsidR="00035EE7" w:rsidRDefault="00035EE7" w:rsidP="003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EE7" w:rsidRDefault="00035EE7" w:rsidP="00365A76">
      <w:r>
        <w:separator/>
      </w:r>
    </w:p>
  </w:footnote>
  <w:footnote w:type="continuationSeparator" w:id="0">
    <w:p w:rsidR="00035EE7" w:rsidRDefault="00035EE7" w:rsidP="0036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68CC"/>
    <w:rsid w:val="000077B5"/>
    <w:rsid w:val="00012294"/>
    <w:rsid w:val="00013464"/>
    <w:rsid w:val="000171A3"/>
    <w:rsid w:val="00021835"/>
    <w:rsid w:val="00024F88"/>
    <w:rsid w:val="00026550"/>
    <w:rsid w:val="0003066F"/>
    <w:rsid w:val="00031406"/>
    <w:rsid w:val="0003185B"/>
    <w:rsid w:val="000329C3"/>
    <w:rsid w:val="000339DE"/>
    <w:rsid w:val="00035EE7"/>
    <w:rsid w:val="000371D8"/>
    <w:rsid w:val="00042D53"/>
    <w:rsid w:val="00052037"/>
    <w:rsid w:val="0005203A"/>
    <w:rsid w:val="00052551"/>
    <w:rsid w:val="000530DE"/>
    <w:rsid w:val="00054395"/>
    <w:rsid w:val="00057338"/>
    <w:rsid w:val="00062000"/>
    <w:rsid w:val="00063BB5"/>
    <w:rsid w:val="00063E51"/>
    <w:rsid w:val="00064809"/>
    <w:rsid w:val="00070DE1"/>
    <w:rsid w:val="000750A4"/>
    <w:rsid w:val="0007588B"/>
    <w:rsid w:val="000779B8"/>
    <w:rsid w:val="00077A12"/>
    <w:rsid w:val="0008226C"/>
    <w:rsid w:val="00084033"/>
    <w:rsid w:val="00084C9B"/>
    <w:rsid w:val="00084EA1"/>
    <w:rsid w:val="000860AE"/>
    <w:rsid w:val="000869E5"/>
    <w:rsid w:val="00086C73"/>
    <w:rsid w:val="0009213C"/>
    <w:rsid w:val="000925E2"/>
    <w:rsid w:val="00092D1E"/>
    <w:rsid w:val="0009630A"/>
    <w:rsid w:val="0009658F"/>
    <w:rsid w:val="000A5457"/>
    <w:rsid w:val="000A7F06"/>
    <w:rsid w:val="000B312F"/>
    <w:rsid w:val="000B4FB5"/>
    <w:rsid w:val="000B5B56"/>
    <w:rsid w:val="000B7D4B"/>
    <w:rsid w:val="000C4F40"/>
    <w:rsid w:val="000C5E26"/>
    <w:rsid w:val="000C7B98"/>
    <w:rsid w:val="000D168A"/>
    <w:rsid w:val="000D4116"/>
    <w:rsid w:val="000D4DFC"/>
    <w:rsid w:val="000E005C"/>
    <w:rsid w:val="000E02ED"/>
    <w:rsid w:val="000E1ADB"/>
    <w:rsid w:val="000E3526"/>
    <w:rsid w:val="000E4C57"/>
    <w:rsid w:val="000E4FB0"/>
    <w:rsid w:val="000F1DF4"/>
    <w:rsid w:val="000F4C24"/>
    <w:rsid w:val="000F5FA7"/>
    <w:rsid w:val="000F6623"/>
    <w:rsid w:val="00100847"/>
    <w:rsid w:val="001019D9"/>
    <w:rsid w:val="00102EEA"/>
    <w:rsid w:val="00104195"/>
    <w:rsid w:val="00110BC5"/>
    <w:rsid w:val="001114D3"/>
    <w:rsid w:val="001164BB"/>
    <w:rsid w:val="00117F09"/>
    <w:rsid w:val="0012004D"/>
    <w:rsid w:val="00125048"/>
    <w:rsid w:val="00125F75"/>
    <w:rsid w:val="001317B4"/>
    <w:rsid w:val="00132066"/>
    <w:rsid w:val="00132FCA"/>
    <w:rsid w:val="00140AEB"/>
    <w:rsid w:val="00140E80"/>
    <w:rsid w:val="00143B31"/>
    <w:rsid w:val="001457FB"/>
    <w:rsid w:val="001501E1"/>
    <w:rsid w:val="001505E6"/>
    <w:rsid w:val="001514C7"/>
    <w:rsid w:val="0015295D"/>
    <w:rsid w:val="0015320F"/>
    <w:rsid w:val="00154DBE"/>
    <w:rsid w:val="00155F66"/>
    <w:rsid w:val="00161A7D"/>
    <w:rsid w:val="0016227B"/>
    <w:rsid w:val="00164E00"/>
    <w:rsid w:val="001677A5"/>
    <w:rsid w:val="001711AE"/>
    <w:rsid w:val="001721F7"/>
    <w:rsid w:val="001725CB"/>
    <w:rsid w:val="0017473F"/>
    <w:rsid w:val="00175F0F"/>
    <w:rsid w:val="00176986"/>
    <w:rsid w:val="001774D9"/>
    <w:rsid w:val="00177AFE"/>
    <w:rsid w:val="00177DF6"/>
    <w:rsid w:val="00180D4A"/>
    <w:rsid w:val="00181189"/>
    <w:rsid w:val="00181D25"/>
    <w:rsid w:val="0018577C"/>
    <w:rsid w:val="00193D07"/>
    <w:rsid w:val="00197D33"/>
    <w:rsid w:val="001A0053"/>
    <w:rsid w:val="001A2C38"/>
    <w:rsid w:val="001B0A97"/>
    <w:rsid w:val="001B51FC"/>
    <w:rsid w:val="001C2ACC"/>
    <w:rsid w:val="001C7207"/>
    <w:rsid w:val="001C7A2E"/>
    <w:rsid w:val="001D6309"/>
    <w:rsid w:val="001D6DE1"/>
    <w:rsid w:val="001E1CA8"/>
    <w:rsid w:val="001E2C77"/>
    <w:rsid w:val="001E359C"/>
    <w:rsid w:val="001E6A80"/>
    <w:rsid w:val="001E7859"/>
    <w:rsid w:val="001F0016"/>
    <w:rsid w:val="001F20A8"/>
    <w:rsid w:val="001F2A61"/>
    <w:rsid w:val="001F2E4E"/>
    <w:rsid w:val="001F31F0"/>
    <w:rsid w:val="001F4A7B"/>
    <w:rsid w:val="001F531F"/>
    <w:rsid w:val="00201B2D"/>
    <w:rsid w:val="002048D2"/>
    <w:rsid w:val="00204BEE"/>
    <w:rsid w:val="002052FD"/>
    <w:rsid w:val="00207D00"/>
    <w:rsid w:val="00214B3E"/>
    <w:rsid w:val="00215CAC"/>
    <w:rsid w:val="0021623A"/>
    <w:rsid w:val="0021690F"/>
    <w:rsid w:val="00216EC8"/>
    <w:rsid w:val="00217534"/>
    <w:rsid w:val="00217C8E"/>
    <w:rsid w:val="002225E3"/>
    <w:rsid w:val="0022373B"/>
    <w:rsid w:val="00223E63"/>
    <w:rsid w:val="00226804"/>
    <w:rsid w:val="00230929"/>
    <w:rsid w:val="00230D13"/>
    <w:rsid w:val="00233250"/>
    <w:rsid w:val="00233789"/>
    <w:rsid w:val="00234AA1"/>
    <w:rsid w:val="002355E5"/>
    <w:rsid w:val="00235FF3"/>
    <w:rsid w:val="002406C6"/>
    <w:rsid w:val="002419A8"/>
    <w:rsid w:val="00243686"/>
    <w:rsid w:val="00245AEF"/>
    <w:rsid w:val="00245FED"/>
    <w:rsid w:val="002516AA"/>
    <w:rsid w:val="0025601D"/>
    <w:rsid w:val="002574D0"/>
    <w:rsid w:val="00263608"/>
    <w:rsid w:val="00263B79"/>
    <w:rsid w:val="00263E24"/>
    <w:rsid w:val="00265F44"/>
    <w:rsid w:val="00266BEB"/>
    <w:rsid w:val="00267918"/>
    <w:rsid w:val="00271048"/>
    <w:rsid w:val="002726A8"/>
    <w:rsid w:val="00274A9F"/>
    <w:rsid w:val="00277777"/>
    <w:rsid w:val="0028270C"/>
    <w:rsid w:val="00284E72"/>
    <w:rsid w:val="00285AD6"/>
    <w:rsid w:val="002866BA"/>
    <w:rsid w:val="002867E1"/>
    <w:rsid w:val="00286C37"/>
    <w:rsid w:val="00291047"/>
    <w:rsid w:val="00291656"/>
    <w:rsid w:val="00292C4C"/>
    <w:rsid w:val="00293D91"/>
    <w:rsid w:val="00297F92"/>
    <w:rsid w:val="002A0EF5"/>
    <w:rsid w:val="002A380D"/>
    <w:rsid w:val="002A5850"/>
    <w:rsid w:val="002B2D09"/>
    <w:rsid w:val="002B4A04"/>
    <w:rsid w:val="002C0CC8"/>
    <w:rsid w:val="002C35A4"/>
    <w:rsid w:val="002C3D2A"/>
    <w:rsid w:val="002C45EC"/>
    <w:rsid w:val="002C5B90"/>
    <w:rsid w:val="002C64D2"/>
    <w:rsid w:val="002C6D61"/>
    <w:rsid w:val="002C6DDB"/>
    <w:rsid w:val="002D01CD"/>
    <w:rsid w:val="002D3E15"/>
    <w:rsid w:val="002D5083"/>
    <w:rsid w:val="002D5646"/>
    <w:rsid w:val="002D5653"/>
    <w:rsid w:val="002D59A9"/>
    <w:rsid w:val="002D7B54"/>
    <w:rsid w:val="002E0222"/>
    <w:rsid w:val="002E0AF5"/>
    <w:rsid w:val="002E19E7"/>
    <w:rsid w:val="002E3682"/>
    <w:rsid w:val="002F2144"/>
    <w:rsid w:val="002F2322"/>
    <w:rsid w:val="002F44EE"/>
    <w:rsid w:val="00301096"/>
    <w:rsid w:val="0030186C"/>
    <w:rsid w:val="003038DF"/>
    <w:rsid w:val="00304FF6"/>
    <w:rsid w:val="0031252E"/>
    <w:rsid w:val="00313158"/>
    <w:rsid w:val="00315150"/>
    <w:rsid w:val="00316086"/>
    <w:rsid w:val="003219C5"/>
    <w:rsid w:val="00321DC1"/>
    <w:rsid w:val="0032434C"/>
    <w:rsid w:val="00324A72"/>
    <w:rsid w:val="00327A6D"/>
    <w:rsid w:val="003300DF"/>
    <w:rsid w:val="00330830"/>
    <w:rsid w:val="0033087B"/>
    <w:rsid w:val="00331013"/>
    <w:rsid w:val="003311F8"/>
    <w:rsid w:val="00331FFF"/>
    <w:rsid w:val="00333117"/>
    <w:rsid w:val="00333405"/>
    <w:rsid w:val="00334548"/>
    <w:rsid w:val="00334880"/>
    <w:rsid w:val="003401D2"/>
    <w:rsid w:val="003414E4"/>
    <w:rsid w:val="00341EEB"/>
    <w:rsid w:val="003446AA"/>
    <w:rsid w:val="003450E2"/>
    <w:rsid w:val="00346B44"/>
    <w:rsid w:val="0034788C"/>
    <w:rsid w:val="00352C21"/>
    <w:rsid w:val="003535A5"/>
    <w:rsid w:val="00354072"/>
    <w:rsid w:val="00354C10"/>
    <w:rsid w:val="003568EF"/>
    <w:rsid w:val="00362531"/>
    <w:rsid w:val="00364A56"/>
    <w:rsid w:val="00364EBA"/>
    <w:rsid w:val="00365A76"/>
    <w:rsid w:val="00367275"/>
    <w:rsid w:val="00367A1A"/>
    <w:rsid w:val="00370DCE"/>
    <w:rsid w:val="003759FB"/>
    <w:rsid w:val="0037703E"/>
    <w:rsid w:val="0037770E"/>
    <w:rsid w:val="003810EC"/>
    <w:rsid w:val="00385D6C"/>
    <w:rsid w:val="00386E8A"/>
    <w:rsid w:val="003938D4"/>
    <w:rsid w:val="00394A48"/>
    <w:rsid w:val="00395F57"/>
    <w:rsid w:val="00396871"/>
    <w:rsid w:val="00397653"/>
    <w:rsid w:val="003A0C1C"/>
    <w:rsid w:val="003A1051"/>
    <w:rsid w:val="003A2574"/>
    <w:rsid w:val="003A4B82"/>
    <w:rsid w:val="003A5F2A"/>
    <w:rsid w:val="003A65D5"/>
    <w:rsid w:val="003A712E"/>
    <w:rsid w:val="003A7B54"/>
    <w:rsid w:val="003A7F42"/>
    <w:rsid w:val="003B0C62"/>
    <w:rsid w:val="003B0E78"/>
    <w:rsid w:val="003B1C2F"/>
    <w:rsid w:val="003B21DB"/>
    <w:rsid w:val="003B677C"/>
    <w:rsid w:val="003B6B64"/>
    <w:rsid w:val="003C371C"/>
    <w:rsid w:val="003C565C"/>
    <w:rsid w:val="003C61F0"/>
    <w:rsid w:val="003C66F6"/>
    <w:rsid w:val="003D27B4"/>
    <w:rsid w:val="003D3B67"/>
    <w:rsid w:val="003E2A76"/>
    <w:rsid w:val="003E39FB"/>
    <w:rsid w:val="003E5BAF"/>
    <w:rsid w:val="003E62CE"/>
    <w:rsid w:val="003E6A40"/>
    <w:rsid w:val="003E6AF4"/>
    <w:rsid w:val="003E79C0"/>
    <w:rsid w:val="003F2F9B"/>
    <w:rsid w:val="003F5F89"/>
    <w:rsid w:val="003F791A"/>
    <w:rsid w:val="003F7AAC"/>
    <w:rsid w:val="00402320"/>
    <w:rsid w:val="0040296D"/>
    <w:rsid w:val="004057AA"/>
    <w:rsid w:val="004123B7"/>
    <w:rsid w:val="00412DC0"/>
    <w:rsid w:val="0041392A"/>
    <w:rsid w:val="00414187"/>
    <w:rsid w:val="0041565B"/>
    <w:rsid w:val="004204FB"/>
    <w:rsid w:val="00420750"/>
    <w:rsid w:val="00425C8C"/>
    <w:rsid w:val="0042681D"/>
    <w:rsid w:val="00426B25"/>
    <w:rsid w:val="00430ABD"/>
    <w:rsid w:val="00431676"/>
    <w:rsid w:val="00431DC3"/>
    <w:rsid w:val="004350FB"/>
    <w:rsid w:val="004416D2"/>
    <w:rsid w:val="00450F51"/>
    <w:rsid w:val="00451FE6"/>
    <w:rsid w:val="004531D0"/>
    <w:rsid w:val="00455FF0"/>
    <w:rsid w:val="00464098"/>
    <w:rsid w:val="00465F7D"/>
    <w:rsid w:val="00471DFB"/>
    <w:rsid w:val="00474871"/>
    <w:rsid w:val="004771D8"/>
    <w:rsid w:val="00480E44"/>
    <w:rsid w:val="004817D2"/>
    <w:rsid w:val="0049100E"/>
    <w:rsid w:val="00491EDC"/>
    <w:rsid w:val="00493475"/>
    <w:rsid w:val="00493F6A"/>
    <w:rsid w:val="004956F0"/>
    <w:rsid w:val="00495869"/>
    <w:rsid w:val="00495F82"/>
    <w:rsid w:val="004969B9"/>
    <w:rsid w:val="004A0F9F"/>
    <w:rsid w:val="004A16E4"/>
    <w:rsid w:val="004A6641"/>
    <w:rsid w:val="004B0354"/>
    <w:rsid w:val="004B1565"/>
    <w:rsid w:val="004B2C08"/>
    <w:rsid w:val="004B61E1"/>
    <w:rsid w:val="004B6497"/>
    <w:rsid w:val="004B69B2"/>
    <w:rsid w:val="004B6F87"/>
    <w:rsid w:val="004B7644"/>
    <w:rsid w:val="004B783D"/>
    <w:rsid w:val="004C1AF1"/>
    <w:rsid w:val="004C1E51"/>
    <w:rsid w:val="004C251B"/>
    <w:rsid w:val="004C2F8C"/>
    <w:rsid w:val="004C4575"/>
    <w:rsid w:val="004D0B0A"/>
    <w:rsid w:val="004D0F83"/>
    <w:rsid w:val="004D2989"/>
    <w:rsid w:val="004E3665"/>
    <w:rsid w:val="004E5FD7"/>
    <w:rsid w:val="004F0FAB"/>
    <w:rsid w:val="004F26EA"/>
    <w:rsid w:val="004F382D"/>
    <w:rsid w:val="004F4492"/>
    <w:rsid w:val="004F62DE"/>
    <w:rsid w:val="004F6D0B"/>
    <w:rsid w:val="004F7A85"/>
    <w:rsid w:val="004F7AA4"/>
    <w:rsid w:val="00504220"/>
    <w:rsid w:val="005154BC"/>
    <w:rsid w:val="005175C7"/>
    <w:rsid w:val="00522131"/>
    <w:rsid w:val="00522942"/>
    <w:rsid w:val="005268DF"/>
    <w:rsid w:val="0052711F"/>
    <w:rsid w:val="00527288"/>
    <w:rsid w:val="00530B76"/>
    <w:rsid w:val="00530C36"/>
    <w:rsid w:val="00532B01"/>
    <w:rsid w:val="00533086"/>
    <w:rsid w:val="005332D0"/>
    <w:rsid w:val="005336D6"/>
    <w:rsid w:val="005400A1"/>
    <w:rsid w:val="0054093F"/>
    <w:rsid w:val="005409B1"/>
    <w:rsid w:val="00542F30"/>
    <w:rsid w:val="005439E1"/>
    <w:rsid w:val="00544D06"/>
    <w:rsid w:val="00545C45"/>
    <w:rsid w:val="00551352"/>
    <w:rsid w:val="00551430"/>
    <w:rsid w:val="00551C46"/>
    <w:rsid w:val="0055262F"/>
    <w:rsid w:val="0055265A"/>
    <w:rsid w:val="00554957"/>
    <w:rsid w:val="00554B33"/>
    <w:rsid w:val="00555C14"/>
    <w:rsid w:val="00560E63"/>
    <w:rsid w:val="00564538"/>
    <w:rsid w:val="00564F3F"/>
    <w:rsid w:val="005678FE"/>
    <w:rsid w:val="00571F18"/>
    <w:rsid w:val="00572086"/>
    <w:rsid w:val="0057493B"/>
    <w:rsid w:val="0058038F"/>
    <w:rsid w:val="005829B1"/>
    <w:rsid w:val="00584DF5"/>
    <w:rsid w:val="005851CD"/>
    <w:rsid w:val="00585903"/>
    <w:rsid w:val="00585F20"/>
    <w:rsid w:val="00587FED"/>
    <w:rsid w:val="0059128A"/>
    <w:rsid w:val="005914BA"/>
    <w:rsid w:val="00592A47"/>
    <w:rsid w:val="0059482E"/>
    <w:rsid w:val="00596286"/>
    <w:rsid w:val="0059675F"/>
    <w:rsid w:val="00596C37"/>
    <w:rsid w:val="00597496"/>
    <w:rsid w:val="005A18F8"/>
    <w:rsid w:val="005A64BF"/>
    <w:rsid w:val="005A6AB5"/>
    <w:rsid w:val="005A7139"/>
    <w:rsid w:val="005B0BA2"/>
    <w:rsid w:val="005B3900"/>
    <w:rsid w:val="005B777B"/>
    <w:rsid w:val="005C01C8"/>
    <w:rsid w:val="005C0436"/>
    <w:rsid w:val="005C1934"/>
    <w:rsid w:val="005C1E34"/>
    <w:rsid w:val="005C23C1"/>
    <w:rsid w:val="005C45EB"/>
    <w:rsid w:val="005D0C0B"/>
    <w:rsid w:val="005D456F"/>
    <w:rsid w:val="005D63B0"/>
    <w:rsid w:val="005E0B28"/>
    <w:rsid w:val="005E72E8"/>
    <w:rsid w:val="005F2242"/>
    <w:rsid w:val="00603DBD"/>
    <w:rsid w:val="0060454B"/>
    <w:rsid w:val="006066F9"/>
    <w:rsid w:val="00610005"/>
    <w:rsid w:val="006133BB"/>
    <w:rsid w:val="0061468F"/>
    <w:rsid w:val="0062176D"/>
    <w:rsid w:val="00621823"/>
    <w:rsid w:val="00622BEF"/>
    <w:rsid w:val="00622D27"/>
    <w:rsid w:val="00623B9E"/>
    <w:rsid w:val="00623E0F"/>
    <w:rsid w:val="006272CC"/>
    <w:rsid w:val="00633ABB"/>
    <w:rsid w:val="006346B8"/>
    <w:rsid w:val="006359D1"/>
    <w:rsid w:val="006362E9"/>
    <w:rsid w:val="00640AC4"/>
    <w:rsid w:val="00640D0A"/>
    <w:rsid w:val="00640D34"/>
    <w:rsid w:val="00641A46"/>
    <w:rsid w:val="00643D99"/>
    <w:rsid w:val="00645D8C"/>
    <w:rsid w:val="00645E99"/>
    <w:rsid w:val="00653B94"/>
    <w:rsid w:val="00656A79"/>
    <w:rsid w:val="00656D1C"/>
    <w:rsid w:val="00663D2B"/>
    <w:rsid w:val="006658D8"/>
    <w:rsid w:val="00671A7E"/>
    <w:rsid w:val="00674E1A"/>
    <w:rsid w:val="006761A8"/>
    <w:rsid w:val="00677628"/>
    <w:rsid w:val="00681834"/>
    <w:rsid w:val="0068680B"/>
    <w:rsid w:val="006911ED"/>
    <w:rsid w:val="0069147D"/>
    <w:rsid w:val="006928F4"/>
    <w:rsid w:val="0069295A"/>
    <w:rsid w:val="00696ECB"/>
    <w:rsid w:val="00697AB3"/>
    <w:rsid w:val="006A0607"/>
    <w:rsid w:val="006A0F3E"/>
    <w:rsid w:val="006A2A88"/>
    <w:rsid w:val="006A3F92"/>
    <w:rsid w:val="006A57B6"/>
    <w:rsid w:val="006B0443"/>
    <w:rsid w:val="006B050D"/>
    <w:rsid w:val="006B0EEF"/>
    <w:rsid w:val="006B3FEC"/>
    <w:rsid w:val="006B7A04"/>
    <w:rsid w:val="006C01E8"/>
    <w:rsid w:val="006C1378"/>
    <w:rsid w:val="006C1F87"/>
    <w:rsid w:val="006C2A2A"/>
    <w:rsid w:val="006D0C5C"/>
    <w:rsid w:val="006D55C5"/>
    <w:rsid w:val="006E01BD"/>
    <w:rsid w:val="006E0519"/>
    <w:rsid w:val="006E17FD"/>
    <w:rsid w:val="006E2AB1"/>
    <w:rsid w:val="006E5CD1"/>
    <w:rsid w:val="006E68C6"/>
    <w:rsid w:val="006E69F7"/>
    <w:rsid w:val="006F0A17"/>
    <w:rsid w:val="006F516A"/>
    <w:rsid w:val="006F60C4"/>
    <w:rsid w:val="006F61C8"/>
    <w:rsid w:val="006F6C34"/>
    <w:rsid w:val="006F70D6"/>
    <w:rsid w:val="00700499"/>
    <w:rsid w:val="00701498"/>
    <w:rsid w:val="00702170"/>
    <w:rsid w:val="00705621"/>
    <w:rsid w:val="007059AB"/>
    <w:rsid w:val="00706C5D"/>
    <w:rsid w:val="00714CAD"/>
    <w:rsid w:val="007158A5"/>
    <w:rsid w:val="007161DC"/>
    <w:rsid w:val="0072366E"/>
    <w:rsid w:val="00724E0B"/>
    <w:rsid w:val="00730825"/>
    <w:rsid w:val="00731F0D"/>
    <w:rsid w:val="00733B86"/>
    <w:rsid w:val="007358C6"/>
    <w:rsid w:val="00735EC1"/>
    <w:rsid w:val="0073658C"/>
    <w:rsid w:val="007373A2"/>
    <w:rsid w:val="00737E5F"/>
    <w:rsid w:val="007407B3"/>
    <w:rsid w:val="00742E47"/>
    <w:rsid w:val="007440FF"/>
    <w:rsid w:val="00744B99"/>
    <w:rsid w:val="00744D42"/>
    <w:rsid w:val="00744D6A"/>
    <w:rsid w:val="007455FC"/>
    <w:rsid w:val="00745AC9"/>
    <w:rsid w:val="007513A6"/>
    <w:rsid w:val="00752EB6"/>
    <w:rsid w:val="00754D8D"/>
    <w:rsid w:val="00755A32"/>
    <w:rsid w:val="00762C50"/>
    <w:rsid w:val="00765FC1"/>
    <w:rsid w:val="0077361A"/>
    <w:rsid w:val="00776104"/>
    <w:rsid w:val="0077792F"/>
    <w:rsid w:val="00783E4E"/>
    <w:rsid w:val="00784273"/>
    <w:rsid w:val="0078581C"/>
    <w:rsid w:val="00785D46"/>
    <w:rsid w:val="007861E1"/>
    <w:rsid w:val="00790CFE"/>
    <w:rsid w:val="007918F0"/>
    <w:rsid w:val="00791BE4"/>
    <w:rsid w:val="00795311"/>
    <w:rsid w:val="00795572"/>
    <w:rsid w:val="00797F2A"/>
    <w:rsid w:val="007A23C3"/>
    <w:rsid w:val="007A3A40"/>
    <w:rsid w:val="007A7690"/>
    <w:rsid w:val="007B1D72"/>
    <w:rsid w:val="007B21C9"/>
    <w:rsid w:val="007B39B8"/>
    <w:rsid w:val="007B41F1"/>
    <w:rsid w:val="007B4AF9"/>
    <w:rsid w:val="007B53F7"/>
    <w:rsid w:val="007B5AEF"/>
    <w:rsid w:val="007B6E5D"/>
    <w:rsid w:val="007C01F0"/>
    <w:rsid w:val="007C1BB5"/>
    <w:rsid w:val="007C3700"/>
    <w:rsid w:val="007C4BEC"/>
    <w:rsid w:val="007C4F19"/>
    <w:rsid w:val="007D0E77"/>
    <w:rsid w:val="007D1167"/>
    <w:rsid w:val="007D2EBF"/>
    <w:rsid w:val="007D3B78"/>
    <w:rsid w:val="007D44AB"/>
    <w:rsid w:val="007D5F30"/>
    <w:rsid w:val="007D78CC"/>
    <w:rsid w:val="007E0A4B"/>
    <w:rsid w:val="007E0FDF"/>
    <w:rsid w:val="007E155A"/>
    <w:rsid w:val="007E1B50"/>
    <w:rsid w:val="007E3059"/>
    <w:rsid w:val="007E37FB"/>
    <w:rsid w:val="007E3D5D"/>
    <w:rsid w:val="007E3E5D"/>
    <w:rsid w:val="007E5F97"/>
    <w:rsid w:val="007E6BA5"/>
    <w:rsid w:val="007F4B6F"/>
    <w:rsid w:val="007F4FD0"/>
    <w:rsid w:val="00804BAC"/>
    <w:rsid w:val="008106D2"/>
    <w:rsid w:val="0081653E"/>
    <w:rsid w:val="00816D7F"/>
    <w:rsid w:val="0082027F"/>
    <w:rsid w:val="008214B1"/>
    <w:rsid w:val="00822007"/>
    <w:rsid w:val="008230DB"/>
    <w:rsid w:val="0082358B"/>
    <w:rsid w:val="0082711F"/>
    <w:rsid w:val="00827DCF"/>
    <w:rsid w:val="0083174D"/>
    <w:rsid w:val="00833AC2"/>
    <w:rsid w:val="00835952"/>
    <w:rsid w:val="00836E7D"/>
    <w:rsid w:val="00840A69"/>
    <w:rsid w:val="00840F52"/>
    <w:rsid w:val="00841C7E"/>
    <w:rsid w:val="00843147"/>
    <w:rsid w:val="0084359C"/>
    <w:rsid w:val="00846DD0"/>
    <w:rsid w:val="00850150"/>
    <w:rsid w:val="00854609"/>
    <w:rsid w:val="008547CA"/>
    <w:rsid w:val="008562CF"/>
    <w:rsid w:val="0085630E"/>
    <w:rsid w:val="00857327"/>
    <w:rsid w:val="00861973"/>
    <w:rsid w:val="00862839"/>
    <w:rsid w:val="00866552"/>
    <w:rsid w:val="00867B45"/>
    <w:rsid w:val="00873B21"/>
    <w:rsid w:val="008742BE"/>
    <w:rsid w:val="00875787"/>
    <w:rsid w:val="00876683"/>
    <w:rsid w:val="0087717E"/>
    <w:rsid w:val="0087769E"/>
    <w:rsid w:val="00881E00"/>
    <w:rsid w:val="00884760"/>
    <w:rsid w:val="00884DA3"/>
    <w:rsid w:val="00885566"/>
    <w:rsid w:val="008859FA"/>
    <w:rsid w:val="00886F2C"/>
    <w:rsid w:val="008870D2"/>
    <w:rsid w:val="008917E0"/>
    <w:rsid w:val="00892085"/>
    <w:rsid w:val="0089270D"/>
    <w:rsid w:val="00892FEC"/>
    <w:rsid w:val="00893721"/>
    <w:rsid w:val="008958FE"/>
    <w:rsid w:val="008A22C7"/>
    <w:rsid w:val="008A2F72"/>
    <w:rsid w:val="008A6ADC"/>
    <w:rsid w:val="008A7451"/>
    <w:rsid w:val="008B30E8"/>
    <w:rsid w:val="008B78EF"/>
    <w:rsid w:val="008B7906"/>
    <w:rsid w:val="008C3125"/>
    <w:rsid w:val="008C686A"/>
    <w:rsid w:val="008C7B14"/>
    <w:rsid w:val="008D0107"/>
    <w:rsid w:val="008D06F3"/>
    <w:rsid w:val="008D0922"/>
    <w:rsid w:val="008D22BA"/>
    <w:rsid w:val="008D26A3"/>
    <w:rsid w:val="008D4AE0"/>
    <w:rsid w:val="008D55ED"/>
    <w:rsid w:val="008E19CC"/>
    <w:rsid w:val="008E384C"/>
    <w:rsid w:val="008F0DD2"/>
    <w:rsid w:val="008F15D7"/>
    <w:rsid w:val="008F19CB"/>
    <w:rsid w:val="008F5D31"/>
    <w:rsid w:val="008F5E26"/>
    <w:rsid w:val="008F7DF4"/>
    <w:rsid w:val="00900888"/>
    <w:rsid w:val="00900E75"/>
    <w:rsid w:val="009018D5"/>
    <w:rsid w:val="009030E3"/>
    <w:rsid w:val="00904643"/>
    <w:rsid w:val="00905AD7"/>
    <w:rsid w:val="009071DF"/>
    <w:rsid w:val="00907875"/>
    <w:rsid w:val="00907B0A"/>
    <w:rsid w:val="00915549"/>
    <w:rsid w:val="0091704D"/>
    <w:rsid w:val="00917719"/>
    <w:rsid w:val="00917945"/>
    <w:rsid w:val="00920194"/>
    <w:rsid w:val="00925333"/>
    <w:rsid w:val="009254AA"/>
    <w:rsid w:val="0092673A"/>
    <w:rsid w:val="00932FB9"/>
    <w:rsid w:val="009343B5"/>
    <w:rsid w:val="00935108"/>
    <w:rsid w:val="0093543C"/>
    <w:rsid w:val="009357AE"/>
    <w:rsid w:val="0093598B"/>
    <w:rsid w:val="009528C6"/>
    <w:rsid w:val="00952F54"/>
    <w:rsid w:val="0095735F"/>
    <w:rsid w:val="0095750A"/>
    <w:rsid w:val="00960DF4"/>
    <w:rsid w:val="009623B8"/>
    <w:rsid w:val="00970AF7"/>
    <w:rsid w:val="00973327"/>
    <w:rsid w:val="0097336B"/>
    <w:rsid w:val="00973C3F"/>
    <w:rsid w:val="00974035"/>
    <w:rsid w:val="00974B67"/>
    <w:rsid w:val="00974BF3"/>
    <w:rsid w:val="00976F91"/>
    <w:rsid w:val="00980604"/>
    <w:rsid w:val="009815DF"/>
    <w:rsid w:val="0098710B"/>
    <w:rsid w:val="00987E37"/>
    <w:rsid w:val="009904EF"/>
    <w:rsid w:val="00990BB8"/>
    <w:rsid w:val="0099168C"/>
    <w:rsid w:val="0099168E"/>
    <w:rsid w:val="00997131"/>
    <w:rsid w:val="009977EE"/>
    <w:rsid w:val="00997DB2"/>
    <w:rsid w:val="009A14B3"/>
    <w:rsid w:val="009A30E1"/>
    <w:rsid w:val="009A6011"/>
    <w:rsid w:val="009A6555"/>
    <w:rsid w:val="009A7166"/>
    <w:rsid w:val="009B06B0"/>
    <w:rsid w:val="009B12D4"/>
    <w:rsid w:val="009C2783"/>
    <w:rsid w:val="009C683B"/>
    <w:rsid w:val="009C6CFC"/>
    <w:rsid w:val="009C74AF"/>
    <w:rsid w:val="009D0A51"/>
    <w:rsid w:val="009D50A7"/>
    <w:rsid w:val="009D61D4"/>
    <w:rsid w:val="009D7A9D"/>
    <w:rsid w:val="009E098B"/>
    <w:rsid w:val="009E0FC6"/>
    <w:rsid w:val="009E0FF2"/>
    <w:rsid w:val="009E18C5"/>
    <w:rsid w:val="009F2705"/>
    <w:rsid w:val="009F4856"/>
    <w:rsid w:val="00A01B9C"/>
    <w:rsid w:val="00A05E1D"/>
    <w:rsid w:val="00A0680B"/>
    <w:rsid w:val="00A104B6"/>
    <w:rsid w:val="00A13606"/>
    <w:rsid w:val="00A13B02"/>
    <w:rsid w:val="00A16BCE"/>
    <w:rsid w:val="00A174F5"/>
    <w:rsid w:val="00A20034"/>
    <w:rsid w:val="00A220FB"/>
    <w:rsid w:val="00A26CC9"/>
    <w:rsid w:val="00A31C12"/>
    <w:rsid w:val="00A31C8D"/>
    <w:rsid w:val="00A32CF4"/>
    <w:rsid w:val="00A36E66"/>
    <w:rsid w:val="00A4030C"/>
    <w:rsid w:val="00A408D2"/>
    <w:rsid w:val="00A419E5"/>
    <w:rsid w:val="00A44562"/>
    <w:rsid w:val="00A51122"/>
    <w:rsid w:val="00A51FDE"/>
    <w:rsid w:val="00A55A3D"/>
    <w:rsid w:val="00A56CBF"/>
    <w:rsid w:val="00A61CB2"/>
    <w:rsid w:val="00A66970"/>
    <w:rsid w:val="00A674B2"/>
    <w:rsid w:val="00A6753F"/>
    <w:rsid w:val="00A67577"/>
    <w:rsid w:val="00A67A7C"/>
    <w:rsid w:val="00A7349F"/>
    <w:rsid w:val="00A73838"/>
    <w:rsid w:val="00A73C34"/>
    <w:rsid w:val="00A757A7"/>
    <w:rsid w:val="00A77553"/>
    <w:rsid w:val="00A8290C"/>
    <w:rsid w:val="00A8506A"/>
    <w:rsid w:val="00A85203"/>
    <w:rsid w:val="00A855C5"/>
    <w:rsid w:val="00A85FD3"/>
    <w:rsid w:val="00A921A0"/>
    <w:rsid w:val="00A92A7C"/>
    <w:rsid w:val="00A9304E"/>
    <w:rsid w:val="00A94124"/>
    <w:rsid w:val="00A942EE"/>
    <w:rsid w:val="00A94F9A"/>
    <w:rsid w:val="00A9595D"/>
    <w:rsid w:val="00A95E82"/>
    <w:rsid w:val="00A96363"/>
    <w:rsid w:val="00A968B8"/>
    <w:rsid w:val="00A97C8D"/>
    <w:rsid w:val="00AA02B0"/>
    <w:rsid w:val="00AA038F"/>
    <w:rsid w:val="00AA0ECA"/>
    <w:rsid w:val="00AA20A0"/>
    <w:rsid w:val="00AA33AB"/>
    <w:rsid w:val="00AA3FAF"/>
    <w:rsid w:val="00AC112F"/>
    <w:rsid w:val="00AC68C1"/>
    <w:rsid w:val="00AD0F25"/>
    <w:rsid w:val="00AD1548"/>
    <w:rsid w:val="00AD238F"/>
    <w:rsid w:val="00AD2F3C"/>
    <w:rsid w:val="00AE26CA"/>
    <w:rsid w:val="00AE4046"/>
    <w:rsid w:val="00AE5BC7"/>
    <w:rsid w:val="00AE7A44"/>
    <w:rsid w:val="00AF1464"/>
    <w:rsid w:val="00AF1E7B"/>
    <w:rsid w:val="00AF2EA7"/>
    <w:rsid w:val="00AF36B0"/>
    <w:rsid w:val="00AF418F"/>
    <w:rsid w:val="00AF432A"/>
    <w:rsid w:val="00AF542A"/>
    <w:rsid w:val="00AF6A20"/>
    <w:rsid w:val="00AF758F"/>
    <w:rsid w:val="00B006D3"/>
    <w:rsid w:val="00B04A3D"/>
    <w:rsid w:val="00B06D67"/>
    <w:rsid w:val="00B102C1"/>
    <w:rsid w:val="00B113CA"/>
    <w:rsid w:val="00B11D3F"/>
    <w:rsid w:val="00B1363E"/>
    <w:rsid w:val="00B14FA1"/>
    <w:rsid w:val="00B1538F"/>
    <w:rsid w:val="00B15697"/>
    <w:rsid w:val="00B15C13"/>
    <w:rsid w:val="00B214EB"/>
    <w:rsid w:val="00B276F8"/>
    <w:rsid w:val="00B305AD"/>
    <w:rsid w:val="00B32860"/>
    <w:rsid w:val="00B335D7"/>
    <w:rsid w:val="00B337EC"/>
    <w:rsid w:val="00B349F1"/>
    <w:rsid w:val="00B35EC2"/>
    <w:rsid w:val="00B37EE9"/>
    <w:rsid w:val="00B40E47"/>
    <w:rsid w:val="00B40E93"/>
    <w:rsid w:val="00B42D5C"/>
    <w:rsid w:val="00B460B3"/>
    <w:rsid w:val="00B46EA8"/>
    <w:rsid w:val="00B5422F"/>
    <w:rsid w:val="00B561B3"/>
    <w:rsid w:val="00B62EA1"/>
    <w:rsid w:val="00B63765"/>
    <w:rsid w:val="00B63A3C"/>
    <w:rsid w:val="00B710AE"/>
    <w:rsid w:val="00B71E72"/>
    <w:rsid w:val="00B72591"/>
    <w:rsid w:val="00B73B97"/>
    <w:rsid w:val="00B74ECB"/>
    <w:rsid w:val="00B752DC"/>
    <w:rsid w:val="00B8151C"/>
    <w:rsid w:val="00B8200E"/>
    <w:rsid w:val="00B831BC"/>
    <w:rsid w:val="00B833D3"/>
    <w:rsid w:val="00B84F63"/>
    <w:rsid w:val="00B907BD"/>
    <w:rsid w:val="00B92FF3"/>
    <w:rsid w:val="00B93AA1"/>
    <w:rsid w:val="00B93D55"/>
    <w:rsid w:val="00B94A60"/>
    <w:rsid w:val="00B95A80"/>
    <w:rsid w:val="00B97415"/>
    <w:rsid w:val="00B97A5F"/>
    <w:rsid w:val="00B97D79"/>
    <w:rsid w:val="00BA0914"/>
    <w:rsid w:val="00BA58AE"/>
    <w:rsid w:val="00BB1D21"/>
    <w:rsid w:val="00BB38F9"/>
    <w:rsid w:val="00BB4E42"/>
    <w:rsid w:val="00BB6771"/>
    <w:rsid w:val="00BC56A2"/>
    <w:rsid w:val="00BC714E"/>
    <w:rsid w:val="00BC7CC9"/>
    <w:rsid w:val="00BD21FB"/>
    <w:rsid w:val="00BD4A7E"/>
    <w:rsid w:val="00BD56EC"/>
    <w:rsid w:val="00BD6B56"/>
    <w:rsid w:val="00BE40CB"/>
    <w:rsid w:val="00BE6D0D"/>
    <w:rsid w:val="00BF0C0B"/>
    <w:rsid w:val="00BF1E86"/>
    <w:rsid w:val="00BF3D91"/>
    <w:rsid w:val="00BF3DC6"/>
    <w:rsid w:val="00C01B57"/>
    <w:rsid w:val="00C03D2A"/>
    <w:rsid w:val="00C05D02"/>
    <w:rsid w:val="00C108E7"/>
    <w:rsid w:val="00C1165B"/>
    <w:rsid w:val="00C1743F"/>
    <w:rsid w:val="00C268C8"/>
    <w:rsid w:val="00C31482"/>
    <w:rsid w:val="00C32FE0"/>
    <w:rsid w:val="00C335EF"/>
    <w:rsid w:val="00C33F25"/>
    <w:rsid w:val="00C356E8"/>
    <w:rsid w:val="00C41D60"/>
    <w:rsid w:val="00C425A6"/>
    <w:rsid w:val="00C44940"/>
    <w:rsid w:val="00C45B11"/>
    <w:rsid w:val="00C469E0"/>
    <w:rsid w:val="00C50C19"/>
    <w:rsid w:val="00C52FB6"/>
    <w:rsid w:val="00C54312"/>
    <w:rsid w:val="00C551D3"/>
    <w:rsid w:val="00C56F91"/>
    <w:rsid w:val="00C570C5"/>
    <w:rsid w:val="00C63A4A"/>
    <w:rsid w:val="00C654C9"/>
    <w:rsid w:val="00C72485"/>
    <w:rsid w:val="00C733E3"/>
    <w:rsid w:val="00C7766C"/>
    <w:rsid w:val="00C84A25"/>
    <w:rsid w:val="00C84DCD"/>
    <w:rsid w:val="00C854D6"/>
    <w:rsid w:val="00C87330"/>
    <w:rsid w:val="00C879A7"/>
    <w:rsid w:val="00C90338"/>
    <w:rsid w:val="00C90977"/>
    <w:rsid w:val="00C918BB"/>
    <w:rsid w:val="00C934E2"/>
    <w:rsid w:val="00C95109"/>
    <w:rsid w:val="00C955AD"/>
    <w:rsid w:val="00C95717"/>
    <w:rsid w:val="00C96DF4"/>
    <w:rsid w:val="00CA00B8"/>
    <w:rsid w:val="00CA1ADB"/>
    <w:rsid w:val="00CA25AF"/>
    <w:rsid w:val="00CA51D9"/>
    <w:rsid w:val="00CB012B"/>
    <w:rsid w:val="00CB23D6"/>
    <w:rsid w:val="00CC120E"/>
    <w:rsid w:val="00CC3D2B"/>
    <w:rsid w:val="00CC5B35"/>
    <w:rsid w:val="00CC70DC"/>
    <w:rsid w:val="00CD0943"/>
    <w:rsid w:val="00CD1834"/>
    <w:rsid w:val="00CD1DDC"/>
    <w:rsid w:val="00CD243D"/>
    <w:rsid w:val="00CD629F"/>
    <w:rsid w:val="00CD6726"/>
    <w:rsid w:val="00CD7A36"/>
    <w:rsid w:val="00CE21E2"/>
    <w:rsid w:val="00CE4029"/>
    <w:rsid w:val="00CE70F6"/>
    <w:rsid w:val="00CE7924"/>
    <w:rsid w:val="00CF1CBD"/>
    <w:rsid w:val="00CF4BE4"/>
    <w:rsid w:val="00CF4ECC"/>
    <w:rsid w:val="00CF6CED"/>
    <w:rsid w:val="00CF71AA"/>
    <w:rsid w:val="00CF78A2"/>
    <w:rsid w:val="00D021B0"/>
    <w:rsid w:val="00D02735"/>
    <w:rsid w:val="00D027BC"/>
    <w:rsid w:val="00D0331F"/>
    <w:rsid w:val="00D04DBD"/>
    <w:rsid w:val="00D051EC"/>
    <w:rsid w:val="00D05C40"/>
    <w:rsid w:val="00D06F8A"/>
    <w:rsid w:val="00D10095"/>
    <w:rsid w:val="00D10637"/>
    <w:rsid w:val="00D1398F"/>
    <w:rsid w:val="00D21416"/>
    <w:rsid w:val="00D22532"/>
    <w:rsid w:val="00D23973"/>
    <w:rsid w:val="00D24431"/>
    <w:rsid w:val="00D26062"/>
    <w:rsid w:val="00D27766"/>
    <w:rsid w:val="00D27D49"/>
    <w:rsid w:val="00D312D6"/>
    <w:rsid w:val="00D31E4B"/>
    <w:rsid w:val="00D32F0B"/>
    <w:rsid w:val="00D334F8"/>
    <w:rsid w:val="00D4132B"/>
    <w:rsid w:val="00D4336D"/>
    <w:rsid w:val="00D44475"/>
    <w:rsid w:val="00D447CE"/>
    <w:rsid w:val="00D44E2B"/>
    <w:rsid w:val="00D45C92"/>
    <w:rsid w:val="00D46443"/>
    <w:rsid w:val="00D4651D"/>
    <w:rsid w:val="00D5071B"/>
    <w:rsid w:val="00D52C33"/>
    <w:rsid w:val="00D56A88"/>
    <w:rsid w:val="00D56C15"/>
    <w:rsid w:val="00D60279"/>
    <w:rsid w:val="00D6074B"/>
    <w:rsid w:val="00D60910"/>
    <w:rsid w:val="00D64BF5"/>
    <w:rsid w:val="00D673CF"/>
    <w:rsid w:val="00D7370B"/>
    <w:rsid w:val="00D73BAF"/>
    <w:rsid w:val="00D82383"/>
    <w:rsid w:val="00D845F2"/>
    <w:rsid w:val="00D84A2F"/>
    <w:rsid w:val="00D8602C"/>
    <w:rsid w:val="00D8660E"/>
    <w:rsid w:val="00D871B0"/>
    <w:rsid w:val="00D90714"/>
    <w:rsid w:val="00D91186"/>
    <w:rsid w:val="00D948C2"/>
    <w:rsid w:val="00D949B5"/>
    <w:rsid w:val="00D9549B"/>
    <w:rsid w:val="00DA2534"/>
    <w:rsid w:val="00DA30BD"/>
    <w:rsid w:val="00DA538B"/>
    <w:rsid w:val="00DA69C5"/>
    <w:rsid w:val="00DB2FC0"/>
    <w:rsid w:val="00DB47EE"/>
    <w:rsid w:val="00DB6CB7"/>
    <w:rsid w:val="00DC0C59"/>
    <w:rsid w:val="00DC337B"/>
    <w:rsid w:val="00DC3DAA"/>
    <w:rsid w:val="00DC7578"/>
    <w:rsid w:val="00DD14E4"/>
    <w:rsid w:val="00DD2D43"/>
    <w:rsid w:val="00DD30AE"/>
    <w:rsid w:val="00DD554C"/>
    <w:rsid w:val="00DE2124"/>
    <w:rsid w:val="00DE3439"/>
    <w:rsid w:val="00DE4CF3"/>
    <w:rsid w:val="00DF00B7"/>
    <w:rsid w:val="00DF1CF0"/>
    <w:rsid w:val="00DF1E76"/>
    <w:rsid w:val="00DF35B5"/>
    <w:rsid w:val="00DF660F"/>
    <w:rsid w:val="00DF671F"/>
    <w:rsid w:val="00E004F4"/>
    <w:rsid w:val="00E01BBA"/>
    <w:rsid w:val="00E0516C"/>
    <w:rsid w:val="00E07CF2"/>
    <w:rsid w:val="00E10684"/>
    <w:rsid w:val="00E13161"/>
    <w:rsid w:val="00E134A9"/>
    <w:rsid w:val="00E1579B"/>
    <w:rsid w:val="00E214FE"/>
    <w:rsid w:val="00E21D53"/>
    <w:rsid w:val="00E23078"/>
    <w:rsid w:val="00E24929"/>
    <w:rsid w:val="00E24A3F"/>
    <w:rsid w:val="00E26CA5"/>
    <w:rsid w:val="00E26E7B"/>
    <w:rsid w:val="00E355B6"/>
    <w:rsid w:val="00E40212"/>
    <w:rsid w:val="00E41FF9"/>
    <w:rsid w:val="00E4265E"/>
    <w:rsid w:val="00E426B1"/>
    <w:rsid w:val="00E44990"/>
    <w:rsid w:val="00E47CD4"/>
    <w:rsid w:val="00E52ACD"/>
    <w:rsid w:val="00E53E63"/>
    <w:rsid w:val="00E548E1"/>
    <w:rsid w:val="00E5642F"/>
    <w:rsid w:val="00E56A6A"/>
    <w:rsid w:val="00E62EF2"/>
    <w:rsid w:val="00E6405C"/>
    <w:rsid w:val="00E64C66"/>
    <w:rsid w:val="00E67182"/>
    <w:rsid w:val="00E671CE"/>
    <w:rsid w:val="00E77B41"/>
    <w:rsid w:val="00E82F43"/>
    <w:rsid w:val="00E8552F"/>
    <w:rsid w:val="00E85C45"/>
    <w:rsid w:val="00E86DA6"/>
    <w:rsid w:val="00E90BB6"/>
    <w:rsid w:val="00E9172F"/>
    <w:rsid w:val="00E929A9"/>
    <w:rsid w:val="00E94443"/>
    <w:rsid w:val="00E9539F"/>
    <w:rsid w:val="00E95B70"/>
    <w:rsid w:val="00E972B8"/>
    <w:rsid w:val="00E97BD4"/>
    <w:rsid w:val="00EA0E1A"/>
    <w:rsid w:val="00EA777F"/>
    <w:rsid w:val="00EB0E4C"/>
    <w:rsid w:val="00EB3AA1"/>
    <w:rsid w:val="00EB5A60"/>
    <w:rsid w:val="00EC06F4"/>
    <w:rsid w:val="00EC06FE"/>
    <w:rsid w:val="00EC2FFF"/>
    <w:rsid w:val="00EC32D8"/>
    <w:rsid w:val="00EC3875"/>
    <w:rsid w:val="00EC3E60"/>
    <w:rsid w:val="00EC3F64"/>
    <w:rsid w:val="00EC427F"/>
    <w:rsid w:val="00EC4D9A"/>
    <w:rsid w:val="00EC6464"/>
    <w:rsid w:val="00ED13DA"/>
    <w:rsid w:val="00ED1E39"/>
    <w:rsid w:val="00ED276A"/>
    <w:rsid w:val="00ED5C64"/>
    <w:rsid w:val="00ED6EC9"/>
    <w:rsid w:val="00EE49F7"/>
    <w:rsid w:val="00EE6F55"/>
    <w:rsid w:val="00EE792B"/>
    <w:rsid w:val="00EF125A"/>
    <w:rsid w:val="00EF1F6E"/>
    <w:rsid w:val="00EF362C"/>
    <w:rsid w:val="00EF3DD8"/>
    <w:rsid w:val="00EF6193"/>
    <w:rsid w:val="00EF63D6"/>
    <w:rsid w:val="00EF63E2"/>
    <w:rsid w:val="00EF7575"/>
    <w:rsid w:val="00F001B9"/>
    <w:rsid w:val="00F00365"/>
    <w:rsid w:val="00F00FD4"/>
    <w:rsid w:val="00F03289"/>
    <w:rsid w:val="00F03A42"/>
    <w:rsid w:val="00F043DD"/>
    <w:rsid w:val="00F06374"/>
    <w:rsid w:val="00F10E38"/>
    <w:rsid w:val="00F11D8E"/>
    <w:rsid w:val="00F1248F"/>
    <w:rsid w:val="00F124FC"/>
    <w:rsid w:val="00F12D1E"/>
    <w:rsid w:val="00F1436D"/>
    <w:rsid w:val="00F14FDA"/>
    <w:rsid w:val="00F1601B"/>
    <w:rsid w:val="00F2041D"/>
    <w:rsid w:val="00F224F3"/>
    <w:rsid w:val="00F236FA"/>
    <w:rsid w:val="00F23AE4"/>
    <w:rsid w:val="00F246B1"/>
    <w:rsid w:val="00F25F65"/>
    <w:rsid w:val="00F26750"/>
    <w:rsid w:val="00F308EC"/>
    <w:rsid w:val="00F32CB1"/>
    <w:rsid w:val="00F33F2D"/>
    <w:rsid w:val="00F35449"/>
    <w:rsid w:val="00F365BE"/>
    <w:rsid w:val="00F3710A"/>
    <w:rsid w:val="00F42533"/>
    <w:rsid w:val="00F43E0D"/>
    <w:rsid w:val="00F43E9A"/>
    <w:rsid w:val="00F4458C"/>
    <w:rsid w:val="00F47775"/>
    <w:rsid w:val="00F51C4F"/>
    <w:rsid w:val="00F52AB3"/>
    <w:rsid w:val="00F53550"/>
    <w:rsid w:val="00F5415C"/>
    <w:rsid w:val="00F545D9"/>
    <w:rsid w:val="00F54861"/>
    <w:rsid w:val="00F54DAE"/>
    <w:rsid w:val="00F572DE"/>
    <w:rsid w:val="00F5738A"/>
    <w:rsid w:val="00F601EC"/>
    <w:rsid w:val="00F6021C"/>
    <w:rsid w:val="00F63017"/>
    <w:rsid w:val="00F6344E"/>
    <w:rsid w:val="00F65ADA"/>
    <w:rsid w:val="00F67992"/>
    <w:rsid w:val="00F71671"/>
    <w:rsid w:val="00F726EF"/>
    <w:rsid w:val="00F759F1"/>
    <w:rsid w:val="00F801E4"/>
    <w:rsid w:val="00F83C98"/>
    <w:rsid w:val="00F848FB"/>
    <w:rsid w:val="00F87BA4"/>
    <w:rsid w:val="00F91697"/>
    <w:rsid w:val="00F932EA"/>
    <w:rsid w:val="00F9401D"/>
    <w:rsid w:val="00F96187"/>
    <w:rsid w:val="00F96CEA"/>
    <w:rsid w:val="00F96DF3"/>
    <w:rsid w:val="00FA00DE"/>
    <w:rsid w:val="00FA2418"/>
    <w:rsid w:val="00FA3421"/>
    <w:rsid w:val="00FB0F3F"/>
    <w:rsid w:val="00FB409E"/>
    <w:rsid w:val="00FB4484"/>
    <w:rsid w:val="00FB59DD"/>
    <w:rsid w:val="00FB6423"/>
    <w:rsid w:val="00FB6B9D"/>
    <w:rsid w:val="00FC2008"/>
    <w:rsid w:val="00FC2232"/>
    <w:rsid w:val="00FC5F99"/>
    <w:rsid w:val="00FC6DF8"/>
    <w:rsid w:val="00FD0171"/>
    <w:rsid w:val="00FD2178"/>
    <w:rsid w:val="00FD5D60"/>
    <w:rsid w:val="00FD5DA3"/>
    <w:rsid w:val="00FE039A"/>
    <w:rsid w:val="00FE258C"/>
    <w:rsid w:val="00FE4DAB"/>
    <w:rsid w:val="00FE650F"/>
    <w:rsid w:val="00FE6C53"/>
    <w:rsid w:val="00FE6ECF"/>
    <w:rsid w:val="00FF09D0"/>
    <w:rsid w:val="00FF0C21"/>
    <w:rsid w:val="00FF12C3"/>
    <w:rsid w:val="00FF273B"/>
    <w:rsid w:val="00FF48A2"/>
    <w:rsid w:val="00FF4EE0"/>
    <w:rsid w:val="00FF6650"/>
    <w:rsid w:val="00FF66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 w:type="paragraph" w:customStyle="1" w:styleId="10">
    <w:name w:val="Знак Знак Знак1 Знак"/>
    <w:basedOn w:val="a"/>
    <w:rsid w:val="009343B5"/>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 w:type="paragraph" w:customStyle="1" w:styleId="10">
    <w:name w:val="Знак Знак Знак1 Знак"/>
    <w:basedOn w:val="a"/>
    <w:rsid w:val="009343B5"/>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804740494">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048987775">
      <w:bodyDiv w:val="1"/>
      <w:marLeft w:val="0"/>
      <w:marRight w:val="0"/>
      <w:marTop w:val="0"/>
      <w:marBottom w:val="0"/>
      <w:divBdr>
        <w:top w:val="none" w:sz="0" w:space="0" w:color="auto"/>
        <w:left w:val="none" w:sz="0" w:space="0" w:color="auto"/>
        <w:bottom w:val="none" w:sz="0" w:space="0" w:color="auto"/>
        <w:right w:val="none" w:sz="0" w:space="0" w:color="auto"/>
      </w:divBdr>
    </w:div>
    <w:div w:id="1050610721">
      <w:bodyDiv w:val="1"/>
      <w:marLeft w:val="0"/>
      <w:marRight w:val="0"/>
      <w:marTop w:val="0"/>
      <w:marBottom w:val="0"/>
      <w:divBdr>
        <w:top w:val="none" w:sz="0" w:space="0" w:color="auto"/>
        <w:left w:val="none" w:sz="0" w:space="0" w:color="auto"/>
        <w:bottom w:val="none" w:sz="0" w:space="0" w:color="auto"/>
        <w:right w:val="none" w:sz="0" w:space="0" w:color="auto"/>
      </w:divBdr>
    </w:div>
    <w:div w:id="1234698390">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30&#1043;&#1043;\&#1055;&#1056;&#1054;&#1043;&#1056;&#1040;&#1052;&#1052;&#1040;%20&#1053;&#1040;%202018-2030%20%20&#1043;&#1054;&#1044;&#1067;\&#1055;&#1088;&#1086;&#1075;&#1088;&#1072;&#1084;&#1084;&#1072;%202025%20&#1075;&#1086;&#1076;\_&#26625;&#29696;&#29696;&#28672;&#14848;&#12032;&#12032;&#29440;&#24832;&#30976;&#24832;&#28160;&#29440;&#27392;&#11520;&#28672;&#29184;&#24832;&#30208;&#28416;&#11776;&#29184;&#29952;&#10496;" TargetMode="External"/><Relationship Id="rId4" Type="http://schemas.microsoft.com/office/2007/relationships/stylesWithEffects" Target="stylesWithEffects.xml"/><Relationship Id="rId9" Type="http://schemas.openxmlformats.org/officeDocument/2006/relationships/hyperlink" Target="file:///d:\Documents\&#1052;&#1091;&#1085;&#1080;&#1094;.&#1087;&#1088;&#1086;&#1075;&#1088;&#1072;&#1084;&#1084;&#1072;\&#1052;&#1091;&#1085;.&#1087;&#1088;&#1086;&#1075;&#1088;&#1072;&#1084;&#1084;&#1072;%202020-2027&#1075;&#1075;\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EF829-067C-442F-B478-07A4B39D2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3361</Words>
  <Characters>19159</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Федурина</cp:lastModifiedBy>
  <cp:revision>2</cp:revision>
  <cp:lastPrinted>2026-07-10T04:36:00Z</cp:lastPrinted>
  <dcterms:created xsi:type="dcterms:W3CDTF">2026-07-24T00:53:00Z</dcterms:created>
  <dcterms:modified xsi:type="dcterms:W3CDTF">2026-07-24T00:53:00Z</dcterms:modified>
</cp:coreProperties>
</file>