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A3854" w:rsidRPr="00A51519" w:rsidRDefault="009A3854" w:rsidP="00A51519">
      <w:pPr>
        <w:spacing w:after="0" w:line="240" w:lineRule="auto"/>
        <w:jc w:val="center"/>
        <w:rPr>
          <w:rFonts w:ascii="Montserrat" w:hAnsi="Montserrat" w:cs="Times New Roman"/>
          <w:b/>
          <w:i/>
          <w:color w:val="C00000"/>
          <w:sz w:val="16"/>
          <w:szCs w:val="16"/>
        </w:rPr>
      </w:pPr>
    </w:p>
    <w:p w:rsidR="009A3854" w:rsidRPr="00A51519" w:rsidRDefault="009A3854" w:rsidP="00A51519">
      <w:pPr>
        <w:spacing w:after="0" w:line="240" w:lineRule="auto"/>
        <w:jc w:val="center"/>
        <w:rPr>
          <w:rFonts w:ascii="Montserrat" w:hAnsi="Montserrat" w:cs="Times New Roman"/>
          <w:b/>
          <w:i/>
          <w:color w:val="C00000"/>
          <w:sz w:val="16"/>
          <w:szCs w:val="16"/>
        </w:rPr>
      </w:pPr>
    </w:p>
    <w:p w:rsidR="009A3854" w:rsidRPr="00A51519" w:rsidRDefault="009A3854" w:rsidP="007E53F1">
      <w:pPr>
        <w:spacing w:after="0" w:line="240" w:lineRule="auto"/>
        <w:jc w:val="right"/>
        <w:rPr>
          <w:rFonts w:ascii="Montserrat" w:hAnsi="Montserrat" w:cs="Times New Roman"/>
          <w:b/>
          <w:i/>
          <w:color w:val="C00000"/>
          <w:sz w:val="16"/>
          <w:szCs w:val="16"/>
        </w:rPr>
      </w:pPr>
    </w:p>
    <w:p w:rsidR="009A3854" w:rsidRPr="00A51519" w:rsidRDefault="009A3854" w:rsidP="00A51519">
      <w:pPr>
        <w:spacing w:after="0" w:line="240" w:lineRule="auto"/>
        <w:jc w:val="center"/>
        <w:rPr>
          <w:rFonts w:ascii="Montserrat" w:hAnsi="Montserrat" w:cs="Times New Roman"/>
          <w:b/>
          <w:i/>
          <w:color w:val="C00000"/>
          <w:sz w:val="16"/>
          <w:szCs w:val="16"/>
        </w:rPr>
      </w:pPr>
    </w:p>
    <w:p w:rsidR="00A51519" w:rsidRDefault="00A51519" w:rsidP="00A51519">
      <w:pPr>
        <w:spacing w:after="0" w:line="240" w:lineRule="auto"/>
        <w:jc w:val="center"/>
        <w:rPr>
          <w:rFonts w:ascii="Montserrat" w:hAnsi="Montserrat"/>
          <w:b/>
          <w:sz w:val="24"/>
          <w:szCs w:val="24"/>
        </w:rPr>
      </w:pPr>
    </w:p>
    <w:p w:rsidR="00AF3DA8" w:rsidRDefault="00AF3DA8" w:rsidP="00AF3DA8">
      <w:pPr>
        <w:spacing w:after="0" w:line="240" w:lineRule="auto"/>
        <w:jc w:val="center"/>
        <w:rPr>
          <w:rFonts w:ascii="Montserrat" w:hAnsi="Montserrat"/>
          <w:b/>
          <w:color w:val="E65028"/>
          <w:sz w:val="36"/>
          <w:szCs w:val="24"/>
        </w:rPr>
      </w:pPr>
      <w:r>
        <w:rPr>
          <w:rFonts w:ascii="Montserrat" w:hAnsi="Montserrat"/>
          <w:b/>
          <w:color w:val="E65028"/>
          <w:sz w:val="36"/>
          <w:szCs w:val="24"/>
        </w:rPr>
        <w:t>П</w:t>
      </w:r>
      <w:r w:rsidR="00B664A9" w:rsidRPr="00A51519">
        <w:rPr>
          <w:rFonts w:ascii="Montserrat" w:hAnsi="Montserrat"/>
          <w:b/>
          <w:color w:val="E65028"/>
          <w:sz w:val="36"/>
          <w:szCs w:val="24"/>
        </w:rPr>
        <w:t xml:space="preserve">лан мероприятий на </w:t>
      </w:r>
      <w:r w:rsidR="00397932">
        <w:rPr>
          <w:rFonts w:ascii="Montserrat" w:hAnsi="Montserrat"/>
          <w:b/>
          <w:color w:val="E65028"/>
          <w:sz w:val="36"/>
          <w:szCs w:val="24"/>
        </w:rPr>
        <w:t>ию</w:t>
      </w:r>
      <w:r w:rsidR="005163C9">
        <w:rPr>
          <w:rFonts w:ascii="Montserrat" w:hAnsi="Montserrat"/>
          <w:b/>
          <w:color w:val="E65028"/>
          <w:sz w:val="36"/>
          <w:szCs w:val="24"/>
        </w:rPr>
        <w:t>л</w:t>
      </w:r>
      <w:r w:rsidR="00397932">
        <w:rPr>
          <w:rFonts w:ascii="Montserrat" w:hAnsi="Montserrat"/>
          <w:b/>
          <w:color w:val="E65028"/>
          <w:sz w:val="36"/>
          <w:szCs w:val="24"/>
        </w:rPr>
        <w:t>ь</w:t>
      </w:r>
      <w:r w:rsidR="00B664A9" w:rsidRPr="00A51519">
        <w:rPr>
          <w:rFonts w:ascii="Montserrat" w:hAnsi="Montserrat"/>
          <w:b/>
          <w:color w:val="E65028"/>
          <w:sz w:val="36"/>
          <w:szCs w:val="24"/>
        </w:rPr>
        <w:t xml:space="preserve"> 202</w:t>
      </w:r>
      <w:r w:rsidR="00283A69">
        <w:rPr>
          <w:rFonts w:ascii="Montserrat" w:hAnsi="Montserrat"/>
          <w:b/>
          <w:color w:val="E65028"/>
          <w:sz w:val="36"/>
          <w:szCs w:val="24"/>
        </w:rPr>
        <w:t>6</w:t>
      </w:r>
      <w:r w:rsidR="00B664A9" w:rsidRPr="00A51519">
        <w:rPr>
          <w:rFonts w:ascii="Montserrat" w:hAnsi="Montserrat"/>
          <w:b/>
          <w:color w:val="E65028"/>
          <w:sz w:val="36"/>
          <w:szCs w:val="24"/>
        </w:rPr>
        <w:t xml:space="preserve"> года</w:t>
      </w:r>
    </w:p>
    <w:p w:rsidR="003F397D" w:rsidRPr="00A51519" w:rsidRDefault="003F397D" w:rsidP="00AF3DA8">
      <w:pPr>
        <w:spacing w:after="0" w:line="240" w:lineRule="auto"/>
        <w:jc w:val="center"/>
        <w:rPr>
          <w:rFonts w:ascii="Montserrat" w:hAnsi="Montserrat"/>
          <w:b/>
          <w:color w:val="E65028"/>
          <w:sz w:val="32"/>
          <w:szCs w:val="24"/>
        </w:rPr>
      </w:pPr>
    </w:p>
    <w:tbl>
      <w:tblPr>
        <w:tblW w:w="114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07"/>
        <w:gridCol w:w="2126"/>
        <w:gridCol w:w="3544"/>
      </w:tblGrid>
      <w:tr w:rsidR="00AF3DA8" w:rsidRPr="00DB29EB" w:rsidTr="00A916D8">
        <w:trPr>
          <w:trHeight w:val="337"/>
          <w:jc w:val="center"/>
        </w:trPr>
        <w:tc>
          <w:tcPr>
            <w:tcW w:w="5807" w:type="dxa"/>
            <w:vAlign w:val="center"/>
          </w:tcPr>
          <w:p w:rsidR="00AF3DA8" w:rsidRPr="00771D8A" w:rsidRDefault="00AF3DA8" w:rsidP="00A916D8">
            <w:pPr>
              <w:widowControl w:val="0"/>
              <w:spacing w:after="0" w:line="240" w:lineRule="auto"/>
              <w:jc w:val="center"/>
              <w:rPr>
                <w:rFonts w:ascii="Montserrat" w:hAnsi="Montserrat"/>
                <w:b/>
                <w:color w:val="365F91" w:themeColor="accent1" w:themeShade="BF"/>
              </w:rPr>
            </w:pPr>
            <w:r w:rsidRPr="00771D8A">
              <w:rPr>
                <w:rFonts w:ascii="Montserrat" w:hAnsi="Montserrat"/>
                <w:b/>
                <w:color w:val="365F91" w:themeColor="accent1" w:themeShade="BF"/>
              </w:rPr>
              <w:t>Мероприятие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AF3DA8" w:rsidRPr="00771D8A" w:rsidRDefault="00AF3DA8" w:rsidP="00A916D8">
            <w:pPr>
              <w:widowControl w:val="0"/>
              <w:spacing w:after="0" w:line="240" w:lineRule="auto"/>
              <w:jc w:val="center"/>
              <w:rPr>
                <w:rFonts w:ascii="Montserrat" w:hAnsi="Montserrat"/>
                <w:b/>
                <w:color w:val="365F91" w:themeColor="accent1" w:themeShade="BF"/>
              </w:rPr>
            </w:pPr>
            <w:r w:rsidRPr="00771D8A">
              <w:rPr>
                <w:rFonts w:ascii="Montserrat" w:hAnsi="Montserrat"/>
                <w:b/>
                <w:color w:val="365F91" w:themeColor="accent1" w:themeShade="BF"/>
              </w:rPr>
              <w:t>Дата и время проведения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AF3DA8" w:rsidRPr="00771D8A" w:rsidRDefault="00AF3DA8" w:rsidP="00A916D8">
            <w:pPr>
              <w:widowControl w:val="0"/>
              <w:spacing w:after="0" w:line="240" w:lineRule="auto"/>
              <w:jc w:val="center"/>
              <w:rPr>
                <w:rFonts w:ascii="Montserrat" w:hAnsi="Montserrat"/>
                <w:b/>
                <w:color w:val="365F91" w:themeColor="accent1" w:themeShade="BF"/>
              </w:rPr>
            </w:pPr>
            <w:r w:rsidRPr="00771D8A">
              <w:rPr>
                <w:rFonts w:ascii="Montserrat" w:hAnsi="Montserrat"/>
                <w:b/>
                <w:color w:val="365F91" w:themeColor="accent1" w:themeShade="BF"/>
              </w:rPr>
              <w:t>Место проведения</w:t>
            </w:r>
          </w:p>
        </w:tc>
      </w:tr>
      <w:tr w:rsidR="00AF3DA8" w:rsidRPr="00DB29EB" w:rsidTr="00F77AD1">
        <w:trPr>
          <w:trHeight w:val="1211"/>
          <w:jc w:val="center"/>
        </w:trPr>
        <w:tc>
          <w:tcPr>
            <w:tcW w:w="5807" w:type="dxa"/>
            <w:vAlign w:val="center"/>
          </w:tcPr>
          <w:p w:rsidR="00AF3DA8" w:rsidRPr="003F397D" w:rsidRDefault="00AF3DA8" w:rsidP="00A916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365F91" w:themeColor="accent1" w:themeShade="BF"/>
              </w:rPr>
            </w:pPr>
            <w:r w:rsidRPr="003F397D">
              <w:rPr>
                <w:rFonts w:ascii="Times New Roman" w:hAnsi="Times New Roman" w:cs="Times New Roman"/>
                <w:color w:val="365F91" w:themeColor="accent1" w:themeShade="BF"/>
              </w:rPr>
              <w:t xml:space="preserve">Мониторинг стихийных объявлений с предложением трудоустройства, мониторинг социальных сетей, </w:t>
            </w:r>
            <w:r w:rsidR="00AF4E7A">
              <w:rPr>
                <w:rFonts w:ascii="Times New Roman" w:hAnsi="Times New Roman" w:cs="Times New Roman"/>
                <w:color w:val="365F91" w:themeColor="accent1" w:themeShade="BF"/>
              </w:rPr>
              <w:t xml:space="preserve">работных сайтов, </w:t>
            </w:r>
            <w:r w:rsidRPr="003F397D">
              <w:rPr>
                <w:rFonts w:ascii="Times New Roman" w:hAnsi="Times New Roman" w:cs="Times New Roman"/>
                <w:color w:val="365F91" w:themeColor="accent1" w:themeShade="BF"/>
              </w:rPr>
              <w:t>местных СМИ на предмет публикации вакансий без размещения на ЕЦП «Работа в России»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AF3DA8" w:rsidRPr="003F397D" w:rsidRDefault="00AF3DA8" w:rsidP="00A916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365F91" w:themeColor="accent1" w:themeShade="BF"/>
              </w:rPr>
            </w:pPr>
            <w:r w:rsidRPr="003F397D">
              <w:rPr>
                <w:rFonts w:ascii="Times New Roman" w:hAnsi="Times New Roman" w:cs="Times New Roman"/>
                <w:color w:val="365F91" w:themeColor="accent1" w:themeShade="BF"/>
              </w:rPr>
              <w:t>Ежедневно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AF3DA8" w:rsidRPr="003F397D" w:rsidRDefault="00F77AD1" w:rsidP="00A916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365F91" w:themeColor="accent1" w:themeShade="BF"/>
              </w:rPr>
            </w:pPr>
            <w:r>
              <w:rPr>
                <w:rFonts w:ascii="Montserrat" w:hAnsi="Montserrat" w:cs="Times New Roman"/>
                <w:b/>
                <w:i/>
                <w:noProof/>
                <w:color w:val="C00000"/>
                <w:sz w:val="16"/>
                <w:szCs w:val="16"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page">
                    <wp:posOffset>-5179060</wp:posOffset>
                  </wp:positionH>
                  <wp:positionV relativeFrom="page">
                    <wp:posOffset>-1932305</wp:posOffset>
                  </wp:positionV>
                  <wp:extent cx="7559675" cy="10705465"/>
                  <wp:effectExtent l="0" t="0" r="3175" b="635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фон4.jpg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675" cy="10705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AF3DA8" w:rsidRPr="00DB29EB" w:rsidTr="00A916D8">
        <w:trPr>
          <w:trHeight w:val="790"/>
          <w:jc w:val="center"/>
        </w:trPr>
        <w:tc>
          <w:tcPr>
            <w:tcW w:w="5807" w:type="dxa"/>
            <w:vAlign w:val="center"/>
          </w:tcPr>
          <w:p w:rsidR="00AF3DA8" w:rsidRPr="003F397D" w:rsidRDefault="00AF3DA8" w:rsidP="00A916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365F91" w:themeColor="accent1" w:themeShade="BF"/>
              </w:rPr>
            </w:pPr>
            <w:r w:rsidRPr="003F397D">
              <w:rPr>
                <w:rFonts w:ascii="Times New Roman" w:hAnsi="Times New Roman" w:cs="Times New Roman"/>
                <w:color w:val="365F91" w:themeColor="accent1" w:themeShade="BF"/>
              </w:rPr>
              <w:t>Выезды с целью привлечения новых работодателей</w:t>
            </w:r>
            <w:r w:rsidR="0000125E">
              <w:rPr>
                <w:rFonts w:ascii="Times New Roman" w:hAnsi="Times New Roman" w:cs="Times New Roman"/>
                <w:color w:val="365F91" w:themeColor="accent1" w:themeShade="BF"/>
              </w:rPr>
              <w:t xml:space="preserve"> (маркетинговые туры)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AF3DA8" w:rsidRPr="003F397D" w:rsidRDefault="000E4C4B" w:rsidP="00A916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365F91" w:themeColor="accent1" w:themeShade="BF"/>
              </w:rPr>
            </w:pPr>
            <w:r>
              <w:rPr>
                <w:rFonts w:ascii="Times New Roman" w:hAnsi="Times New Roman" w:cs="Times New Roman"/>
                <w:color w:val="365F91" w:themeColor="accent1" w:themeShade="BF"/>
              </w:rPr>
              <w:t>0</w:t>
            </w:r>
            <w:r w:rsidR="00397932">
              <w:rPr>
                <w:rFonts w:ascii="Times New Roman" w:hAnsi="Times New Roman" w:cs="Times New Roman"/>
                <w:color w:val="365F91" w:themeColor="accent1" w:themeShade="BF"/>
              </w:rPr>
              <w:t>3</w:t>
            </w:r>
            <w:r>
              <w:rPr>
                <w:rFonts w:ascii="Times New Roman" w:hAnsi="Times New Roman" w:cs="Times New Roman"/>
                <w:color w:val="365F91" w:themeColor="accent1" w:themeShade="BF"/>
              </w:rPr>
              <w:t xml:space="preserve">, </w:t>
            </w:r>
            <w:r w:rsidR="00397932">
              <w:rPr>
                <w:rFonts w:ascii="Times New Roman" w:hAnsi="Times New Roman" w:cs="Times New Roman"/>
                <w:color w:val="365F91" w:themeColor="accent1" w:themeShade="BF"/>
              </w:rPr>
              <w:t>0</w:t>
            </w:r>
            <w:r w:rsidR="00F14140">
              <w:rPr>
                <w:rFonts w:ascii="Times New Roman" w:hAnsi="Times New Roman" w:cs="Times New Roman"/>
                <w:color w:val="365F91" w:themeColor="accent1" w:themeShade="BF"/>
              </w:rPr>
              <w:t>7</w:t>
            </w:r>
            <w:r>
              <w:rPr>
                <w:rFonts w:ascii="Times New Roman" w:hAnsi="Times New Roman" w:cs="Times New Roman"/>
                <w:color w:val="365F91" w:themeColor="accent1" w:themeShade="BF"/>
              </w:rPr>
              <w:t xml:space="preserve">, </w:t>
            </w:r>
            <w:r w:rsidR="00397932">
              <w:rPr>
                <w:rFonts w:ascii="Times New Roman" w:hAnsi="Times New Roman" w:cs="Times New Roman"/>
                <w:color w:val="365F91" w:themeColor="accent1" w:themeShade="BF"/>
              </w:rPr>
              <w:t>1</w:t>
            </w:r>
            <w:r w:rsidR="005163C9">
              <w:rPr>
                <w:rFonts w:ascii="Times New Roman" w:hAnsi="Times New Roman" w:cs="Times New Roman"/>
                <w:color w:val="365F91" w:themeColor="accent1" w:themeShade="BF"/>
              </w:rPr>
              <w:t>3</w:t>
            </w:r>
            <w:r w:rsidR="00397932">
              <w:rPr>
                <w:rFonts w:ascii="Times New Roman" w:hAnsi="Times New Roman" w:cs="Times New Roman"/>
                <w:color w:val="365F91" w:themeColor="accent1" w:themeShade="BF"/>
              </w:rPr>
              <w:t>.0</w:t>
            </w:r>
            <w:r w:rsidR="000172E9">
              <w:rPr>
                <w:rFonts w:ascii="Times New Roman" w:hAnsi="Times New Roman" w:cs="Times New Roman"/>
                <w:color w:val="365F91" w:themeColor="accent1" w:themeShade="BF"/>
              </w:rPr>
              <w:t>7</w:t>
            </w:r>
            <w:r w:rsidR="00397932">
              <w:rPr>
                <w:rFonts w:ascii="Times New Roman" w:hAnsi="Times New Roman" w:cs="Times New Roman"/>
                <w:color w:val="365F91" w:themeColor="accent1" w:themeShade="BF"/>
              </w:rPr>
              <w:t>.2026</w:t>
            </w:r>
            <w:r>
              <w:rPr>
                <w:rFonts w:ascii="Times New Roman" w:hAnsi="Times New Roman" w:cs="Times New Roman"/>
                <w:color w:val="365F91" w:themeColor="accent1" w:themeShade="BF"/>
              </w:rPr>
              <w:t xml:space="preserve"> 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AF3DA8" w:rsidRPr="003F397D" w:rsidRDefault="00AF3DA8" w:rsidP="00A916D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365F91" w:themeColor="accent1" w:themeShade="BF"/>
              </w:rPr>
            </w:pPr>
            <w:r w:rsidRPr="003F397D">
              <w:rPr>
                <w:rFonts w:ascii="Times New Roman" w:hAnsi="Times New Roman" w:cs="Times New Roman"/>
                <w:color w:val="365F91" w:themeColor="accent1" w:themeShade="BF"/>
              </w:rPr>
              <w:t>Торговые точки города Саянска</w:t>
            </w:r>
          </w:p>
        </w:tc>
      </w:tr>
      <w:tr w:rsidR="0085468C" w:rsidRPr="00DB29EB" w:rsidTr="00A916D8">
        <w:trPr>
          <w:trHeight w:val="790"/>
          <w:jc w:val="center"/>
        </w:trPr>
        <w:tc>
          <w:tcPr>
            <w:tcW w:w="5807" w:type="dxa"/>
            <w:vAlign w:val="center"/>
          </w:tcPr>
          <w:p w:rsidR="0085468C" w:rsidRPr="003F397D" w:rsidRDefault="0085468C" w:rsidP="0085468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365F91" w:themeColor="accent1" w:themeShade="BF"/>
              </w:rPr>
            </w:pPr>
            <w:r>
              <w:rPr>
                <w:rFonts w:ascii="Times New Roman" w:hAnsi="Times New Roman" w:cs="Times New Roman"/>
                <w:color w:val="365F91" w:themeColor="accent1" w:themeShade="BF"/>
              </w:rPr>
              <w:t>Информационный день для несовершеннолетних с целью разъяснений положений законодательства о занятости (работа в свободное от учебы время, квотируемые рабочие места для несовершеннолетних)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85468C" w:rsidRPr="003F397D" w:rsidRDefault="0085468C" w:rsidP="0085468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365F91" w:themeColor="accent1" w:themeShade="BF"/>
              </w:rPr>
            </w:pPr>
            <w:r>
              <w:rPr>
                <w:rFonts w:ascii="Times New Roman" w:hAnsi="Times New Roman" w:cs="Times New Roman"/>
                <w:color w:val="365F91" w:themeColor="accent1" w:themeShade="BF"/>
              </w:rPr>
              <w:t>0</w:t>
            </w:r>
            <w:r>
              <w:rPr>
                <w:rFonts w:ascii="Times New Roman" w:hAnsi="Times New Roman" w:cs="Times New Roman"/>
                <w:color w:val="365F91" w:themeColor="accent1" w:themeShade="BF"/>
              </w:rPr>
              <w:t>7</w:t>
            </w:r>
            <w:r w:rsidRPr="003F397D">
              <w:rPr>
                <w:rFonts w:ascii="Times New Roman" w:hAnsi="Times New Roman" w:cs="Times New Roman"/>
                <w:color w:val="365F91" w:themeColor="accent1" w:themeShade="BF"/>
              </w:rPr>
              <w:t>.0</w:t>
            </w:r>
            <w:r>
              <w:rPr>
                <w:rFonts w:ascii="Times New Roman" w:hAnsi="Times New Roman" w:cs="Times New Roman"/>
                <w:color w:val="365F91" w:themeColor="accent1" w:themeShade="BF"/>
              </w:rPr>
              <w:t>7</w:t>
            </w:r>
            <w:r w:rsidRPr="003F397D">
              <w:rPr>
                <w:rFonts w:ascii="Times New Roman" w:hAnsi="Times New Roman" w:cs="Times New Roman"/>
                <w:color w:val="365F91" w:themeColor="accent1" w:themeShade="BF"/>
              </w:rPr>
              <w:t>.2026</w:t>
            </w:r>
          </w:p>
          <w:p w:rsidR="0085468C" w:rsidRDefault="0085468C" w:rsidP="0085468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365F91" w:themeColor="accent1" w:themeShade="BF"/>
              </w:rPr>
            </w:pPr>
            <w:r w:rsidRPr="003F397D">
              <w:rPr>
                <w:rFonts w:ascii="Times New Roman" w:hAnsi="Times New Roman" w:cs="Times New Roman"/>
                <w:color w:val="365F91" w:themeColor="accent1" w:themeShade="BF"/>
              </w:rPr>
              <w:t xml:space="preserve"> </w:t>
            </w:r>
            <w:r>
              <w:rPr>
                <w:rFonts w:ascii="Times New Roman" w:hAnsi="Times New Roman" w:cs="Times New Roman"/>
                <w:color w:val="365F91" w:themeColor="accent1" w:themeShade="BF"/>
              </w:rPr>
              <w:t>08</w:t>
            </w:r>
            <w:r w:rsidRPr="003F397D">
              <w:rPr>
                <w:rFonts w:ascii="Times New Roman" w:hAnsi="Times New Roman" w:cs="Times New Roman"/>
                <w:color w:val="365F91" w:themeColor="accent1" w:themeShade="BF"/>
              </w:rPr>
              <w:t>:00-1</w:t>
            </w:r>
            <w:r>
              <w:rPr>
                <w:rFonts w:ascii="Times New Roman" w:hAnsi="Times New Roman" w:cs="Times New Roman"/>
                <w:color w:val="365F91" w:themeColor="accent1" w:themeShade="BF"/>
              </w:rPr>
              <w:t>7</w:t>
            </w:r>
            <w:r w:rsidRPr="003F397D">
              <w:rPr>
                <w:rFonts w:ascii="Times New Roman" w:hAnsi="Times New Roman" w:cs="Times New Roman"/>
                <w:color w:val="365F91" w:themeColor="accent1" w:themeShade="BF"/>
              </w:rPr>
              <w:t>:00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5468C" w:rsidRPr="003F397D" w:rsidRDefault="0085468C" w:rsidP="0085468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365F91" w:themeColor="accent1" w:themeShade="BF"/>
              </w:rPr>
            </w:pPr>
            <w:r w:rsidRPr="003F397D">
              <w:rPr>
                <w:rFonts w:ascii="Times New Roman" w:hAnsi="Times New Roman" w:cs="Times New Roman"/>
                <w:b/>
                <w:color w:val="365F91" w:themeColor="accent1" w:themeShade="BF"/>
              </w:rPr>
              <w:t>Саянский филиал ОГКУ КЦ Иркутской области</w:t>
            </w:r>
          </w:p>
          <w:p w:rsidR="0085468C" w:rsidRPr="003F397D" w:rsidRDefault="0085468C" w:rsidP="0085468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365F91" w:themeColor="accent1" w:themeShade="BF"/>
              </w:rPr>
            </w:pPr>
            <w:r w:rsidRPr="003F397D">
              <w:rPr>
                <w:rFonts w:ascii="Times New Roman" w:hAnsi="Times New Roman" w:cs="Times New Roman"/>
                <w:color w:val="365F91" w:themeColor="accent1" w:themeShade="BF"/>
              </w:rPr>
              <w:t xml:space="preserve">(г. Саянск, </w:t>
            </w:r>
            <w:proofErr w:type="spellStart"/>
            <w:r w:rsidRPr="003F397D">
              <w:rPr>
                <w:rFonts w:ascii="Times New Roman" w:hAnsi="Times New Roman" w:cs="Times New Roman"/>
                <w:color w:val="365F91" w:themeColor="accent1" w:themeShade="BF"/>
              </w:rPr>
              <w:t>мкр</w:t>
            </w:r>
            <w:proofErr w:type="spellEnd"/>
            <w:r w:rsidRPr="003F397D">
              <w:rPr>
                <w:rFonts w:ascii="Times New Roman" w:hAnsi="Times New Roman" w:cs="Times New Roman"/>
                <w:color w:val="365F91" w:themeColor="accent1" w:themeShade="BF"/>
              </w:rPr>
              <w:t>. Юбилейный, д. 19)</w:t>
            </w:r>
          </w:p>
        </w:tc>
        <w:bookmarkStart w:id="0" w:name="_GoBack"/>
        <w:bookmarkEnd w:id="0"/>
      </w:tr>
      <w:tr w:rsidR="0085468C" w:rsidRPr="00DB29EB" w:rsidTr="00A916D8">
        <w:trPr>
          <w:trHeight w:val="790"/>
          <w:jc w:val="center"/>
        </w:trPr>
        <w:tc>
          <w:tcPr>
            <w:tcW w:w="5807" w:type="dxa"/>
            <w:vAlign w:val="center"/>
          </w:tcPr>
          <w:p w:rsidR="0085468C" w:rsidRPr="003F397D" w:rsidRDefault="0085468C" w:rsidP="0085468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365F91" w:themeColor="accent1" w:themeShade="BF"/>
              </w:rPr>
            </w:pPr>
            <w:r>
              <w:rPr>
                <w:rFonts w:ascii="Times New Roman" w:hAnsi="Times New Roman" w:cs="Times New Roman"/>
                <w:color w:val="365F91" w:themeColor="accent1" w:themeShade="BF"/>
              </w:rPr>
              <w:t>День открытых дверей для граждан с целью оказания консультаций гражданам по законодательству в сфере занятости населения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85468C" w:rsidRDefault="0085468C" w:rsidP="0085468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365F91" w:themeColor="accent1" w:themeShade="BF"/>
              </w:rPr>
            </w:pPr>
            <w:r>
              <w:rPr>
                <w:rFonts w:ascii="Times New Roman" w:hAnsi="Times New Roman" w:cs="Times New Roman"/>
                <w:color w:val="365F91" w:themeColor="accent1" w:themeShade="BF"/>
              </w:rPr>
              <w:t>08.07.2026</w:t>
            </w:r>
          </w:p>
          <w:p w:rsidR="0085468C" w:rsidRDefault="0085468C" w:rsidP="0085468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365F91" w:themeColor="accent1" w:themeShade="BF"/>
              </w:rPr>
            </w:pPr>
            <w:r>
              <w:rPr>
                <w:rFonts w:ascii="Times New Roman" w:hAnsi="Times New Roman" w:cs="Times New Roman"/>
                <w:color w:val="365F91" w:themeColor="accent1" w:themeShade="BF"/>
              </w:rPr>
              <w:t>08:00-17:00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5468C" w:rsidRPr="003F397D" w:rsidRDefault="0085468C" w:rsidP="0085468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365F91" w:themeColor="accent1" w:themeShade="BF"/>
              </w:rPr>
            </w:pPr>
            <w:r w:rsidRPr="003F397D">
              <w:rPr>
                <w:rFonts w:ascii="Times New Roman" w:hAnsi="Times New Roman" w:cs="Times New Roman"/>
                <w:b/>
                <w:color w:val="365F91" w:themeColor="accent1" w:themeShade="BF"/>
              </w:rPr>
              <w:t>Саянский филиал ОГКУ КЦ Иркутской области</w:t>
            </w:r>
          </w:p>
          <w:p w:rsidR="0085468C" w:rsidRPr="003F397D" w:rsidRDefault="0085468C" w:rsidP="0085468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365F91" w:themeColor="accent1" w:themeShade="BF"/>
              </w:rPr>
            </w:pPr>
            <w:r w:rsidRPr="003F397D">
              <w:rPr>
                <w:rFonts w:ascii="Times New Roman" w:hAnsi="Times New Roman" w:cs="Times New Roman"/>
                <w:color w:val="365F91" w:themeColor="accent1" w:themeShade="BF"/>
              </w:rPr>
              <w:t xml:space="preserve">(г. Саянск, </w:t>
            </w:r>
            <w:proofErr w:type="spellStart"/>
            <w:r w:rsidRPr="003F397D">
              <w:rPr>
                <w:rFonts w:ascii="Times New Roman" w:hAnsi="Times New Roman" w:cs="Times New Roman"/>
                <w:color w:val="365F91" w:themeColor="accent1" w:themeShade="BF"/>
              </w:rPr>
              <w:t>мкр</w:t>
            </w:r>
            <w:proofErr w:type="spellEnd"/>
            <w:r w:rsidRPr="003F397D">
              <w:rPr>
                <w:rFonts w:ascii="Times New Roman" w:hAnsi="Times New Roman" w:cs="Times New Roman"/>
                <w:color w:val="365F91" w:themeColor="accent1" w:themeShade="BF"/>
              </w:rPr>
              <w:t>. Юбилейный, д. 19)</w:t>
            </w:r>
          </w:p>
        </w:tc>
      </w:tr>
      <w:tr w:rsidR="0085468C" w:rsidRPr="00DB29EB" w:rsidTr="00A916D8">
        <w:trPr>
          <w:trHeight w:val="790"/>
          <w:jc w:val="center"/>
        </w:trPr>
        <w:tc>
          <w:tcPr>
            <w:tcW w:w="5807" w:type="dxa"/>
            <w:vAlign w:val="center"/>
          </w:tcPr>
          <w:p w:rsidR="0085468C" w:rsidRDefault="0085468C" w:rsidP="0085468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365F91" w:themeColor="accent1" w:themeShade="BF"/>
              </w:rPr>
            </w:pPr>
            <w:r w:rsidRPr="003F397D">
              <w:rPr>
                <w:rFonts w:ascii="Times New Roman" w:hAnsi="Times New Roman" w:cs="Times New Roman"/>
                <w:color w:val="365F91" w:themeColor="accent1" w:themeShade="BF"/>
              </w:rPr>
              <w:t>Заседание женского клуба</w:t>
            </w:r>
            <w:r>
              <w:rPr>
                <w:rFonts w:ascii="Times New Roman" w:hAnsi="Times New Roman" w:cs="Times New Roman"/>
                <w:color w:val="365F91" w:themeColor="accent1" w:themeShade="BF"/>
              </w:rPr>
              <w:t xml:space="preserve"> «Финансовая грамотность для женщин, управление личным бюджетом» с привлечением спикера сотрудника банка»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85468C" w:rsidRPr="003F397D" w:rsidRDefault="0085468C" w:rsidP="0085468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365F91" w:themeColor="accent1" w:themeShade="BF"/>
              </w:rPr>
            </w:pPr>
            <w:r>
              <w:rPr>
                <w:rFonts w:ascii="Times New Roman" w:hAnsi="Times New Roman" w:cs="Times New Roman"/>
                <w:color w:val="365F91" w:themeColor="accent1" w:themeShade="BF"/>
              </w:rPr>
              <w:t>09</w:t>
            </w:r>
            <w:r w:rsidRPr="003F397D">
              <w:rPr>
                <w:rFonts w:ascii="Times New Roman" w:hAnsi="Times New Roman" w:cs="Times New Roman"/>
                <w:color w:val="365F91" w:themeColor="accent1" w:themeShade="BF"/>
              </w:rPr>
              <w:t>.0</w:t>
            </w:r>
            <w:r>
              <w:rPr>
                <w:rFonts w:ascii="Times New Roman" w:hAnsi="Times New Roman" w:cs="Times New Roman"/>
                <w:color w:val="365F91" w:themeColor="accent1" w:themeShade="BF"/>
              </w:rPr>
              <w:t>7</w:t>
            </w:r>
            <w:r w:rsidRPr="003F397D">
              <w:rPr>
                <w:rFonts w:ascii="Times New Roman" w:hAnsi="Times New Roman" w:cs="Times New Roman"/>
                <w:color w:val="365F91" w:themeColor="accent1" w:themeShade="BF"/>
              </w:rPr>
              <w:t>.2026</w:t>
            </w:r>
          </w:p>
          <w:p w:rsidR="0085468C" w:rsidRDefault="0085468C" w:rsidP="0085468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365F91" w:themeColor="accent1" w:themeShade="BF"/>
              </w:rPr>
            </w:pPr>
            <w:r w:rsidRPr="003F397D">
              <w:rPr>
                <w:rFonts w:ascii="Times New Roman" w:hAnsi="Times New Roman" w:cs="Times New Roman"/>
                <w:color w:val="365F91" w:themeColor="accent1" w:themeShade="BF"/>
              </w:rPr>
              <w:t xml:space="preserve"> 1</w:t>
            </w:r>
            <w:r>
              <w:rPr>
                <w:rFonts w:ascii="Times New Roman" w:hAnsi="Times New Roman" w:cs="Times New Roman"/>
                <w:color w:val="365F91" w:themeColor="accent1" w:themeShade="BF"/>
              </w:rPr>
              <w:t>4</w:t>
            </w:r>
            <w:r w:rsidRPr="003F397D">
              <w:rPr>
                <w:rFonts w:ascii="Times New Roman" w:hAnsi="Times New Roman" w:cs="Times New Roman"/>
                <w:color w:val="365F91" w:themeColor="accent1" w:themeShade="BF"/>
              </w:rPr>
              <w:t>:00-1</w:t>
            </w:r>
            <w:r>
              <w:rPr>
                <w:rFonts w:ascii="Times New Roman" w:hAnsi="Times New Roman" w:cs="Times New Roman"/>
                <w:color w:val="365F91" w:themeColor="accent1" w:themeShade="BF"/>
              </w:rPr>
              <w:t>5</w:t>
            </w:r>
            <w:r w:rsidRPr="003F397D">
              <w:rPr>
                <w:rFonts w:ascii="Times New Roman" w:hAnsi="Times New Roman" w:cs="Times New Roman"/>
                <w:color w:val="365F91" w:themeColor="accent1" w:themeShade="BF"/>
              </w:rPr>
              <w:t>:00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5468C" w:rsidRPr="003F397D" w:rsidRDefault="0085468C" w:rsidP="0085468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365F91" w:themeColor="accent1" w:themeShade="BF"/>
              </w:rPr>
            </w:pPr>
            <w:r w:rsidRPr="003F397D">
              <w:rPr>
                <w:rFonts w:ascii="Times New Roman" w:hAnsi="Times New Roman" w:cs="Times New Roman"/>
                <w:b/>
                <w:color w:val="365F91" w:themeColor="accent1" w:themeShade="BF"/>
              </w:rPr>
              <w:t>Городская модельная библиотека г. Саянска</w:t>
            </w:r>
          </w:p>
          <w:p w:rsidR="0085468C" w:rsidRPr="003F397D" w:rsidRDefault="0085468C" w:rsidP="0085468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365F91" w:themeColor="accent1" w:themeShade="BF"/>
              </w:rPr>
            </w:pPr>
            <w:r w:rsidRPr="003F397D">
              <w:rPr>
                <w:rFonts w:ascii="Times New Roman" w:hAnsi="Times New Roman" w:cs="Times New Roman"/>
                <w:color w:val="365F91" w:themeColor="accent1" w:themeShade="BF"/>
              </w:rPr>
              <w:t xml:space="preserve">(г. Саянск, </w:t>
            </w:r>
            <w:proofErr w:type="spellStart"/>
            <w:r w:rsidRPr="003F397D">
              <w:rPr>
                <w:rFonts w:ascii="Times New Roman" w:hAnsi="Times New Roman" w:cs="Times New Roman"/>
                <w:color w:val="365F91" w:themeColor="accent1" w:themeShade="BF"/>
              </w:rPr>
              <w:t>мкр</w:t>
            </w:r>
            <w:proofErr w:type="spellEnd"/>
            <w:r w:rsidRPr="003F397D">
              <w:rPr>
                <w:rFonts w:ascii="Times New Roman" w:hAnsi="Times New Roman" w:cs="Times New Roman"/>
                <w:color w:val="365F91" w:themeColor="accent1" w:themeShade="BF"/>
              </w:rPr>
              <w:t>. Центральный, д.2)</w:t>
            </w:r>
          </w:p>
        </w:tc>
      </w:tr>
      <w:tr w:rsidR="0085468C" w:rsidRPr="00DB29EB" w:rsidTr="00C15EE8">
        <w:trPr>
          <w:trHeight w:val="337"/>
          <w:jc w:val="center"/>
        </w:trPr>
        <w:tc>
          <w:tcPr>
            <w:tcW w:w="11477" w:type="dxa"/>
            <w:gridSpan w:val="3"/>
            <w:vAlign w:val="center"/>
          </w:tcPr>
          <w:tbl>
            <w:tblPr>
              <w:tblW w:w="11477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5807"/>
              <w:gridCol w:w="2126"/>
              <w:gridCol w:w="3544"/>
            </w:tblGrid>
            <w:tr w:rsidR="0085468C" w:rsidRPr="003F397D" w:rsidTr="00B61CA3">
              <w:trPr>
                <w:trHeight w:val="337"/>
                <w:jc w:val="center"/>
              </w:trPr>
              <w:tc>
                <w:tcPr>
                  <w:tcW w:w="5807" w:type="dxa"/>
                  <w:tcBorders>
                    <w:right w:val="single" w:sz="4" w:space="0" w:color="auto"/>
                  </w:tcBorders>
                  <w:vAlign w:val="center"/>
                </w:tcPr>
                <w:p w:rsidR="0085468C" w:rsidRPr="003F397D" w:rsidRDefault="0085468C" w:rsidP="0085468C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365F91" w:themeColor="accent1" w:themeShade="BF"/>
                      <w:highlight w:val="yellow"/>
                    </w:rPr>
                  </w:pPr>
                  <w:r w:rsidRPr="00A26339">
                    <w:rPr>
                      <w:rFonts w:ascii="Times New Roman" w:hAnsi="Times New Roman" w:cs="Times New Roman"/>
                      <w:color w:val="365F91" w:themeColor="accent1" w:themeShade="BF"/>
                    </w:rPr>
                    <w:t>Гарантированное собеседование</w:t>
                  </w:r>
                </w:p>
              </w:tc>
              <w:tc>
                <w:tcPr>
                  <w:tcW w:w="2126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85468C" w:rsidRPr="003F397D" w:rsidRDefault="0085468C" w:rsidP="0085468C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365F91" w:themeColor="accent1" w:themeShade="BF"/>
                    </w:rPr>
                  </w:pPr>
                  <w:r>
                    <w:rPr>
                      <w:rFonts w:ascii="Times New Roman" w:hAnsi="Times New Roman" w:cs="Times New Roman"/>
                      <w:color w:val="365F91" w:themeColor="accent1" w:themeShade="BF"/>
                    </w:rPr>
                    <w:t>09</w:t>
                  </w:r>
                  <w:r w:rsidRPr="003F397D">
                    <w:rPr>
                      <w:rFonts w:ascii="Times New Roman" w:hAnsi="Times New Roman" w:cs="Times New Roman"/>
                      <w:color w:val="365F91" w:themeColor="accent1" w:themeShade="BF"/>
                    </w:rPr>
                    <w:t>.0</w:t>
                  </w:r>
                  <w:r>
                    <w:rPr>
                      <w:rFonts w:ascii="Times New Roman" w:hAnsi="Times New Roman" w:cs="Times New Roman"/>
                      <w:color w:val="365F91" w:themeColor="accent1" w:themeShade="BF"/>
                    </w:rPr>
                    <w:t>7</w:t>
                  </w:r>
                  <w:r w:rsidRPr="003F397D">
                    <w:rPr>
                      <w:rFonts w:ascii="Times New Roman" w:hAnsi="Times New Roman" w:cs="Times New Roman"/>
                      <w:color w:val="365F91" w:themeColor="accent1" w:themeShade="BF"/>
                    </w:rPr>
                    <w:t>.2026</w:t>
                  </w:r>
                </w:p>
                <w:p w:rsidR="0085468C" w:rsidRPr="003F397D" w:rsidRDefault="0085468C" w:rsidP="0085468C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365F91" w:themeColor="accent1" w:themeShade="BF"/>
                      <w:highlight w:val="yellow"/>
                    </w:rPr>
                  </w:pPr>
                  <w:r w:rsidRPr="003F397D">
                    <w:rPr>
                      <w:rFonts w:ascii="Times New Roman" w:hAnsi="Times New Roman" w:cs="Times New Roman"/>
                      <w:color w:val="365F91" w:themeColor="accent1" w:themeShade="BF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365F91" w:themeColor="accent1" w:themeShade="BF"/>
                    </w:rPr>
                    <w:t>11</w:t>
                  </w:r>
                  <w:r w:rsidRPr="003F397D">
                    <w:rPr>
                      <w:rFonts w:ascii="Times New Roman" w:hAnsi="Times New Roman" w:cs="Times New Roman"/>
                      <w:color w:val="365F91" w:themeColor="accent1" w:themeShade="BF"/>
                    </w:rPr>
                    <w:t>:00-1</w:t>
                  </w:r>
                  <w:r>
                    <w:rPr>
                      <w:rFonts w:ascii="Times New Roman" w:hAnsi="Times New Roman" w:cs="Times New Roman"/>
                      <w:color w:val="365F91" w:themeColor="accent1" w:themeShade="BF"/>
                    </w:rPr>
                    <w:t>1</w:t>
                  </w:r>
                  <w:r w:rsidRPr="003F397D">
                    <w:rPr>
                      <w:rFonts w:ascii="Times New Roman" w:hAnsi="Times New Roman" w:cs="Times New Roman"/>
                      <w:color w:val="365F91" w:themeColor="accent1" w:themeShade="BF"/>
                    </w:rPr>
                    <w:t>:</w:t>
                  </w:r>
                  <w:r>
                    <w:rPr>
                      <w:rFonts w:ascii="Times New Roman" w:hAnsi="Times New Roman" w:cs="Times New Roman"/>
                      <w:color w:val="365F91" w:themeColor="accent1" w:themeShade="BF"/>
                    </w:rPr>
                    <w:t>3</w:t>
                  </w:r>
                  <w:r w:rsidRPr="003F397D">
                    <w:rPr>
                      <w:rFonts w:ascii="Times New Roman" w:hAnsi="Times New Roman" w:cs="Times New Roman"/>
                      <w:color w:val="365F91" w:themeColor="accent1" w:themeShade="BF"/>
                    </w:rPr>
                    <w:t>0</w:t>
                  </w:r>
                </w:p>
              </w:tc>
              <w:tc>
                <w:tcPr>
                  <w:tcW w:w="3544" w:type="dxa"/>
                  <w:tcBorders>
                    <w:left w:val="single" w:sz="4" w:space="0" w:color="auto"/>
                  </w:tcBorders>
                  <w:vAlign w:val="center"/>
                </w:tcPr>
                <w:p w:rsidR="0085468C" w:rsidRPr="003F397D" w:rsidRDefault="0085468C" w:rsidP="0085468C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color w:val="365F91" w:themeColor="accent1" w:themeShade="BF"/>
                    </w:rPr>
                  </w:pPr>
                  <w:r w:rsidRPr="003F397D">
                    <w:rPr>
                      <w:rFonts w:ascii="Times New Roman" w:hAnsi="Times New Roman" w:cs="Times New Roman"/>
                      <w:b/>
                      <w:color w:val="365F91" w:themeColor="accent1" w:themeShade="BF"/>
                    </w:rPr>
                    <w:t>Саянский филиал ОГКУ КЦ Иркутской области</w:t>
                  </w:r>
                </w:p>
                <w:p w:rsidR="0085468C" w:rsidRPr="003F397D" w:rsidRDefault="0085468C" w:rsidP="0085468C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color w:val="365F91" w:themeColor="accent1" w:themeShade="BF"/>
                      <w:highlight w:val="yellow"/>
                    </w:rPr>
                  </w:pPr>
                  <w:r w:rsidRPr="003F397D">
                    <w:rPr>
                      <w:rFonts w:ascii="Times New Roman" w:hAnsi="Times New Roman" w:cs="Times New Roman"/>
                      <w:color w:val="365F91" w:themeColor="accent1" w:themeShade="BF"/>
                    </w:rPr>
                    <w:t xml:space="preserve">(г. Саянск, </w:t>
                  </w:r>
                  <w:proofErr w:type="spellStart"/>
                  <w:r w:rsidRPr="003F397D">
                    <w:rPr>
                      <w:rFonts w:ascii="Times New Roman" w:hAnsi="Times New Roman" w:cs="Times New Roman"/>
                      <w:color w:val="365F91" w:themeColor="accent1" w:themeShade="BF"/>
                    </w:rPr>
                    <w:t>мкр</w:t>
                  </w:r>
                  <w:proofErr w:type="spellEnd"/>
                  <w:r w:rsidRPr="003F397D">
                    <w:rPr>
                      <w:rFonts w:ascii="Times New Roman" w:hAnsi="Times New Roman" w:cs="Times New Roman"/>
                      <w:color w:val="365F91" w:themeColor="accent1" w:themeShade="BF"/>
                    </w:rPr>
                    <w:t>. Юбилейный, д. 19)</w:t>
                  </w:r>
                </w:p>
              </w:tc>
            </w:tr>
          </w:tbl>
          <w:p w:rsidR="0085468C" w:rsidRDefault="0085468C" w:rsidP="0085468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365F91" w:themeColor="accent1" w:themeShade="BF"/>
              </w:rPr>
            </w:pPr>
          </w:p>
        </w:tc>
      </w:tr>
      <w:tr w:rsidR="0085468C" w:rsidRPr="00DB29EB" w:rsidTr="00C15EE8">
        <w:trPr>
          <w:trHeight w:val="337"/>
          <w:jc w:val="center"/>
        </w:trPr>
        <w:tc>
          <w:tcPr>
            <w:tcW w:w="11477" w:type="dxa"/>
            <w:gridSpan w:val="3"/>
            <w:vAlign w:val="center"/>
          </w:tcPr>
          <w:tbl>
            <w:tblPr>
              <w:tblW w:w="11477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5807"/>
              <w:gridCol w:w="2126"/>
              <w:gridCol w:w="3544"/>
            </w:tblGrid>
            <w:tr w:rsidR="0085468C" w:rsidRPr="003F397D" w:rsidTr="003F38C3">
              <w:trPr>
                <w:trHeight w:val="337"/>
                <w:jc w:val="center"/>
              </w:trPr>
              <w:tc>
                <w:tcPr>
                  <w:tcW w:w="5807" w:type="dxa"/>
                  <w:tcBorders>
                    <w:right w:val="single" w:sz="4" w:space="0" w:color="auto"/>
                  </w:tcBorders>
                  <w:vAlign w:val="center"/>
                </w:tcPr>
                <w:p w:rsidR="0085468C" w:rsidRPr="003F397D" w:rsidRDefault="0085468C" w:rsidP="0085468C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365F91" w:themeColor="accent1" w:themeShade="BF"/>
                      <w:highlight w:val="yellow"/>
                    </w:rPr>
                  </w:pPr>
                  <w:r w:rsidRPr="00A26339">
                    <w:rPr>
                      <w:rFonts w:ascii="Times New Roman" w:hAnsi="Times New Roman" w:cs="Times New Roman"/>
                      <w:color w:val="365F91" w:themeColor="accent1" w:themeShade="BF"/>
                    </w:rPr>
                    <w:t>Мастер-класс по составлению резюме «Работающее резюме»</w:t>
                  </w:r>
                  <w:r>
                    <w:rPr>
                      <w:rFonts w:ascii="Times New Roman" w:hAnsi="Times New Roman" w:cs="Times New Roman"/>
                      <w:color w:val="365F91" w:themeColor="accent1" w:themeShade="BF"/>
                    </w:rPr>
                    <w:t>, правовое просвещение граждан</w:t>
                  </w:r>
                </w:p>
              </w:tc>
              <w:tc>
                <w:tcPr>
                  <w:tcW w:w="2126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85468C" w:rsidRPr="003F397D" w:rsidRDefault="0085468C" w:rsidP="0085468C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365F91" w:themeColor="accent1" w:themeShade="BF"/>
                    </w:rPr>
                  </w:pPr>
                  <w:r>
                    <w:rPr>
                      <w:rFonts w:ascii="Times New Roman" w:hAnsi="Times New Roman" w:cs="Times New Roman"/>
                      <w:color w:val="365F91" w:themeColor="accent1" w:themeShade="BF"/>
                    </w:rPr>
                    <w:t>10</w:t>
                  </w:r>
                  <w:r w:rsidRPr="003F397D">
                    <w:rPr>
                      <w:rFonts w:ascii="Times New Roman" w:hAnsi="Times New Roman" w:cs="Times New Roman"/>
                      <w:color w:val="365F91" w:themeColor="accent1" w:themeShade="BF"/>
                    </w:rPr>
                    <w:t>.0</w:t>
                  </w:r>
                  <w:r>
                    <w:rPr>
                      <w:rFonts w:ascii="Times New Roman" w:hAnsi="Times New Roman" w:cs="Times New Roman"/>
                      <w:color w:val="365F91" w:themeColor="accent1" w:themeShade="BF"/>
                    </w:rPr>
                    <w:t>7</w:t>
                  </w:r>
                  <w:r w:rsidRPr="003F397D">
                    <w:rPr>
                      <w:rFonts w:ascii="Times New Roman" w:hAnsi="Times New Roman" w:cs="Times New Roman"/>
                      <w:color w:val="365F91" w:themeColor="accent1" w:themeShade="BF"/>
                    </w:rPr>
                    <w:t>.2026</w:t>
                  </w:r>
                </w:p>
                <w:p w:rsidR="0085468C" w:rsidRPr="003F397D" w:rsidRDefault="0085468C" w:rsidP="0085468C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365F91" w:themeColor="accent1" w:themeShade="BF"/>
                      <w:highlight w:val="yellow"/>
                    </w:rPr>
                  </w:pPr>
                  <w:r w:rsidRPr="003F397D">
                    <w:rPr>
                      <w:rFonts w:ascii="Times New Roman" w:hAnsi="Times New Roman" w:cs="Times New Roman"/>
                      <w:color w:val="365F91" w:themeColor="accent1" w:themeShade="BF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365F91" w:themeColor="accent1" w:themeShade="BF"/>
                    </w:rPr>
                    <w:t>14</w:t>
                  </w:r>
                  <w:r w:rsidRPr="003F397D">
                    <w:rPr>
                      <w:rFonts w:ascii="Times New Roman" w:hAnsi="Times New Roman" w:cs="Times New Roman"/>
                      <w:color w:val="365F91" w:themeColor="accent1" w:themeShade="BF"/>
                    </w:rPr>
                    <w:t>:00-1</w:t>
                  </w:r>
                  <w:r>
                    <w:rPr>
                      <w:rFonts w:ascii="Times New Roman" w:hAnsi="Times New Roman" w:cs="Times New Roman"/>
                      <w:color w:val="365F91" w:themeColor="accent1" w:themeShade="BF"/>
                    </w:rPr>
                    <w:t>5</w:t>
                  </w:r>
                  <w:r w:rsidRPr="003F397D">
                    <w:rPr>
                      <w:rFonts w:ascii="Times New Roman" w:hAnsi="Times New Roman" w:cs="Times New Roman"/>
                      <w:color w:val="365F91" w:themeColor="accent1" w:themeShade="BF"/>
                    </w:rPr>
                    <w:t>:</w:t>
                  </w:r>
                  <w:r>
                    <w:rPr>
                      <w:rFonts w:ascii="Times New Roman" w:hAnsi="Times New Roman" w:cs="Times New Roman"/>
                      <w:color w:val="365F91" w:themeColor="accent1" w:themeShade="BF"/>
                    </w:rPr>
                    <w:t>0</w:t>
                  </w:r>
                  <w:r w:rsidRPr="003F397D">
                    <w:rPr>
                      <w:rFonts w:ascii="Times New Roman" w:hAnsi="Times New Roman" w:cs="Times New Roman"/>
                      <w:color w:val="365F91" w:themeColor="accent1" w:themeShade="BF"/>
                    </w:rPr>
                    <w:t>0</w:t>
                  </w:r>
                </w:p>
              </w:tc>
              <w:tc>
                <w:tcPr>
                  <w:tcW w:w="3544" w:type="dxa"/>
                  <w:tcBorders>
                    <w:left w:val="single" w:sz="4" w:space="0" w:color="auto"/>
                  </w:tcBorders>
                  <w:vAlign w:val="center"/>
                </w:tcPr>
                <w:p w:rsidR="0085468C" w:rsidRPr="003F397D" w:rsidRDefault="0085468C" w:rsidP="0085468C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color w:val="365F91" w:themeColor="accent1" w:themeShade="BF"/>
                    </w:rPr>
                  </w:pPr>
                  <w:r w:rsidRPr="003F397D">
                    <w:rPr>
                      <w:rFonts w:ascii="Times New Roman" w:hAnsi="Times New Roman" w:cs="Times New Roman"/>
                      <w:b/>
                      <w:color w:val="365F91" w:themeColor="accent1" w:themeShade="BF"/>
                    </w:rPr>
                    <w:t>Саянский филиал ОГКУ КЦ Иркутской области</w:t>
                  </w:r>
                </w:p>
                <w:p w:rsidR="0085468C" w:rsidRPr="003F397D" w:rsidRDefault="0085468C" w:rsidP="0085468C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color w:val="365F91" w:themeColor="accent1" w:themeShade="BF"/>
                      <w:highlight w:val="yellow"/>
                    </w:rPr>
                  </w:pPr>
                  <w:r w:rsidRPr="003F397D">
                    <w:rPr>
                      <w:rFonts w:ascii="Times New Roman" w:hAnsi="Times New Roman" w:cs="Times New Roman"/>
                      <w:color w:val="365F91" w:themeColor="accent1" w:themeShade="BF"/>
                    </w:rPr>
                    <w:t xml:space="preserve">(г. Саянск, </w:t>
                  </w:r>
                  <w:proofErr w:type="spellStart"/>
                  <w:r w:rsidRPr="003F397D">
                    <w:rPr>
                      <w:rFonts w:ascii="Times New Roman" w:hAnsi="Times New Roman" w:cs="Times New Roman"/>
                      <w:color w:val="365F91" w:themeColor="accent1" w:themeShade="BF"/>
                    </w:rPr>
                    <w:t>мкр</w:t>
                  </w:r>
                  <w:proofErr w:type="spellEnd"/>
                  <w:r w:rsidRPr="003F397D">
                    <w:rPr>
                      <w:rFonts w:ascii="Times New Roman" w:hAnsi="Times New Roman" w:cs="Times New Roman"/>
                      <w:color w:val="365F91" w:themeColor="accent1" w:themeShade="BF"/>
                    </w:rPr>
                    <w:t>. Юбилейный, д. 19)</w:t>
                  </w:r>
                </w:p>
              </w:tc>
            </w:tr>
          </w:tbl>
          <w:p w:rsidR="0085468C" w:rsidRDefault="0085468C" w:rsidP="0085468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365F91" w:themeColor="accent1" w:themeShade="BF"/>
              </w:rPr>
            </w:pPr>
          </w:p>
        </w:tc>
      </w:tr>
      <w:tr w:rsidR="0085468C" w:rsidRPr="00DB29EB" w:rsidTr="00A916D8">
        <w:trPr>
          <w:trHeight w:val="337"/>
          <w:jc w:val="center"/>
        </w:trPr>
        <w:tc>
          <w:tcPr>
            <w:tcW w:w="5807" w:type="dxa"/>
            <w:vAlign w:val="center"/>
          </w:tcPr>
          <w:p w:rsidR="0085468C" w:rsidRPr="003F397D" w:rsidRDefault="0085468C" w:rsidP="0085468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365F91" w:themeColor="accent1" w:themeShade="BF"/>
              </w:rPr>
            </w:pPr>
            <w:r w:rsidRPr="003F397D">
              <w:rPr>
                <w:rFonts w:ascii="Times New Roman" w:hAnsi="Times New Roman" w:cs="Times New Roman"/>
                <w:color w:val="365F91" w:themeColor="accent1" w:themeShade="BF"/>
              </w:rPr>
              <w:t>Заседание молодежного клуба «</w:t>
            </w:r>
            <w:r>
              <w:rPr>
                <w:rFonts w:ascii="Times New Roman" w:hAnsi="Times New Roman" w:cs="Times New Roman"/>
                <w:color w:val="365F91" w:themeColor="accent1" w:themeShade="BF"/>
              </w:rPr>
              <w:t>Границы в отношениях: как говорить нет и уважать чужое нет»  участием представителя Партии «Единая Россия»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85468C" w:rsidRPr="003F397D" w:rsidRDefault="0085468C" w:rsidP="0085468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365F91" w:themeColor="accent1" w:themeShade="BF"/>
              </w:rPr>
            </w:pPr>
            <w:r>
              <w:rPr>
                <w:rFonts w:ascii="Times New Roman" w:hAnsi="Times New Roman" w:cs="Times New Roman"/>
                <w:color w:val="365F91" w:themeColor="accent1" w:themeShade="BF"/>
              </w:rPr>
              <w:t>15</w:t>
            </w:r>
            <w:r w:rsidRPr="003F397D">
              <w:rPr>
                <w:rFonts w:ascii="Times New Roman" w:hAnsi="Times New Roman" w:cs="Times New Roman"/>
                <w:color w:val="365F91" w:themeColor="accent1" w:themeShade="BF"/>
              </w:rPr>
              <w:t>.0</w:t>
            </w:r>
            <w:r>
              <w:rPr>
                <w:rFonts w:ascii="Times New Roman" w:hAnsi="Times New Roman" w:cs="Times New Roman"/>
                <w:color w:val="365F91" w:themeColor="accent1" w:themeShade="BF"/>
              </w:rPr>
              <w:t>7</w:t>
            </w:r>
            <w:r w:rsidRPr="003F397D">
              <w:rPr>
                <w:rFonts w:ascii="Times New Roman" w:hAnsi="Times New Roman" w:cs="Times New Roman"/>
                <w:color w:val="365F91" w:themeColor="accent1" w:themeShade="BF"/>
              </w:rPr>
              <w:t>.2026</w:t>
            </w:r>
          </w:p>
          <w:p w:rsidR="0085468C" w:rsidRDefault="0085468C" w:rsidP="0085468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365F91" w:themeColor="accent1" w:themeShade="BF"/>
              </w:rPr>
            </w:pPr>
            <w:r w:rsidRPr="003F397D">
              <w:rPr>
                <w:rFonts w:ascii="Times New Roman" w:hAnsi="Times New Roman" w:cs="Times New Roman"/>
                <w:color w:val="365F91" w:themeColor="accent1" w:themeShade="BF"/>
              </w:rPr>
              <w:t xml:space="preserve"> </w:t>
            </w:r>
            <w:r>
              <w:rPr>
                <w:rFonts w:ascii="Times New Roman" w:hAnsi="Times New Roman" w:cs="Times New Roman"/>
                <w:color w:val="365F91" w:themeColor="accent1" w:themeShade="BF"/>
              </w:rPr>
              <w:t>15</w:t>
            </w:r>
            <w:r w:rsidRPr="003F397D">
              <w:rPr>
                <w:rFonts w:ascii="Times New Roman" w:hAnsi="Times New Roman" w:cs="Times New Roman"/>
                <w:color w:val="365F91" w:themeColor="accent1" w:themeShade="BF"/>
              </w:rPr>
              <w:t>:00-1</w:t>
            </w:r>
            <w:r>
              <w:rPr>
                <w:rFonts w:ascii="Times New Roman" w:hAnsi="Times New Roman" w:cs="Times New Roman"/>
                <w:color w:val="365F91" w:themeColor="accent1" w:themeShade="BF"/>
              </w:rPr>
              <w:t>6</w:t>
            </w:r>
            <w:r w:rsidRPr="003F397D">
              <w:rPr>
                <w:rFonts w:ascii="Times New Roman" w:hAnsi="Times New Roman" w:cs="Times New Roman"/>
                <w:color w:val="365F91" w:themeColor="accent1" w:themeShade="BF"/>
              </w:rPr>
              <w:t>:00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5468C" w:rsidRPr="003F397D" w:rsidRDefault="0085468C" w:rsidP="0085468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365F91" w:themeColor="accent1" w:themeShade="BF"/>
              </w:rPr>
            </w:pPr>
            <w:r w:rsidRPr="003F397D">
              <w:rPr>
                <w:rFonts w:ascii="Times New Roman" w:hAnsi="Times New Roman" w:cs="Times New Roman"/>
                <w:b/>
                <w:color w:val="365F91" w:themeColor="accent1" w:themeShade="BF"/>
              </w:rPr>
              <w:t>Городская модельная библиотека г. Саянска</w:t>
            </w:r>
          </w:p>
          <w:p w:rsidR="0085468C" w:rsidRPr="003F397D" w:rsidRDefault="0085468C" w:rsidP="0085468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365F91" w:themeColor="accent1" w:themeShade="BF"/>
              </w:rPr>
            </w:pPr>
            <w:r w:rsidRPr="003F397D">
              <w:rPr>
                <w:rFonts w:ascii="Times New Roman" w:hAnsi="Times New Roman" w:cs="Times New Roman"/>
                <w:color w:val="365F91" w:themeColor="accent1" w:themeShade="BF"/>
              </w:rPr>
              <w:t xml:space="preserve">(г. Саянск, </w:t>
            </w:r>
            <w:proofErr w:type="spellStart"/>
            <w:r w:rsidRPr="003F397D">
              <w:rPr>
                <w:rFonts w:ascii="Times New Roman" w:hAnsi="Times New Roman" w:cs="Times New Roman"/>
                <w:color w:val="365F91" w:themeColor="accent1" w:themeShade="BF"/>
              </w:rPr>
              <w:t>мкр</w:t>
            </w:r>
            <w:proofErr w:type="spellEnd"/>
            <w:r w:rsidRPr="003F397D">
              <w:rPr>
                <w:rFonts w:ascii="Times New Roman" w:hAnsi="Times New Roman" w:cs="Times New Roman"/>
                <w:color w:val="365F91" w:themeColor="accent1" w:themeShade="BF"/>
              </w:rPr>
              <w:t>. Центральный, д.2)</w:t>
            </w:r>
          </w:p>
        </w:tc>
      </w:tr>
      <w:tr w:rsidR="0085468C" w:rsidRPr="00DB29EB" w:rsidTr="00A916D8">
        <w:trPr>
          <w:trHeight w:val="337"/>
          <w:jc w:val="center"/>
        </w:trPr>
        <w:tc>
          <w:tcPr>
            <w:tcW w:w="5807" w:type="dxa"/>
            <w:vAlign w:val="center"/>
          </w:tcPr>
          <w:p w:rsidR="0085468C" w:rsidRPr="003F397D" w:rsidRDefault="0085468C" w:rsidP="0085468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365F91" w:themeColor="accent1" w:themeShade="BF"/>
              </w:rPr>
            </w:pPr>
            <w:r>
              <w:rPr>
                <w:rFonts w:ascii="Times New Roman" w:hAnsi="Times New Roman" w:cs="Times New Roman"/>
                <w:color w:val="365F91" w:themeColor="accent1" w:themeShade="BF"/>
              </w:rPr>
              <w:t xml:space="preserve">Клуб участников СВО в режиме ВКС 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85468C" w:rsidRPr="003F397D" w:rsidRDefault="0085468C" w:rsidP="0085468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365F91" w:themeColor="accent1" w:themeShade="BF"/>
              </w:rPr>
            </w:pPr>
            <w:r>
              <w:rPr>
                <w:rFonts w:ascii="Times New Roman" w:hAnsi="Times New Roman" w:cs="Times New Roman"/>
                <w:color w:val="365F91" w:themeColor="accent1" w:themeShade="BF"/>
              </w:rPr>
              <w:t>16</w:t>
            </w:r>
            <w:r w:rsidRPr="003F397D">
              <w:rPr>
                <w:rFonts w:ascii="Times New Roman" w:hAnsi="Times New Roman" w:cs="Times New Roman"/>
                <w:color w:val="365F91" w:themeColor="accent1" w:themeShade="BF"/>
              </w:rPr>
              <w:t>.0</w:t>
            </w:r>
            <w:r>
              <w:rPr>
                <w:rFonts w:ascii="Times New Roman" w:hAnsi="Times New Roman" w:cs="Times New Roman"/>
                <w:color w:val="365F91" w:themeColor="accent1" w:themeShade="BF"/>
              </w:rPr>
              <w:t>7</w:t>
            </w:r>
            <w:r w:rsidRPr="003F397D">
              <w:rPr>
                <w:rFonts w:ascii="Times New Roman" w:hAnsi="Times New Roman" w:cs="Times New Roman"/>
                <w:color w:val="365F91" w:themeColor="accent1" w:themeShade="BF"/>
              </w:rPr>
              <w:t>.2026</w:t>
            </w:r>
          </w:p>
          <w:p w:rsidR="0085468C" w:rsidRDefault="0085468C" w:rsidP="0085468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365F91" w:themeColor="accent1" w:themeShade="BF"/>
              </w:rPr>
            </w:pPr>
            <w:r w:rsidRPr="003F397D">
              <w:rPr>
                <w:rFonts w:ascii="Times New Roman" w:hAnsi="Times New Roman" w:cs="Times New Roman"/>
                <w:color w:val="365F91" w:themeColor="accent1" w:themeShade="BF"/>
              </w:rPr>
              <w:t xml:space="preserve"> </w:t>
            </w:r>
            <w:r>
              <w:rPr>
                <w:rFonts w:ascii="Times New Roman" w:hAnsi="Times New Roman" w:cs="Times New Roman"/>
                <w:color w:val="365F91" w:themeColor="accent1" w:themeShade="BF"/>
              </w:rPr>
              <w:t>15</w:t>
            </w:r>
            <w:r w:rsidRPr="003F397D">
              <w:rPr>
                <w:rFonts w:ascii="Times New Roman" w:hAnsi="Times New Roman" w:cs="Times New Roman"/>
                <w:color w:val="365F91" w:themeColor="accent1" w:themeShade="BF"/>
              </w:rPr>
              <w:t>:00-1</w:t>
            </w:r>
            <w:r>
              <w:rPr>
                <w:rFonts w:ascii="Times New Roman" w:hAnsi="Times New Roman" w:cs="Times New Roman"/>
                <w:color w:val="365F91" w:themeColor="accent1" w:themeShade="BF"/>
              </w:rPr>
              <w:t>6</w:t>
            </w:r>
            <w:r w:rsidRPr="003F397D">
              <w:rPr>
                <w:rFonts w:ascii="Times New Roman" w:hAnsi="Times New Roman" w:cs="Times New Roman"/>
                <w:color w:val="365F91" w:themeColor="accent1" w:themeShade="BF"/>
              </w:rPr>
              <w:t>:00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5468C" w:rsidRPr="003F397D" w:rsidRDefault="0085468C" w:rsidP="0085468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365F91" w:themeColor="accent1" w:themeShade="BF"/>
              </w:rPr>
            </w:pPr>
            <w:r w:rsidRPr="003F397D">
              <w:rPr>
                <w:rFonts w:ascii="Times New Roman" w:hAnsi="Times New Roman" w:cs="Times New Roman"/>
                <w:b/>
                <w:color w:val="365F91" w:themeColor="accent1" w:themeShade="BF"/>
              </w:rPr>
              <w:t>Саянский филиал ОГКУ КЦ Иркутской области</w:t>
            </w:r>
          </w:p>
          <w:p w:rsidR="0085468C" w:rsidRPr="003F397D" w:rsidRDefault="0085468C" w:rsidP="0085468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365F91" w:themeColor="accent1" w:themeShade="BF"/>
              </w:rPr>
            </w:pPr>
            <w:r w:rsidRPr="003F397D">
              <w:rPr>
                <w:rFonts w:ascii="Times New Roman" w:hAnsi="Times New Roman" w:cs="Times New Roman"/>
                <w:color w:val="365F91" w:themeColor="accent1" w:themeShade="BF"/>
              </w:rPr>
              <w:t xml:space="preserve">(г. Саянск, </w:t>
            </w:r>
            <w:proofErr w:type="spellStart"/>
            <w:r w:rsidRPr="003F397D">
              <w:rPr>
                <w:rFonts w:ascii="Times New Roman" w:hAnsi="Times New Roman" w:cs="Times New Roman"/>
                <w:color w:val="365F91" w:themeColor="accent1" w:themeShade="BF"/>
              </w:rPr>
              <w:t>мкр</w:t>
            </w:r>
            <w:proofErr w:type="spellEnd"/>
            <w:r w:rsidRPr="003F397D">
              <w:rPr>
                <w:rFonts w:ascii="Times New Roman" w:hAnsi="Times New Roman" w:cs="Times New Roman"/>
                <w:color w:val="365F91" w:themeColor="accent1" w:themeShade="BF"/>
              </w:rPr>
              <w:t>. Юбилейный, д. 19)</w:t>
            </w:r>
          </w:p>
        </w:tc>
      </w:tr>
      <w:tr w:rsidR="0085468C" w:rsidRPr="00DB29EB" w:rsidTr="00A916D8">
        <w:trPr>
          <w:trHeight w:val="337"/>
          <w:jc w:val="center"/>
        </w:trPr>
        <w:tc>
          <w:tcPr>
            <w:tcW w:w="5807" w:type="dxa"/>
            <w:vAlign w:val="center"/>
          </w:tcPr>
          <w:p w:rsidR="0085468C" w:rsidRPr="003F397D" w:rsidRDefault="0085468C" w:rsidP="0085468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365F91" w:themeColor="accent1" w:themeShade="BF"/>
              </w:rPr>
            </w:pPr>
            <w:r>
              <w:rPr>
                <w:rFonts w:ascii="Times New Roman" w:hAnsi="Times New Roman" w:cs="Times New Roman"/>
                <w:color w:val="365F91" w:themeColor="accent1" w:themeShade="BF"/>
              </w:rPr>
              <w:t>Гарантированное собеседование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85468C" w:rsidRPr="003F397D" w:rsidRDefault="0085468C" w:rsidP="0085468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365F91" w:themeColor="accent1" w:themeShade="BF"/>
              </w:rPr>
            </w:pPr>
            <w:r>
              <w:rPr>
                <w:rFonts w:ascii="Times New Roman" w:hAnsi="Times New Roman" w:cs="Times New Roman"/>
                <w:color w:val="365F91" w:themeColor="accent1" w:themeShade="BF"/>
              </w:rPr>
              <w:t>20</w:t>
            </w:r>
            <w:r w:rsidRPr="003F397D">
              <w:rPr>
                <w:rFonts w:ascii="Times New Roman" w:hAnsi="Times New Roman" w:cs="Times New Roman"/>
                <w:color w:val="365F91" w:themeColor="accent1" w:themeShade="BF"/>
              </w:rPr>
              <w:t>.0</w:t>
            </w:r>
            <w:r>
              <w:rPr>
                <w:rFonts w:ascii="Times New Roman" w:hAnsi="Times New Roman" w:cs="Times New Roman"/>
                <w:color w:val="365F91" w:themeColor="accent1" w:themeShade="BF"/>
              </w:rPr>
              <w:t>7</w:t>
            </w:r>
            <w:r w:rsidRPr="003F397D">
              <w:rPr>
                <w:rFonts w:ascii="Times New Roman" w:hAnsi="Times New Roman" w:cs="Times New Roman"/>
                <w:color w:val="365F91" w:themeColor="accent1" w:themeShade="BF"/>
              </w:rPr>
              <w:t>.2026</w:t>
            </w:r>
          </w:p>
          <w:p w:rsidR="0085468C" w:rsidRPr="003F397D" w:rsidRDefault="0085468C" w:rsidP="0085468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365F91" w:themeColor="accent1" w:themeShade="BF"/>
              </w:rPr>
            </w:pPr>
            <w:r w:rsidRPr="003F397D">
              <w:rPr>
                <w:rFonts w:ascii="Times New Roman" w:hAnsi="Times New Roman" w:cs="Times New Roman"/>
                <w:color w:val="365F91" w:themeColor="accent1" w:themeShade="BF"/>
              </w:rPr>
              <w:t xml:space="preserve"> 1</w:t>
            </w:r>
            <w:r>
              <w:rPr>
                <w:rFonts w:ascii="Times New Roman" w:hAnsi="Times New Roman" w:cs="Times New Roman"/>
                <w:color w:val="365F91" w:themeColor="accent1" w:themeShade="BF"/>
              </w:rPr>
              <w:t>1</w:t>
            </w:r>
            <w:r w:rsidRPr="003F397D">
              <w:rPr>
                <w:rFonts w:ascii="Times New Roman" w:hAnsi="Times New Roman" w:cs="Times New Roman"/>
                <w:color w:val="365F91" w:themeColor="accent1" w:themeShade="BF"/>
              </w:rPr>
              <w:t>:00-</w:t>
            </w:r>
            <w:r>
              <w:rPr>
                <w:rFonts w:ascii="Times New Roman" w:hAnsi="Times New Roman" w:cs="Times New Roman"/>
                <w:color w:val="365F91" w:themeColor="accent1" w:themeShade="BF"/>
              </w:rPr>
              <w:t>11</w:t>
            </w:r>
            <w:r w:rsidRPr="003F397D">
              <w:rPr>
                <w:rFonts w:ascii="Times New Roman" w:hAnsi="Times New Roman" w:cs="Times New Roman"/>
                <w:color w:val="365F91" w:themeColor="accent1" w:themeShade="BF"/>
              </w:rPr>
              <w:t>:</w:t>
            </w:r>
            <w:r>
              <w:rPr>
                <w:rFonts w:ascii="Times New Roman" w:hAnsi="Times New Roman" w:cs="Times New Roman"/>
                <w:color w:val="365F91" w:themeColor="accent1" w:themeShade="BF"/>
              </w:rPr>
              <w:t>3</w:t>
            </w:r>
            <w:r w:rsidRPr="003F397D">
              <w:rPr>
                <w:rFonts w:ascii="Times New Roman" w:hAnsi="Times New Roman" w:cs="Times New Roman"/>
                <w:color w:val="365F91" w:themeColor="accent1" w:themeShade="BF"/>
              </w:rPr>
              <w:t>0</w:t>
            </w:r>
            <w:r>
              <w:rPr>
                <w:rFonts w:ascii="Times New Roman" w:hAnsi="Times New Roman" w:cs="Times New Roman"/>
                <w:color w:val="365F91" w:themeColor="accent1" w:themeShade="BF"/>
              </w:rPr>
              <w:t xml:space="preserve"> </w:t>
            </w:r>
          </w:p>
          <w:p w:rsidR="0085468C" w:rsidRDefault="0085468C" w:rsidP="0085468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365F91" w:themeColor="accent1" w:themeShade="BF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5468C" w:rsidRPr="003F397D" w:rsidRDefault="0085468C" w:rsidP="0085468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365F91" w:themeColor="accent1" w:themeShade="BF"/>
              </w:rPr>
            </w:pPr>
            <w:r w:rsidRPr="003F397D">
              <w:rPr>
                <w:rFonts w:ascii="Times New Roman" w:hAnsi="Times New Roman" w:cs="Times New Roman"/>
                <w:b/>
                <w:color w:val="365F91" w:themeColor="accent1" w:themeShade="BF"/>
              </w:rPr>
              <w:t>Саянский филиал ОГКУ КЦ Иркутской области</w:t>
            </w:r>
          </w:p>
          <w:p w:rsidR="0085468C" w:rsidRPr="003F397D" w:rsidRDefault="0085468C" w:rsidP="0085468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365F91" w:themeColor="accent1" w:themeShade="BF"/>
              </w:rPr>
            </w:pPr>
            <w:r w:rsidRPr="003F397D">
              <w:rPr>
                <w:rFonts w:ascii="Times New Roman" w:hAnsi="Times New Roman" w:cs="Times New Roman"/>
                <w:color w:val="365F91" w:themeColor="accent1" w:themeShade="BF"/>
              </w:rPr>
              <w:t xml:space="preserve">(г. Саянск, </w:t>
            </w:r>
            <w:proofErr w:type="spellStart"/>
            <w:r w:rsidRPr="003F397D">
              <w:rPr>
                <w:rFonts w:ascii="Times New Roman" w:hAnsi="Times New Roman" w:cs="Times New Roman"/>
                <w:color w:val="365F91" w:themeColor="accent1" w:themeShade="BF"/>
              </w:rPr>
              <w:t>мкр</w:t>
            </w:r>
            <w:proofErr w:type="spellEnd"/>
            <w:r w:rsidRPr="003F397D">
              <w:rPr>
                <w:rFonts w:ascii="Times New Roman" w:hAnsi="Times New Roman" w:cs="Times New Roman"/>
                <w:color w:val="365F91" w:themeColor="accent1" w:themeShade="BF"/>
              </w:rPr>
              <w:t>. Юбилейный, д. 19)</w:t>
            </w:r>
          </w:p>
        </w:tc>
      </w:tr>
      <w:tr w:rsidR="0085468C" w:rsidRPr="00DB29EB" w:rsidTr="00A916D8">
        <w:trPr>
          <w:trHeight w:val="337"/>
          <w:jc w:val="center"/>
        </w:trPr>
        <w:tc>
          <w:tcPr>
            <w:tcW w:w="5807" w:type="dxa"/>
            <w:vAlign w:val="center"/>
          </w:tcPr>
          <w:p w:rsidR="0085468C" w:rsidRPr="003F397D" w:rsidRDefault="0085468C" w:rsidP="0085468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365F91" w:themeColor="accent1" w:themeShade="BF"/>
              </w:rPr>
            </w:pPr>
            <w:r w:rsidRPr="003F397D">
              <w:rPr>
                <w:rFonts w:ascii="Times New Roman" w:hAnsi="Times New Roman" w:cs="Times New Roman"/>
                <w:color w:val="365F91" w:themeColor="accent1" w:themeShade="BF"/>
              </w:rPr>
              <w:t xml:space="preserve">Единый </w:t>
            </w:r>
            <w:r>
              <w:rPr>
                <w:rFonts w:ascii="Times New Roman" w:hAnsi="Times New Roman" w:cs="Times New Roman"/>
                <w:color w:val="365F91" w:themeColor="accent1" w:themeShade="BF"/>
              </w:rPr>
              <w:t xml:space="preserve">информационный </w:t>
            </w:r>
            <w:r w:rsidRPr="003F397D">
              <w:rPr>
                <w:rFonts w:ascii="Times New Roman" w:hAnsi="Times New Roman" w:cs="Times New Roman"/>
                <w:color w:val="365F91" w:themeColor="accent1" w:themeShade="BF"/>
              </w:rPr>
              <w:t>день для желающих открыть собственное дело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85468C" w:rsidRPr="003F397D" w:rsidRDefault="0085468C" w:rsidP="0085468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365F91" w:themeColor="accent1" w:themeShade="BF"/>
              </w:rPr>
            </w:pPr>
            <w:r>
              <w:rPr>
                <w:rFonts w:ascii="Times New Roman" w:hAnsi="Times New Roman" w:cs="Times New Roman"/>
                <w:color w:val="365F91" w:themeColor="accent1" w:themeShade="BF"/>
              </w:rPr>
              <w:t>22</w:t>
            </w:r>
            <w:r w:rsidRPr="003F397D">
              <w:rPr>
                <w:rFonts w:ascii="Times New Roman" w:hAnsi="Times New Roman" w:cs="Times New Roman"/>
                <w:color w:val="365F91" w:themeColor="accent1" w:themeShade="BF"/>
              </w:rPr>
              <w:t>.0</w:t>
            </w:r>
            <w:r>
              <w:rPr>
                <w:rFonts w:ascii="Times New Roman" w:hAnsi="Times New Roman" w:cs="Times New Roman"/>
                <w:color w:val="365F91" w:themeColor="accent1" w:themeShade="BF"/>
              </w:rPr>
              <w:t>7</w:t>
            </w:r>
            <w:r w:rsidRPr="003F397D">
              <w:rPr>
                <w:rFonts w:ascii="Times New Roman" w:hAnsi="Times New Roman" w:cs="Times New Roman"/>
                <w:color w:val="365F91" w:themeColor="accent1" w:themeShade="BF"/>
              </w:rPr>
              <w:t>.2026</w:t>
            </w:r>
          </w:p>
          <w:p w:rsidR="0085468C" w:rsidRPr="003F397D" w:rsidRDefault="0085468C" w:rsidP="0085468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365F91" w:themeColor="accent1" w:themeShade="BF"/>
              </w:rPr>
            </w:pPr>
            <w:r w:rsidRPr="003F397D">
              <w:rPr>
                <w:rFonts w:ascii="Times New Roman" w:hAnsi="Times New Roman" w:cs="Times New Roman"/>
                <w:color w:val="365F91" w:themeColor="accent1" w:themeShade="BF"/>
              </w:rPr>
              <w:t xml:space="preserve"> </w:t>
            </w:r>
            <w:r>
              <w:rPr>
                <w:rFonts w:ascii="Times New Roman" w:hAnsi="Times New Roman" w:cs="Times New Roman"/>
                <w:color w:val="365F91" w:themeColor="accent1" w:themeShade="BF"/>
              </w:rPr>
              <w:t>08</w:t>
            </w:r>
            <w:r w:rsidRPr="003F397D">
              <w:rPr>
                <w:rFonts w:ascii="Times New Roman" w:hAnsi="Times New Roman" w:cs="Times New Roman"/>
                <w:color w:val="365F91" w:themeColor="accent1" w:themeShade="BF"/>
              </w:rPr>
              <w:t>:00-1</w:t>
            </w:r>
            <w:r>
              <w:rPr>
                <w:rFonts w:ascii="Times New Roman" w:hAnsi="Times New Roman" w:cs="Times New Roman"/>
                <w:color w:val="365F91" w:themeColor="accent1" w:themeShade="BF"/>
              </w:rPr>
              <w:t>7</w:t>
            </w:r>
            <w:r w:rsidRPr="003F397D">
              <w:rPr>
                <w:rFonts w:ascii="Times New Roman" w:hAnsi="Times New Roman" w:cs="Times New Roman"/>
                <w:color w:val="365F91" w:themeColor="accent1" w:themeShade="BF"/>
              </w:rPr>
              <w:t>:00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5468C" w:rsidRPr="003F397D" w:rsidRDefault="0085468C" w:rsidP="0085468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365F91" w:themeColor="accent1" w:themeShade="BF"/>
              </w:rPr>
            </w:pPr>
            <w:r w:rsidRPr="003F397D">
              <w:rPr>
                <w:rFonts w:ascii="Times New Roman" w:hAnsi="Times New Roman" w:cs="Times New Roman"/>
                <w:b/>
                <w:color w:val="365F91" w:themeColor="accent1" w:themeShade="BF"/>
              </w:rPr>
              <w:t>Саянский филиал ОГКУ КЦ Иркутской области</w:t>
            </w:r>
          </w:p>
          <w:p w:rsidR="0085468C" w:rsidRPr="003F397D" w:rsidRDefault="0085468C" w:rsidP="0085468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365F91" w:themeColor="accent1" w:themeShade="BF"/>
              </w:rPr>
            </w:pPr>
            <w:r w:rsidRPr="003F397D">
              <w:rPr>
                <w:rFonts w:ascii="Times New Roman" w:hAnsi="Times New Roman" w:cs="Times New Roman"/>
                <w:color w:val="365F91" w:themeColor="accent1" w:themeShade="BF"/>
              </w:rPr>
              <w:t xml:space="preserve">(г. Саянск, </w:t>
            </w:r>
            <w:proofErr w:type="spellStart"/>
            <w:r w:rsidRPr="003F397D">
              <w:rPr>
                <w:rFonts w:ascii="Times New Roman" w:hAnsi="Times New Roman" w:cs="Times New Roman"/>
                <w:color w:val="365F91" w:themeColor="accent1" w:themeShade="BF"/>
              </w:rPr>
              <w:t>мкр</w:t>
            </w:r>
            <w:proofErr w:type="spellEnd"/>
            <w:r w:rsidRPr="003F397D">
              <w:rPr>
                <w:rFonts w:ascii="Times New Roman" w:hAnsi="Times New Roman" w:cs="Times New Roman"/>
                <w:color w:val="365F91" w:themeColor="accent1" w:themeShade="BF"/>
              </w:rPr>
              <w:t>. Юбилейный, д. 19)</w:t>
            </w:r>
          </w:p>
        </w:tc>
      </w:tr>
      <w:tr w:rsidR="0085468C" w:rsidRPr="00DB29EB" w:rsidTr="00A916D8">
        <w:trPr>
          <w:trHeight w:val="337"/>
          <w:jc w:val="center"/>
        </w:trPr>
        <w:tc>
          <w:tcPr>
            <w:tcW w:w="5807" w:type="dxa"/>
            <w:vAlign w:val="center"/>
          </w:tcPr>
          <w:p w:rsidR="0085468C" w:rsidRPr="00A832F4" w:rsidRDefault="0085468C" w:rsidP="0085468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365F91" w:themeColor="accent1" w:themeShade="BF"/>
              </w:rPr>
            </w:pPr>
            <w:r>
              <w:rPr>
                <w:rFonts w:ascii="Times New Roman" w:hAnsi="Times New Roman" w:cs="Times New Roman"/>
                <w:color w:val="365F91" w:themeColor="accent1" w:themeShade="BF"/>
              </w:rPr>
              <w:t>Специализированная ярмарка вакансий в сфере торговли</w:t>
            </w:r>
          </w:p>
          <w:p w:rsidR="0085468C" w:rsidRPr="00394744" w:rsidRDefault="0085468C" w:rsidP="0085468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365F91" w:themeColor="accent1" w:themeShade="BF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85468C" w:rsidRPr="00E80D7A" w:rsidRDefault="0085468C" w:rsidP="0085468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365F91" w:themeColor="accent1" w:themeShade="BF"/>
              </w:rPr>
            </w:pPr>
            <w:r w:rsidRPr="00E80D7A">
              <w:rPr>
                <w:rFonts w:ascii="Times New Roman" w:hAnsi="Times New Roman" w:cs="Times New Roman"/>
                <w:color w:val="365F91" w:themeColor="accent1" w:themeShade="BF"/>
              </w:rPr>
              <w:t>24.07.2026</w:t>
            </w:r>
          </w:p>
          <w:p w:rsidR="0085468C" w:rsidRPr="00E80D7A" w:rsidRDefault="0085468C" w:rsidP="0085468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365F91" w:themeColor="accent1" w:themeShade="BF"/>
              </w:rPr>
            </w:pPr>
            <w:r w:rsidRPr="00E80D7A">
              <w:rPr>
                <w:rFonts w:ascii="Times New Roman" w:hAnsi="Times New Roman" w:cs="Times New Roman"/>
                <w:color w:val="365F91" w:themeColor="accent1" w:themeShade="BF"/>
              </w:rPr>
              <w:t xml:space="preserve"> 14:00-15:00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5468C" w:rsidRPr="003F397D" w:rsidRDefault="0085468C" w:rsidP="0085468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365F91" w:themeColor="accent1" w:themeShade="BF"/>
              </w:rPr>
            </w:pPr>
            <w:r w:rsidRPr="003F397D">
              <w:rPr>
                <w:rFonts w:ascii="Times New Roman" w:hAnsi="Times New Roman" w:cs="Times New Roman"/>
                <w:b/>
                <w:color w:val="365F91" w:themeColor="accent1" w:themeShade="BF"/>
              </w:rPr>
              <w:t>Саянский филиал ОГКУ КЦ Иркутской области</w:t>
            </w:r>
          </w:p>
          <w:p w:rsidR="0085468C" w:rsidRPr="003F397D" w:rsidRDefault="0085468C" w:rsidP="0085468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365F91" w:themeColor="accent1" w:themeShade="BF"/>
              </w:rPr>
            </w:pPr>
            <w:r w:rsidRPr="003F397D">
              <w:rPr>
                <w:rFonts w:ascii="Times New Roman" w:hAnsi="Times New Roman" w:cs="Times New Roman"/>
                <w:color w:val="365F91" w:themeColor="accent1" w:themeShade="BF"/>
              </w:rPr>
              <w:t xml:space="preserve">(г. Саянск, </w:t>
            </w:r>
            <w:proofErr w:type="spellStart"/>
            <w:r w:rsidRPr="003F397D">
              <w:rPr>
                <w:rFonts w:ascii="Times New Roman" w:hAnsi="Times New Roman" w:cs="Times New Roman"/>
                <w:color w:val="365F91" w:themeColor="accent1" w:themeShade="BF"/>
              </w:rPr>
              <w:t>мкр</w:t>
            </w:r>
            <w:proofErr w:type="spellEnd"/>
            <w:r w:rsidRPr="003F397D">
              <w:rPr>
                <w:rFonts w:ascii="Times New Roman" w:hAnsi="Times New Roman" w:cs="Times New Roman"/>
                <w:color w:val="365F91" w:themeColor="accent1" w:themeShade="BF"/>
              </w:rPr>
              <w:t>. Юбилейный, д. 19)</w:t>
            </w:r>
          </w:p>
        </w:tc>
      </w:tr>
      <w:tr w:rsidR="0085468C" w:rsidRPr="00DB29EB" w:rsidTr="00A916D8">
        <w:trPr>
          <w:trHeight w:val="337"/>
          <w:jc w:val="center"/>
        </w:trPr>
        <w:tc>
          <w:tcPr>
            <w:tcW w:w="5807" w:type="dxa"/>
            <w:vAlign w:val="center"/>
          </w:tcPr>
          <w:p w:rsidR="0085468C" w:rsidRDefault="0085468C" w:rsidP="0085468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365F91" w:themeColor="accent1" w:themeShade="BF"/>
              </w:rPr>
            </w:pPr>
            <w:r w:rsidRPr="00394744">
              <w:rPr>
                <w:rFonts w:ascii="Times New Roman" w:hAnsi="Times New Roman" w:cs="Times New Roman"/>
                <w:color w:val="365F91" w:themeColor="accent1" w:themeShade="BF"/>
              </w:rPr>
              <w:t>Круглый стол с работодателями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85468C" w:rsidRPr="00E80D7A" w:rsidRDefault="0085468C" w:rsidP="0085468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365F91" w:themeColor="accent1" w:themeShade="BF"/>
              </w:rPr>
            </w:pPr>
            <w:r w:rsidRPr="00E80D7A">
              <w:rPr>
                <w:rFonts w:ascii="Times New Roman" w:hAnsi="Times New Roman" w:cs="Times New Roman"/>
                <w:color w:val="365F91" w:themeColor="accent1" w:themeShade="BF"/>
              </w:rPr>
              <w:t>24.07.2026</w:t>
            </w:r>
          </w:p>
          <w:p w:rsidR="0085468C" w:rsidRPr="00E80D7A" w:rsidRDefault="0085468C" w:rsidP="0085468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365F91" w:themeColor="accent1" w:themeShade="BF"/>
              </w:rPr>
            </w:pPr>
            <w:r w:rsidRPr="00E80D7A">
              <w:rPr>
                <w:rFonts w:ascii="Times New Roman" w:hAnsi="Times New Roman" w:cs="Times New Roman"/>
                <w:color w:val="365F91" w:themeColor="accent1" w:themeShade="BF"/>
              </w:rPr>
              <w:t xml:space="preserve"> 15:00-16:00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5468C" w:rsidRPr="003F397D" w:rsidRDefault="0085468C" w:rsidP="0085468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365F91" w:themeColor="accent1" w:themeShade="BF"/>
              </w:rPr>
            </w:pPr>
            <w:r w:rsidRPr="003F397D">
              <w:rPr>
                <w:rFonts w:ascii="Times New Roman" w:hAnsi="Times New Roman" w:cs="Times New Roman"/>
                <w:b/>
                <w:color w:val="365F91" w:themeColor="accent1" w:themeShade="BF"/>
              </w:rPr>
              <w:t>Саянский филиал ОГКУ КЦ Иркутской области</w:t>
            </w:r>
          </w:p>
          <w:p w:rsidR="0085468C" w:rsidRPr="003F397D" w:rsidRDefault="0085468C" w:rsidP="0085468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365F91" w:themeColor="accent1" w:themeShade="BF"/>
              </w:rPr>
            </w:pPr>
            <w:r w:rsidRPr="003F397D">
              <w:rPr>
                <w:rFonts w:ascii="Times New Roman" w:hAnsi="Times New Roman" w:cs="Times New Roman"/>
                <w:color w:val="365F91" w:themeColor="accent1" w:themeShade="BF"/>
              </w:rPr>
              <w:t xml:space="preserve">(г. Саянск, </w:t>
            </w:r>
            <w:proofErr w:type="spellStart"/>
            <w:r w:rsidRPr="003F397D">
              <w:rPr>
                <w:rFonts w:ascii="Times New Roman" w:hAnsi="Times New Roman" w:cs="Times New Roman"/>
                <w:color w:val="365F91" w:themeColor="accent1" w:themeShade="BF"/>
              </w:rPr>
              <w:t>мкр</w:t>
            </w:r>
            <w:proofErr w:type="spellEnd"/>
            <w:r w:rsidRPr="003F397D">
              <w:rPr>
                <w:rFonts w:ascii="Times New Roman" w:hAnsi="Times New Roman" w:cs="Times New Roman"/>
                <w:color w:val="365F91" w:themeColor="accent1" w:themeShade="BF"/>
              </w:rPr>
              <w:t>. Юбилейный, д. 19)</w:t>
            </w:r>
          </w:p>
        </w:tc>
      </w:tr>
      <w:tr w:rsidR="0085468C" w:rsidRPr="00DB29EB" w:rsidTr="00EC54C9">
        <w:trPr>
          <w:trHeight w:val="337"/>
          <w:jc w:val="center"/>
        </w:trPr>
        <w:tc>
          <w:tcPr>
            <w:tcW w:w="5807" w:type="dxa"/>
            <w:vAlign w:val="center"/>
          </w:tcPr>
          <w:p w:rsidR="0085468C" w:rsidRPr="003F397D" w:rsidRDefault="0085468C" w:rsidP="0085468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365F91" w:themeColor="accent1" w:themeShade="BF"/>
              </w:rPr>
            </w:pPr>
            <w:r>
              <w:rPr>
                <w:rFonts w:ascii="Times New Roman" w:hAnsi="Times New Roman" w:cs="Times New Roman"/>
                <w:color w:val="365F91" w:themeColor="accent1" w:themeShade="BF"/>
              </w:rPr>
              <w:t>Рейд с участием представителей администрации города по неформальной занятости</w:t>
            </w:r>
          </w:p>
        </w:tc>
        <w:tc>
          <w:tcPr>
            <w:tcW w:w="2126" w:type="dxa"/>
            <w:vAlign w:val="center"/>
          </w:tcPr>
          <w:p w:rsidR="0085468C" w:rsidRPr="003F397D" w:rsidRDefault="0085468C" w:rsidP="0085468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365F91" w:themeColor="accent1" w:themeShade="BF"/>
              </w:rPr>
            </w:pPr>
            <w:r>
              <w:rPr>
                <w:rFonts w:ascii="Times New Roman" w:hAnsi="Times New Roman" w:cs="Times New Roman"/>
                <w:color w:val="365F91" w:themeColor="accent1" w:themeShade="BF"/>
              </w:rPr>
              <w:t>По согласованию</w:t>
            </w:r>
          </w:p>
          <w:p w:rsidR="0085468C" w:rsidRPr="003F397D" w:rsidRDefault="0085468C" w:rsidP="0085468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365F91" w:themeColor="accent1" w:themeShade="BF"/>
              </w:rPr>
            </w:pPr>
          </w:p>
        </w:tc>
        <w:tc>
          <w:tcPr>
            <w:tcW w:w="3544" w:type="dxa"/>
            <w:vAlign w:val="center"/>
          </w:tcPr>
          <w:p w:rsidR="0085468C" w:rsidRPr="003F397D" w:rsidRDefault="0085468C" w:rsidP="0085468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365F91" w:themeColor="accent1" w:themeShade="BF"/>
              </w:rPr>
            </w:pPr>
            <w:r>
              <w:rPr>
                <w:rFonts w:ascii="Times New Roman" w:hAnsi="Times New Roman" w:cs="Times New Roman"/>
                <w:b/>
                <w:color w:val="365F91" w:themeColor="accent1" w:themeShade="BF"/>
              </w:rPr>
              <w:t>По согласованию с комиссией</w:t>
            </w:r>
          </w:p>
        </w:tc>
      </w:tr>
      <w:tr w:rsidR="0085468C" w:rsidRPr="00DB29EB" w:rsidTr="00A916D8">
        <w:trPr>
          <w:trHeight w:val="337"/>
          <w:jc w:val="center"/>
        </w:trPr>
        <w:tc>
          <w:tcPr>
            <w:tcW w:w="5807" w:type="dxa"/>
            <w:vAlign w:val="center"/>
          </w:tcPr>
          <w:p w:rsidR="0085468C" w:rsidRDefault="0085468C" w:rsidP="0085468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365F91" w:themeColor="accent1" w:themeShade="BF"/>
              </w:rPr>
            </w:pPr>
            <w:r w:rsidRPr="00EC54C9">
              <w:rPr>
                <w:rFonts w:ascii="Times New Roman" w:hAnsi="Times New Roman" w:cs="Times New Roman"/>
                <w:color w:val="365F91" w:themeColor="accent1" w:themeShade="BF"/>
              </w:rPr>
              <w:t>Горячая линия по вопросам исполнения обязательных требований в области квотирования рабочих мест для инвалидов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85468C" w:rsidRPr="003F397D" w:rsidRDefault="0085468C" w:rsidP="0085468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365F91" w:themeColor="accent1" w:themeShade="BF"/>
              </w:rPr>
            </w:pPr>
            <w:r>
              <w:rPr>
                <w:rFonts w:ascii="Times New Roman" w:hAnsi="Times New Roman" w:cs="Times New Roman"/>
                <w:color w:val="365F91" w:themeColor="accent1" w:themeShade="BF"/>
              </w:rPr>
              <w:t>30</w:t>
            </w:r>
            <w:r w:rsidRPr="003F397D">
              <w:rPr>
                <w:rFonts w:ascii="Times New Roman" w:hAnsi="Times New Roman" w:cs="Times New Roman"/>
                <w:color w:val="365F91" w:themeColor="accent1" w:themeShade="BF"/>
              </w:rPr>
              <w:t>.0</w:t>
            </w:r>
            <w:r>
              <w:rPr>
                <w:rFonts w:ascii="Times New Roman" w:hAnsi="Times New Roman" w:cs="Times New Roman"/>
                <w:color w:val="365F91" w:themeColor="accent1" w:themeShade="BF"/>
              </w:rPr>
              <w:t>7</w:t>
            </w:r>
            <w:r w:rsidRPr="003F397D">
              <w:rPr>
                <w:rFonts w:ascii="Times New Roman" w:hAnsi="Times New Roman" w:cs="Times New Roman"/>
                <w:color w:val="365F91" w:themeColor="accent1" w:themeShade="BF"/>
              </w:rPr>
              <w:t>.2026</w:t>
            </w:r>
          </w:p>
          <w:p w:rsidR="0085468C" w:rsidRDefault="0085468C" w:rsidP="0085468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365F91" w:themeColor="accent1" w:themeShade="BF"/>
              </w:rPr>
            </w:pPr>
            <w:r w:rsidRPr="003F397D">
              <w:rPr>
                <w:rFonts w:ascii="Times New Roman" w:hAnsi="Times New Roman" w:cs="Times New Roman"/>
                <w:color w:val="365F91" w:themeColor="accent1" w:themeShade="BF"/>
              </w:rPr>
              <w:t xml:space="preserve"> </w:t>
            </w:r>
            <w:r>
              <w:rPr>
                <w:rFonts w:ascii="Times New Roman" w:hAnsi="Times New Roman" w:cs="Times New Roman"/>
                <w:color w:val="365F91" w:themeColor="accent1" w:themeShade="BF"/>
              </w:rPr>
              <w:t>08</w:t>
            </w:r>
            <w:r w:rsidRPr="003F397D">
              <w:rPr>
                <w:rFonts w:ascii="Times New Roman" w:hAnsi="Times New Roman" w:cs="Times New Roman"/>
                <w:color w:val="365F91" w:themeColor="accent1" w:themeShade="BF"/>
              </w:rPr>
              <w:t>:00-1</w:t>
            </w:r>
            <w:r>
              <w:rPr>
                <w:rFonts w:ascii="Times New Roman" w:hAnsi="Times New Roman" w:cs="Times New Roman"/>
                <w:color w:val="365F91" w:themeColor="accent1" w:themeShade="BF"/>
              </w:rPr>
              <w:t>7</w:t>
            </w:r>
            <w:r w:rsidRPr="003F397D">
              <w:rPr>
                <w:rFonts w:ascii="Times New Roman" w:hAnsi="Times New Roman" w:cs="Times New Roman"/>
                <w:color w:val="365F91" w:themeColor="accent1" w:themeShade="BF"/>
              </w:rPr>
              <w:t>:00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5468C" w:rsidRPr="003F397D" w:rsidRDefault="0085468C" w:rsidP="0085468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365F91" w:themeColor="accent1" w:themeShade="BF"/>
              </w:rPr>
            </w:pPr>
            <w:r w:rsidRPr="003F397D">
              <w:rPr>
                <w:rFonts w:ascii="Times New Roman" w:hAnsi="Times New Roman" w:cs="Times New Roman"/>
                <w:b/>
                <w:color w:val="365F91" w:themeColor="accent1" w:themeShade="BF"/>
              </w:rPr>
              <w:t>Саянский филиал ОГКУ КЦ Иркутской области</w:t>
            </w:r>
          </w:p>
          <w:p w:rsidR="0085468C" w:rsidRDefault="0085468C" w:rsidP="0085468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365F91" w:themeColor="accent1" w:themeShade="BF"/>
              </w:rPr>
            </w:pPr>
            <w:r w:rsidRPr="003F397D">
              <w:rPr>
                <w:rFonts w:ascii="Times New Roman" w:hAnsi="Times New Roman" w:cs="Times New Roman"/>
                <w:color w:val="365F91" w:themeColor="accent1" w:themeShade="BF"/>
              </w:rPr>
              <w:t xml:space="preserve">(г. Саянск, </w:t>
            </w:r>
            <w:proofErr w:type="spellStart"/>
            <w:r w:rsidRPr="003F397D">
              <w:rPr>
                <w:rFonts w:ascii="Times New Roman" w:hAnsi="Times New Roman" w:cs="Times New Roman"/>
                <w:color w:val="365F91" w:themeColor="accent1" w:themeShade="BF"/>
              </w:rPr>
              <w:t>мкр</w:t>
            </w:r>
            <w:proofErr w:type="spellEnd"/>
            <w:r w:rsidRPr="003F397D">
              <w:rPr>
                <w:rFonts w:ascii="Times New Roman" w:hAnsi="Times New Roman" w:cs="Times New Roman"/>
                <w:color w:val="365F91" w:themeColor="accent1" w:themeShade="BF"/>
              </w:rPr>
              <w:t>. Юбилейный, д. 19)</w:t>
            </w:r>
          </w:p>
        </w:tc>
      </w:tr>
    </w:tbl>
    <w:p w:rsidR="00A51519" w:rsidRPr="00DB29EB" w:rsidRDefault="00A51519" w:rsidP="00A51519">
      <w:pPr>
        <w:tabs>
          <w:tab w:val="left" w:pos="1418"/>
          <w:tab w:val="left" w:pos="1560"/>
          <w:tab w:val="left" w:pos="2694"/>
          <w:tab w:val="left" w:pos="2977"/>
        </w:tabs>
        <w:spacing w:after="0" w:line="240" w:lineRule="auto"/>
        <w:jc w:val="center"/>
        <w:rPr>
          <w:rFonts w:ascii="Montserrat" w:hAnsi="Montserrat"/>
          <w:b/>
          <w:color w:val="003DAA"/>
          <w:sz w:val="24"/>
          <w:szCs w:val="24"/>
        </w:rPr>
      </w:pPr>
      <w:r w:rsidRPr="00DB29EB">
        <w:rPr>
          <w:rFonts w:ascii="Montserrat" w:eastAsiaTheme="minorEastAsia" w:hAnsi="Montserrat"/>
          <w:b/>
          <w:bCs/>
          <w:color w:val="003DAA"/>
          <w:kern w:val="24"/>
          <w:sz w:val="24"/>
          <w:szCs w:val="24"/>
          <w:lang w:eastAsia="ru-RU"/>
        </w:rPr>
        <w:t>г. Саянск, м-н Юбилейный, д. 19</w:t>
      </w:r>
      <w:bookmarkStart w:id="1" w:name="_Hlk188004903"/>
      <w:r w:rsidRPr="00DB29EB">
        <w:rPr>
          <w:rFonts w:ascii="Montserrat" w:eastAsiaTheme="minorEastAsia" w:hAnsi="Montserrat"/>
          <w:b/>
          <w:bCs/>
          <w:color w:val="003DAA"/>
          <w:kern w:val="24"/>
          <w:sz w:val="24"/>
          <w:szCs w:val="24"/>
          <w:lang w:eastAsia="ru-RU"/>
        </w:rPr>
        <w:t>,</w:t>
      </w:r>
      <w:r w:rsidRPr="00DB29EB">
        <w:rPr>
          <w:rFonts w:ascii="Montserrat" w:hAnsi="Montserrat"/>
          <w:b/>
          <w:color w:val="003DAA"/>
          <w:sz w:val="24"/>
          <w:szCs w:val="24"/>
        </w:rPr>
        <w:t xml:space="preserve"> </w:t>
      </w:r>
      <w:r w:rsidR="00AF3DA8" w:rsidRPr="00DB29EB">
        <w:rPr>
          <w:rFonts w:ascii="Montserrat" w:hAnsi="Montserrat"/>
          <w:b/>
          <w:color w:val="003DAA"/>
          <w:sz w:val="24"/>
          <w:szCs w:val="24"/>
        </w:rPr>
        <w:t xml:space="preserve"> г</w:t>
      </w:r>
      <w:r w:rsidR="008713FF" w:rsidRPr="00DB29EB">
        <w:rPr>
          <w:rFonts w:ascii="Montserrat" w:hAnsi="Montserrat"/>
          <w:b/>
          <w:color w:val="003DAA"/>
          <w:sz w:val="24"/>
          <w:szCs w:val="24"/>
        </w:rPr>
        <w:t>орячая линия: 8-800 200-19-91</w:t>
      </w:r>
      <w:r w:rsidRPr="00DB29EB">
        <w:rPr>
          <w:rFonts w:ascii="Montserrat" w:eastAsiaTheme="minorEastAsia" w:hAnsi="Montserrat"/>
          <w:b/>
          <w:bCs/>
          <w:color w:val="003DAA"/>
          <w:kern w:val="24"/>
          <w:sz w:val="24"/>
          <w:szCs w:val="24"/>
          <w:lang w:eastAsia="ru-RU"/>
        </w:rPr>
        <w:t>,</w:t>
      </w:r>
      <w:r w:rsidRPr="00DB29EB">
        <w:rPr>
          <w:rFonts w:ascii="Montserrat" w:eastAsiaTheme="minorEastAsia" w:hAnsi="Montserrat" w:cs="Arial"/>
          <w:b/>
          <w:bCs/>
          <w:color w:val="003DAA"/>
          <w:spacing w:val="2"/>
          <w:kern w:val="24"/>
          <w:sz w:val="24"/>
          <w:szCs w:val="24"/>
          <w:lang w:eastAsia="ru-RU"/>
        </w:rPr>
        <w:t xml:space="preserve"> </w:t>
      </w:r>
      <w:proofErr w:type="spellStart"/>
      <w:r w:rsidR="00AA7EC7" w:rsidRPr="00DB29EB">
        <w:rPr>
          <w:rFonts w:ascii="Montserrat" w:eastAsiaTheme="minorEastAsia" w:hAnsi="Montserrat" w:cs="Arial"/>
          <w:b/>
          <w:bCs/>
          <w:color w:val="003DAA"/>
          <w:spacing w:val="2"/>
          <w:kern w:val="24"/>
          <w:sz w:val="24"/>
          <w:szCs w:val="24"/>
          <w:lang w:eastAsia="ru-RU"/>
        </w:rPr>
        <w:t>вн</w:t>
      </w:r>
      <w:proofErr w:type="spellEnd"/>
      <w:r w:rsidRPr="00DB29EB">
        <w:rPr>
          <w:rFonts w:ascii="Montserrat" w:eastAsiaTheme="minorEastAsia" w:hAnsi="Montserrat" w:cs="Arial"/>
          <w:b/>
          <w:bCs/>
          <w:color w:val="003DAA"/>
          <w:spacing w:val="2"/>
          <w:kern w:val="24"/>
          <w:sz w:val="24"/>
          <w:szCs w:val="24"/>
          <w:lang w:eastAsia="ru-RU"/>
        </w:rPr>
        <w:t>. 3207</w:t>
      </w:r>
      <w:r w:rsidR="008955C4" w:rsidRPr="00DB29EB">
        <w:rPr>
          <w:rFonts w:ascii="Montserrat" w:eastAsiaTheme="minorEastAsia" w:hAnsi="Montserrat" w:cs="Arial"/>
          <w:b/>
          <w:bCs/>
          <w:color w:val="003DAA"/>
          <w:spacing w:val="2"/>
          <w:kern w:val="24"/>
          <w:sz w:val="24"/>
          <w:szCs w:val="24"/>
          <w:lang w:eastAsia="ru-RU"/>
        </w:rPr>
        <w:t>, 3208</w:t>
      </w:r>
    </w:p>
    <w:bookmarkEnd w:id="1"/>
    <w:p w:rsidR="00A51519" w:rsidRPr="00DB29EB" w:rsidRDefault="00A51519" w:rsidP="00A51519">
      <w:pPr>
        <w:tabs>
          <w:tab w:val="left" w:pos="1418"/>
          <w:tab w:val="left" w:pos="1560"/>
          <w:tab w:val="left" w:pos="2694"/>
          <w:tab w:val="left" w:pos="2977"/>
        </w:tabs>
        <w:spacing w:after="0" w:line="240" w:lineRule="auto"/>
        <w:jc w:val="center"/>
        <w:rPr>
          <w:rFonts w:ascii="Montserrat" w:eastAsiaTheme="minorEastAsia" w:hAnsi="Montserrat"/>
          <w:b/>
          <w:bCs/>
          <w:color w:val="E65028"/>
          <w:kern w:val="24"/>
          <w:sz w:val="24"/>
          <w:szCs w:val="24"/>
          <w:lang w:val="en-US" w:eastAsia="ru-RU"/>
        </w:rPr>
      </w:pPr>
      <w:r w:rsidRPr="00DB29EB">
        <w:rPr>
          <w:rFonts w:ascii="Montserrat" w:hAnsi="Montserrat"/>
          <w:b/>
          <w:color w:val="003DAA"/>
          <w:sz w:val="24"/>
          <w:szCs w:val="24"/>
          <w:lang w:val="en-US"/>
        </w:rPr>
        <w:t>e-mail</w:t>
      </w:r>
      <w:r w:rsidR="009A3854" w:rsidRPr="00DB29EB">
        <w:rPr>
          <w:rFonts w:ascii="Montserrat" w:eastAsiaTheme="minorEastAsia" w:hAnsi="Montserrat"/>
          <w:b/>
          <w:bCs/>
          <w:color w:val="003DAA"/>
          <w:kern w:val="24"/>
          <w:sz w:val="24"/>
          <w:szCs w:val="24"/>
          <w:lang w:val="en-US" w:eastAsia="ru-RU"/>
        </w:rPr>
        <w:t xml:space="preserve">: </w:t>
      </w:r>
      <w:hyperlink r:id="rId7" w:history="1">
        <w:r w:rsidR="002F4B47" w:rsidRPr="00DB29EB">
          <w:rPr>
            <w:rStyle w:val="a3"/>
            <w:rFonts w:ascii="Montserrat" w:eastAsiaTheme="minorEastAsia" w:hAnsi="Montserrat"/>
            <w:b/>
            <w:bCs/>
            <w:color w:val="003DAA"/>
            <w:kern w:val="24"/>
            <w:sz w:val="24"/>
            <w:szCs w:val="24"/>
            <w:u w:val="none"/>
            <w:lang w:val="en-US" w:eastAsia="ru-RU"/>
          </w:rPr>
          <w:t>czn_sayansk@mail.ru</w:t>
        </w:r>
      </w:hyperlink>
      <w:r w:rsidR="00F21506" w:rsidRPr="00DB29EB">
        <w:rPr>
          <w:rStyle w:val="a3"/>
          <w:rFonts w:ascii="Montserrat" w:eastAsiaTheme="minorEastAsia" w:hAnsi="Montserrat"/>
          <w:b/>
          <w:bCs/>
          <w:color w:val="003DAA"/>
          <w:kern w:val="24"/>
          <w:sz w:val="24"/>
          <w:szCs w:val="24"/>
          <w:u w:val="none"/>
          <w:lang w:val="en-US" w:eastAsia="ru-RU"/>
        </w:rPr>
        <w:t xml:space="preserve">  </w:t>
      </w:r>
    </w:p>
    <w:sectPr w:rsidR="00A51519" w:rsidRPr="00DB29EB" w:rsidSect="00A51519">
      <w:pgSz w:w="11906" w:h="16838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panose1 w:val="00000500000000000000"/>
    <w:charset w:val="CC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FA7BC8"/>
    <w:multiLevelType w:val="multilevel"/>
    <w:tmpl w:val="DAB4EA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413E52"/>
    <w:multiLevelType w:val="hybridMultilevel"/>
    <w:tmpl w:val="32FA15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073B47"/>
    <w:multiLevelType w:val="hybridMultilevel"/>
    <w:tmpl w:val="925E9060"/>
    <w:lvl w:ilvl="0" w:tplc="AC8616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813807"/>
    <w:multiLevelType w:val="hybridMultilevel"/>
    <w:tmpl w:val="A7AAD5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723F5D"/>
    <w:multiLevelType w:val="hybridMultilevel"/>
    <w:tmpl w:val="4462C0C6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" w15:restartNumberingAfterBreak="0">
    <w:nsid w:val="32AD4A4C"/>
    <w:multiLevelType w:val="hybridMultilevel"/>
    <w:tmpl w:val="E8708C8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5122D0F"/>
    <w:multiLevelType w:val="hybridMultilevel"/>
    <w:tmpl w:val="7FE4DAA6"/>
    <w:lvl w:ilvl="0" w:tplc="869A431E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A658C6"/>
    <w:multiLevelType w:val="hybridMultilevel"/>
    <w:tmpl w:val="8BC0C3A8"/>
    <w:lvl w:ilvl="0" w:tplc="04190009">
      <w:start w:val="1"/>
      <w:numFmt w:val="bullet"/>
      <w:lvlText w:val=""/>
      <w:lvlJc w:val="left"/>
      <w:pPr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6694127F"/>
    <w:multiLevelType w:val="hybridMultilevel"/>
    <w:tmpl w:val="7C065644"/>
    <w:lvl w:ilvl="0" w:tplc="AC8616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445535"/>
    <w:multiLevelType w:val="hybridMultilevel"/>
    <w:tmpl w:val="0E1478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1"/>
  </w:num>
  <w:num w:numId="4">
    <w:abstractNumId w:val="9"/>
  </w:num>
  <w:num w:numId="5">
    <w:abstractNumId w:val="3"/>
  </w:num>
  <w:num w:numId="6">
    <w:abstractNumId w:val="8"/>
  </w:num>
  <w:num w:numId="7">
    <w:abstractNumId w:val="2"/>
  </w:num>
  <w:num w:numId="8">
    <w:abstractNumId w:val="5"/>
  </w:num>
  <w:num w:numId="9">
    <w:abstractNumId w:val="4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059D"/>
    <w:rsid w:val="000002CA"/>
    <w:rsid w:val="0000125E"/>
    <w:rsid w:val="0000292D"/>
    <w:rsid w:val="00006CDA"/>
    <w:rsid w:val="00006F66"/>
    <w:rsid w:val="00016CF3"/>
    <w:rsid w:val="000172E9"/>
    <w:rsid w:val="00023C47"/>
    <w:rsid w:val="00024EC0"/>
    <w:rsid w:val="00032DBB"/>
    <w:rsid w:val="000628CD"/>
    <w:rsid w:val="000704BA"/>
    <w:rsid w:val="00097F06"/>
    <w:rsid w:val="000A0B3E"/>
    <w:rsid w:val="000A5851"/>
    <w:rsid w:val="000D025B"/>
    <w:rsid w:val="000D4EB1"/>
    <w:rsid w:val="000E4C4B"/>
    <w:rsid w:val="000F05A0"/>
    <w:rsid w:val="000F1F28"/>
    <w:rsid w:val="00102AD0"/>
    <w:rsid w:val="00104B54"/>
    <w:rsid w:val="001107BA"/>
    <w:rsid w:val="00111136"/>
    <w:rsid w:val="00112CF3"/>
    <w:rsid w:val="00112F1F"/>
    <w:rsid w:val="001133E7"/>
    <w:rsid w:val="00116BF3"/>
    <w:rsid w:val="00120D16"/>
    <w:rsid w:val="00134186"/>
    <w:rsid w:val="00141E72"/>
    <w:rsid w:val="00141EA1"/>
    <w:rsid w:val="00142E80"/>
    <w:rsid w:val="00152FEE"/>
    <w:rsid w:val="001658F2"/>
    <w:rsid w:val="0016687C"/>
    <w:rsid w:val="001857E1"/>
    <w:rsid w:val="001B10A5"/>
    <w:rsid w:val="001B23F8"/>
    <w:rsid w:val="001C2816"/>
    <w:rsid w:val="001C6C8C"/>
    <w:rsid w:val="001F4E60"/>
    <w:rsid w:val="00204E18"/>
    <w:rsid w:val="00207970"/>
    <w:rsid w:val="00215F1D"/>
    <w:rsid w:val="00224B80"/>
    <w:rsid w:val="002261FA"/>
    <w:rsid w:val="00227566"/>
    <w:rsid w:val="00230D63"/>
    <w:rsid w:val="002503CD"/>
    <w:rsid w:val="002619B7"/>
    <w:rsid w:val="002746F7"/>
    <w:rsid w:val="002811CC"/>
    <w:rsid w:val="00283A69"/>
    <w:rsid w:val="002A12E7"/>
    <w:rsid w:val="002A6235"/>
    <w:rsid w:val="002B1439"/>
    <w:rsid w:val="002C2B09"/>
    <w:rsid w:val="002C4F42"/>
    <w:rsid w:val="002C5345"/>
    <w:rsid w:val="002D6E9B"/>
    <w:rsid w:val="002E18B7"/>
    <w:rsid w:val="002E627A"/>
    <w:rsid w:val="002F2BC3"/>
    <w:rsid w:val="002F4B47"/>
    <w:rsid w:val="002F514F"/>
    <w:rsid w:val="003154F1"/>
    <w:rsid w:val="003323F5"/>
    <w:rsid w:val="0033279B"/>
    <w:rsid w:val="00336015"/>
    <w:rsid w:val="0034277F"/>
    <w:rsid w:val="00345C39"/>
    <w:rsid w:val="0035140A"/>
    <w:rsid w:val="00355DB4"/>
    <w:rsid w:val="00366B93"/>
    <w:rsid w:val="00390ABF"/>
    <w:rsid w:val="00392721"/>
    <w:rsid w:val="00394744"/>
    <w:rsid w:val="00395434"/>
    <w:rsid w:val="00397932"/>
    <w:rsid w:val="003A5EA0"/>
    <w:rsid w:val="003B6BCB"/>
    <w:rsid w:val="003B71D4"/>
    <w:rsid w:val="003C20A5"/>
    <w:rsid w:val="003F397D"/>
    <w:rsid w:val="003F3A4A"/>
    <w:rsid w:val="00401C47"/>
    <w:rsid w:val="00413452"/>
    <w:rsid w:val="00417A19"/>
    <w:rsid w:val="004256B4"/>
    <w:rsid w:val="00427BE0"/>
    <w:rsid w:val="00430F69"/>
    <w:rsid w:val="00432B2E"/>
    <w:rsid w:val="00461ED1"/>
    <w:rsid w:val="00464C13"/>
    <w:rsid w:val="00473BD5"/>
    <w:rsid w:val="00476AA8"/>
    <w:rsid w:val="004778FD"/>
    <w:rsid w:val="004A3433"/>
    <w:rsid w:val="004B3C75"/>
    <w:rsid w:val="004B6354"/>
    <w:rsid w:val="004B773C"/>
    <w:rsid w:val="004C1A19"/>
    <w:rsid w:val="004C4315"/>
    <w:rsid w:val="004D3E8B"/>
    <w:rsid w:val="004D4C41"/>
    <w:rsid w:val="004D5812"/>
    <w:rsid w:val="004D59CB"/>
    <w:rsid w:val="004D6400"/>
    <w:rsid w:val="004E4A4D"/>
    <w:rsid w:val="004F066A"/>
    <w:rsid w:val="004F7135"/>
    <w:rsid w:val="00512026"/>
    <w:rsid w:val="0051559B"/>
    <w:rsid w:val="005163C9"/>
    <w:rsid w:val="00517887"/>
    <w:rsid w:val="0053202C"/>
    <w:rsid w:val="00533673"/>
    <w:rsid w:val="005374D7"/>
    <w:rsid w:val="00537DCC"/>
    <w:rsid w:val="00543301"/>
    <w:rsid w:val="0054612A"/>
    <w:rsid w:val="005601E7"/>
    <w:rsid w:val="00562929"/>
    <w:rsid w:val="005714AC"/>
    <w:rsid w:val="005740D9"/>
    <w:rsid w:val="0059056B"/>
    <w:rsid w:val="005A0D37"/>
    <w:rsid w:val="005A2E0D"/>
    <w:rsid w:val="005A3A9E"/>
    <w:rsid w:val="005D0750"/>
    <w:rsid w:val="005D6718"/>
    <w:rsid w:val="005D6A3E"/>
    <w:rsid w:val="005E05B5"/>
    <w:rsid w:val="005E068A"/>
    <w:rsid w:val="005E2FC7"/>
    <w:rsid w:val="005F2EA6"/>
    <w:rsid w:val="005F426E"/>
    <w:rsid w:val="00632E32"/>
    <w:rsid w:val="00644B2F"/>
    <w:rsid w:val="00654106"/>
    <w:rsid w:val="006623AF"/>
    <w:rsid w:val="0066593C"/>
    <w:rsid w:val="006773B0"/>
    <w:rsid w:val="00696C88"/>
    <w:rsid w:val="006A2D9D"/>
    <w:rsid w:val="006B6526"/>
    <w:rsid w:val="006C05F2"/>
    <w:rsid w:val="006C2F91"/>
    <w:rsid w:val="006C3043"/>
    <w:rsid w:val="006E0644"/>
    <w:rsid w:val="006E3809"/>
    <w:rsid w:val="006E76CB"/>
    <w:rsid w:val="006E7DD1"/>
    <w:rsid w:val="006F2653"/>
    <w:rsid w:val="006F5758"/>
    <w:rsid w:val="00703CAC"/>
    <w:rsid w:val="007114D2"/>
    <w:rsid w:val="00713025"/>
    <w:rsid w:val="0071323B"/>
    <w:rsid w:val="0072720D"/>
    <w:rsid w:val="00727E2B"/>
    <w:rsid w:val="00735A2C"/>
    <w:rsid w:val="00735D4E"/>
    <w:rsid w:val="00746CE5"/>
    <w:rsid w:val="00751771"/>
    <w:rsid w:val="00751B1A"/>
    <w:rsid w:val="00762BEA"/>
    <w:rsid w:val="0076321A"/>
    <w:rsid w:val="00771D8A"/>
    <w:rsid w:val="00781C6D"/>
    <w:rsid w:val="00784B8A"/>
    <w:rsid w:val="007875DA"/>
    <w:rsid w:val="007A2E6E"/>
    <w:rsid w:val="007A4AF7"/>
    <w:rsid w:val="007B0798"/>
    <w:rsid w:val="007C1938"/>
    <w:rsid w:val="007D1765"/>
    <w:rsid w:val="007E53F1"/>
    <w:rsid w:val="007E78AB"/>
    <w:rsid w:val="008073A2"/>
    <w:rsid w:val="00814E40"/>
    <w:rsid w:val="00816D82"/>
    <w:rsid w:val="0082491B"/>
    <w:rsid w:val="00837415"/>
    <w:rsid w:val="00842874"/>
    <w:rsid w:val="00844953"/>
    <w:rsid w:val="00846C86"/>
    <w:rsid w:val="0085468C"/>
    <w:rsid w:val="0086050C"/>
    <w:rsid w:val="008713FF"/>
    <w:rsid w:val="008865DD"/>
    <w:rsid w:val="008955C4"/>
    <w:rsid w:val="008A325A"/>
    <w:rsid w:val="008B0E20"/>
    <w:rsid w:val="008B542C"/>
    <w:rsid w:val="008C07A5"/>
    <w:rsid w:val="008C3C66"/>
    <w:rsid w:val="008C5B01"/>
    <w:rsid w:val="008C674E"/>
    <w:rsid w:val="008D5BB8"/>
    <w:rsid w:val="008E5098"/>
    <w:rsid w:val="008F5C21"/>
    <w:rsid w:val="00901E8C"/>
    <w:rsid w:val="0090714C"/>
    <w:rsid w:val="00921F4E"/>
    <w:rsid w:val="009325E5"/>
    <w:rsid w:val="00950E1E"/>
    <w:rsid w:val="00956084"/>
    <w:rsid w:val="00960FBB"/>
    <w:rsid w:val="00966773"/>
    <w:rsid w:val="00970925"/>
    <w:rsid w:val="00981F02"/>
    <w:rsid w:val="00983264"/>
    <w:rsid w:val="00991DD9"/>
    <w:rsid w:val="00993D31"/>
    <w:rsid w:val="00994EAB"/>
    <w:rsid w:val="009A1785"/>
    <w:rsid w:val="009A3854"/>
    <w:rsid w:val="009B30BE"/>
    <w:rsid w:val="009B3FA8"/>
    <w:rsid w:val="009B4ECC"/>
    <w:rsid w:val="009D1EF7"/>
    <w:rsid w:val="009D3C3B"/>
    <w:rsid w:val="009D6887"/>
    <w:rsid w:val="009E1336"/>
    <w:rsid w:val="009E544C"/>
    <w:rsid w:val="009E778C"/>
    <w:rsid w:val="00A05624"/>
    <w:rsid w:val="00A26339"/>
    <w:rsid w:val="00A3147D"/>
    <w:rsid w:val="00A363B3"/>
    <w:rsid w:val="00A42DB6"/>
    <w:rsid w:val="00A4481B"/>
    <w:rsid w:val="00A461DC"/>
    <w:rsid w:val="00A4782E"/>
    <w:rsid w:val="00A51519"/>
    <w:rsid w:val="00A61BF9"/>
    <w:rsid w:val="00A64E9E"/>
    <w:rsid w:val="00A7565A"/>
    <w:rsid w:val="00A820C3"/>
    <w:rsid w:val="00A832F4"/>
    <w:rsid w:val="00A86736"/>
    <w:rsid w:val="00A91DF2"/>
    <w:rsid w:val="00A9394C"/>
    <w:rsid w:val="00AA2DD8"/>
    <w:rsid w:val="00AA3BD1"/>
    <w:rsid w:val="00AA47C6"/>
    <w:rsid w:val="00AA7EC7"/>
    <w:rsid w:val="00AB286E"/>
    <w:rsid w:val="00AB2A45"/>
    <w:rsid w:val="00AC0DC1"/>
    <w:rsid w:val="00AD1B15"/>
    <w:rsid w:val="00AD1E5A"/>
    <w:rsid w:val="00AD30F4"/>
    <w:rsid w:val="00AE0589"/>
    <w:rsid w:val="00AE70EA"/>
    <w:rsid w:val="00AF3782"/>
    <w:rsid w:val="00AF3DA8"/>
    <w:rsid w:val="00AF4261"/>
    <w:rsid w:val="00AF4E7A"/>
    <w:rsid w:val="00B03D89"/>
    <w:rsid w:val="00B0714B"/>
    <w:rsid w:val="00B07DDB"/>
    <w:rsid w:val="00B16ECD"/>
    <w:rsid w:val="00B2093A"/>
    <w:rsid w:val="00B345CF"/>
    <w:rsid w:val="00B41CFF"/>
    <w:rsid w:val="00B45C04"/>
    <w:rsid w:val="00B516D5"/>
    <w:rsid w:val="00B61CA3"/>
    <w:rsid w:val="00B63932"/>
    <w:rsid w:val="00B664A9"/>
    <w:rsid w:val="00B709AE"/>
    <w:rsid w:val="00B919BB"/>
    <w:rsid w:val="00B94FA9"/>
    <w:rsid w:val="00B97D08"/>
    <w:rsid w:val="00BA5A5F"/>
    <w:rsid w:val="00BB28D0"/>
    <w:rsid w:val="00BD488B"/>
    <w:rsid w:val="00BE106E"/>
    <w:rsid w:val="00BE2320"/>
    <w:rsid w:val="00BE32AF"/>
    <w:rsid w:val="00BE33B1"/>
    <w:rsid w:val="00BE4B31"/>
    <w:rsid w:val="00BE5270"/>
    <w:rsid w:val="00BE7193"/>
    <w:rsid w:val="00BF1B84"/>
    <w:rsid w:val="00C05C2E"/>
    <w:rsid w:val="00C16493"/>
    <w:rsid w:val="00C23A82"/>
    <w:rsid w:val="00C36588"/>
    <w:rsid w:val="00C52A30"/>
    <w:rsid w:val="00C532E6"/>
    <w:rsid w:val="00C5563D"/>
    <w:rsid w:val="00C5665F"/>
    <w:rsid w:val="00C64880"/>
    <w:rsid w:val="00C67A83"/>
    <w:rsid w:val="00C70613"/>
    <w:rsid w:val="00C730C2"/>
    <w:rsid w:val="00C83673"/>
    <w:rsid w:val="00C84273"/>
    <w:rsid w:val="00C9162A"/>
    <w:rsid w:val="00C93685"/>
    <w:rsid w:val="00C9395C"/>
    <w:rsid w:val="00C96D32"/>
    <w:rsid w:val="00CB088C"/>
    <w:rsid w:val="00CB53C3"/>
    <w:rsid w:val="00CB6E4E"/>
    <w:rsid w:val="00CC545E"/>
    <w:rsid w:val="00CD0CFE"/>
    <w:rsid w:val="00CD4D34"/>
    <w:rsid w:val="00CD5B6D"/>
    <w:rsid w:val="00CE12A7"/>
    <w:rsid w:val="00CE4742"/>
    <w:rsid w:val="00CE5D3F"/>
    <w:rsid w:val="00CF0274"/>
    <w:rsid w:val="00CF3108"/>
    <w:rsid w:val="00CF3153"/>
    <w:rsid w:val="00CF37DD"/>
    <w:rsid w:val="00CF4096"/>
    <w:rsid w:val="00D10E7E"/>
    <w:rsid w:val="00D30EDF"/>
    <w:rsid w:val="00D3368A"/>
    <w:rsid w:val="00D345E6"/>
    <w:rsid w:val="00D575DA"/>
    <w:rsid w:val="00D63DAC"/>
    <w:rsid w:val="00D77E69"/>
    <w:rsid w:val="00D80AC3"/>
    <w:rsid w:val="00D9059D"/>
    <w:rsid w:val="00D90B2B"/>
    <w:rsid w:val="00D972F3"/>
    <w:rsid w:val="00DA516C"/>
    <w:rsid w:val="00DB29EB"/>
    <w:rsid w:val="00DC1A97"/>
    <w:rsid w:val="00DC3F53"/>
    <w:rsid w:val="00DC5C42"/>
    <w:rsid w:val="00DD3443"/>
    <w:rsid w:val="00DD4CC7"/>
    <w:rsid w:val="00DD594C"/>
    <w:rsid w:val="00DE453B"/>
    <w:rsid w:val="00DF5E9D"/>
    <w:rsid w:val="00E03FAA"/>
    <w:rsid w:val="00E20C21"/>
    <w:rsid w:val="00E30988"/>
    <w:rsid w:val="00E33FF1"/>
    <w:rsid w:val="00E37100"/>
    <w:rsid w:val="00E44262"/>
    <w:rsid w:val="00E45582"/>
    <w:rsid w:val="00E51575"/>
    <w:rsid w:val="00E516A9"/>
    <w:rsid w:val="00E57F49"/>
    <w:rsid w:val="00E80609"/>
    <w:rsid w:val="00E80D7A"/>
    <w:rsid w:val="00E8610E"/>
    <w:rsid w:val="00E915AC"/>
    <w:rsid w:val="00EB717D"/>
    <w:rsid w:val="00EC4898"/>
    <w:rsid w:val="00EC54C9"/>
    <w:rsid w:val="00ED0101"/>
    <w:rsid w:val="00ED0C2E"/>
    <w:rsid w:val="00ED0D51"/>
    <w:rsid w:val="00ED2467"/>
    <w:rsid w:val="00EE0A86"/>
    <w:rsid w:val="00EF089B"/>
    <w:rsid w:val="00EF43DC"/>
    <w:rsid w:val="00F03348"/>
    <w:rsid w:val="00F07E87"/>
    <w:rsid w:val="00F1347D"/>
    <w:rsid w:val="00F14140"/>
    <w:rsid w:val="00F21506"/>
    <w:rsid w:val="00F220E4"/>
    <w:rsid w:val="00F31690"/>
    <w:rsid w:val="00F507FC"/>
    <w:rsid w:val="00F52655"/>
    <w:rsid w:val="00F5651D"/>
    <w:rsid w:val="00F61964"/>
    <w:rsid w:val="00F7185A"/>
    <w:rsid w:val="00F7383F"/>
    <w:rsid w:val="00F77AD1"/>
    <w:rsid w:val="00F83B91"/>
    <w:rsid w:val="00F85547"/>
    <w:rsid w:val="00F8765E"/>
    <w:rsid w:val="00F9615D"/>
    <w:rsid w:val="00FA5F2B"/>
    <w:rsid w:val="00FB1A2C"/>
    <w:rsid w:val="00FC0D3D"/>
    <w:rsid w:val="00FC0DB0"/>
    <w:rsid w:val="00FC242A"/>
    <w:rsid w:val="00FD1E65"/>
    <w:rsid w:val="00FD398C"/>
    <w:rsid w:val="00FF098B"/>
    <w:rsid w:val="00FF6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E21C5A"/>
  <w15:docId w15:val="{8E93B1FA-6FBF-4400-AB68-AC517A832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D1B15"/>
  </w:style>
  <w:style w:type="paragraph" w:styleId="1">
    <w:name w:val="heading 1"/>
    <w:basedOn w:val="a"/>
    <w:next w:val="a"/>
    <w:link w:val="10"/>
    <w:uiPriority w:val="9"/>
    <w:qFormat/>
    <w:rsid w:val="00D9059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D1EF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91DF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9059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3">
    <w:name w:val="Hyperlink"/>
    <w:basedOn w:val="a0"/>
    <w:uiPriority w:val="99"/>
    <w:unhideWhenUsed/>
    <w:rsid w:val="00D9059D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E52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E5270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BE5270"/>
    <w:rPr>
      <w:b/>
      <w:bCs/>
    </w:rPr>
  </w:style>
  <w:style w:type="paragraph" w:styleId="a7">
    <w:name w:val="List Paragraph"/>
    <w:basedOn w:val="a"/>
    <w:uiPriority w:val="34"/>
    <w:qFormat/>
    <w:rsid w:val="00A7565A"/>
    <w:pPr>
      <w:ind w:left="720"/>
      <w:contextualSpacing/>
    </w:pPr>
  </w:style>
  <w:style w:type="paragraph" w:styleId="a8">
    <w:name w:val="Normal (Web)"/>
    <w:basedOn w:val="a"/>
    <w:uiPriority w:val="99"/>
    <w:unhideWhenUsed/>
    <w:rsid w:val="005714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Гипертекстовая ссылка"/>
    <w:basedOn w:val="a0"/>
    <w:uiPriority w:val="99"/>
    <w:rsid w:val="005714AC"/>
    <w:rPr>
      <w:rFonts w:cs="Times New Roman"/>
      <w:b w:val="0"/>
      <w:color w:val="106BBE"/>
    </w:rPr>
  </w:style>
  <w:style w:type="paragraph" w:styleId="aa">
    <w:name w:val="Body Text"/>
    <w:basedOn w:val="a"/>
    <w:link w:val="ab"/>
    <w:uiPriority w:val="1"/>
    <w:qFormat/>
    <w:rsid w:val="007875D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b">
    <w:name w:val="Основной текст Знак"/>
    <w:basedOn w:val="a0"/>
    <w:link w:val="aa"/>
    <w:uiPriority w:val="1"/>
    <w:rsid w:val="007875DA"/>
    <w:rPr>
      <w:rFonts w:ascii="Times New Roman" w:eastAsia="Times New Roman" w:hAnsi="Times New Roman" w:cs="Times New Roman"/>
      <w:sz w:val="28"/>
      <w:szCs w:val="28"/>
    </w:rPr>
  </w:style>
  <w:style w:type="table" w:styleId="ac">
    <w:name w:val="Table Grid"/>
    <w:basedOn w:val="a1"/>
    <w:uiPriority w:val="39"/>
    <w:rsid w:val="00E33F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Emphasis"/>
    <w:basedOn w:val="a0"/>
    <w:uiPriority w:val="20"/>
    <w:qFormat/>
    <w:rsid w:val="005374D7"/>
    <w:rPr>
      <w:i/>
      <w:iCs/>
    </w:rPr>
  </w:style>
  <w:style w:type="character" w:styleId="ae">
    <w:name w:val="Unresolved Mention"/>
    <w:basedOn w:val="a0"/>
    <w:uiPriority w:val="99"/>
    <w:semiHidden/>
    <w:unhideWhenUsed/>
    <w:rsid w:val="004D4C41"/>
    <w:rPr>
      <w:color w:val="605E5C"/>
      <w:shd w:val="clear" w:color="auto" w:fill="E1DFDD"/>
    </w:rPr>
  </w:style>
  <w:style w:type="character" w:customStyle="1" w:styleId="20">
    <w:name w:val="Заголовок 2 Знак"/>
    <w:basedOn w:val="a0"/>
    <w:link w:val="2"/>
    <w:uiPriority w:val="9"/>
    <w:semiHidden/>
    <w:rsid w:val="009D1EF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A91DF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9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92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83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40948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81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720006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009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20896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97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99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4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69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314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267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584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1838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995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0641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97837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401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6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9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8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7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64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4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3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9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6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23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867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127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93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15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0356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4070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11397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888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93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88797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78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175907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780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11238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934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13100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86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705906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907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83885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27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55493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91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242782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378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75688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75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5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59270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60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476661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321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17600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292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4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8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83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37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495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8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9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1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7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8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22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8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9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3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1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8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86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95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305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651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078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8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8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15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1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czn_sayansk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CA3F448-E4D5-45A7-A1C2-8CB2CBFFE7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</TotalTime>
  <Pages>1</Pages>
  <Words>438</Words>
  <Characters>2503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21</cp:revision>
  <cp:lastPrinted>2026-06-29T01:56:00Z</cp:lastPrinted>
  <dcterms:created xsi:type="dcterms:W3CDTF">2026-06-17T03:29:00Z</dcterms:created>
  <dcterms:modified xsi:type="dcterms:W3CDTF">2026-06-29T01:58:00Z</dcterms:modified>
</cp:coreProperties>
</file>