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763"/>
        <w:gridCol w:w="178"/>
        <w:gridCol w:w="616"/>
      </w:tblGrid>
      <w:tr w:rsidR="001A46EA" w:rsidRPr="009A2EA2" w:rsidTr="00044A73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C8131F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A46EA" w:rsidRPr="008F2434" w:rsidRDefault="00C8131F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110-37-288-25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044A73">
        <w:trPr>
          <w:gridBefore w:val="3"/>
          <w:wBefore w:w="1815" w:type="dxa"/>
          <w:cantSplit/>
          <w:trHeight w:val="220"/>
        </w:trPr>
        <w:tc>
          <w:tcPr>
            <w:tcW w:w="4281" w:type="dxa"/>
            <w:gridSpan w:val="5"/>
          </w:tcPr>
          <w:p w:rsidR="001A46EA" w:rsidRPr="009A2EA2" w:rsidRDefault="001A46EA" w:rsidP="00F4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66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Саянск </w:t>
            </w: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044A73">
        <w:trPr>
          <w:gridAfter w:val="1"/>
          <w:wAfter w:w="61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BB26CB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201" w:type="dxa"/>
            <w:gridSpan w:val="4"/>
          </w:tcPr>
          <w:p w:rsidR="001A46EA" w:rsidRPr="009A2EA2" w:rsidRDefault="001A46EA" w:rsidP="0004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муниципальной программы «Профилактика социально-негативных явлений в муниципальном образовании «город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Саянск»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F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F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F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 w:rsidR="00A4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8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044A73" w:rsidRDefault="001A46EA" w:rsidP="0004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пунктом </w:t>
      </w:r>
      <w:r w:rsidR="003F4093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6 части 1 статьи 16</w:t>
      </w:r>
      <w:r w:rsidR="003F4093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.1</w:t>
      </w: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</w:t>
      </w:r>
      <w:r w:rsidR="00126B44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рального закона от 06.10.2003 №</w:t>
      </w: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1F056D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администрации городского округа муниципального образования</w:t>
      </w:r>
      <w:r w:rsidR="00126B44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«город Саянск» от 27.07.2018 №</w:t>
      </w:r>
      <w:r w:rsidR="001F056D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46EA" w:rsidRPr="00044A73" w:rsidRDefault="001A46EA" w:rsidP="00044A7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1A46EA" w:rsidRPr="00044A73" w:rsidRDefault="001A46EA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10131E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2020 – 202</w:t>
      </w:r>
      <w:r w:rsidR="009453D2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554138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годы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 2024 год</w:t>
      </w:r>
      <w:r w:rsidR="00554138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утвержденной постановлением</w:t>
      </w:r>
      <w:r w:rsidR="00554138" w:rsidRPr="00044A73">
        <w:rPr>
          <w:sz w:val="27"/>
          <w:szCs w:val="27"/>
        </w:rPr>
        <w:t xml:space="preserve"> </w:t>
      </w:r>
      <w:r w:rsidR="00554138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городского округа муниципального образования «город Саянск» 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редакции от 23.10.2019 №110-37-1172-19, от 23.12.2020 №110-37-1260-20, от 24.11.2021 №110-37-1264-21, от 27.12.2022 №110-37-1512-22, от 02.10.2023 №110-37-1129-23, от 07.12.2023 №110-37-1471-23, от 04.09.2024 №110-37-1013-24, от </w:t>
      </w:r>
      <w:r w:rsidR="00AD3A8B" w:rsidRPr="00AC17D1">
        <w:rPr>
          <w:rFonts w:ascii="Times New Roman" w:eastAsia="Times New Roman" w:hAnsi="Times New Roman" w:cs="Times New Roman"/>
          <w:sz w:val="27"/>
          <w:szCs w:val="27"/>
          <w:lang w:eastAsia="ru-RU"/>
        </w:rPr>
        <w:t>16.12.2024 №110-37-1523-24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опубликовано в газете «Саянские</w:t>
      </w:r>
      <w:proofErr w:type="gramEnd"/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зори» от 31.10.2019 №43 вкладыш «Официальная информация», стр. 4-8 от 31.12.2020 №52 вкладыш «Официальная информация», стр. 1-3 от 02.12.2021 №47 вкладыш «Официальная информация», стр. 1 от 12.01.2023 №1 вкладыш «Официальная информация», стр.</w:t>
      </w:r>
      <w:r w:rsidR="00EE279E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3 от 05.10.2023 №39 вкладыш «Официальная информация», стр.</w:t>
      </w:r>
      <w:r w:rsidR="00EE279E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4 от 14.12.2023 №49 вкладыш «Офи</w:t>
      </w:r>
      <w:r w:rsidR="00EE279E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циальная информация», стр.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от 12.09.2024 №36 вкладыш «Официальная информация», </w:t>
      </w:r>
      <w:r w:rsidR="00AD3A8B" w:rsidRPr="00AC17D1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стр.</w:t>
      </w:r>
      <w:r w:rsidR="00EE279E" w:rsidRPr="00AC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C17D1" w:rsidRPr="00AC17D1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AD3A8B" w:rsidRPr="00AC17D1">
        <w:rPr>
          <w:rFonts w:ascii="Times New Roman" w:hAnsi="Times New Roman" w:cs="Times New Roman"/>
          <w:sz w:val="27"/>
          <w:szCs w:val="27"/>
        </w:rPr>
        <w:t xml:space="preserve"> </w:t>
      </w:r>
      <w:r w:rsidR="00AC17D1" w:rsidRPr="00AC17D1">
        <w:rPr>
          <w:rFonts w:ascii="Times New Roman" w:hAnsi="Times New Roman" w:cs="Times New Roman"/>
          <w:color w:val="000000"/>
          <w:sz w:val="27"/>
          <w:szCs w:val="27"/>
          <w:lang w:val="x-none"/>
        </w:rPr>
        <w:t>от 19.12.2024</w:t>
      </w:r>
      <w:r w:rsidR="00AC17D1" w:rsidRPr="00AC17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C17D1">
        <w:rPr>
          <w:rFonts w:ascii="Times New Roman" w:hAnsi="Times New Roman" w:cs="Times New Roman"/>
          <w:color w:val="000000"/>
          <w:sz w:val="27"/>
          <w:szCs w:val="27"/>
          <w:lang w:val="x-none"/>
        </w:rPr>
        <w:t>№</w:t>
      </w:r>
      <w:r w:rsidR="00AC17D1" w:rsidRPr="00AC17D1">
        <w:rPr>
          <w:rFonts w:ascii="Times New Roman" w:hAnsi="Times New Roman" w:cs="Times New Roman"/>
          <w:color w:val="000000"/>
          <w:sz w:val="27"/>
          <w:szCs w:val="27"/>
          <w:lang w:val="x-none"/>
        </w:rPr>
        <w:t>50</w:t>
      </w:r>
      <w:proofErr w:type="gramEnd"/>
      <w:r w:rsidR="00AC17D1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AD3A8B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вклады</w:t>
      </w:r>
      <w:r w:rsidR="00EE279E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 «Официальная информация» </w:t>
      </w:r>
      <w:r w:rsidR="00395D88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(Приложение к настоящему постановлению)</w:t>
      </w:r>
    </w:p>
    <w:p w:rsidR="001A46EA" w:rsidRPr="00044A73" w:rsidRDefault="001A46EA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044A73" w:rsidRDefault="003F4093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с</w:t>
      </w:r>
      <w:r w:rsidR="00EE279E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дня</w:t>
      </w: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подписания.</w:t>
      </w:r>
    </w:p>
    <w:p w:rsidR="001A46EA" w:rsidRPr="00044A73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2896" w:rsidRPr="00044A73" w:rsidRDefault="009453D2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936B90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эр </w:t>
      </w:r>
      <w:r w:rsidR="00A3768F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округа </w:t>
      </w:r>
    </w:p>
    <w:p w:rsidR="00EE279E" w:rsidRDefault="00A3768F" w:rsidP="00044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«город </w:t>
      </w:r>
      <w:r w:rsidR="00936B90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Са</w:t>
      </w:r>
      <w:r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янск»  </w:t>
      </w:r>
      <w:r w:rsid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CE2896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</w:t>
      </w:r>
      <w:r w:rsidR="00936B90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412DF" w:rsidRPr="00044A73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 Ермаков</w:t>
      </w:r>
    </w:p>
    <w:p w:rsidR="00044A73" w:rsidRDefault="00044A73" w:rsidP="008C1339">
      <w:pPr>
        <w:spacing w:after="0"/>
        <w:jc w:val="both"/>
        <w:rPr>
          <w:rFonts w:ascii="Times New Roman" w:hAnsi="Times New Roman" w:cs="Times New Roman"/>
        </w:rPr>
      </w:pPr>
    </w:p>
    <w:p w:rsidR="00AC17D1" w:rsidRDefault="00F412DF" w:rsidP="00044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AB0">
        <w:rPr>
          <w:rFonts w:ascii="Times New Roman" w:hAnsi="Times New Roman" w:cs="Times New Roman"/>
        </w:rPr>
        <w:t>и</w:t>
      </w:r>
      <w:r w:rsidR="008C1339" w:rsidRPr="00000AB0">
        <w:rPr>
          <w:rFonts w:ascii="Times New Roman" w:hAnsi="Times New Roman" w:cs="Times New Roman"/>
        </w:rPr>
        <w:t xml:space="preserve">сп. </w:t>
      </w:r>
      <w:r w:rsidR="009453D2" w:rsidRPr="00000AB0">
        <w:rPr>
          <w:rFonts w:ascii="Times New Roman" w:hAnsi="Times New Roman" w:cs="Times New Roman"/>
        </w:rPr>
        <w:t>Долини</w:t>
      </w:r>
      <w:r w:rsidR="00000AB0">
        <w:rPr>
          <w:rFonts w:ascii="Times New Roman" w:hAnsi="Times New Roman" w:cs="Times New Roman"/>
        </w:rPr>
        <w:t>н</w:t>
      </w:r>
      <w:r w:rsidR="009453D2" w:rsidRPr="00000AB0">
        <w:rPr>
          <w:rFonts w:ascii="Times New Roman" w:hAnsi="Times New Roman" w:cs="Times New Roman"/>
        </w:rPr>
        <w:t>а Е.П., т.56317</w:t>
      </w:r>
      <w:r w:rsidR="00000AB0" w:rsidRPr="00000AB0">
        <w:rPr>
          <w:rFonts w:ascii="Times New Roman" w:hAnsi="Times New Roman" w:cs="Times New Roman"/>
        </w:rPr>
        <w:t>;</w:t>
      </w:r>
      <w:r w:rsidR="00AC17D1">
        <w:rPr>
          <w:rFonts w:ascii="Times New Roman" w:hAnsi="Times New Roman" w:cs="Times New Roman"/>
        </w:rPr>
        <w:t xml:space="preserve"> </w:t>
      </w:r>
      <w:r w:rsidR="00000AB0" w:rsidRPr="00000AB0">
        <w:rPr>
          <w:rFonts w:ascii="Times New Roman" w:hAnsi="Times New Roman" w:cs="Times New Roman"/>
        </w:rPr>
        <w:t>Смородина А.В.</w:t>
      </w:r>
      <w:r w:rsidR="00000AB0">
        <w:rPr>
          <w:rFonts w:ascii="Times New Roman" w:hAnsi="Times New Roman" w:cs="Times New Roman"/>
        </w:rPr>
        <w:t>, т.</w:t>
      </w:r>
      <w:r w:rsidR="00000AB0" w:rsidRPr="00000AB0">
        <w:rPr>
          <w:rFonts w:ascii="Times New Roman" w:hAnsi="Times New Roman" w:cs="Times New Roman"/>
        </w:rPr>
        <w:t>58155</w:t>
      </w:r>
      <w:r w:rsidR="00AC17D1">
        <w:rPr>
          <w:rFonts w:ascii="Times New Roman" w:hAnsi="Times New Roman" w:cs="Times New Roman"/>
        </w:rPr>
        <w:t>.</w:t>
      </w:r>
    </w:p>
    <w:p w:rsidR="009453D2" w:rsidRPr="00044A73" w:rsidRDefault="00352F9E" w:rsidP="00044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4A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52F9E" w:rsidRPr="00044A73" w:rsidRDefault="009453D2" w:rsidP="00EE279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52F9E" w:rsidRPr="00044A73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044A73" w:rsidRDefault="00352F9E" w:rsidP="00044A73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44A7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44A73">
        <w:rPr>
          <w:rFonts w:ascii="Times New Roman" w:hAnsi="Times New Roman" w:cs="Times New Roman"/>
          <w:sz w:val="28"/>
          <w:szCs w:val="28"/>
        </w:rPr>
        <w:t xml:space="preserve"> м</w:t>
      </w:r>
      <w:r w:rsidRPr="00044A73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352F9E" w:rsidRPr="00044A73" w:rsidRDefault="00352F9E" w:rsidP="00EE279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44A73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044A73" w:rsidRDefault="00352F9E" w:rsidP="00EE279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44A73">
        <w:rPr>
          <w:rFonts w:ascii="Times New Roman" w:hAnsi="Times New Roman" w:cs="Times New Roman"/>
          <w:sz w:val="28"/>
          <w:szCs w:val="28"/>
        </w:rPr>
        <w:t>от</w:t>
      </w:r>
      <w:r w:rsidR="00C8131F">
        <w:rPr>
          <w:rFonts w:ascii="Times New Roman" w:hAnsi="Times New Roman" w:cs="Times New Roman"/>
          <w:sz w:val="28"/>
          <w:szCs w:val="28"/>
        </w:rPr>
        <w:t xml:space="preserve">04.03.2025 </w:t>
      </w:r>
      <w:r w:rsidR="00DF6566" w:rsidRPr="00044A73">
        <w:rPr>
          <w:rFonts w:ascii="Times New Roman" w:hAnsi="Times New Roman" w:cs="Times New Roman"/>
          <w:sz w:val="28"/>
          <w:szCs w:val="28"/>
        </w:rPr>
        <w:t xml:space="preserve">№ </w:t>
      </w:r>
      <w:r w:rsidR="00C8131F">
        <w:rPr>
          <w:rFonts w:ascii="Times New Roman" w:hAnsi="Times New Roman" w:cs="Times New Roman"/>
          <w:sz w:val="28"/>
          <w:szCs w:val="28"/>
        </w:rPr>
        <w:t>110-37-288-25</w:t>
      </w:r>
    </w:p>
    <w:p w:rsidR="008F2434" w:rsidRPr="00044A73" w:rsidRDefault="008F2434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044A73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44A73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044A73">
        <w:rPr>
          <w:rFonts w:ascii="Times New Roman" w:hAnsi="Times New Roman" w:cs="Times New Roman"/>
          <w:sz w:val="28"/>
          <w:szCs w:val="28"/>
        </w:rPr>
        <w:t xml:space="preserve"> </w:t>
      </w:r>
      <w:r w:rsidRPr="00044A73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044A73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4A73">
        <w:rPr>
          <w:rFonts w:ascii="Times New Roman" w:hAnsi="Times New Roman" w:cs="Times New Roman"/>
          <w:sz w:val="28"/>
          <w:szCs w:val="28"/>
        </w:rPr>
        <w:t>«</w:t>
      </w:r>
      <w:r w:rsidR="001D7405" w:rsidRPr="00044A73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0F3BE2" w:rsidRPr="00044A73">
        <w:rPr>
          <w:rFonts w:ascii="Times New Roman" w:hAnsi="Times New Roman" w:cs="Times New Roman"/>
          <w:sz w:val="28"/>
          <w:szCs w:val="28"/>
        </w:rPr>
        <w:t xml:space="preserve">ий в муниципальном образовании </w:t>
      </w:r>
      <w:r w:rsidR="001A46EA" w:rsidRPr="00044A73">
        <w:rPr>
          <w:rFonts w:ascii="Times New Roman" w:hAnsi="Times New Roman" w:cs="Times New Roman"/>
          <w:sz w:val="28"/>
          <w:szCs w:val="28"/>
        </w:rPr>
        <w:t>«</w:t>
      </w:r>
      <w:r w:rsidR="001D7405" w:rsidRPr="00044A73">
        <w:rPr>
          <w:rFonts w:ascii="Times New Roman" w:hAnsi="Times New Roman" w:cs="Times New Roman"/>
          <w:sz w:val="28"/>
          <w:szCs w:val="28"/>
        </w:rPr>
        <w:t>го</w:t>
      </w:r>
      <w:r w:rsidR="001A46EA" w:rsidRPr="00044A73">
        <w:rPr>
          <w:rFonts w:ascii="Times New Roman" w:hAnsi="Times New Roman" w:cs="Times New Roman"/>
          <w:sz w:val="28"/>
          <w:szCs w:val="28"/>
        </w:rPr>
        <w:t>род Саянск»</w:t>
      </w:r>
      <w:r w:rsidR="00936B90" w:rsidRPr="00044A73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9453D2" w:rsidRPr="00044A73">
        <w:rPr>
          <w:rFonts w:ascii="Times New Roman" w:hAnsi="Times New Roman" w:cs="Times New Roman"/>
          <w:sz w:val="28"/>
          <w:szCs w:val="28"/>
        </w:rPr>
        <w:t>7</w:t>
      </w:r>
      <w:r w:rsidR="00554138" w:rsidRPr="00044A73">
        <w:rPr>
          <w:rFonts w:ascii="Times New Roman" w:hAnsi="Times New Roman" w:cs="Times New Roman"/>
          <w:sz w:val="28"/>
          <w:szCs w:val="28"/>
        </w:rPr>
        <w:t xml:space="preserve"> годы</w:t>
      </w:r>
      <w:r w:rsidR="00EE279E" w:rsidRPr="00044A73">
        <w:rPr>
          <w:rFonts w:ascii="Times New Roman" w:hAnsi="Times New Roman" w:cs="Times New Roman"/>
          <w:sz w:val="28"/>
          <w:szCs w:val="28"/>
        </w:rPr>
        <w:t>»</w:t>
      </w:r>
    </w:p>
    <w:p w:rsidR="001D7405" w:rsidRPr="00044A73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44A73">
        <w:rPr>
          <w:rFonts w:ascii="Times New Roman" w:hAnsi="Times New Roman" w:cs="Times New Roman"/>
          <w:sz w:val="28"/>
          <w:szCs w:val="28"/>
        </w:rPr>
        <w:t>за</w:t>
      </w:r>
      <w:r w:rsidR="001D7405" w:rsidRPr="00044A7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36B90" w:rsidRPr="00044A73">
        <w:rPr>
          <w:rFonts w:ascii="Times New Roman" w:hAnsi="Times New Roman" w:cs="Times New Roman"/>
          <w:bCs/>
          <w:sz w:val="28"/>
          <w:szCs w:val="28"/>
          <w:lang w:eastAsia="zh-CN"/>
        </w:rPr>
        <w:t>202</w:t>
      </w:r>
      <w:r w:rsidR="009453D2" w:rsidRPr="00044A73">
        <w:rPr>
          <w:rFonts w:ascii="Times New Roman" w:hAnsi="Times New Roman" w:cs="Times New Roman"/>
          <w:bCs/>
          <w:sz w:val="28"/>
          <w:szCs w:val="28"/>
          <w:lang w:eastAsia="zh-CN"/>
        </w:rPr>
        <w:t>4</w:t>
      </w:r>
      <w:r w:rsidR="00554138" w:rsidRPr="00044A7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D7405" w:rsidRPr="00044A73">
        <w:rPr>
          <w:rFonts w:ascii="Times New Roman" w:hAnsi="Times New Roman" w:cs="Times New Roman"/>
          <w:bCs/>
          <w:sz w:val="28"/>
          <w:szCs w:val="28"/>
          <w:lang w:eastAsia="zh-CN"/>
        </w:rPr>
        <w:t>год.</w:t>
      </w:r>
    </w:p>
    <w:p w:rsidR="00936B90" w:rsidRPr="007756A5" w:rsidRDefault="00936B90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9A2EA2" w:rsidRPr="00044A73" w:rsidRDefault="009A2EA2" w:rsidP="00052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Муниципальная программа «</w:t>
      </w:r>
      <w:r w:rsidRPr="00044A73">
        <w:rPr>
          <w:rFonts w:ascii="Times New Roman" w:hAnsi="Times New Roman" w:cs="Times New Roman"/>
          <w:spacing w:val="-6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 w:rsidRPr="00044A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(далее - Программа) принята и реализовывалась в целях:</w:t>
      </w:r>
    </w:p>
    <w:p w:rsidR="009A2EA2" w:rsidRPr="00044A73" w:rsidRDefault="009A2EA2" w:rsidP="00052AEA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467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44A73">
        <w:rPr>
          <w:rFonts w:ascii="Times New Roman" w:hAnsi="Times New Roman" w:cs="Times New Roman"/>
          <w:spacing w:val="-6"/>
          <w:sz w:val="28"/>
          <w:szCs w:val="28"/>
        </w:rPr>
        <w:t>Сокращения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</w:t>
      </w:r>
    </w:p>
    <w:p w:rsidR="00DC7A74" w:rsidRPr="00044A73" w:rsidRDefault="009A2EA2" w:rsidP="00052AEA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044A73">
        <w:rPr>
          <w:rFonts w:ascii="Times New Roman" w:hAnsi="Times New Roman" w:cs="Times New Roman"/>
          <w:spacing w:val="-6"/>
          <w:sz w:val="28"/>
          <w:szCs w:val="28"/>
        </w:rPr>
        <w:t>Снижения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</w:p>
    <w:p w:rsidR="00AB5796" w:rsidRPr="00044A73" w:rsidRDefault="009A2EA2" w:rsidP="00052AEA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044A73">
        <w:rPr>
          <w:rFonts w:ascii="Times New Roman" w:hAnsi="Times New Roman" w:cs="Times New Roman"/>
          <w:spacing w:val="-6"/>
          <w:sz w:val="28"/>
          <w:szCs w:val="28"/>
        </w:rPr>
        <w:t>Укрепления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CA6C21" w:rsidRPr="00044A73" w:rsidRDefault="00CA6C21" w:rsidP="00052AEA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44A73">
        <w:rPr>
          <w:rFonts w:ascii="Times New Roman" w:hAnsi="Times New Roman" w:cs="Times New Roman"/>
          <w:spacing w:val="-6"/>
          <w:sz w:val="28"/>
          <w:szCs w:val="28"/>
        </w:rPr>
        <w:t>Вовлечения населения к здоровому образу жизни, несовместимому с пагубным потреблением алкоголя.</w:t>
      </w:r>
    </w:p>
    <w:p w:rsidR="00CA6C21" w:rsidRDefault="00CA6C21" w:rsidP="00052AEA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44A73">
        <w:rPr>
          <w:rFonts w:ascii="Times New Roman" w:hAnsi="Times New Roman" w:cs="Times New Roman"/>
          <w:spacing w:val="-6"/>
          <w:sz w:val="28"/>
          <w:szCs w:val="28"/>
        </w:rPr>
        <w:t>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052AEA" w:rsidRPr="00052AEA" w:rsidRDefault="00052AEA" w:rsidP="00052AEA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52AEA">
        <w:rPr>
          <w:rFonts w:ascii="Times New Roman" w:hAnsi="Times New Roman" w:cs="Times New Roman"/>
          <w:spacing w:val="-6"/>
          <w:sz w:val="28"/>
          <w:szCs w:val="28"/>
        </w:rPr>
        <w:t>Основной разработчик и исполнитель Программы - администрация городского округа муниципального образования «город Саянск».</w:t>
      </w:r>
    </w:p>
    <w:p w:rsidR="00052AEA" w:rsidRPr="00044A73" w:rsidRDefault="00052AEA" w:rsidP="00052AEA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52AEA">
        <w:rPr>
          <w:rFonts w:ascii="Times New Roman" w:hAnsi="Times New Roman" w:cs="Times New Roman"/>
          <w:spacing w:val="-6"/>
          <w:sz w:val="28"/>
          <w:szCs w:val="28"/>
        </w:rPr>
        <w:t>Соисполнитель Программы - муниципальное казенное учреждение «Управление образования муниципального образования «город Саянск».</w:t>
      </w:r>
    </w:p>
    <w:p w:rsidR="00AB5796" w:rsidRPr="00044A73" w:rsidRDefault="00AB5796" w:rsidP="00052AEA">
      <w:pPr>
        <w:pStyle w:val="2"/>
        <w:ind w:firstLine="709"/>
        <w:jc w:val="both"/>
        <w:rPr>
          <w:sz w:val="28"/>
          <w:szCs w:val="28"/>
        </w:rPr>
      </w:pPr>
      <w:r w:rsidRPr="00044A73">
        <w:rPr>
          <w:rFonts w:eastAsiaTheme="minorHAnsi"/>
          <w:spacing w:val="-6"/>
          <w:sz w:val="28"/>
          <w:szCs w:val="28"/>
          <w:lang w:eastAsia="en-US"/>
        </w:rPr>
        <w:t>В 202</w:t>
      </w:r>
      <w:r w:rsidR="00126B44" w:rsidRPr="00044A73">
        <w:rPr>
          <w:rFonts w:eastAsiaTheme="minorHAnsi"/>
          <w:spacing w:val="-6"/>
          <w:sz w:val="28"/>
          <w:szCs w:val="28"/>
          <w:lang w:eastAsia="en-US"/>
        </w:rPr>
        <w:t>4</w:t>
      </w:r>
      <w:r w:rsidRPr="00044A73">
        <w:rPr>
          <w:rFonts w:eastAsiaTheme="minorHAnsi"/>
          <w:spacing w:val="-6"/>
          <w:sz w:val="28"/>
          <w:szCs w:val="28"/>
          <w:lang w:eastAsia="en-US"/>
        </w:rPr>
        <w:t xml:space="preserve"> году на реализацию Программы предусмотрено бюджетных ассигнований в</w:t>
      </w:r>
      <w:r w:rsidRPr="00044A73">
        <w:rPr>
          <w:sz w:val="28"/>
          <w:szCs w:val="28"/>
        </w:rPr>
        <w:t xml:space="preserve"> сумме </w:t>
      </w:r>
      <w:r w:rsidR="00EE279E" w:rsidRPr="00044A73">
        <w:rPr>
          <w:sz w:val="28"/>
          <w:szCs w:val="28"/>
        </w:rPr>
        <w:t>2 372 тыс. руб.</w:t>
      </w:r>
      <w:r w:rsidRPr="00044A73">
        <w:rPr>
          <w:sz w:val="28"/>
          <w:szCs w:val="28"/>
        </w:rPr>
        <w:t xml:space="preserve">, </w:t>
      </w:r>
      <w:r w:rsidR="00EE279E" w:rsidRPr="00044A73">
        <w:rPr>
          <w:sz w:val="28"/>
          <w:szCs w:val="28"/>
        </w:rPr>
        <w:t xml:space="preserve">фактическое </w:t>
      </w:r>
      <w:r w:rsidRPr="00044A73">
        <w:rPr>
          <w:sz w:val="28"/>
          <w:szCs w:val="28"/>
        </w:rPr>
        <w:t xml:space="preserve">исполнение </w:t>
      </w:r>
      <w:r w:rsidR="00EE279E" w:rsidRPr="00044A73">
        <w:rPr>
          <w:sz w:val="28"/>
          <w:szCs w:val="28"/>
        </w:rPr>
        <w:t xml:space="preserve">составило 2 372 тыс. руб. </w:t>
      </w:r>
      <w:r w:rsidR="00A2263D" w:rsidRPr="00044A73">
        <w:rPr>
          <w:spacing w:val="-6"/>
          <w:sz w:val="28"/>
          <w:szCs w:val="28"/>
        </w:rPr>
        <w:t>(</w:t>
      </w:r>
      <w:r w:rsidR="00044A73" w:rsidRPr="00044A73">
        <w:rPr>
          <w:spacing w:val="-6"/>
          <w:sz w:val="28"/>
          <w:szCs w:val="28"/>
        </w:rPr>
        <w:t>100</w:t>
      </w:r>
      <w:r w:rsidR="00A2263D" w:rsidRPr="00044A73">
        <w:rPr>
          <w:spacing w:val="-6"/>
          <w:sz w:val="28"/>
          <w:szCs w:val="28"/>
        </w:rPr>
        <w:t>%)</w:t>
      </w:r>
      <w:r w:rsidRPr="00044A73">
        <w:rPr>
          <w:sz w:val="28"/>
          <w:szCs w:val="28"/>
        </w:rPr>
        <w:t>.</w:t>
      </w:r>
    </w:p>
    <w:p w:rsidR="00EE279E" w:rsidRPr="00044A73" w:rsidRDefault="00AB5796" w:rsidP="00052AEA">
      <w:pPr>
        <w:pStyle w:val="2"/>
        <w:ind w:firstLine="709"/>
        <w:jc w:val="both"/>
        <w:rPr>
          <w:sz w:val="28"/>
          <w:szCs w:val="28"/>
        </w:rPr>
      </w:pPr>
      <w:r w:rsidRPr="00044A73">
        <w:rPr>
          <w:sz w:val="28"/>
          <w:szCs w:val="28"/>
        </w:rPr>
        <w:t>С целью корректировки местного бюджета в 202</w:t>
      </w:r>
      <w:r w:rsidR="00126B44" w:rsidRPr="00044A73">
        <w:rPr>
          <w:sz w:val="28"/>
          <w:szCs w:val="28"/>
        </w:rPr>
        <w:t>4</w:t>
      </w:r>
      <w:r w:rsidRPr="00044A73">
        <w:rPr>
          <w:sz w:val="28"/>
          <w:szCs w:val="28"/>
        </w:rPr>
        <w:t xml:space="preserve"> году в Программу дважды вносились изменения</w:t>
      </w:r>
      <w:r w:rsidR="00EE279E" w:rsidRPr="00044A73">
        <w:rPr>
          <w:sz w:val="28"/>
          <w:szCs w:val="28"/>
        </w:rPr>
        <w:t>:</w:t>
      </w:r>
    </w:p>
    <w:p w:rsidR="00044A73" w:rsidRPr="00044A73" w:rsidRDefault="00EE279E" w:rsidP="00052AEA">
      <w:pPr>
        <w:pStyle w:val="2"/>
        <w:ind w:firstLine="709"/>
        <w:jc w:val="both"/>
        <w:rPr>
          <w:sz w:val="28"/>
          <w:szCs w:val="28"/>
        </w:rPr>
      </w:pPr>
      <w:r w:rsidRPr="00044A73">
        <w:rPr>
          <w:sz w:val="28"/>
          <w:szCs w:val="28"/>
        </w:rPr>
        <w:t>-</w:t>
      </w:r>
      <w:r w:rsidR="00AB5796" w:rsidRPr="00044A73">
        <w:rPr>
          <w:sz w:val="28"/>
          <w:szCs w:val="28"/>
        </w:rPr>
        <w:t xml:space="preserve"> постановлени</w:t>
      </w:r>
      <w:r w:rsidR="00044A73" w:rsidRPr="00044A73">
        <w:rPr>
          <w:sz w:val="28"/>
          <w:szCs w:val="28"/>
        </w:rPr>
        <w:t>е</w:t>
      </w:r>
      <w:r w:rsidR="00AB5796" w:rsidRPr="00044A73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044A73" w:rsidRPr="00044A73">
        <w:rPr>
          <w:sz w:val="28"/>
          <w:szCs w:val="28"/>
        </w:rPr>
        <w:t>от 04.09.2024 №110-37-1013-24;</w:t>
      </w:r>
    </w:p>
    <w:p w:rsidR="00EE279E" w:rsidRPr="00044A73" w:rsidRDefault="00EE279E" w:rsidP="00052AEA">
      <w:pPr>
        <w:pStyle w:val="2"/>
        <w:ind w:firstLine="709"/>
        <w:jc w:val="both"/>
        <w:rPr>
          <w:sz w:val="28"/>
          <w:szCs w:val="28"/>
        </w:rPr>
      </w:pPr>
      <w:r w:rsidRPr="00044A73">
        <w:rPr>
          <w:sz w:val="28"/>
          <w:szCs w:val="28"/>
        </w:rPr>
        <w:lastRenderedPageBreak/>
        <w:t xml:space="preserve">- </w:t>
      </w:r>
      <w:r w:rsidR="00044A73" w:rsidRPr="00044A73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16.12.2024 №110-37-1523-24.</w:t>
      </w:r>
    </w:p>
    <w:p w:rsidR="009A2EA2" w:rsidRPr="00044A73" w:rsidRDefault="009A2EA2" w:rsidP="0005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Программа реализовывалась по </w:t>
      </w:r>
      <w:r w:rsidR="00126B44" w:rsidRPr="00044A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четырем</w:t>
      </w:r>
      <w:r w:rsidRPr="00044A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подпрограммам:</w:t>
      </w:r>
    </w:p>
    <w:p w:rsidR="009A2EA2" w:rsidRPr="00044A73" w:rsidRDefault="003B09FF" w:rsidP="00052AE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9" w:history="1">
        <w:r w:rsidR="00126B44" w:rsidRPr="00044A7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</w:t>
        </w:r>
        <w:r w:rsidR="009A2EA2" w:rsidRPr="00044A73">
          <w:rPr>
            <w:rFonts w:ascii="Times New Roman" w:hAnsi="Times New Roman" w:cs="Times New Roman"/>
            <w:spacing w:val="-6"/>
            <w:sz w:val="28"/>
            <w:szCs w:val="28"/>
          </w:rPr>
          <w:t>1</w:t>
        </w:r>
      </w:hyperlink>
      <w:r w:rsidR="009A2EA2" w:rsidRPr="00044A73">
        <w:rPr>
          <w:rFonts w:ascii="Times New Roman" w:hAnsi="Times New Roman" w:cs="Times New Roman"/>
          <w:spacing w:val="-6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веществами»;</w:t>
      </w:r>
    </w:p>
    <w:p w:rsidR="009A2EA2" w:rsidRPr="00044A73" w:rsidRDefault="003B09FF" w:rsidP="00052AE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0" w:history="1">
        <w:r w:rsidR="00126B44" w:rsidRPr="00044A7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</w:t>
        </w:r>
        <w:r w:rsidR="009A2EA2" w:rsidRPr="00044A73">
          <w:rPr>
            <w:rFonts w:ascii="Times New Roman" w:hAnsi="Times New Roman" w:cs="Times New Roman"/>
            <w:spacing w:val="-6"/>
            <w:sz w:val="28"/>
            <w:szCs w:val="28"/>
          </w:rPr>
          <w:t>2</w:t>
        </w:r>
      </w:hyperlink>
      <w:r w:rsidR="009A2EA2" w:rsidRPr="00044A7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социально значимых заболеваний»;</w:t>
      </w:r>
    </w:p>
    <w:p w:rsidR="009A2EA2" w:rsidRPr="00044A73" w:rsidRDefault="003B09FF" w:rsidP="00052AE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1" w:history="1">
        <w:r w:rsidR="00126B44" w:rsidRPr="00044A7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</w:t>
        </w:r>
        <w:r w:rsidR="009A2EA2" w:rsidRPr="00044A73">
          <w:rPr>
            <w:rFonts w:ascii="Times New Roman" w:hAnsi="Times New Roman" w:cs="Times New Roman"/>
            <w:spacing w:val="-6"/>
            <w:sz w:val="28"/>
            <w:szCs w:val="28"/>
          </w:rPr>
          <w:t>3</w:t>
        </w:r>
      </w:hyperlink>
      <w:r w:rsidR="009A2EA2" w:rsidRPr="00044A7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правонарушений в муниципальном образовании «го</w:t>
      </w:r>
      <w:r w:rsidR="00EA7C85" w:rsidRPr="00044A73">
        <w:rPr>
          <w:rFonts w:ascii="Times New Roman" w:hAnsi="Times New Roman" w:cs="Times New Roman"/>
          <w:spacing w:val="-6"/>
          <w:sz w:val="28"/>
          <w:szCs w:val="28"/>
        </w:rPr>
        <w:t>род Саянск»;</w:t>
      </w:r>
    </w:p>
    <w:p w:rsidR="00EA7C85" w:rsidRDefault="003B09FF" w:rsidP="0005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EA7C85" w:rsidRPr="00044A7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</w:t>
        </w:r>
      </w:hyperlink>
      <w:r w:rsidR="00EA7C85" w:rsidRPr="00044A73">
        <w:rPr>
          <w:rFonts w:ascii="Times New Roman" w:hAnsi="Times New Roman" w:cs="Times New Roman"/>
          <w:spacing w:val="-6"/>
          <w:sz w:val="28"/>
          <w:szCs w:val="28"/>
        </w:rPr>
        <w:t xml:space="preserve">4 </w:t>
      </w:r>
      <w:r w:rsidR="00EA7C85" w:rsidRPr="00044A73">
        <w:rPr>
          <w:rFonts w:ascii="Times New Roman" w:eastAsia="Calibri" w:hAnsi="Times New Roman" w:cs="Times New Roman"/>
          <w:sz w:val="28"/>
          <w:szCs w:val="28"/>
        </w:rPr>
        <w:t>«</w:t>
      </w:r>
      <w:r w:rsidR="00EA7C85"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</w:r>
    </w:p>
    <w:p w:rsidR="00044A73" w:rsidRDefault="00044A73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903" w:rsidRPr="00044A73" w:rsidRDefault="00515903" w:rsidP="00044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</w:t>
      </w:r>
      <w:r w:rsidR="00860E9A" w:rsidRPr="0004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 </w:t>
      </w:r>
    </w:p>
    <w:p w:rsidR="00860E9A" w:rsidRPr="00044A73" w:rsidRDefault="00860E9A" w:rsidP="00044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«Комплексные меры профилактики злоупотребления наркотическими средствами и психотропными веществами» </w:t>
      </w:r>
    </w:p>
    <w:p w:rsidR="00515903" w:rsidRPr="00044A73" w:rsidRDefault="00515903" w:rsidP="0004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C31" w:rsidRPr="00044A73" w:rsidRDefault="00DC6C31" w:rsidP="0004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№1 «Комплексные меры профилактики злоупотребления наркотическими средствами и психотропными веществами» (далее – Подпрограмма №1) направлена на формирование негативного отношения среди молодежи к немедицинскому потреблению наркотиков путем проведения активной антинаркотической пропаганды.</w:t>
      </w:r>
    </w:p>
    <w:p w:rsidR="00DC6C31" w:rsidRPr="00044A73" w:rsidRDefault="00DC6C31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 Подпрограммы №1 в 2024 году предусмотрено ассигнований местного бюджета в размере 30 тыс</w:t>
      </w:r>
      <w:r w:rsidR="00052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052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4A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финансирование составило 30 тыс</w:t>
      </w:r>
      <w:r w:rsidR="00052AE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Pr="00044A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руб</w:t>
      </w:r>
      <w:r w:rsidR="00052AE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Pr="00044A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исполнение – 100%.</w:t>
      </w:r>
    </w:p>
    <w:p w:rsidR="00DC6C31" w:rsidRPr="00044A73" w:rsidRDefault="00DC6C31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своевременное внесение сведений в электронный паспорт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области.</w:t>
      </w:r>
      <w:proofErr w:type="gramEnd"/>
    </w:p>
    <w:p w:rsidR="00DC6C31" w:rsidRPr="00044A73" w:rsidRDefault="00DC6C31" w:rsidP="0004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течение 202</w:t>
      </w: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 антинаркотическая комиссия осуществляла свою деятельность в соответствии с утвержденным планом работы. В текущем периоде план выполнен в полном объеме, проведено 4 заседания городской антинаркотической комиссии, рассмотрено 16 вопросов.</w:t>
      </w:r>
    </w:p>
    <w:p w:rsidR="00DC6C31" w:rsidRPr="00044A73" w:rsidRDefault="00DC6C31" w:rsidP="00044A7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учреждениях проведен комплекс подготовительных мер и организовано проведение социально-психологического тестирования в виде анонимного анкетирования по раннему выявлению незаконного потребления наркотиков (далее - СПТ) с использованием Единой методики. </w:t>
      </w: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2024 году в общеобразовательных </w:t>
      </w: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учреждениях приняли участие в СПТ 2006 обучающихся или 99,3% от числа подлежащих тестированию (2023г – 98,7%). Об эффективности проведения информационно-мотивационной кампании СПТ свидетельствует снижение процента обучающихся, не давших согласие на участие в тестировании.</w:t>
      </w:r>
    </w:p>
    <w:p w:rsidR="00DC6C31" w:rsidRPr="00044A73" w:rsidRDefault="00DC6C31" w:rsidP="0004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ГОКУ </w:t>
      </w:r>
      <w:r w:rsidR="00052A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Специальная (коррекционная) школа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г.Саянска</w:t>
      </w:r>
      <w:proofErr w:type="spellEnd"/>
      <w:r w:rsidR="00052A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СПТ приняли участие 37 чел. (100%). В ГБПОУ «Химико-технологический техникум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г.Саянска</w:t>
      </w:r>
      <w:proofErr w:type="spellEnd"/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 количество обучающихся, принявших участие в социально-психологическом тестировании 571 человек или 99,5% от общего количества, подлежащих тестированию (2023г – 100%). В ОГБПОУ «Саянский медицинский колледж» в 2024 году в тестирование принимали участие 427 обучающихся, что составляет 100% (2023г – 98,8%).</w:t>
      </w:r>
    </w:p>
    <w:p w:rsidR="00DC6C31" w:rsidRPr="00044A73" w:rsidRDefault="00DC6C31" w:rsidP="0004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Таким образом, доля обучающихся в образовательных учреждениях города Саянска, принявших участие в социально-психологическом тестировании в виде анонимного анкетирования по раннему выявлению незаконного потребления наркотиков на территории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г.Саянска</w:t>
      </w:r>
      <w:proofErr w:type="spellEnd"/>
      <w:r w:rsidRPr="00044A7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составило 99,4% в 2024 году от целевой аудитории (2023г – 98,9%).</w:t>
      </w:r>
    </w:p>
    <w:p w:rsidR="00DC6C31" w:rsidRPr="00044A73" w:rsidRDefault="00DC6C31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 является формирующей основой профилактики социально-негативных явлений в молодежной среде. С этой целью в Саянске проводится комплекс профилактических мероприятий. Реализован областной проект «Все на лёд!» по массовому катанию студентов на коньках на крытом хоккейном корте «Ледовый», который проводится единовременно в Иркутской области в День российского студенчества 25 января. В программе мероприятия был обеспечен бесплатный прокат коньков, розыгрыш призов, музыкальное сопровождение,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интерактивы</w:t>
      </w:r>
      <w:proofErr w:type="spellEnd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аниматоров.</w:t>
      </w:r>
    </w:p>
    <w:p w:rsidR="00DC6C31" w:rsidRPr="00044A73" w:rsidRDefault="00DC6C31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формирования устойчивого негативного отношения к употреблению и распространению наркотиков в молодежной среде </w:t>
      </w:r>
      <w:proofErr w:type="spellStart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саянская</w:t>
      </w:r>
      <w:proofErr w:type="spellEnd"/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молодёжь имела возможность принять участие в областном профилактическом проекте коллектива молодежного камерного театра «Подвал» (г. Иркутск), который представил постановку спектакля «Доза». Зрители – старшеклассники, студенты, специалисты, работающие в сфере профилактики. Показ спектакля организован бесплатно. Главная тема спектакля «Доза» - наркомания и её последствия. Участники – более 500 человек.</w:t>
      </w:r>
    </w:p>
    <w:p w:rsidR="00DC6C31" w:rsidRPr="00044A73" w:rsidRDefault="00DC6C31" w:rsidP="00044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профилактики социально-негативных явлений в апреле 2024 года в МОУ «</w:t>
      </w:r>
      <w:r w:rsidR="00E2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</w:t>
      </w:r>
      <w:r w:rsidRPr="0004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№8» состоялся областной выездной образовательный тур «Добро на Байкале», проводимый министерством по молодежной политике Иркутской области. В команду тура вошли эксперты в области реализации проектов, модераторы стратегических сессий, психологи, авторы социальных профилактических проектов.</w:t>
      </w:r>
    </w:p>
    <w:p w:rsidR="00DC6C31" w:rsidRPr="00044A73" w:rsidRDefault="00DC6C31" w:rsidP="00044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программы молодые люди узнали о реализации своих возможностей в сфере молодежной политики, добровольчества, познакомились с работой общественных организаций региона, в том числе, осуществляющих профилактическую деятельность.</w:t>
      </w:r>
    </w:p>
    <w:p w:rsidR="00DC6C31" w:rsidRPr="00044A73" w:rsidRDefault="00DC6C31" w:rsidP="0004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Всемирного Дня борьбы с наркоманией для молодежи организован просмотр профилактического сериала «Выбор», где под </w:t>
      </w: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руководством модератора зрители сами делали выбор развития сюжета фильма, в котором представлена идея зависимости формирования судьбы человека от выбора позитивных намерений.</w:t>
      </w:r>
    </w:p>
    <w:p w:rsidR="00E25071" w:rsidRPr="00E25071" w:rsidRDefault="00DC6C31" w:rsidP="00E25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проводятся </w:t>
      </w:r>
      <w:r w:rsidRPr="0004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конкурсы планов профилактической работы </w:t>
      </w: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лагерях дневного пребывания детей и подростков в рамках Всероссийского проекта «Летний лагерь – территория здоровья» и </w:t>
      </w:r>
      <w:r w:rsidRPr="00044A7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конкурс </w:t>
      </w:r>
      <w:r w:rsidRPr="0004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рекламы «Стиль жизни – здоровье!». Лучшие плановые профилактические мероприятия и конкурсные работы поощряются и поддерживаются из </w:t>
      </w:r>
      <w:r w:rsidRPr="00E25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№1.</w:t>
      </w:r>
    </w:p>
    <w:p w:rsidR="00DC6C31" w:rsidRPr="00E25071" w:rsidRDefault="00DC6C31" w:rsidP="00E25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5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ведется плановая, системная работа по пропаганде здорового образа жизни и формированию негативного отношения к наркотическим средствам и психотропным веществам.</w:t>
      </w:r>
    </w:p>
    <w:p w:rsidR="00531CAD" w:rsidRPr="00E25071" w:rsidRDefault="00531CAD" w:rsidP="0022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011" w:rsidRPr="00E25071" w:rsidRDefault="00F56011" w:rsidP="00E2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№2 </w:t>
      </w:r>
    </w:p>
    <w:p w:rsidR="00F56011" w:rsidRPr="00E25071" w:rsidRDefault="00F56011" w:rsidP="00E25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«</w:t>
      </w:r>
      <w:r w:rsidRPr="00E25071">
        <w:rPr>
          <w:rFonts w:ascii="Times New Roman" w:hAnsi="Times New Roman" w:cs="Times New Roman"/>
          <w:b/>
          <w:sz w:val="28"/>
          <w:szCs w:val="28"/>
        </w:rPr>
        <w:t>Профилактика социально-значимых заболеваний на территории муниципального образования «город Саянск»</w:t>
      </w:r>
    </w:p>
    <w:p w:rsidR="00F56011" w:rsidRPr="00E25071" w:rsidRDefault="00F56011" w:rsidP="00E2507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Подпрограмма №2 «Профилактика социально-значимых заболеваний на территории муниципального образования «город Саянск» (далее – Подпрограмма №2) направлена на борьбу с социально-значимыми заболеваниями, информирование населения о путях заражения, мерах профилактики ВИЧ-инфекции, работу с группами высокого риска, обследование населения на ВИЧ</w:t>
      </w:r>
      <w:r w:rsidR="00DC6C31" w:rsidRPr="00E25071">
        <w:rPr>
          <w:rFonts w:ascii="Times New Roman" w:hAnsi="Times New Roman" w:cs="Times New Roman"/>
          <w:sz w:val="28"/>
          <w:szCs w:val="28"/>
        </w:rPr>
        <w:t xml:space="preserve">-инфекцию, лечение больных ВИЧ - </w:t>
      </w:r>
      <w:r w:rsidRPr="00E25071">
        <w:rPr>
          <w:rFonts w:ascii="Times New Roman" w:hAnsi="Times New Roman" w:cs="Times New Roman"/>
          <w:sz w:val="28"/>
          <w:szCs w:val="28"/>
        </w:rPr>
        <w:t>инфекцией, проведение массовых агитационно-профилактических мероприятий.</w:t>
      </w:r>
    </w:p>
    <w:p w:rsidR="00F56011" w:rsidRPr="00E25071" w:rsidRDefault="00500D91" w:rsidP="00E25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500D91">
        <w:rPr>
          <w:rFonts w:ascii="Times New Roman" w:hAnsi="Times New Roman" w:cs="Times New Roman"/>
          <w:sz w:val="28"/>
          <w:szCs w:val="28"/>
        </w:rPr>
        <w:t>В 2024 году на реализацию Подпрограмм</w:t>
      </w:r>
      <w:r>
        <w:rPr>
          <w:rFonts w:ascii="Times New Roman" w:hAnsi="Times New Roman" w:cs="Times New Roman"/>
          <w:sz w:val="28"/>
          <w:szCs w:val="28"/>
        </w:rPr>
        <w:t>ы №2</w:t>
      </w:r>
      <w:r w:rsidRPr="00500D91">
        <w:rPr>
          <w:rFonts w:ascii="Times New Roman" w:hAnsi="Times New Roman" w:cs="Times New Roman"/>
          <w:sz w:val="28"/>
          <w:szCs w:val="28"/>
        </w:rPr>
        <w:t xml:space="preserve"> предусмотрено бюджетных ассигнований  в сумме</w:t>
      </w:r>
      <w:r>
        <w:rPr>
          <w:rFonts w:ascii="Times New Roman" w:hAnsi="Times New Roman" w:cs="Times New Roman"/>
          <w:sz w:val="28"/>
          <w:szCs w:val="28"/>
        </w:rPr>
        <w:t xml:space="preserve"> 10 тыс. руб., и</w:t>
      </w:r>
      <w:r w:rsidR="004A7510" w:rsidRPr="00E25071">
        <w:rPr>
          <w:rFonts w:ascii="Times New Roman" w:hAnsi="Times New Roman" w:cs="Times New Roman"/>
          <w:sz w:val="28"/>
          <w:szCs w:val="28"/>
        </w:rPr>
        <w:t>сполнение</w:t>
      </w:r>
      <w:r w:rsidR="00F56011" w:rsidRPr="00E25071">
        <w:rPr>
          <w:rFonts w:ascii="Times New Roman" w:hAnsi="Times New Roman" w:cs="Times New Roman"/>
          <w:sz w:val="28"/>
          <w:szCs w:val="28"/>
        </w:rPr>
        <w:t xml:space="preserve"> </w:t>
      </w:r>
      <w:r w:rsidR="004A7510" w:rsidRPr="00E2507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56011" w:rsidRPr="00E250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542CC" w:rsidRPr="00E25071">
        <w:rPr>
          <w:rFonts w:ascii="Times New Roman" w:hAnsi="Times New Roman" w:cs="Times New Roman"/>
          <w:sz w:val="28"/>
          <w:szCs w:val="28"/>
        </w:rPr>
        <w:t>10</w:t>
      </w:r>
      <w:r w:rsidR="00F56011" w:rsidRPr="00E25071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6011" w:rsidRPr="00E25071">
        <w:rPr>
          <w:rFonts w:ascii="Times New Roman" w:hAnsi="Times New Roman" w:cs="Times New Roman"/>
          <w:sz w:val="28"/>
          <w:szCs w:val="28"/>
        </w:rPr>
        <w:t xml:space="preserve"> руб.</w:t>
      </w:r>
      <w:r w:rsidR="00F56011" w:rsidRPr="00E2507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:rsidR="00E42C81" w:rsidRDefault="00E42C8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Работа общей лечебной сети по выявлению туберкулеза в 2022-2024 годах</w:t>
      </w:r>
    </w:p>
    <w:p w:rsidR="00E25071" w:rsidRPr="00E25071" w:rsidRDefault="00E2507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108" w:type="dxa"/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992"/>
        <w:gridCol w:w="851"/>
      </w:tblGrid>
      <w:tr w:rsidR="00E42C81" w:rsidRPr="00E42C81" w:rsidTr="00E25071">
        <w:tc>
          <w:tcPr>
            <w:tcW w:w="4395" w:type="dxa"/>
            <w:vMerge w:val="restart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2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1" w:type="dxa"/>
            <w:gridSpan w:val="2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  <w:gridSpan w:val="2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E46AEF" w:rsidRPr="00E42C81" w:rsidTr="00E25071">
        <w:tc>
          <w:tcPr>
            <w:tcW w:w="4395" w:type="dxa"/>
            <w:vMerge/>
          </w:tcPr>
          <w:p w:rsidR="00E42C81" w:rsidRPr="00453439" w:rsidRDefault="00E42C81" w:rsidP="00E8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42C81" w:rsidRPr="00453439" w:rsidRDefault="00E42C81" w:rsidP="00E4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6AEF" w:rsidRPr="00E42C81" w:rsidTr="00E25071">
        <w:tc>
          <w:tcPr>
            <w:tcW w:w="4395" w:type="dxa"/>
          </w:tcPr>
          <w:p w:rsidR="00E42C81" w:rsidRPr="00453439" w:rsidRDefault="00E42C81" w:rsidP="00E8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всеми видами </w:t>
            </w:r>
            <w:proofErr w:type="spellStart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профосмотров</w:t>
            </w:r>
            <w:proofErr w:type="spellEnd"/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26298</w:t>
            </w:r>
          </w:p>
        </w:tc>
        <w:tc>
          <w:tcPr>
            <w:tcW w:w="850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29270</w:t>
            </w:r>
          </w:p>
        </w:tc>
        <w:tc>
          <w:tcPr>
            <w:tcW w:w="850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30472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E46AEF" w:rsidRPr="00E42C81" w:rsidTr="00E25071">
        <w:tc>
          <w:tcPr>
            <w:tcW w:w="4395" w:type="dxa"/>
          </w:tcPr>
          <w:p w:rsidR="00E42C81" w:rsidRPr="00453439" w:rsidRDefault="00E46AEF" w:rsidP="00E8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в возрасте 0-14 лет </w:t>
            </w:r>
            <w:proofErr w:type="spellStart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туберкулинодиагностикой</w:t>
            </w:r>
            <w:proofErr w:type="spellEnd"/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8498</w:t>
            </w:r>
          </w:p>
        </w:tc>
        <w:tc>
          <w:tcPr>
            <w:tcW w:w="850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8008</w:t>
            </w:r>
          </w:p>
        </w:tc>
        <w:tc>
          <w:tcPr>
            <w:tcW w:w="850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7382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E46AEF" w:rsidRPr="00E42C81" w:rsidTr="00E25071">
        <w:tc>
          <w:tcPr>
            <w:tcW w:w="4395" w:type="dxa"/>
          </w:tcPr>
          <w:p w:rsidR="00E42C81" w:rsidRPr="00453439" w:rsidRDefault="00E46AEF" w:rsidP="00E8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Охват населения старше 15 лет флюорографическими осмотрами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850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21262</w:t>
            </w:r>
          </w:p>
        </w:tc>
        <w:tc>
          <w:tcPr>
            <w:tcW w:w="850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23090</w:t>
            </w:r>
          </w:p>
        </w:tc>
        <w:tc>
          <w:tcPr>
            <w:tcW w:w="851" w:type="dxa"/>
          </w:tcPr>
          <w:p w:rsidR="00E42C81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E46AEF" w:rsidRPr="00E42C81" w:rsidTr="00E25071">
        <w:tc>
          <w:tcPr>
            <w:tcW w:w="4395" w:type="dxa"/>
          </w:tcPr>
          <w:p w:rsidR="00E46AEF" w:rsidRPr="00453439" w:rsidRDefault="00E46AEF" w:rsidP="00E8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Удельный вес больных с фиброзно-кавернозным туберкулезом</w:t>
            </w:r>
          </w:p>
        </w:tc>
        <w:tc>
          <w:tcPr>
            <w:tcW w:w="851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6AEF" w:rsidRPr="00E42C81" w:rsidTr="00E25071">
        <w:tc>
          <w:tcPr>
            <w:tcW w:w="4395" w:type="dxa"/>
          </w:tcPr>
          <w:p w:rsidR="00E46AEF" w:rsidRPr="00453439" w:rsidRDefault="00E46AEF" w:rsidP="00E8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больных, выявленных при </w:t>
            </w:r>
            <w:proofErr w:type="spellStart"/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профосмотрах</w:t>
            </w:r>
            <w:proofErr w:type="spellEnd"/>
          </w:p>
        </w:tc>
        <w:tc>
          <w:tcPr>
            <w:tcW w:w="851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51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46AEF" w:rsidRPr="00453439" w:rsidRDefault="00E46AEF" w:rsidP="00E4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39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</w:tbl>
    <w:p w:rsidR="00E25071" w:rsidRDefault="00E2507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011" w:rsidRPr="00E25071" w:rsidRDefault="00F56011" w:rsidP="00E87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 xml:space="preserve">Лечебной сетью </w:t>
      </w:r>
      <w:r w:rsidR="00FB0228" w:rsidRPr="00E25071">
        <w:rPr>
          <w:rFonts w:ascii="Times New Roman" w:hAnsi="Times New Roman" w:cs="Times New Roman"/>
          <w:sz w:val="28"/>
          <w:szCs w:val="28"/>
        </w:rPr>
        <w:t xml:space="preserve">Саянского филиала ОГБУЗ «Иркутская областная клиническая туберкулезная больница» </w:t>
      </w:r>
      <w:r w:rsidRPr="00E25071">
        <w:rPr>
          <w:rFonts w:ascii="Times New Roman" w:hAnsi="Times New Roman" w:cs="Times New Roman"/>
          <w:sz w:val="28"/>
          <w:szCs w:val="28"/>
        </w:rPr>
        <w:t>в 202</w:t>
      </w:r>
      <w:r w:rsidR="00C3751B" w:rsidRPr="00E25071">
        <w:rPr>
          <w:rFonts w:ascii="Times New Roman" w:hAnsi="Times New Roman" w:cs="Times New Roman"/>
          <w:sz w:val="28"/>
          <w:szCs w:val="28"/>
        </w:rPr>
        <w:t>4</w:t>
      </w:r>
      <w:r w:rsidRPr="00E25071">
        <w:rPr>
          <w:rFonts w:ascii="Times New Roman" w:hAnsi="Times New Roman" w:cs="Times New Roman"/>
          <w:sz w:val="28"/>
          <w:szCs w:val="28"/>
        </w:rPr>
        <w:t xml:space="preserve"> году была проведена следующая работа:</w:t>
      </w:r>
    </w:p>
    <w:p w:rsidR="00D4624C" w:rsidRPr="00E25071" w:rsidRDefault="00FB0228" w:rsidP="00FB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lastRenderedPageBreak/>
        <w:t xml:space="preserve">1. Проведение семинаров с больными, находящимися на стационарном лечении на темы: «Ранее выявление и профилактика туберкулеза </w:t>
      </w:r>
      <w:r w:rsidR="00D4624C" w:rsidRPr="00E25071">
        <w:rPr>
          <w:rFonts w:ascii="Times New Roman" w:hAnsi="Times New Roman" w:cs="Times New Roman"/>
          <w:sz w:val="28"/>
          <w:szCs w:val="28"/>
        </w:rPr>
        <w:t>у взрослых», «Особенности туберкулеза у ВИЧ-инфицированных пациентов» (количество семинаров – 4, охвачено – 122 человек</w:t>
      </w:r>
      <w:r w:rsidR="0034581C" w:rsidRPr="00E25071">
        <w:rPr>
          <w:rFonts w:ascii="Times New Roman" w:hAnsi="Times New Roman" w:cs="Times New Roman"/>
          <w:sz w:val="28"/>
          <w:szCs w:val="28"/>
        </w:rPr>
        <w:t>а</w:t>
      </w:r>
      <w:r w:rsidR="00D4624C" w:rsidRPr="00E25071">
        <w:rPr>
          <w:rFonts w:ascii="Times New Roman" w:hAnsi="Times New Roman" w:cs="Times New Roman"/>
          <w:sz w:val="28"/>
          <w:szCs w:val="28"/>
        </w:rPr>
        <w:t>).</w:t>
      </w:r>
    </w:p>
    <w:p w:rsidR="00D4624C" w:rsidRPr="00E25071" w:rsidRDefault="00D4624C" w:rsidP="00FB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2. Проведение семинара с медицинским персоналом детской поликлиники ОГБУЗ «Саянская городская больница» на тему: «Ранее выя</w:t>
      </w:r>
      <w:r w:rsidR="00BA18D6" w:rsidRPr="00E25071">
        <w:rPr>
          <w:rFonts w:ascii="Times New Roman" w:hAnsi="Times New Roman" w:cs="Times New Roman"/>
          <w:sz w:val="28"/>
          <w:szCs w:val="28"/>
        </w:rPr>
        <w:t>вление и профилактика туберкулеза у детей и подростков» (охвачено – 40 человек).</w:t>
      </w:r>
    </w:p>
    <w:p w:rsidR="00D4624C" w:rsidRPr="00E25071" w:rsidRDefault="00BA18D6" w:rsidP="00FB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3. Проведение семинара с работниками и учениками МОУ СОШ №2 на тему: «Внелегочные формы туберкулеза» (охвачено – 28 человек).</w:t>
      </w:r>
    </w:p>
    <w:p w:rsidR="00D4624C" w:rsidRPr="00E25071" w:rsidRDefault="00BA18D6" w:rsidP="00FB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4. Проведение семинара с работниками и студентами ОГБПОУ «Саянский медицинский колледж»</w:t>
      </w:r>
      <w:r w:rsidR="004F065B" w:rsidRPr="00E25071">
        <w:rPr>
          <w:rFonts w:ascii="Times New Roman" w:hAnsi="Times New Roman" w:cs="Times New Roman"/>
          <w:sz w:val="28"/>
          <w:szCs w:val="28"/>
        </w:rPr>
        <w:t xml:space="preserve"> на тему: «Ранее выявление и профилактика туберкулеза» (охвачено – 55 человек).</w:t>
      </w:r>
    </w:p>
    <w:p w:rsidR="0034581C" w:rsidRPr="00E25071" w:rsidRDefault="004F065B" w:rsidP="0034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5. Проведение семинара с работниками и получателями социальных услуг ОГБУСО «Комплексный центр социального обслуживания</w:t>
      </w:r>
      <w:r w:rsidR="0034581C" w:rsidRPr="00E25071">
        <w:rPr>
          <w:rFonts w:ascii="Times New Roman" w:hAnsi="Times New Roman" w:cs="Times New Roman"/>
          <w:sz w:val="28"/>
          <w:szCs w:val="28"/>
        </w:rPr>
        <w:t xml:space="preserve"> населения города Саянска» на тему: «Ранее выявление и профилактика туберкулеза» (охвачено – 28 человек).</w:t>
      </w:r>
    </w:p>
    <w:p w:rsidR="004F065B" w:rsidRPr="00E25071" w:rsidRDefault="0034581C" w:rsidP="00FB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71">
        <w:rPr>
          <w:rFonts w:ascii="Times New Roman" w:hAnsi="Times New Roman" w:cs="Times New Roman"/>
          <w:sz w:val="28"/>
          <w:szCs w:val="28"/>
        </w:rPr>
        <w:t>6. Проведение семинара с личным составом и лицами, состоящими на учете в Саянском филиале ФКУ УИИ ГУФСИН на тему: «Ранее выявление и профилактика туберкулеза у взрослых» (охвачено – 32 человека).</w:t>
      </w:r>
    </w:p>
    <w:p w:rsidR="0034581C" w:rsidRDefault="0034581C" w:rsidP="0034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71">
        <w:rPr>
          <w:rFonts w:ascii="Times New Roman" w:hAnsi="Times New Roman" w:cs="Times New Roman"/>
          <w:sz w:val="28"/>
          <w:szCs w:val="28"/>
        </w:rPr>
        <w:t>7. Проведение занятий с личным составом и лицами отбывающими наказание в ФКУ ИК-32 ОУХД ГУФСИН России по Иркутской области на тему: «Ранее выявление и профилактика туберкулеза у взрослых» (охвачено – 73 человека).</w:t>
      </w:r>
    </w:p>
    <w:p w:rsidR="00F56011" w:rsidRPr="00F56011" w:rsidRDefault="00F56011" w:rsidP="0034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339" w:rsidRPr="00500D91" w:rsidRDefault="003A3286" w:rsidP="00500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D91">
        <w:rPr>
          <w:rFonts w:ascii="Times New Roman" w:hAnsi="Times New Roman" w:cs="Times New Roman"/>
          <w:b/>
          <w:sz w:val="28"/>
          <w:szCs w:val="28"/>
        </w:rPr>
        <w:t>Подпрограмма</w:t>
      </w:r>
      <w:r w:rsidR="008C1339" w:rsidRPr="00500D91">
        <w:rPr>
          <w:rFonts w:ascii="Times New Roman" w:hAnsi="Times New Roman" w:cs="Times New Roman"/>
          <w:b/>
          <w:sz w:val="28"/>
          <w:szCs w:val="28"/>
        </w:rPr>
        <w:t xml:space="preserve"> №3 </w:t>
      </w:r>
      <w:r w:rsidR="008C1339" w:rsidRPr="00500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правонарушений в муниципальном образовании «город Саянск» </w:t>
      </w:r>
    </w:p>
    <w:p w:rsidR="008C1339" w:rsidRPr="00500D91" w:rsidRDefault="008C1339" w:rsidP="00500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0DF" w:rsidRPr="00500D91" w:rsidRDefault="001620DF" w:rsidP="005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№3 «Профилактика правонарушений в муниципальном образовании «город Саянск» муниципальной программы «Профилактика социально-негативных явлений» (далее – Подпрограмма №3)  направлена на п</w:t>
      </w:r>
      <w:r w:rsidRPr="00500D91">
        <w:rPr>
          <w:rFonts w:ascii="Times New Roman" w:eastAsia="Calibri" w:hAnsi="Times New Roman" w:cs="Times New Roman"/>
          <w:sz w:val="28"/>
          <w:szCs w:val="28"/>
        </w:rPr>
        <w:t xml:space="preserve">рофилактику правонарушений несовершеннолетних; сохранение количества несовершеннолетних и молодежи, занятых трудовой и досуговой деятельностью,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500D91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Pr="00500D91">
        <w:rPr>
          <w:rFonts w:ascii="Times New Roman" w:eastAsia="Calibri" w:hAnsi="Times New Roman" w:cs="Times New Roman"/>
          <w:sz w:val="28"/>
          <w:szCs w:val="28"/>
        </w:rPr>
        <w:t xml:space="preserve"> направленности.</w:t>
      </w:r>
    </w:p>
    <w:p w:rsidR="001620DF" w:rsidRPr="00500D91" w:rsidRDefault="001620DF" w:rsidP="0050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на реализацию Подпрограмм</w:t>
      </w:r>
      <w:r w:rsid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 предусмотрено бюджетных ассигнований  в сумме </w:t>
      </w:r>
      <w:r w:rsid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0D91">
        <w:rPr>
          <w:rFonts w:ascii="Times New Roman" w:hAnsi="Times New Roman" w:cs="Times New Roman"/>
          <w:sz w:val="28"/>
          <w:szCs w:val="28"/>
        </w:rPr>
        <w:t xml:space="preserve"> 332 тыс. руб.</w:t>
      </w:r>
      <w:r w:rsidRP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исполнение</w:t>
      </w:r>
      <w:r w:rsid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2 332 тыс. руб. (</w:t>
      </w:r>
      <w:r w:rsidRP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0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0DF" w:rsidRPr="00500D91" w:rsidRDefault="001620DF" w:rsidP="00500D91">
      <w:pPr>
        <w:pStyle w:val="2"/>
        <w:ind w:firstLine="709"/>
        <w:jc w:val="both"/>
        <w:rPr>
          <w:sz w:val="28"/>
          <w:szCs w:val="28"/>
        </w:rPr>
      </w:pPr>
      <w:r w:rsidRPr="00500D91">
        <w:rPr>
          <w:sz w:val="28"/>
          <w:szCs w:val="28"/>
        </w:rPr>
        <w:t>Администрацией города Саянска ежегодно ведется плановая работа с молодежью по профилактике экстремизма и терроризма.</w:t>
      </w:r>
    </w:p>
    <w:p w:rsidR="001620DF" w:rsidRPr="00500D91" w:rsidRDefault="001620DF" w:rsidP="00500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91">
        <w:rPr>
          <w:rFonts w:ascii="Times New Roman" w:hAnsi="Times New Roman" w:cs="Times New Roman"/>
          <w:sz w:val="28"/>
          <w:szCs w:val="28"/>
        </w:rPr>
        <w:t xml:space="preserve">С апреля по июнь 2024 года </w:t>
      </w:r>
      <w:r w:rsidR="00500D9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00D91">
        <w:rPr>
          <w:rFonts w:ascii="Times New Roman" w:hAnsi="Times New Roman" w:cs="Times New Roman"/>
          <w:sz w:val="28"/>
          <w:szCs w:val="28"/>
        </w:rPr>
        <w:t xml:space="preserve">организовано обучение по онлайн - программе по профилактике социально-негативных явлений «Безопасная молодежная среда» от </w:t>
      </w:r>
      <w:proofErr w:type="spellStart"/>
      <w:r w:rsidRPr="00500D91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500D91">
        <w:rPr>
          <w:rFonts w:ascii="Times New Roman" w:hAnsi="Times New Roman" w:cs="Times New Roman"/>
          <w:sz w:val="28"/>
          <w:szCs w:val="28"/>
        </w:rPr>
        <w:t>, 77 специалистов получили удостоверения повышения квалификации государственного образца.</w:t>
      </w:r>
    </w:p>
    <w:p w:rsidR="001620DF" w:rsidRPr="00500D91" w:rsidRDefault="001620DF" w:rsidP="005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D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Субъектам профилактики направлен учебник «Актуальные вопросы профилактики участия детей в несанкционированных мероприятиях», разработанный АНО «Агентство поддержки государственных инициатив».</w:t>
      </w:r>
    </w:p>
    <w:p w:rsidR="001620DF" w:rsidRPr="00500D91" w:rsidRDefault="001620DF" w:rsidP="005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 w:rsidRPr="00500D91">
        <w:rPr>
          <w:rFonts w:ascii="Times New Roman" w:hAnsi="Times New Roman" w:cs="Times New Roman"/>
          <w:color w:val="000000"/>
          <w:sz w:val="28"/>
          <w:szCs w:val="28"/>
        </w:rPr>
        <w:t xml:space="preserve">Также, в </w:t>
      </w:r>
      <w:r w:rsidR="0004082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</w:t>
      </w:r>
      <w:r w:rsidRPr="0004082B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04082B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  <w:r w:rsidRPr="00500D91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информация о возможности пройти обучающие онлайн курсы «Профилактика </w:t>
      </w:r>
      <w:r w:rsidRPr="00500D91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игровой и </w:t>
      </w:r>
      <w:proofErr w:type="spellStart"/>
      <w:r w:rsidRPr="00500D91">
        <w:rPr>
          <w:rFonts w:ascii="Times New Roman" w:hAnsi="Times New Roman" w:cs="Times New Roman"/>
          <w:color w:val="000000"/>
          <w:sz w:val="28"/>
          <w:szCs w:val="28"/>
          <w:lang w:val="x-none"/>
        </w:rPr>
        <w:t>гаджетовой</w:t>
      </w:r>
      <w:proofErr w:type="spellEnd"/>
      <w:r w:rsidRPr="00500D91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зависимости</w:t>
      </w:r>
      <w:r w:rsidRPr="00500D91">
        <w:rPr>
          <w:rFonts w:ascii="Times New Roman" w:hAnsi="Times New Roman" w:cs="Times New Roman"/>
          <w:color w:val="000000"/>
          <w:sz w:val="28"/>
          <w:szCs w:val="28"/>
        </w:rPr>
        <w:t>», проводимые Российским обществом «Знание».</w:t>
      </w:r>
    </w:p>
    <w:p w:rsidR="001620DF" w:rsidRPr="00500D91" w:rsidRDefault="001620DF" w:rsidP="00500D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D91">
        <w:rPr>
          <w:rFonts w:ascii="Times New Roman" w:hAnsi="Times New Roman" w:cs="Times New Roman"/>
          <w:sz w:val="28"/>
          <w:szCs w:val="28"/>
        </w:rPr>
        <w:t xml:space="preserve">В рамках мероприятий по профилактике экстремизма и пропаганде толерантности в молодежной среде </w:t>
      </w:r>
      <w:r w:rsidR="00A12FC0">
        <w:rPr>
          <w:rFonts w:ascii="Times New Roman" w:hAnsi="Times New Roman" w:cs="Times New Roman"/>
          <w:sz w:val="28"/>
          <w:szCs w:val="28"/>
        </w:rPr>
        <w:t>в сентябре</w:t>
      </w:r>
      <w:r w:rsidR="0004082B">
        <w:rPr>
          <w:rFonts w:ascii="Times New Roman" w:hAnsi="Times New Roman" w:cs="Times New Roman"/>
          <w:sz w:val="28"/>
          <w:szCs w:val="28"/>
        </w:rPr>
        <w:t xml:space="preserve"> </w:t>
      </w:r>
      <w:r w:rsidRPr="00500D91">
        <w:rPr>
          <w:rFonts w:ascii="Times New Roman" w:hAnsi="Times New Roman" w:cs="Times New Roman"/>
          <w:sz w:val="28"/>
          <w:szCs w:val="28"/>
        </w:rPr>
        <w:t>2024</w:t>
      </w:r>
      <w:r w:rsidR="00A12FC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0D91">
        <w:rPr>
          <w:rFonts w:ascii="Times New Roman" w:hAnsi="Times New Roman" w:cs="Times New Roman"/>
          <w:sz w:val="28"/>
          <w:szCs w:val="28"/>
        </w:rPr>
        <w:t xml:space="preserve"> проведена городская </w:t>
      </w:r>
      <w:r w:rsidRPr="00500D91">
        <w:rPr>
          <w:rFonts w:ascii="Times New Roman" w:eastAsia="Calibri" w:hAnsi="Times New Roman" w:cs="Times New Roman"/>
          <w:sz w:val="28"/>
          <w:szCs w:val="28"/>
        </w:rPr>
        <w:t xml:space="preserve">онлайн-викторина «Мы должны знать и помнить!», посвященная </w:t>
      </w:r>
      <w:r w:rsidRPr="00500D91">
        <w:rPr>
          <w:rFonts w:ascii="Times New Roman" w:hAnsi="Times New Roman" w:cs="Times New Roman"/>
          <w:sz w:val="28"/>
          <w:szCs w:val="28"/>
          <w:shd w:val="clear" w:color="auto" w:fill="FFFFFF"/>
        </w:rPr>
        <w:t>Дню солидарности в борьбе с терроризмом, в которой приняло участие 172 человека.</w:t>
      </w:r>
    </w:p>
    <w:p w:rsidR="001620DF" w:rsidRPr="00500D91" w:rsidRDefault="001620DF" w:rsidP="00500D91">
      <w:pPr>
        <w:pStyle w:val="af3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00D91">
        <w:rPr>
          <w:sz w:val="28"/>
          <w:szCs w:val="28"/>
        </w:rPr>
        <w:t xml:space="preserve">Ежегодно среди молодежи организовывается единая Декада толерантности и правовых знаний. </w:t>
      </w:r>
      <w:proofErr w:type="gramStart"/>
      <w:r w:rsidRPr="00500D91">
        <w:rPr>
          <w:sz w:val="28"/>
          <w:szCs w:val="28"/>
        </w:rPr>
        <w:t>Проведение воспитательных мероприятий решает задачи по повышению уровня правовой грамотности, воспитанию подростков в духе уважения к закону, созданию условий для снижения уровня правонарушений, а так же по формированию представления о толерантном поведении, развитию представления о других людях на основе сопоставления себя с ними, выделения сходства и различий, воспитанию чувства уважения друг к другу.</w:t>
      </w:r>
      <w:proofErr w:type="gramEnd"/>
    </w:p>
    <w:p w:rsidR="001620DF" w:rsidRPr="00500D91" w:rsidRDefault="001620DF" w:rsidP="00500D91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D91">
        <w:rPr>
          <w:rFonts w:ascii="Times New Roman" w:hAnsi="Times New Roman" w:cs="Times New Roman"/>
          <w:sz w:val="28"/>
          <w:szCs w:val="28"/>
        </w:rPr>
        <w:t xml:space="preserve">В рамках Подпрограммы №3 реализуется деятельность трудового отряда молодежи - 120 подростков были трудоустроены в летний период, в том числе подростки «группы риска», сироты, подростки из малообеспеченных, неполных и многодетных семей, что на 100% больше, чем в 2023году (60 чел). </w:t>
      </w:r>
    </w:p>
    <w:p w:rsidR="001620DF" w:rsidRPr="00500D91" w:rsidRDefault="001620DF" w:rsidP="006600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FB7" w:rsidRDefault="003A3286" w:rsidP="006600E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0E8">
        <w:rPr>
          <w:rFonts w:ascii="Times New Roman" w:hAnsi="Times New Roman" w:cs="Times New Roman"/>
          <w:b/>
          <w:sz w:val="28"/>
          <w:szCs w:val="28"/>
        </w:rPr>
        <w:t>Подпрограмма</w:t>
      </w:r>
      <w:r w:rsidR="000A4FB7" w:rsidRPr="006600E8">
        <w:rPr>
          <w:rFonts w:ascii="Times New Roman" w:hAnsi="Times New Roman" w:cs="Times New Roman"/>
          <w:b/>
          <w:sz w:val="28"/>
          <w:szCs w:val="28"/>
        </w:rPr>
        <w:t xml:space="preserve"> №4 </w:t>
      </w:r>
      <w:r w:rsidR="000A4FB7" w:rsidRPr="00660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</w:r>
    </w:p>
    <w:p w:rsidR="006600E8" w:rsidRPr="006600E8" w:rsidRDefault="006600E8" w:rsidP="006600E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0E8" w:rsidRDefault="0048771E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Общая смертность населения за 2024 год составила 459 человек,</w:t>
      </w:r>
      <w:r w:rsidR="006600E8" w:rsidRPr="006600E8">
        <w:t xml:space="preserve"> </w:t>
      </w:r>
      <w:r w:rsidR="006600E8" w:rsidRPr="006600E8">
        <w:rPr>
          <w:rFonts w:ascii="Times New Roman" w:hAnsi="Times New Roman" w:cs="Times New Roman"/>
          <w:sz w:val="28"/>
          <w:szCs w:val="28"/>
        </w:rPr>
        <w:t>индивидуальный показатель (далее – ИП)</w:t>
      </w:r>
      <w:r w:rsidRPr="006600E8">
        <w:rPr>
          <w:rFonts w:ascii="Times New Roman" w:hAnsi="Times New Roman" w:cs="Times New Roman"/>
          <w:sz w:val="28"/>
          <w:szCs w:val="28"/>
        </w:rPr>
        <w:t xml:space="preserve"> составил 12,8</w:t>
      </w:r>
      <w:r w:rsidR="006600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600E8">
        <w:rPr>
          <w:rFonts w:ascii="Times New Roman" w:hAnsi="Times New Roman" w:cs="Times New Roman"/>
          <w:sz w:val="28"/>
          <w:szCs w:val="28"/>
        </w:rPr>
        <w:t xml:space="preserve"> на 1000 населения, в 2023 году 458 случаев </w:t>
      </w:r>
      <w:r w:rsidR="006600E8">
        <w:rPr>
          <w:rFonts w:ascii="Times New Roman" w:hAnsi="Times New Roman" w:cs="Times New Roman"/>
          <w:sz w:val="28"/>
          <w:szCs w:val="28"/>
        </w:rPr>
        <w:t xml:space="preserve">ИП </w:t>
      </w:r>
      <w:r w:rsidRPr="006600E8">
        <w:rPr>
          <w:rFonts w:ascii="Times New Roman" w:hAnsi="Times New Roman" w:cs="Times New Roman"/>
          <w:sz w:val="28"/>
          <w:szCs w:val="28"/>
        </w:rPr>
        <w:t>составил 12,8</w:t>
      </w:r>
      <w:r w:rsidR="006600E8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6600E8">
        <w:rPr>
          <w:rFonts w:ascii="Times New Roman" w:hAnsi="Times New Roman" w:cs="Times New Roman"/>
          <w:sz w:val="28"/>
          <w:szCs w:val="28"/>
        </w:rPr>
        <w:t>на 1000 населения</w:t>
      </w:r>
      <w:r w:rsidR="003D0A5C">
        <w:rPr>
          <w:rFonts w:ascii="Times New Roman" w:hAnsi="Times New Roman" w:cs="Times New Roman"/>
          <w:sz w:val="28"/>
          <w:szCs w:val="28"/>
        </w:rPr>
        <w:t>. Р</w:t>
      </w:r>
      <w:r w:rsidRPr="006600E8">
        <w:rPr>
          <w:rFonts w:ascii="Times New Roman" w:hAnsi="Times New Roman" w:cs="Times New Roman"/>
          <w:sz w:val="28"/>
          <w:szCs w:val="28"/>
        </w:rPr>
        <w:t xml:space="preserve">ост на 1 случай или 0,2%. </w:t>
      </w:r>
    </w:p>
    <w:p w:rsidR="003D0A5C" w:rsidRDefault="0048771E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Смертность среди взрослого населения</w:t>
      </w:r>
      <w:r w:rsidR="006600E8"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Pr="006600E8">
        <w:rPr>
          <w:rFonts w:ascii="Times New Roman" w:hAnsi="Times New Roman" w:cs="Times New Roman"/>
          <w:sz w:val="28"/>
          <w:szCs w:val="28"/>
        </w:rPr>
        <w:t xml:space="preserve"> составила 452 случая ИП 16,6</w:t>
      </w:r>
      <w:r w:rsidR="006600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600E8">
        <w:rPr>
          <w:rFonts w:ascii="Times New Roman" w:hAnsi="Times New Roman" w:cs="Times New Roman"/>
          <w:sz w:val="28"/>
          <w:szCs w:val="28"/>
        </w:rPr>
        <w:t xml:space="preserve"> на 1000 взрослого населения, </w:t>
      </w:r>
      <w:r w:rsidR="00BD4F10" w:rsidRPr="006600E8">
        <w:rPr>
          <w:rFonts w:ascii="Times New Roman" w:hAnsi="Times New Roman" w:cs="Times New Roman"/>
          <w:sz w:val="28"/>
          <w:szCs w:val="28"/>
        </w:rPr>
        <w:t>в 2023 году 458 случаев, ИП 16,8</w:t>
      </w:r>
      <w:r w:rsidR="006600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D4F10" w:rsidRPr="006600E8">
        <w:rPr>
          <w:rFonts w:ascii="Times New Roman" w:hAnsi="Times New Roman" w:cs="Times New Roman"/>
          <w:sz w:val="28"/>
          <w:szCs w:val="28"/>
        </w:rPr>
        <w:t xml:space="preserve"> на 1000 взрослого населения</w:t>
      </w:r>
      <w:r w:rsidR="003D0A5C">
        <w:rPr>
          <w:rFonts w:ascii="Times New Roman" w:hAnsi="Times New Roman" w:cs="Times New Roman"/>
          <w:sz w:val="28"/>
          <w:szCs w:val="28"/>
        </w:rPr>
        <w:t>.</w:t>
      </w:r>
      <w:r w:rsidR="00BD4F10" w:rsidRPr="006600E8">
        <w:rPr>
          <w:rFonts w:ascii="Times New Roman" w:hAnsi="Times New Roman" w:cs="Times New Roman"/>
          <w:sz w:val="28"/>
          <w:szCs w:val="28"/>
        </w:rPr>
        <w:t xml:space="preserve"> </w:t>
      </w:r>
      <w:r w:rsidR="003D0A5C">
        <w:rPr>
          <w:rFonts w:ascii="Times New Roman" w:hAnsi="Times New Roman" w:cs="Times New Roman"/>
          <w:sz w:val="28"/>
          <w:szCs w:val="28"/>
        </w:rPr>
        <w:t>С</w:t>
      </w:r>
      <w:r w:rsidR="00BD4F10" w:rsidRPr="006600E8">
        <w:rPr>
          <w:rFonts w:ascii="Times New Roman" w:hAnsi="Times New Roman" w:cs="Times New Roman"/>
          <w:sz w:val="28"/>
          <w:szCs w:val="28"/>
        </w:rPr>
        <w:t>нижение на 1,3%</w:t>
      </w:r>
      <w:r w:rsidR="00850CBB" w:rsidRPr="006600E8">
        <w:rPr>
          <w:rFonts w:ascii="Times New Roman" w:hAnsi="Times New Roman" w:cs="Times New Roman"/>
          <w:sz w:val="28"/>
          <w:szCs w:val="28"/>
        </w:rPr>
        <w:t xml:space="preserve"> в сравнении с 2023 го</w:t>
      </w:r>
      <w:r w:rsidR="003D0A5C">
        <w:rPr>
          <w:rFonts w:ascii="Times New Roman" w:hAnsi="Times New Roman" w:cs="Times New Roman"/>
          <w:sz w:val="28"/>
          <w:szCs w:val="28"/>
        </w:rPr>
        <w:t>дом</w:t>
      </w:r>
      <w:r w:rsidR="006901B0" w:rsidRPr="006600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286" w:rsidRPr="006600E8" w:rsidRDefault="006901B0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Смертность в трудоспособном возрасте в 2024 году составила 136 случаев, ИП на 1000 трудоспособного населения составил 7,1</w:t>
      </w:r>
      <w:r w:rsidR="003D0A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600E8">
        <w:rPr>
          <w:rFonts w:ascii="Times New Roman" w:hAnsi="Times New Roman" w:cs="Times New Roman"/>
          <w:sz w:val="28"/>
          <w:szCs w:val="28"/>
        </w:rPr>
        <w:t xml:space="preserve">, в 2023 году смертность в трудоспособном возрасте составила 117 случаев, ИП на 1000 </w:t>
      </w:r>
      <w:r w:rsidR="00875AA6" w:rsidRPr="006600E8">
        <w:rPr>
          <w:rFonts w:ascii="Times New Roman" w:hAnsi="Times New Roman" w:cs="Times New Roman"/>
          <w:sz w:val="28"/>
          <w:szCs w:val="28"/>
        </w:rPr>
        <w:t>трудоспособного населения составил 6,3</w:t>
      </w:r>
      <w:r w:rsidR="003D0A5C">
        <w:rPr>
          <w:rFonts w:ascii="Times New Roman" w:hAnsi="Times New Roman" w:cs="Times New Roman"/>
          <w:sz w:val="28"/>
          <w:szCs w:val="28"/>
        </w:rPr>
        <w:t xml:space="preserve"> человек. У</w:t>
      </w:r>
      <w:r w:rsidR="00875AA6" w:rsidRPr="006600E8">
        <w:rPr>
          <w:rFonts w:ascii="Times New Roman" w:hAnsi="Times New Roman" w:cs="Times New Roman"/>
          <w:sz w:val="28"/>
          <w:szCs w:val="28"/>
        </w:rPr>
        <w:t>величение на 19 случаев или 16,2% в сравнении с 2023 годом.</w:t>
      </w:r>
    </w:p>
    <w:p w:rsidR="00875AA6" w:rsidRPr="006600E8" w:rsidRDefault="00875AA6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ОГБУЗ «Саянской городской больницей» в 2024 году была проведена следующая работа:</w:t>
      </w:r>
    </w:p>
    <w:p w:rsidR="002A0264" w:rsidRPr="006600E8" w:rsidRDefault="00875AA6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Проведение выездных мероприятий с населением г.</w:t>
      </w:r>
      <w:r w:rsidR="002A0264" w:rsidRPr="006600E8">
        <w:rPr>
          <w:rFonts w:ascii="Times New Roman" w:hAnsi="Times New Roman" w:cs="Times New Roman"/>
          <w:sz w:val="28"/>
          <w:szCs w:val="28"/>
        </w:rPr>
        <w:t xml:space="preserve"> </w:t>
      </w:r>
      <w:r w:rsidRPr="006600E8">
        <w:rPr>
          <w:rFonts w:ascii="Times New Roman" w:hAnsi="Times New Roman" w:cs="Times New Roman"/>
          <w:sz w:val="28"/>
          <w:szCs w:val="28"/>
        </w:rPr>
        <w:t xml:space="preserve">Саянска по профилактике заболеваний </w:t>
      </w:r>
      <w:proofErr w:type="gramStart"/>
      <w:r w:rsidRPr="006600E8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6600E8">
        <w:rPr>
          <w:rFonts w:ascii="Times New Roman" w:hAnsi="Times New Roman" w:cs="Times New Roman"/>
          <w:sz w:val="28"/>
          <w:szCs w:val="28"/>
        </w:rPr>
        <w:t xml:space="preserve"> системы и формированию </w:t>
      </w:r>
      <w:r w:rsidRPr="006600E8">
        <w:rPr>
          <w:rFonts w:ascii="Times New Roman" w:hAnsi="Times New Roman" w:cs="Times New Roman"/>
          <w:sz w:val="28"/>
          <w:szCs w:val="28"/>
        </w:rPr>
        <w:lastRenderedPageBreak/>
        <w:t xml:space="preserve">навыков здорового образа жизни, по правильному и </w:t>
      </w:r>
      <w:r w:rsidR="002A0264" w:rsidRPr="006600E8">
        <w:rPr>
          <w:rFonts w:ascii="Times New Roman" w:hAnsi="Times New Roman" w:cs="Times New Roman"/>
          <w:sz w:val="28"/>
          <w:szCs w:val="28"/>
        </w:rPr>
        <w:t>рациональному</w:t>
      </w:r>
      <w:r w:rsidRPr="006600E8">
        <w:rPr>
          <w:rFonts w:ascii="Times New Roman" w:hAnsi="Times New Roman" w:cs="Times New Roman"/>
          <w:sz w:val="28"/>
          <w:szCs w:val="28"/>
        </w:rPr>
        <w:t xml:space="preserve"> питанию, беседы о роли физической активности в жизни человек</w:t>
      </w:r>
      <w:r w:rsidR="002A0264" w:rsidRPr="006600E8">
        <w:rPr>
          <w:rFonts w:ascii="Times New Roman" w:hAnsi="Times New Roman" w:cs="Times New Roman"/>
          <w:sz w:val="28"/>
          <w:szCs w:val="28"/>
        </w:rPr>
        <w:t xml:space="preserve">а, первичной амбулаторной сетью. </w:t>
      </w:r>
      <w:r w:rsidR="008F4DA3" w:rsidRPr="006600E8">
        <w:rPr>
          <w:rFonts w:ascii="Times New Roman" w:hAnsi="Times New Roman" w:cs="Times New Roman"/>
          <w:sz w:val="28"/>
          <w:szCs w:val="28"/>
        </w:rPr>
        <w:t>С помощью выездных мероприятий с использованием передвижного мобильного комплекса было</w:t>
      </w:r>
      <w:r w:rsidR="002D393A" w:rsidRPr="006600E8">
        <w:rPr>
          <w:rFonts w:ascii="Times New Roman" w:hAnsi="Times New Roman" w:cs="Times New Roman"/>
          <w:sz w:val="28"/>
          <w:szCs w:val="28"/>
        </w:rPr>
        <w:t xml:space="preserve"> обследовано 1352 человека в т.ч. по диспансеризации и профилактическим медицинским осмотрам.</w:t>
      </w:r>
    </w:p>
    <w:p w:rsidR="00875AA6" w:rsidRPr="006600E8" w:rsidRDefault="002A0264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 xml:space="preserve">Специалистами отделения профилактики Центра здоровья для взрослых и детей, </w:t>
      </w:r>
      <w:r w:rsidR="00A84A9C" w:rsidRPr="006600E8">
        <w:rPr>
          <w:rFonts w:ascii="Times New Roman" w:hAnsi="Times New Roman" w:cs="Times New Roman"/>
          <w:sz w:val="28"/>
          <w:szCs w:val="28"/>
        </w:rPr>
        <w:t xml:space="preserve">обучено </w:t>
      </w:r>
      <w:r w:rsidRPr="006600E8">
        <w:rPr>
          <w:rFonts w:ascii="Times New Roman" w:hAnsi="Times New Roman" w:cs="Times New Roman"/>
          <w:sz w:val="28"/>
          <w:szCs w:val="28"/>
        </w:rPr>
        <w:t>основам здорового образа жизни около 3426 человек. Число пациентов, обученных в «школах»</w:t>
      </w:r>
      <w:r w:rsidR="0092790D" w:rsidRPr="006600E8">
        <w:rPr>
          <w:rFonts w:ascii="Times New Roman" w:hAnsi="Times New Roman" w:cs="Times New Roman"/>
          <w:sz w:val="28"/>
          <w:szCs w:val="28"/>
        </w:rPr>
        <w:t xml:space="preserve"> </w:t>
      </w:r>
      <w:r w:rsidR="002D393A" w:rsidRPr="006600E8">
        <w:rPr>
          <w:rFonts w:ascii="Times New Roman" w:hAnsi="Times New Roman" w:cs="Times New Roman"/>
          <w:sz w:val="28"/>
          <w:szCs w:val="28"/>
        </w:rPr>
        <w:t xml:space="preserve">здоровья, </w:t>
      </w:r>
      <w:r w:rsidR="0092790D" w:rsidRPr="006600E8">
        <w:rPr>
          <w:rFonts w:ascii="Times New Roman" w:hAnsi="Times New Roman" w:cs="Times New Roman"/>
          <w:sz w:val="28"/>
          <w:szCs w:val="28"/>
        </w:rPr>
        <w:t>всего 1834 человек. В том числе: школе для беременных, школе для пациентов с сердечной недостаточностью, школе для пациентов артериальной гипертензией, школе для пациентов с заболеванием суставов и позвоночника, школе для пациентов сахарным диабетом и т.д.</w:t>
      </w:r>
    </w:p>
    <w:p w:rsidR="00512EA5" w:rsidRPr="006600E8" w:rsidRDefault="002A0264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Проведены</w:t>
      </w:r>
      <w:r w:rsidR="0092790D" w:rsidRPr="006600E8">
        <w:rPr>
          <w:rFonts w:ascii="Times New Roman" w:hAnsi="Times New Roman" w:cs="Times New Roman"/>
          <w:sz w:val="28"/>
          <w:szCs w:val="28"/>
        </w:rPr>
        <w:t xml:space="preserve"> мероприятия, приуроченные к Всемирному дню здоровья в апрел</w:t>
      </w:r>
      <w:r w:rsidR="002D393A" w:rsidRPr="006600E8">
        <w:rPr>
          <w:rFonts w:ascii="Times New Roman" w:hAnsi="Times New Roman" w:cs="Times New Roman"/>
          <w:sz w:val="28"/>
          <w:szCs w:val="28"/>
        </w:rPr>
        <w:t xml:space="preserve">е с участием узких специалистов, </w:t>
      </w:r>
      <w:r w:rsidR="00512EA5" w:rsidRPr="006600E8">
        <w:rPr>
          <w:rFonts w:ascii="Times New Roman" w:hAnsi="Times New Roman" w:cs="Times New Roman"/>
          <w:sz w:val="28"/>
          <w:szCs w:val="28"/>
        </w:rPr>
        <w:t>Всероссийскому дню трезвости, в честь Всемирного дня сердца, Всемирному дню борьбы с диабетом, в честь Всемирного дня борьбы со СПИДом.</w:t>
      </w:r>
    </w:p>
    <w:p w:rsidR="008F4DA3" w:rsidRPr="006600E8" w:rsidRDefault="008F4DA3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 xml:space="preserve">Проводились недели </w:t>
      </w:r>
      <w:r w:rsidR="002D393A" w:rsidRPr="006600E8">
        <w:rPr>
          <w:rFonts w:ascii="Times New Roman" w:hAnsi="Times New Roman" w:cs="Times New Roman"/>
          <w:sz w:val="28"/>
          <w:szCs w:val="28"/>
        </w:rPr>
        <w:t>профилактики различных заболеваний с населением города 35 мероприятий, охвачено 7558 человек.</w:t>
      </w:r>
    </w:p>
    <w:p w:rsidR="000A4FB7" w:rsidRPr="006600E8" w:rsidRDefault="00AF11B3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На тему борьбы с вредными привычками такими как: наркомания, курение и алкоголизм, а также профилактика ожирения, туберкулеза, травматизма и т.д. р</w:t>
      </w:r>
      <w:r w:rsidR="00512EA5" w:rsidRPr="006600E8">
        <w:rPr>
          <w:rFonts w:ascii="Times New Roman" w:hAnsi="Times New Roman" w:cs="Times New Roman"/>
          <w:sz w:val="28"/>
          <w:szCs w:val="28"/>
        </w:rPr>
        <w:t>аспространено информационных материалов в 2024 году, поступивших из министерства здравоохранения</w:t>
      </w:r>
      <w:r w:rsidRPr="006600E8">
        <w:rPr>
          <w:rFonts w:ascii="Times New Roman" w:hAnsi="Times New Roman" w:cs="Times New Roman"/>
          <w:sz w:val="28"/>
          <w:szCs w:val="28"/>
        </w:rPr>
        <w:t xml:space="preserve"> Иркутской области 8605 экземпляров. </w:t>
      </w:r>
    </w:p>
    <w:p w:rsidR="000A4FB7" w:rsidRPr="006600E8" w:rsidRDefault="00AF11B3" w:rsidP="00660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 xml:space="preserve">Через средства массовой информации </w:t>
      </w:r>
      <w:r w:rsidR="0071569E" w:rsidRPr="006600E8">
        <w:rPr>
          <w:rFonts w:ascii="Times New Roman" w:hAnsi="Times New Roman" w:cs="Times New Roman"/>
          <w:sz w:val="28"/>
          <w:szCs w:val="28"/>
        </w:rPr>
        <w:t>освещались статьи, публикации о необходимости пройти профилактические медицинские осмотры и диспансеризацию, информация о борьбе с онкологическими заболеваниями, о борьбе с алкоголизмом и т.д.</w:t>
      </w:r>
    </w:p>
    <w:p w:rsidR="00B67BC2" w:rsidRPr="006600E8" w:rsidRDefault="003D0A5C" w:rsidP="00660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D0A5C">
        <w:rPr>
          <w:rFonts w:ascii="Times New Roman" w:hAnsi="Times New Roman" w:cs="Times New Roman"/>
          <w:sz w:val="28"/>
          <w:szCs w:val="28"/>
        </w:rPr>
        <w:t>Финансирование</w:t>
      </w:r>
      <w:r w:rsidR="00B67BC2" w:rsidRPr="003D0A5C">
        <w:rPr>
          <w:rFonts w:ascii="Times New Roman" w:hAnsi="Times New Roman" w:cs="Times New Roman"/>
          <w:sz w:val="28"/>
          <w:szCs w:val="28"/>
        </w:rPr>
        <w:t xml:space="preserve"> Подпрограммы №4 в 2024 году не </w:t>
      </w:r>
      <w:r w:rsidRPr="003D0A5C">
        <w:rPr>
          <w:rFonts w:ascii="Times New Roman" w:hAnsi="Times New Roman" w:cs="Times New Roman"/>
          <w:sz w:val="28"/>
          <w:szCs w:val="28"/>
        </w:rPr>
        <w:t>предусмотрено</w:t>
      </w:r>
      <w:r w:rsidR="00B67BC2" w:rsidRPr="003D0A5C">
        <w:rPr>
          <w:rFonts w:ascii="Times New Roman" w:hAnsi="Times New Roman" w:cs="Times New Roman"/>
          <w:sz w:val="28"/>
          <w:szCs w:val="28"/>
        </w:rPr>
        <w:t>.</w:t>
      </w:r>
      <w:r w:rsidR="00B67BC2" w:rsidRPr="006600E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:rsidR="00A9492C" w:rsidRDefault="00A9492C" w:rsidP="00A9492C">
      <w:pPr>
        <w:pStyle w:val="af2"/>
        <w:jc w:val="center"/>
        <w:rPr>
          <w:rStyle w:val="af4"/>
          <w:rFonts w:ascii="Times New Roman" w:hAnsi="Times New Roman" w:cs="Times New Roman"/>
          <w:color w:val="000000"/>
        </w:rPr>
      </w:pPr>
    </w:p>
    <w:p w:rsidR="00A9492C" w:rsidRPr="00A9492C" w:rsidRDefault="00A9492C" w:rsidP="00A9492C">
      <w:pPr>
        <w:pStyle w:val="af2"/>
        <w:jc w:val="center"/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9492C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  <w:t>Анализ показателей результативности муниципальной программы, достигнутых за 2024 год</w:t>
      </w:r>
    </w:p>
    <w:p w:rsidR="00A9492C" w:rsidRPr="00963E27" w:rsidRDefault="00A9492C" w:rsidP="00A9492C">
      <w:pPr>
        <w:spacing w:after="0" w:line="240" w:lineRule="auto"/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1275"/>
        <w:gridCol w:w="992"/>
        <w:gridCol w:w="708"/>
        <w:gridCol w:w="850"/>
        <w:gridCol w:w="851"/>
        <w:gridCol w:w="1844"/>
      </w:tblGrid>
      <w:tr w:rsidR="00A9492C" w:rsidRPr="007728ED" w:rsidTr="0004082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A3368B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B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результативности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A9492C" w:rsidRPr="007728ED" w:rsidTr="0004082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</w:t>
            </w:r>
            <w:r w:rsidRPr="007728ED">
              <w:rPr>
                <w:rFonts w:ascii="Times New Roman" w:hAnsi="Times New Roman" w:cs="Times New Roman"/>
              </w:rPr>
              <w:lastRenderedPageBreak/>
              <w:t>аудитории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6D2CD9" w:rsidRDefault="00A9492C" w:rsidP="0004082B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Высокий уровень мотивирования родителей и обучающихся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В 2024г. выявлено 32 случаев ВИЧ </w:t>
            </w:r>
            <w:proofErr w:type="gramStart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нфекций/ИП-89,5 на 100 тыс. населения, в 2023г. – 34 сл./ИП 95,5 на 100 тыс. населения, снижение на 2 случая или 5,8%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Охвачено 690 человек из 745 человек стоящих на учете, в 2023г. охвачено 712 из 762 человек стоящих на учете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A3368B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B">
              <w:rPr>
                <w:rFonts w:ascii="Times New Roman" w:hAnsi="Times New Roman" w:cs="Times New Roman"/>
                <w:sz w:val="16"/>
                <w:szCs w:val="16"/>
              </w:rPr>
              <w:t>Количество случаев на 100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В 2024г. выявлено 9 случаев туберкулеза/ИП-25,2 на 100 тыс. населения, </w:t>
            </w:r>
          </w:p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в 2023г. – 9 сл. ИП – 25,3 на 100 тыс. населения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A3368B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B">
              <w:rPr>
                <w:rFonts w:ascii="Times New Roman" w:hAnsi="Times New Roman" w:cs="Times New Roman"/>
                <w:sz w:val="16"/>
                <w:szCs w:val="16"/>
              </w:rPr>
              <w:t>Количество случаев на 100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Заболеваемость туберкулезом по отношению к плановым показателям, снизилась в 2,5 раза 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A3368B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B">
              <w:rPr>
                <w:rFonts w:ascii="Times New Roman" w:hAnsi="Times New Roman" w:cs="Times New Roman"/>
                <w:sz w:val="16"/>
                <w:szCs w:val="16"/>
              </w:rPr>
              <w:t>Количество случаев на 100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Случаев туберкулеза у детей в 2024г. </w:t>
            </w:r>
          </w:p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не регистрировалось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A3368B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За 2024г. случаев смертей от туберкулеза у жителей г. Саянска</w:t>
            </w:r>
          </w:p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не регистрировалось 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ED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A3368B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B">
              <w:rPr>
                <w:rFonts w:ascii="Times New Roman" w:hAnsi="Times New Roman" w:cs="Times New Roman"/>
                <w:sz w:val="16"/>
                <w:szCs w:val="16"/>
              </w:rPr>
              <w:t>Количество случаев на 100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За 2024г. зарегистрировано ИППП – 19 случаев/ИП – 53,1 на 100 тыс. населения (гонорея – 4 сл., трихомониаз -4 сл., </w:t>
            </w:r>
            <w:proofErr w:type="spellStart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хламидноз</w:t>
            </w:r>
            <w:proofErr w:type="spellEnd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 – 9 сл., </w:t>
            </w:r>
            <w:proofErr w:type="spellStart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аногенитальные</w:t>
            </w:r>
            <w:proofErr w:type="spellEnd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 бородавки – 2 сл.) </w:t>
            </w:r>
          </w:p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За 2023г. зарегистрировано 16 случаев/ИП – 44,9  на 100 тыс. населения (гонорея – 4 сл., </w:t>
            </w:r>
            <w:r w:rsidRPr="006D2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трихомониаз – 5 сл., хламидиоз – 6 сл., </w:t>
            </w:r>
            <w:proofErr w:type="spellStart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>аногенитальные</w:t>
            </w:r>
            <w:proofErr w:type="spellEnd"/>
            <w:r w:rsidRPr="006D2CD9">
              <w:rPr>
                <w:rFonts w:ascii="Times New Roman" w:hAnsi="Times New Roman" w:cs="Times New Roman"/>
                <w:sz w:val="20"/>
                <w:szCs w:val="20"/>
              </w:rPr>
              <w:t xml:space="preserve"> бородавки – 1 сл.) Рост на 3 случая или на 18,7%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криминальной активности в связи с неблагоприятной обстановкой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Достаточная профилактическая работа с подростками 14-18 лет.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 преступлений от 613)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2C" w:rsidRPr="006D2CD9" w:rsidRDefault="00A9492C" w:rsidP="0004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6D2C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Системная работа по выявлению данной категории семей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Развитая система дополнительного образования, высокий уровень мотивации детей и родителей.</w:t>
            </w:r>
          </w:p>
        </w:tc>
      </w:tr>
      <w:tr w:rsidR="00A9492C" w:rsidRPr="007728ED" w:rsidTr="000408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7728ED" w:rsidRDefault="00A9492C" w:rsidP="00040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8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2C" w:rsidRPr="007728ED" w:rsidRDefault="00A9492C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2C" w:rsidRPr="006D2CD9" w:rsidRDefault="00A9492C" w:rsidP="00040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финансирования</w:t>
            </w:r>
          </w:p>
        </w:tc>
      </w:tr>
    </w:tbl>
    <w:p w:rsidR="00A9492C" w:rsidRDefault="00A9492C" w:rsidP="00A949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7BC2" w:rsidRDefault="00B67BC2" w:rsidP="003D0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A5C">
        <w:rPr>
          <w:rFonts w:ascii="Times New Roman" w:hAnsi="Times New Roman" w:cs="Times New Roman"/>
          <w:sz w:val="28"/>
          <w:szCs w:val="28"/>
        </w:rPr>
        <w:t>Анализ финансирования муниципальной программы «Профилактика социально-негативных явлений в муниципальном образовании «город Саянск» на 2020-2027 годы» за 2024 год</w:t>
      </w:r>
    </w:p>
    <w:p w:rsidR="003D0A5C" w:rsidRPr="003D0A5C" w:rsidRDefault="003D0A5C" w:rsidP="003D0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877"/>
        <w:gridCol w:w="1134"/>
        <w:gridCol w:w="851"/>
        <w:gridCol w:w="850"/>
        <w:gridCol w:w="709"/>
        <w:gridCol w:w="709"/>
        <w:gridCol w:w="2126"/>
      </w:tblGrid>
      <w:tr w:rsidR="00B67BC2" w:rsidRPr="003D0A5C" w:rsidTr="003D0A5C">
        <w:trPr>
          <w:trHeight w:val="7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основных мероприятий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Пояснения по освоению объемов финансирования</w:t>
            </w: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-/+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 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67BC2" w:rsidRPr="003D0A5C" w:rsidTr="003D0A5C">
        <w:trPr>
          <w:trHeight w:val="615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№ 1 «Комплексные меры профилактики злоупотребления наркотическими средствами и психотропными веществами»</w:t>
            </w:r>
          </w:p>
        </w:tc>
      </w:tr>
      <w:tr w:rsidR="00B67BC2" w:rsidRPr="003D0A5C" w:rsidTr="00A75A22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продукции.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A75A22" w:rsidRDefault="00E74B77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A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Городской турнир по разгадыванию кроссвордов «Эрудит», посвященный  Всемирному Дню без табака.</w:t>
            </w:r>
          </w:p>
        </w:tc>
      </w:tr>
      <w:tr w:rsidR="00B67BC2" w:rsidRPr="003D0A5C" w:rsidTr="003D0A5C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AC0CA1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A75A22" w:rsidRDefault="00E74B77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A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Городской конкурс  планов профилактической работы среди летних оздоровительных лагерей дневного пребывания детей в рамках  Всероссийской акции </w:t>
            </w:r>
            <w:r w:rsidRPr="00A75A22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«Летний лагерь – территория здоровья»</w:t>
            </w:r>
          </w:p>
        </w:tc>
      </w:tr>
      <w:tr w:rsidR="00B67BC2" w:rsidRPr="003D0A5C" w:rsidTr="003D0A5C">
        <w:trPr>
          <w:trHeight w:val="2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A75A22" w:rsidRDefault="00E74B77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A22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eastAsia="ru-RU"/>
              </w:rPr>
              <w:t xml:space="preserve">Муниципальный этап Всероссийского конкурса </w:t>
            </w:r>
            <w:r w:rsidRPr="00A75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социальной рекламы «Стиль жизни – здоровье!</w:t>
            </w:r>
            <w:r w:rsidR="00AC0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BC2" w:rsidRPr="003D0A5C" w:rsidRDefault="00B67BC2" w:rsidP="00A7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Подпрограмме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E74B77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3D0A5C">
        <w:trPr>
          <w:trHeight w:val="63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№2 «Профилактика социально-значимых заболеваний на территории муниципального образования «город Саянск»</w:t>
            </w:r>
          </w:p>
        </w:tc>
      </w:tr>
      <w:tr w:rsidR="00B67BC2" w:rsidRPr="003D0A5C" w:rsidTr="003D0A5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77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70C54"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77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A75A22" w:rsidRDefault="00770C54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печатной просветительной продукции (листовки, буклеты, памятки) по проф. соц. заболеваний.</w:t>
            </w:r>
            <w:proofErr w:type="gramEnd"/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BC2" w:rsidRPr="003D0A5C" w:rsidRDefault="00A75A22" w:rsidP="00A7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77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3D0A5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№ 3 «Профилактика правонарушений»</w:t>
            </w:r>
          </w:p>
        </w:tc>
      </w:tr>
      <w:tr w:rsidR="00B67BC2" w:rsidRPr="003D0A5C" w:rsidTr="00A75A22">
        <w:trPr>
          <w:trHeight w:val="15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A75A22" w:rsidP="00A7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A22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«Зиминский»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770C54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hAnsi="Times New Roman" w:cs="Times New Roman"/>
              </w:rPr>
              <w:t>Трудоустроено 120 подростков</w:t>
            </w:r>
          </w:p>
        </w:tc>
      </w:tr>
      <w:tr w:rsidR="00B67BC2" w:rsidRPr="003D0A5C" w:rsidTr="00A75A22">
        <w:trPr>
          <w:trHeight w:val="2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AC0CA1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A75A22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70C54" w:rsidRPr="00A75A22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</w:t>
            </w:r>
            <w:r w:rsidR="00770C54" w:rsidRPr="00A75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онлайн-викторина «Мы должны знать и помнить!», посвященная </w:t>
            </w:r>
            <w:r w:rsidR="00770C54" w:rsidRPr="00A75A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Дню солидарности в борьбе с терроризмом, экстремизмом</w:t>
            </w:r>
          </w:p>
        </w:tc>
      </w:tr>
      <w:tr w:rsidR="00B67BC2" w:rsidRPr="003D0A5C" w:rsidTr="00A75A22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A75A22" w:rsidP="00A7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A75A22">
        <w:trPr>
          <w:trHeight w:val="37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BC2" w:rsidRPr="003D0A5C" w:rsidRDefault="00B67BC2" w:rsidP="00A7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ого по муниципальной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67BC2" w:rsidRPr="003D0A5C" w:rsidTr="003D0A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6C1755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A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C2" w:rsidRPr="003D0A5C" w:rsidRDefault="00B67BC2" w:rsidP="00A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B67BC2" w:rsidRDefault="00B67BC2" w:rsidP="004A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A22" w:rsidRPr="00A75A22" w:rsidRDefault="00A75A22" w:rsidP="00A75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5A2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Финансирование муниципальной программы</w:t>
      </w:r>
    </w:p>
    <w:p w:rsidR="00A75A22" w:rsidRPr="00A75A22" w:rsidRDefault="00A75A22" w:rsidP="00A75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75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социально-негативных явлений в муниципальном образовании «город Саянск» на 2020-2027 годы»</w:t>
      </w:r>
    </w:p>
    <w:p w:rsidR="00A75A22" w:rsidRPr="00A75A22" w:rsidRDefault="00A75A22" w:rsidP="00A75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75A2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за период 2024 года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2123"/>
      </w:tblGrid>
      <w:tr w:rsidR="00A75A22" w:rsidRPr="009D7582" w:rsidTr="0004082B">
        <w:trPr>
          <w:trHeight w:val="304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  <w:p w:rsidR="00A75A22" w:rsidRPr="009D7582" w:rsidRDefault="00A75A22" w:rsidP="000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</w:tr>
      <w:tr w:rsidR="00A75A22" w:rsidRPr="009D7582" w:rsidTr="0004082B">
        <w:trPr>
          <w:trHeight w:val="31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тыс. руб.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Факт, тыс. руб.</w:t>
            </w:r>
          </w:p>
        </w:tc>
      </w:tr>
      <w:tr w:rsidR="00A75A22" w:rsidRPr="009D7582" w:rsidTr="0004082B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22" w:rsidRPr="009D7582" w:rsidRDefault="00A75A22" w:rsidP="000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22" w:rsidRPr="009D7582" w:rsidRDefault="00D129CF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2 37</w:t>
            </w:r>
            <w:r w:rsidR="00A75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22" w:rsidRPr="009D7582" w:rsidRDefault="00D129CF" w:rsidP="0004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2 37</w:t>
            </w:r>
            <w:r w:rsidR="00A75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5A22" w:rsidRPr="009D7582" w:rsidTr="0004082B">
        <w:trPr>
          <w:trHeight w:val="25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22" w:rsidRPr="009D7582" w:rsidRDefault="00A75A22" w:rsidP="00D1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</w:t>
            </w:r>
            <w:r w:rsidR="00D129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22" w:rsidRPr="009D7582" w:rsidRDefault="00D129CF" w:rsidP="0004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</w:t>
            </w:r>
            <w:r w:rsidR="00A7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5A22" w:rsidRPr="009D7582" w:rsidTr="0004082B">
        <w:trPr>
          <w:trHeight w:val="68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«администрация городского округа муниципального образования «город Саянск»</w:t>
            </w:r>
          </w:p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D129CF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75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D129CF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7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75A22" w:rsidRPr="009D7582" w:rsidTr="0004082B">
        <w:trPr>
          <w:trHeight w:val="26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D129CF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7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D129CF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7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75A22" w:rsidRPr="009D7582" w:rsidTr="0004082B">
        <w:trPr>
          <w:trHeight w:val="2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Соисполнитель</w:t>
            </w:r>
          </w:p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 «Управление образования»</w:t>
            </w:r>
          </w:p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</w:t>
            </w:r>
          </w:p>
        </w:tc>
      </w:tr>
      <w:tr w:rsidR="00A75A22" w:rsidRPr="009D7582" w:rsidTr="0004082B">
        <w:trPr>
          <w:trHeight w:val="2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A22" w:rsidRPr="009D7582" w:rsidRDefault="00A75A22" w:rsidP="000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A22" w:rsidRPr="009D7582" w:rsidRDefault="00A75A22" w:rsidP="000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</w:t>
            </w:r>
          </w:p>
        </w:tc>
      </w:tr>
    </w:tbl>
    <w:p w:rsidR="003D35D4" w:rsidRPr="00D129CF" w:rsidRDefault="004A7510" w:rsidP="00D1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CF">
        <w:rPr>
          <w:rFonts w:ascii="Times New Roman" w:hAnsi="Times New Roman" w:cs="Times New Roman"/>
          <w:sz w:val="28"/>
          <w:szCs w:val="28"/>
        </w:rPr>
        <w:t>Вывод:</w:t>
      </w:r>
    </w:p>
    <w:p w:rsidR="004A7510" w:rsidRPr="00D129CF" w:rsidRDefault="004A7510" w:rsidP="00D1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CF">
        <w:rPr>
          <w:rFonts w:ascii="Times New Roman" w:hAnsi="Times New Roman" w:cs="Times New Roman"/>
          <w:sz w:val="28"/>
          <w:szCs w:val="28"/>
        </w:rPr>
        <w:t>1. В целом можно сделать вывод, что муниципальная программа «Профилактика социально-негативных явлений в муниципальном образовании «город Саянск» на 2020-202</w:t>
      </w:r>
      <w:r w:rsidR="00D129CF">
        <w:rPr>
          <w:rFonts w:ascii="Times New Roman" w:hAnsi="Times New Roman" w:cs="Times New Roman"/>
          <w:sz w:val="28"/>
          <w:szCs w:val="28"/>
        </w:rPr>
        <w:t>7</w:t>
      </w:r>
      <w:r w:rsidRPr="00D129CF">
        <w:rPr>
          <w:rFonts w:ascii="Times New Roman" w:hAnsi="Times New Roman" w:cs="Times New Roman"/>
          <w:sz w:val="28"/>
          <w:szCs w:val="28"/>
        </w:rPr>
        <w:t xml:space="preserve"> годы» своих целей и основных показателей достигла. </w:t>
      </w:r>
    </w:p>
    <w:p w:rsidR="004A7510" w:rsidRPr="00D129CF" w:rsidRDefault="004A7510" w:rsidP="00D1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CF">
        <w:rPr>
          <w:rFonts w:ascii="Times New Roman" w:hAnsi="Times New Roman" w:cs="Times New Roman"/>
          <w:sz w:val="28"/>
          <w:szCs w:val="28"/>
        </w:rPr>
        <w:t>2. Исполнение финансирования мероприятий муниципальной программы «Профилактика социально-негативных явлений в муниципальном образовании «город Саянск» на 2020-202</w:t>
      </w:r>
      <w:r w:rsidR="001620DF" w:rsidRPr="00D129CF">
        <w:rPr>
          <w:rFonts w:ascii="Times New Roman" w:hAnsi="Times New Roman" w:cs="Times New Roman"/>
          <w:sz w:val="28"/>
          <w:szCs w:val="28"/>
        </w:rPr>
        <w:t>7</w:t>
      </w:r>
      <w:r w:rsidRPr="00D129CF">
        <w:rPr>
          <w:rFonts w:ascii="Times New Roman" w:hAnsi="Times New Roman" w:cs="Times New Roman"/>
          <w:sz w:val="28"/>
          <w:szCs w:val="28"/>
        </w:rPr>
        <w:t xml:space="preserve"> годы» в 202</w:t>
      </w:r>
      <w:r w:rsidR="001620DF" w:rsidRPr="00D129CF">
        <w:rPr>
          <w:rFonts w:ascii="Times New Roman" w:hAnsi="Times New Roman" w:cs="Times New Roman"/>
          <w:sz w:val="28"/>
          <w:szCs w:val="28"/>
        </w:rPr>
        <w:t>4</w:t>
      </w:r>
      <w:r w:rsidRPr="00D129CF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D129CF">
        <w:rPr>
          <w:rFonts w:ascii="Times New Roman" w:hAnsi="Times New Roman" w:cs="Times New Roman"/>
          <w:sz w:val="28"/>
          <w:szCs w:val="28"/>
        </w:rPr>
        <w:t>100%.</w:t>
      </w:r>
      <w:r w:rsidRPr="00D12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510" w:rsidRPr="00D129CF" w:rsidRDefault="004A7510" w:rsidP="00D1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CF">
        <w:rPr>
          <w:rFonts w:ascii="Times New Roman" w:hAnsi="Times New Roman" w:cs="Times New Roman"/>
          <w:sz w:val="28"/>
          <w:szCs w:val="28"/>
        </w:rPr>
        <w:t xml:space="preserve">3. Продолжить реализацию муниципальной программы </w:t>
      </w:r>
      <w:r w:rsidR="00531CAD" w:rsidRPr="00D129CF">
        <w:rPr>
          <w:rFonts w:ascii="Times New Roman" w:hAnsi="Times New Roman" w:cs="Times New Roman"/>
          <w:sz w:val="28"/>
          <w:szCs w:val="28"/>
        </w:rPr>
        <w:t>«Профилактика социально-негативных явлений в муниципальном образовании «город Саянск» на 2020-202</w:t>
      </w:r>
      <w:r w:rsidR="001C1699" w:rsidRPr="00D129CF">
        <w:rPr>
          <w:rFonts w:ascii="Times New Roman" w:hAnsi="Times New Roman" w:cs="Times New Roman"/>
          <w:sz w:val="28"/>
          <w:szCs w:val="28"/>
        </w:rPr>
        <w:t>7</w:t>
      </w:r>
      <w:r w:rsidR="00531CAD" w:rsidRPr="00D129CF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D129CF">
        <w:rPr>
          <w:rFonts w:ascii="Times New Roman" w:hAnsi="Times New Roman" w:cs="Times New Roman"/>
          <w:sz w:val="28"/>
          <w:szCs w:val="28"/>
        </w:rPr>
        <w:t>в 202</w:t>
      </w:r>
      <w:r w:rsidR="00D129CF">
        <w:rPr>
          <w:rFonts w:ascii="Times New Roman" w:hAnsi="Times New Roman" w:cs="Times New Roman"/>
          <w:sz w:val="28"/>
          <w:szCs w:val="28"/>
        </w:rPr>
        <w:t>5</w:t>
      </w:r>
      <w:r w:rsidRPr="00D129C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C1339" w:rsidRDefault="008C1339" w:rsidP="00B43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EDA" w:rsidRPr="00D129CF" w:rsidRDefault="00453439" w:rsidP="0038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7EDA"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</w:t>
      </w:r>
    </w:p>
    <w:p w:rsidR="00387EDA" w:rsidRPr="00D129CF" w:rsidRDefault="00387EDA" w:rsidP="0038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2253" w:rsidRPr="00D129CF" w:rsidRDefault="00387EDA" w:rsidP="0038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</w:t>
      </w:r>
      <w:r w:rsidR="001620DF"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3439"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1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А.В. Ермаков</w:t>
      </w:r>
    </w:p>
    <w:p w:rsidR="00A9492C" w:rsidRDefault="00A9492C" w:rsidP="00A9492C">
      <w:pPr>
        <w:spacing w:after="0"/>
        <w:jc w:val="both"/>
        <w:rPr>
          <w:rFonts w:ascii="Times New Roman" w:hAnsi="Times New Roman" w:cs="Times New Roman"/>
        </w:rPr>
      </w:pPr>
    </w:p>
    <w:p w:rsidR="003D0A5C" w:rsidRDefault="006C1755" w:rsidP="00A949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B0">
        <w:rPr>
          <w:rFonts w:ascii="Times New Roman" w:hAnsi="Times New Roman" w:cs="Times New Roman"/>
        </w:rPr>
        <w:t>исп. Долини</w:t>
      </w:r>
      <w:r>
        <w:rPr>
          <w:rFonts w:ascii="Times New Roman" w:hAnsi="Times New Roman" w:cs="Times New Roman"/>
        </w:rPr>
        <w:t>н</w:t>
      </w:r>
      <w:r w:rsidRPr="00000AB0">
        <w:rPr>
          <w:rFonts w:ascii="Times New Roman" w:hAnsi="Times New Roman" w:cs="Times New Roman"/>
        </w:rPr>
        <w:t>а Е.П., т.56317;</w:t>
      </w:r>
      <w:r w:rsidRPr="008C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AB0">
        <w:rPr>
          <w:rFonts w:ascii="Times New Roman" w:hAnsi="Times New Roman" w:cs="Times New Roman"/>
        </w:rPr>
        <w:t>Смородина А.В.</w:t>
      </w:r>
      <w:r>
        <w:rPr>
          <w:rFonts w:ascii="Times New Roman" w:hAnsi="Times New Roman" w:cs="Times New Roman"/>
        </w:rPr>
        <w:t>, т.</w:t>
      </w:r>
      <w:r w:rsidRPr="00000AB0">
        <w:rPr>
          <w:rFonts w:ascii="Times New Roman" w:hAnsi="Times New Roman" w:cs="Times New Roman"/>
        </w:rPr>
        <w:t>58155</w:t>
      </w:r>
      <w:r w:rsidR="00AB351D">
        <w:rPr>
          <w:rFonts w:ascii="Times New Roman" w:eastAsia="Times New Roman" w:hAnsi="Times New Roman" w:cs="Times New Roman"/>
          <w:lang w:eastAsia="ru-RU"/>
        </w:rPr>
        <w:t>.</w:t>
      </w:r>
    </w:p>
    <w:sectPr w:rsidR="003D0A5C" w:rsidSect="00044A73">
      <w:footerReference w:type="default" r:id="rId13"/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FF" w:rsidRDefault="003B09FF" w:rsidP="0044584A">
      <w:pPr>
        <w:spacing w:after="0" w:line="240" w:lineRule="auto"/>
      </w:pPr>
      <w:r>
        <w:separator/>
      </w:r>
    </w:p>
  </w:endnote>
  <w:endnote w:type="continuationSeparator" w:id="0">
    <w:p w:rsidR="003B09FF" w:rsidRDefault="003B09FF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684342"/>
      <w:docPartObj>
        <w:docPartGallery w:val="Page Numbers (Bottom of Page)"/>
        <w:docPartUnique/>
      </w:docPartObj>
    </w:sdtPr>
    <w:sdtEndPr/>
    <w:sdtContent>
      <w:p w:rsidR="00AC0CA1" w:rsidRDefault="003B09FF">
        <w:pPr>
          <w:pStyle w:val="a8"/>
          <w:jc w:val="center"/>
        </w:pPr>
      </w:p>
    </w:sdtContent>
  </w:sdt>
  <w:p w:rsidR="00AC0CA1" w:rsidRDefault="00AC0C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FF" w:rsidRDefault="003B09FF" w:rsidP="0044584A">
      <w:pPr>
        <w:spacing w:after="0" w:line="240" w:lineRule="auto"/>
      </w:pPr>
      <w:r>
        <w:separator/>
      </w:r>
    </w:p>
  </w:footnote>
  <w:footnote w:type="continuationSeparator" w:id="0">
    <w:p w:rsidR="003B09FF" w:rsidRDefault="003B09FF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5C"/>
    <w:multiLevelType w:val="hybridMultilevel"/>
    <w:tmpl w:val="64A0A92A"/>
    <w:lvl w:ilvl="0" w:tplc="2F461A48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95EC6"/>
    <w:multiLevelType w:val="hybridMultilevel"/>
    <w:tmpl w:val="B90C8718"/>
    <w:lvl w:ilvl="0" w:tplc="71846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953E3"/>
    <w:multiLevelType w:val="multilevel"/>
    <w:tmpl w:val="EB7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85203"/>
    <w:multiLevelType w:val="hybridMultilevel"/>
    <w:tmpl w:val="4FEA410A"/>
    <w:lvl w:ilvl="0" w:tplc="7D48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AF7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9C6FF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39212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42B6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6DC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DF68C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39628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486A6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00AB0"/>
    <w:rsid w:val="00003CDF"/>
    <w:rsid w:val="0000400B"/>
    <w:rsid w:val="0001465A"/>
    <w:rsid w:val="00015315"/>
    <w:rsid w:val="000207F4"/>
    <w:rsid w:val="0004082B"/>
    <w:rsid w:val="00040D8F"/>
    <w:rsid w:val="00044A73"/>
    <w:rsid w:val="00052AEA"/>
    <w:rsid w:val="0005719F"/>
    <w:rsid w:val="00080B3C"/>
    <w:rsid w:val="00086917"/>
    <w:rsid w:val="000904C1"/>
    <w:rsid w:val="00090DBB"/>
    <w:rsid w:val="0009361C"/>
    <w:rsid w:val="000A4FB7"/>
    <w:rsid w:val="000A6652"/>
    <w:rsid w:val="000B1D9C"/>
    <w:rsid w:val="000B6432"/>
    <w:rsid w:val="000B6D41"/>
    <w:rsid w:val="000E1E44"/>
    <w:rsid w:val="000E5C88"/>
    <w:rsid w:val="000F3BE2"/>
    <w:rsid w:val="000F774A"/>
    <w:rsid w:val="0010131E"/>
    <w:rsid w:val="00101745"/>
    <w:rsid w:val="00123D48"/>
    <w:rsid w:val="00126B44"/>
    <w:rsid w:val="001440B7"/>
    <w:rsid w:val="00147046"/>
    <w:rsid w:val="00153418"/>
    <w:rsid w:val="00155288"/>
    <w:rsid w:val="001620DF"/>
    <w:rsid w:val="00175B65"/>
    <w:rsid w:val="001958C9"/>
    <w:rsid w:val="0019619F"/>
    <w:rsid w:val="001971BA"/>
    <w:rsid w:val="001A46EA"/>
    <w:rsid w:val="001A6CDA"/>
    <w:rsid w:val="001C1699"/>
    <w:rsid w:val="001D7405"/>
    <w:rsid w:val="001E2CE0"/>
    <w:rsid w:val="001E6D7B"/>
    <w:rsid w:val="001F056D"/>
    <w:rsid w:val="00213A25"/>
    <w:rsid w:val="0021519E"/>
    <w:rsid w:val="002207B1"/>
    <w:rsid w:val="00236A4E"/>
    <w:rsid w:val="002449B6"/>
    <w:rsid w:val="002563AF"/>
    <w:rsid w:val="00271A66"/>
    <w:rsid w:val="002A0264"/>
    <w:rsid w:val="002D393A"/>
    <w:rsid w:val="002D7694"/>
    <w:rsid w:val="002E5EBE"/>
    <w:rsid w:val="00311741"/>
    <w:rsid w:val="0031181F"/>
    <w:rsid w:val="0032056C"/>
    <w:rsid w:val="0034581C"/>
    <w:rsid w:val="00352F9E"/>
    <w:rsid w:val="00356B10"/>
    <w:rsid w:val="003775B3"/>
    <w:rsid w:val="00383733"/>
    <w:rsid w:val="00387EDA"/>
    <w:rsid w:val="00393955"/>
    <w:rsid w:val="00395D88"/>
    <w:rsid w:val="003A06F8"/>
    <w:rsid w:val="003A2253"/>
    <w:rsid w:val="003A3286"/>
    <w:rsid w:val="003B09FF"/>
    <w:rsid w:val="003B753F"/>
    <w:rsid w:val="003D0A5C"/>
    <w:rsid w:val="003D35D4"/>
    <w:rsid w:val="003F4093"/>
    <w:rsid w:val="003F7E97"/>
    <w:rsid w:val="0040522A"/>
    <w:rsid w:val="0041187F"/>
    <w:rsid w:val="00415B90"/>
    <w:rsid w:val="00430F99"/>
    <w:rsid w:val="00445804"/>
    <w:rsid w:val="0044584A"/>
    <w:rsid w:val="00453439"/>
    <w:rsid w:val="004557B7"/>
    <w:rsid w:val="00462F12"/>
    <w:rsid w:val="004666EB"/>
    <w:rsid w:val="0048771E"/>
    <w:rsid w:val="00487C5A"/>
    <w:rsid w:val="004A7510"/>
    <w:rsid w:val="004B25D0"/>
    <w:rsid w:val="004C030D"/>
    <w:rsid w:val="004C4F60"/>
    <w:rsid w:val="004D53F0"/>
    <w:rsid w:val="004F0181"/>
    <w:rsid w:val="004F065B"/>
    <w:rsid w:val="00500D91"/>
    <w:rsid w:val="00512211"/>
    <w:rsid w:val="005129DE"/>
    <w:rsid w:val="00512EA5"/>
    <w:rsid w:val="00515903"/>
    <w:rsid w:val="005232C8"/>
    <w:rsid w:val="005247AC"/>
    <w:rsid w:val="00531CAD"/>
    <w:rsid w:val="00541454"/>
    <w:rsid w:val="00544C6F"/>
    <w:rsid w:val="00546E92"/>
    <w:rsid w:val="00547E86"/>
    <w:rsid w:val="00554138"/>
    <w:rsid w:val="005669EF"/>
    <w:rsid w:val="0056797A"/>
    <w:rsid w:val="00597DFB"/>
    <w:rsid w:val="005A1C77"/>
    <w:rsid w:val="005C2E55"/>
    <w:rsid w:val="005C49B4"/>
    <w:rsid w:val="005D51FD"/>
    <w:rsid w:val="005D5AE4"/>
    <w:rsid w:val="005E08AA"/>
    <w:rsid w:val="005E2F32"/>
    <w:rsid w:val="0060475E"/>
    <w:rsid w:val="00610895"/>
    <w:rsid w:val="00611E86"/>
    <w:rsid w:val="006278E2"/>
    <w:rsid w:val="006505FF"/>
    <w:rsid w:val="006542CC"/>
    <w:rsid w:val="006553A1"/>
    <w:rsid w:val="006558CC"/>
    <w:rsid w:val="006600E8"/>
    <w:rsid w:val="00662365"/>
    <w:rsid w:val="006713E9"/>
    <w:rsid w:val="00676EBF"/>
    <w:rsid w:val="006810B7"/>
    <w:rsid w:val="0068360D"/>
    <w:rsid w:val="006901B0"/>
    <w:rsid w:val="00691E29"/>
    <w:rsid w:val="0069218E"/>
    <w:rsid w:val="006A1A69"/>
    <w:rsid w:val="006A210B"/>
    <w:rsid w:val="006C1755"/>
    <w:rsid w:val="006C5BAE"/>
    <w:rsid w:val="006D1170"/>
    <w:rsid w:val="006D483C"/>
    <w:rsid w:val="006E0705"/>
    <w:rsid w:val="006E6F9D"/>
    <w:rsid w:val="00706539"/>
    <w:rsid w:val="0071569E"/>
    <w:rsid w:val="007207AC"/>
    <w:rsid w:val="00736BE4"/>
    <w:rsid w:val="007661FC"/>
    <w:rsid w:val="00770C54"/>
    <w:rsid w:val="00773FB1"/>
    <w:rsid w:val="007756A5"/>
    <w:rsid w:val="00781046"/>
    <w:rsid w:val="007A1355"/>
    <w:rsid w:val="007A515E"/>
    <w:rsid w:val="007B3C6D"/>
    <w:rsid w:val="007B72D9"/>
    <w:rsid w:val="007C05B8"/>
    <w:rsid w:val="007C1052"/>
    <w:rsid w:val="007C368A"/>
    <w:rsid w:val="007C378D"/>
    <w:rsid w:val="007D13C5"/>
    <w:rsid w:val="007D1F6B"/>
    <w:rsid w:val="007E4707"/>
    <w:rsid w:val="007F4FCB"/>
    <w:rsid w:val="007F678D"/>
    <w:rsid w:val="008004CD"/>
    <w:rsid w:val="00807AA0"/>
    <w:rsid w:val="008127CE"/>
    <w:rsid w:val="008208C4"/>
    <w:rsid w:val="00837FB4"/>
    <w:rsid w:val="00844A6D"/>
    <w:rsid w:val="0084699A"/>
    <w:rsid w:val="00850CBB"/>
    <w:rsid w:val="00853085"/>
    <w:rsid w:val="00853C5C"/>
    <w:rsid w:val="00860720"/>
    <w:rsid w:val="00860E9A"/>
    <w:rsid w:val="00864175"/>
    <w:rsid w:val="00864CCC"/>
    <w:rsid w:val="00870766"/>
    <w:rsid w:val="00873841"/>
    <w:rsid w:val="00874874"/>
    <w:rsid w:val="00875AA6"/>
    <w:rsid w:val="00883908"/>
    <w:rsid w:val="00884BD1"/>
    <w:rsid w:val="00892067"/>
    <w:rsid w:val="008B206A"/>
    <w:rsid w:val="008B2778"/>
    <w:rsid w:val="008B3356"/>
    <w:rsid w:val="008B4199"/>
    <w:rsid w:val="008C1339"/>
    <w:rsid w:val="008C7B96"/>
    <w:rsid w:val="008D6B28"/>
    <w:rsid w:val="008F2434"/>
    <w:rsid w:val="008F4DA3"/>
    <w:rsid w:val="008F60E9"/>
    <w:rsid w:val="0090154A"/>
    <w:rsid w:val="00901A52"/>
    <w:rsid w:val="00904812"/>
    <w:rsid w:val="0092082F"/>
    <w:rsid w:val="00925DA2"/>
    <w:rsid w:val="0092790D"/>
    <w:rsid w:val="00936B90"/>
    <w:rsid w:val="00942E51"/>
    <w:rsid w:val="009453D2"/>
    <w:rsid w:val="0095268B"/>
    <w:rsid w:val="009551CA"/>
    <w:rsid w:val="009577A1"/>
    <w:rsid w:val="0096217C"/>
    <w:rsid w:val="00970F04"/>
    <w:rsid w:val="00982401"/>
    <w:rsid w:val="00986104"/>
    <w:rsid w:val="00991057"/>
    <w:rsid w:val="009A2EA2"/>
    <w:rsid w:val="009A4351"/>
    <w:rsid w:val="009C02A5"/>
    <w:rsid w:val="009D0869"/>
    <w:rsid w:val="009E1430"/>
    <w:rsid w:val="00A06188"/>
    <w:rsid w:val="00A12FC0"/>
    <w:rsid w:val="00A22370"/>
    <w:rsid w:val="00A2263D"/>
    <w:rsid w:val="00A3768F"/>
    <w:rsid w:val="00A40942"/>
    <w:rsid w:val="00A531BE"/>
    <w:rsid w:val="00A607F7"/>
    <w:rsid w:val="00A60A47"/>
    <w:rsid w:val="00A6473A"/>
    <w:rsid w:val="00A75A22"/>
    <w:rsid w:val="00A7748B"/>
    <w:rsid w:val="00A82211"/>
    <w:rsid w:val="00A833CC"/>
    <w:rsid w:val="00A84A9C"/>
    <w:rsid w:val="00A9492C"/>
    <w:rsid w:val="00A96983"/>
    <w:rsid w:val="00AA1CAB"/>
    <w:rsid w:val="00AA39EF"/>
    <w:rsid w:val="00AB0819"/>
    <w:rsid w:val="00AB351D"/>
    <w:rsid w:val="00AB40D0"/>
    <w:rsid w:val="00AB5796"/>
    <w:rsid w:val="00AB5EE9"/>
    <w:rsid w:val="00AC0CA1"/>
    <w:rsid w:val="00AC17D1"/>
    <w:rsid w:val="00AC2C3C"/>
    <w:rsid w:val="00AC654F"/>
    <w:rsid w:val="00AD3A8B"/>
    <w:rsid w:val="00AD526E"/>
    <w:rsid w:val="00AE79BC"/>
    <w:rsid w:val="00AF11B3"/>
    <w:rsid w:val="00AF30AD"/>
    <w:rsid w:val="00B00065"/>
    <w:rsid w:val="00B12E09"/>
    <w:rsid w:val="00B36B63"/>
    <w:rsid w:val="00B40089"/>
    <w:rsid w:val="00B40567"/>
    <w:rsid w:val="00B43448"/>
    <w:rsid w:val="00B45B16"/>
    <w:rsid w:val="00B51CEE"/>
    <w:rsid w:val="00B53777"/>
    <w:rsid w:val="00B60FF5"/>
    <w:rsid w:val="00B61E73"/>
    <w:rsid w:val="00B61F98"/>
    <w:rsid w:val="00B67BC2"/>
    <w:rsid w:val="00B9603C"/>
    <w:rsid w:val="00BA0718"/>
    <w:rsid w:val="00BA18D6"/>
    <w:rsid w:val="00BA3F80"/>
    <w:rsid w:val="00BB26CB"/>
    <w:rsid w:val="00BD4F10"/>
    <w:rsid w:val="00BE3A5E"/>
    <w:rsid w:val="00BF3545"/>
    <w:rsid w:val="00C01D0A"/>
    <w:rsid w:val="00C11D06"/>
    <w:rsid w:val="00C14F63"/>
    <w:rsid w:val="00C31322"/>
    <w:rsid w:val="00C33421"/>
    <w:rsid w:val="00C3751B"/>
    <w:rsid w:val="00C41CD3"/>
    <w:rsid w:val="00C61177"/>
    <w:rsid w:val="00C63421"/>
    <w:rsid w:val="00C8131F"/>
    <w:rsid w:val="00C84A89"/>
    <w:rsid w:val="00C906D7"/>
    <w:rsid w:val="00C911A0"/>
    <w:rsid w:val="00C977AC"/>
    <w:rsid w:val="00C979A0"/>
    <w:rsid w:val="00CA0183"/>
    <w:rsid w:val="00CA4C9A"/>
    <w:rsid w:val="00CA6C21"/>
    <w:rsid w:val="00CB05EB"/>
    <w:rsid w:val="00CC3E8E"/>
    <w:rsid w:val="00CD3D23"/>
    <w:rsid w:val="00CD3DA1"/>
    <w:rsid w:val="00CD78DF"/>
    <w:rsid w:val="00CE10E3"/>
    <w:rsid w:val="00CE2896"/>
    <w:rsid w:val="00CF37D0"/>
    <w:rsid w:val="00CF435A"/>
    <w:rsid w:val="00CF6A8C"/>
    <w:rsid w:val="00D129CF"/>
    <w:rsid w:val="00D26032"/>
    <w:rsid w:val="00D34ABE"/>
    <w:rsid w:val="00D37B79"/>
    <w:rsid w:val="00D4259E"/>
    <w:rsid w:val="00D43A30"/>
    <w:rsid w:val="00D4624C"/>
    <w:rsid w:val="00D55FEA"/>
    <w:rsid w:val="00D618F3"/>
    <w:rsid w:val="00D66D29"/>
    <w:rsid w:val="00D70BF5"/>
    <w:rsid w:val="00D72824"/>
    <w:rsid w:val="00D741A0"/>
    <w:rsid w:val="00D853FE"/>
    <w:rsid w:val="00D92EE2"/>
    <w:rsid w:val="00D95363"/>
    <w:rsid w:val="00D963C7"/>
    <w:rsid w:val="00DA74FC"/>
    <w:rsid w:val="00DC6C31"/>
    <w:rsid w:val="00DC7A74"/>
    <w:rsid w:val="00DD4BB7"/>
    <w:rsid w:val="00DE0382"/>
    <w:rsid w:val="00DE51EA"/>
    <w:rsid w:val="00DE7F06"/>
    <w:rsid w:val="00DF0BCC"/>
    <w:rsid w:val="00DF6566"/>
    <w:rsid w:val="00E075EA"/>
    <w:rsid w:val="00E07A31"/>
    <w:rsid w:val="00E11F1C"/>
    <w:rsid w:val="00E25071"/>
    <w:rsid w:val="00E42C81"/>
    <w:rsid w:val="00E46AEF"/>
    <w:rsid w:val="00E564B3"/>
    <w:rsid w:val="00E74B77"/>
    <w:rsid w:val="00E8561C"/>
    <w:rsid w:val="00E85B3A"/>
    <w:rsid w:val="00E87311"/>
    <w:rsid w:val="00E92A49"/>
    <w:rsid w:val="00EA228C"/>
    <w:rsid w:val="00EA42E2"/>
    <w:rsid w:val="00EA7C85"/>
    <w:rsid w:val="00EB5EF9"/>
    <w:rsid w:val="00ED219B"/>
    <w:rsid w:val="00ED5660"/>
    <w:rsid w:val="00EE279E"/>
    <w:rsid w:val="00EE4EB0"/>
    <w:rsid w:val="00EE536B"/>
    <w:rsid w:val="00EF0810"/>
    <w:rsid w:val="00F010E1"/>
    <w:rsid w:val="00F01BC9"/>
    <w:rsid w:val="00F213BF"/>
    <w:rsid w:val="00F25D94"/>
    <w:rsid w:val="00F3484D"/>
    <w:rsid w:val="00F353F4"/>
    <w:rsid w:val="00F357C5"/>
    <w:rsid w:val="00F412DF"/>
    <w:rsid w:val="00F42408"/>
    <w:rsid w:val="00F556AE"/>
    <w:rsid w:val="00F56011"/>
    <w:rsid w:val="00F5797F"/>
    <w:rsid w:val="00F75B30"/>
    <w:rsid w:val="00F857F7"/>
    <w:rsid w:val="00F86ADA"/>
    <w:rsid w:val="00F872D3"/>
    <w:rsid w:val="00F92AD4"/>
    <w:rsid w:val="00F9478C"/>
    <w:rsid w:val="00F9496A"/>
    <w:rsid w:val="00FB0228"/>
    <w:rsid w:val="00FC3B6D"/>
    <w:rsid w:val="00FD1CF0"/>
    <w:rsid w:val="00FE2D5A"/>
    <w:rsid w:val="00FE7485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3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F56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Normal (Web)"/>
    <w:basedOn w:val="a"/>
    <w:unhideWhenUsed/>
    <w:rsid w:val="00E4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rsid w:val="00A9492C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rsid w:val="00A94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3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F56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Normal (Web)"/>
    <w:basedOn w:val="a"/>
    <w:unhideWhenUsed/>
    <w:rsid w:val="00E4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rsid w:val="00A9492C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rsid w:val="00A94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095F0A654A243ED72DC5C9C36EE5994DA07313101EEC9317EB1591F9899B1DF33D148E1CF27D8DFD755EF64C32D71EE88C2C90657A745C20F36630206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5F0A654A243ED72DC5C9C36EE5994DA07313101EEC9317EB1591F9899B1DF33D148E1CF27D8DFD755BFC4B32D71EE88C2C90657A745C20F36630206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5F25-F47D-4D00-A9B1-BEA97ED9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2025-02-25T01:53:00Z</cp:lastPrinted>
  <dcterms:created xsi:type="dcterms:W3CDTF">2025-03-04T08:18:00Z</dcterms:created>
  <dcterms:modified xsi:type="dcterms:W3CDTF">2025-03-04T08:18:00Z</dcterms:modified>
</cp:coreProperties>
</file>