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77" w:rsidRPr="00220177" w:rsidRDefault="00220177" w:rsidP="00DD41A9">
      <w:pPr>
        <w:spacing w:after="0" w:line="240" w:lineRule="auto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</w:pPr>
    </w:p>
    <w:p w:rsidR="00D7626F" w:rsidRPr="00D7626F" w:rsidRDefault="00D7626F" w:rsidP="00D7626F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  <w:lang w:eastAsia="ru-RU"/>
        </w:rPr>
      </w:pPr>
      <w:r w:rsidRPr="00D7626F">
        <w:rPr>
          <w:rFonts w:ascii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D7626F" w:rsidRPr="00D7626F" w:rsidRDefault="00D7626F" w:rsidP="00D7626F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  <w:lang w:eastAsia="ru-RU"/>
        </w:rPr>
      </w:pPr>
      <w:r w:rsidRPr="00D7626F">
        <w:rPr>
          <w:rFonts w:ascii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626F" w:rsidRPr="00D7626F" w:rsidRDefault="00D7626F" w:rsidP="00D7626F">
      <w:pPr>
        <w:ind w:right="-1"/>
        <w:rPr>
          <w:rFonts w:ascii="Times New Roman" w:hAnsi="Times New Roman" w:cs="Times New Roman"/>
          <w:b/>
          <w:spacing w:val="50"/>
          <w:sz w:val="8"/>
          <w:szCs w:val="16"/>
          <w:lang w:eastAsia="ru-RU"/>
        </w:rPr>
      </w:pPr>
    </w:p>
    <w:p w:rsidR="00D7626F" w:rsidRPr="00D7626F" w:rsidRDefault="00D7626F" w:rsidP="00D7626F">
      <w:pPr>
        <w:widowControl w:val="0"/>
        <w:tabs>
          <w:tab w:val="center" w:pos="4677"/>
        </w:tabs>
        <w:jc w:val="center"/>
        <w:outlineLvl w:val="0"/>
        <w:rPr>
          <w:rFonts w:ascii="Times New Roman" w:hAnsi="Times New Roman" w:cs="Times New Roman"/>
          <w:b/>
          <w:spacing w:val="40"/>
          <w:sz w:val="36"/>
          <w:szCs w:val="20"/>
          <w:lang w:eastAsia="ru-RU"/>
        </w:rPr>
      </w:pPr>
      <w:r w:rsidRPr="00D7626F">
        <w:rPr>
          <w:rFonts w:ascii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F2942" w:rsidRPr="00220177" w:rsidRDefault="000F2942" w:rsidP="000F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90"/>
        <w:gridCol w:w="449"/>
        <w:gridCol w:w="1991"/>
        <w:gridCol w:w="55"/>
        <w:gridCol w:w="314"/>
        <w:gridCol w:w="55"/>
        <w:gridCol w:w="115"/>
        <w:gridCol w:w="55"/>
      </w:tblGrid>
      <w:tr w:rsidR="005A730A" w:rsidRPr="00220177" w:rsidTr="005A730A">
        <w:trPr>
          <w:cantSplit/>
          <w:trHeight w:val="317"/>
        </w:trPr>
        <w:tc>
          <w:tcPr>
            <w:tcW w:w="534" w:type="dxa"/>
          </w:tcPr>
          <w:p w:rsidR="005A730A" w:rsidRPr="00220177" w:rsidRDefault="005A730A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5A730A" w:rsidRPr="00220177" w:rsidRDefault="005A730A" w:rsidP="005A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02.09.2025      </w:t>
            </w:r>
          </w:p>
        </w:tc>
        <w:tc>
          <w:tcPr>
            <w:tcW w:w="449" w:type="dxa"/>
          </w:tcPr>
          <w:p w:rsidR="005A730A" w:rsidRPr="00220177" w:rsidRDefault="005A730A" w:rsidP="000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</w:tcPr>
          <w:p w:rsidR="005A730A" w:rsidRPr="00220177" w:rsidRDefault="005A730A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110-29-269-25</w:t>
            </w:r>
            <w:bookmarkEnd w:id="0"/>
          </w:p>
        </w:tc>
        <w:tc>
          <w:tcPr>
            <w:tcW w:w="369" w:type="dxa"/>
            <w:gridSpan w:val="2"/>
          </w:tcPr>
          <w:p w:rsidR="005A730A" w:rsidRPr="00220177" w:rsidRDefault="005A730A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gridSpan w:val="2"/>
          </w:tcPr>
          <w:p w:rsidR="005A730A" w:rsidRPr="00220177" w:rsidRDefault="005A730A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30A" w:rsidRPr="00220177" w:rsidTr="005A730A">
        <w:trPr>
          <w:gridAfter w:val="1"/>
          <w:wAfter w:w="55" w:type="dxa"/>
          <w:cantSplit/>
          <w:trHeight w:val="220"/>
        </w:trPr>
        <w:tc>
          <w:tcPr>
            <w:tcW w:w="4564" w:type="dxa"/>
            <w:gridSpan w:val="4"/>
          </w:tcPr>
          <w:p w:rsidR="005A730A" w:rsidRPr="00220177" w:rsidRDefault="005A730A" w:rsidP="000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369" w:type="dxa"/>
            <w:gridSpan w:val="2"/>
          </w:tcPr>
          <w:p w:rsidR="005A730A" w:rsidRPr="00220177" w:rsidRDefault="005A730A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gridSpan w:val="2"/>
          </w:tcPr>
          <w:p w:rsidR="005A730A" w:rsidRPr="00220177" w:rsidRDefault="005A730A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942" w:rsidRPr="00220177" w:rsidRDefault="000F2942" w:rsidP="000F2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0F2942" w:rsidRPr="00220177" w:rsidTr="00126A59">
        <w:trPr>
          <w:cantSplit/>
        </w:trPr>
        <w:tc>
          <w:tcPr>
            <w:tcW w:w="142" w:type="dxa"/>
          </w:tcPr>
          <w:p w:rsidR="000F2942" w:rsidRPr="00220177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0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0F2942" w:rsidRPr="00220177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0F2942" w:rsidRPr="00220177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0F2942" w:rsidRPr="00220177" w:rsidRDefault="000D3F37" w:rsidP="00C43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маршрутов</w:t>
            </w:r>
            <w:r w:rsidR="000F2942"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школьных автобусов</w:t>
            </w:r>
            <w:r w:rsidR="00C43F4F" w:rsidRPr="0022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</w:tcPr>
          <w:p w:rsidR="000F2942" w:rsidRPr="00220177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A96" w:rsidRPr="00220177" w:rsidRDefault="00F30A96" w:rsidP="000F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177" w:rsidRPr="009E78CB" w:rsidRDefault="00220177" w:rsidP="000F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F37" w:rsidRPr="00D7626F" w:rsidRDefault="000F2942" w:rsidP="005A730A">
      <w:pPr>
        <w:shd w:val="clear" w:color="auto" w:fill="FFFFFF"/>
        <w:spacing w:after="0" w:line="300" w:lineRule="atLeast"/>
        <w:ind w:right="-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8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A96" w:rsidRPr="009E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FFC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F4F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безопасного подвоза обучающихся и четкой организации работы,</w:t>
      </w:r>
      <w:r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43F4F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Федерального закона от 29 декабря 2012 г. N 273-ФЗ "Об образовании в Российской Федерации", Федерального закона от 10 декабря 1995 г. N 196-ФЗ "О безопасности дорожного движения", Федерального  закона от 21 ноября 2011 г. N 323-ФЗ "Об основах охраны здоровья граждан в Российской Федерации", а также Методических рекомендаций </w:t>
      </w:r>
      <w:r w:rsidR="000C2C8E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Р.Ф. от 2 сентября 2022 г. "Организация перевозок обучающихся общеобразовательных и дошкольных образовательных организаций”</w:t>
      </w:r>
      <w:r w:rsidR="00897FF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</w:t>
      </w:r>
      <w:r w:rsidR="002372AA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3F37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акта </w:t>
      </w:r>
      <w:r w:rsidR="00145915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обследования участка автомобильной дороги общего пользования местного значения уч. </w:t>
      </w:r>
      <w:proofErr w:type="spellStart"/>
      <w:r w:rsidR="00145915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Буринская</w:t>
      </w:r>
      <w:proofErr w:type="spellEnd"/>
      <w:r w:rsidR="00145915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Дача, </w:t>
      </w:r>
      <w:proofErr w:type="spellStart"/>
      <w:r w:rsidR="00145915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мкр</w:t>
      </w:r>
      <w:proofErr w:type="spellEnd"/>
      <w:r w:rsidR="00145915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«Саянская деревня» автодорога центральная (выездная)</w:t>
      </w:r>
      <w:r w:rsidR="00DD41A9" w:rsidRPr="00D7626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21E4F" w:rsidRPr="00D7626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21E4F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26.08.2025г</w:t>
      </w:r>
      <w:r w:rsidR="00A21E4F" w:rsidRPr="00D7626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 </w:t>
      </w:r>
      <w:r w:rsidR="00DD41A9" w:rsidRPr="00D7626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D3F37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DD41A9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акта обследования улично-дорожной сети на территории городского округа муниципального образования «город </w:t>
      </w:r>
      <w:r w:rsidR="000D3F37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Саянск»</w:t>
      </w:r>
      <w:r w:rsidR="00DD41A9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23.10.2023г.</w:t>
      </w:r>
    </w:p>
    <w:p w:rsidR="000D3F37" w:rsidRPr="00D7626F" w:rsidRDefault="00276E68" w:rsidP="005A730A">
      <w:pPr>
        <w:shd w:val="clear" w:color="auto" w:fill="FFFFFF"/>
        <w:spacing w:after="0" w:line="300" w:lineRule="atLeast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  <w:r w:rsidR="00897FF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D3F37" w:rsidRPr="00D7626F" w:rsidRDefault="000D3F37" w:rsidP="005A730A">
      <w:pPr>
        <w:shd w:val="clear" w:color="auto" w:fill="FFFFFF"/>
        <w:spacing w:after="0" w:line="240" w:lineRule="auto"/>
        <w:ind w:right="-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1.Утвердить маршруты движения школьного автобуса:</w:t>
      </w:r>
    </w:p>
    <w:p w:rsidR="000D3F37" w:rsidRPr="00D7626F" w:rsidRDefault="000D3F37" w:rsidP="005A730A">
      <w:pPr>
        <w:shd w:val="clear" w:color="auto" w:fill="FFFFFF"/>
        <w:spacing w:after="0" w:line="240" w:lineRule="auto"/>
        <w:ind w:right="-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маршрут г.Саянск, муниципальное общеобразовательное учреждение «Средняя общеобразовательная школа №7» - участок «</w:t>
      </w:r>
      <w:proofErr w:type="spellStart"/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Буринские</w:t>
      </w:r>
      <w:proofErr w:type="spellEnd"/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дачи» - микрорайон «Саянская деревня» - движение по городу Саянск (остановка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«микрорайон Октябрьский», </w:t>
      </w: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Таежная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остановка 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 Таежные бульвары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Советская</w:t>
      </w:r>
      <w:r w:rsidR="001116B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остановка 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116B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Сквер Первостроителей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116B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Советская; остановка 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«микрорайон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Олимпийский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116B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Советская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остановка 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 Зеленый</w:t>
      </w:r>
      <w:r w:rsidR="00A57E6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41BC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Советская</w:t>
      </w:r>
      <w:r w:rsidR="001116BD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- муниципальное общеобразовательное учреждение «Средняя общеобразовательная школа №7»;</w:t>
      </w:r>
    </w:p>
    <w:p w:rsidR="001116BD" w:rsidRPr="00D7626F" w:rsidRDefault="001116BD" w:rsidP="005A730A">
      <w:pPr>
        <w:shd w:val="clear" w:color="auto" w:fill="FFFFFF"/>
        <w:spacing w:after="0" w:line="240" w:lineRule="auto"/>
        <w:ind w:right="-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Pr="00D7626F">
        <w:rPr>
          <w:sz w:val="28"/>
          <w:szCs w:val="28"/>
        </w:rPr>
        <w:t xml:space="preserve"> </w:t>
      </w:r>
      <w:r w:rsidRPr="00D7626F">
        <w:rPr>
          <w:rFonts w:ascii="Times New Roman" w:hAnsi="Times New Roman" w:cs="Times New Roman"/>
          <w:sz w:val="28"/>
          <w:szCs w:val="28"/>
        </w:rPr>
        <w:t>маршрут    г. Саянск, муниципальное общеобразовательное учреждение «Средняя общеобразовательная школа №7» - Промузел, база Стройиндустрии, Промбаза, дом №2 - г.Саянск, муниципальное общеобразовательное учреждение «Средняя общеобразовательная школа№7».</w:t>
      </w:r>
    </w:p>
    <w:p w:rsidR="000D3F37" w:rsidRPr="00D7626F" w:rsidRDefault="001116BD" w:rsidP="005A730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6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77DD8" w:rsidRPr="00D7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Считать утратившим силу п.1.4  Распоряжения </w:t>
      </w:r>
      <w:r w:rsidR="00E77DD8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исполняющего  обязанности мэра городского округа  муниципального образования «город Саянск» А.В. Ермакова № 110-29-42-24 от 19.02.2024г. «Об утверждении маршрутов движения школьных автобусов»:</w:t>
      </w:r>
    </w:p>
    <w:p w:rsidR="000D3F37" w:rsidRPr="00D7626F" w:rsidRDefault="009E78CB" w:rsidP="005A730A">
      <w:pPr>
        <w:pStyle w:val="Default"/>
        <w:ind w:right="-2" w:firstLine="709"/>
        <w:jc w:val="both"/>
        <w:rPr>
          <w:rFonts w:eastAsia="Times New Roman"/>
          <w:sz w:val="28"/>
          <w:szCs w:val="28"/>
          <w:lang w:eastAsia="ru-RU"/>
        </w:rPr>
      </w:pPr>
      <w:r w:rsidRPr="00D7626F">
        <w:rPr>
          <w:color w:val="auto"/>
          <w:sz w:val="28"/>
          <w:szCs w:val="28"/>
        </w:rPr>
        <w:t>3</w:t>
      </w:r>
      <w:r w:rsidR="000D3F37" w:rsidRPr="00D7626F">
        <w:rPr>
          <w:color w:val="auto"/>
          <w:sz w:val="28"/>
          <w:szCs w:val="28"/>
        </w:rPr>
        <w:t xml:space="preserve">. </w:t>
      </w:r>
      <w:r w:rsidR="000D3F37" w:rsidRPr="00D7626F">
        <w:rPr>
          <w:rFonts w:eastAsia="Times New Roman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C2C8E" w:rsidRPr="00D7626F" w:rsidRDefault="009E78CB" w:rsidP="005A730A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 w:rsidRPr="00D7626F">
        <w:rPr>
          <w:rFonts w:eastAsia="Times New Roman"/>
          <w:sz w:val="28"/>
          <w:szCs w:val="28"/>
          <w:lang w:eastAsia="ru-RU"/>
        </w:rPr>
        <w:t>4</w:t>
      </w:r>
      <w:r w:rsidR="000D3F37" w:rsidRPr="00D7626F">
        <w:rPr>
          <w:rFonts w:eastAsia="Times New Roman"/>
          <w:sz w:val="28"/>
          <w:szCs w:val="28"/>
          <w:lang w:eastAsia="ru-RU"/>
        </w:rPr>
        <w:t>.  Настоящее распоряжение вступает в силу со дня его подписания.</w:t>
      </w:r>
    </w:p>
    <w:p w:rsidR="00F30A96" w:rsidRPr="00D7626F" w:rsidRDefault="00F30A96" w:rsidP="005A730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6F" w:rsidRDefault="00D7626F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942" w:rsidRPr="00D7626F" w:rsidRDefault="00220177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2942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2942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муниципального </w:t>
      </w:r>
    </w:p>
    <w:p w:rsidR="00867A91" w:rsidRPr="00D7626F" w:rsidRDefault="000F2942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</w:t>
      </w:r>
      <w:r w:rsidR="00B14D3D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0177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14D3D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А.В.</w:t>
      </w:r>
      <w:r w:rsidR="00220177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D3D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626F" w:rsidRDefault="00D7626F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</w:t>
      </w:r>
      <w:r w:rsidR="00D97D94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Михалева Н.В.</w:t>
      </w:r>
      <w:r w:rsidR="00F1171A" w:rsidRPr="00D7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5-66-92</w:t>
      </w:r>
    </w:p>
    <w:sectPr w:rsidR="00F30A96" w:rsidSect="005A730A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329"/>
    <w:multiLevelType w:val="hybridMultilevel"/>
    <w:tmpl w:val="2620E2FC"/>
    <w:lvl w:ilvl="0" w:tplc="44BA2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D6A"/>
    <w:multiLevelType w:val="hybridMultilevel"/>
    <w:tmpl w:val="B2ECA312"/>
    <w:lvl w:ilvl="0" w:tplc="52608B30">
      <w:start w:val="1"/>
      <w:numFmt w:val="decimal"/>
      <w:lvlText w:val="%1-"/>
      <w:lvlJc w:val="left"/>
      <w:pPr>
        <w:ind w:left="744" w:hanging="3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8"/>
    <w:rsid w:val="000C2C8E"/>
    <w:rsid w:val="000D3F37"/>
    <w:rsid w:val="000F2942"/>
    <w:rsid w:val="001116BD"/>
    <w:rsid w:val="00145915"/>
    <w:rsid w:val="00220177"/>
    <w:rsid w:val="00224D28"/>
    <w:rsid w:val="002372AA"/>
    <w:rsid w:val="00276E68"/>
    <w:rsid w:val="00330085"/>
    <w:rsid w:val="003361C5"/>
    <w:rsid w:val="00363CFB"/>
    <w:rsid w:val="00390E2F"/>
    <w:rsid w:val="003F1A11"/>
    <w:rsid w:val="00454056"/>
    <w:rsid w:val="005A730A"/>
    <w:rsid w:val="00657709"/>
    <w:rsid w:val="006741BC"/>
    <w:rsid w:val="0067606B"/>
    <w:rsid w:val="00730B26"/>
    <w:rsid w:val="00742C8C"/>
    <w:rsid w:val="00795CAD"/>
    <w:rsid w:val="00867A91"/>
    <w:rsid w:val="00897FFC"/>
    <w:rsid w:val="00986B50"/>
    <w:rsid w:val="009C3746"/>
    <w:rsid w:val="009E78CB"/>
    <w:rsid w:val="009F0BE1"/>
    <w:rsid w:val="00A11ABB"/>
    <w:rsid w:val="00A21E4F"/>
    <w:rsid w:val="00A57E6D"/>
    <w:rsid w:val="00A72BFA"/>
    <w:rsid w:val="00B14D3D"/>
    <w:rsid w:val="00C43F4F"/>
    <w:rsid w:val="00CD260B"/>
    <w:rsid w:val="00CF0D5F"/>
    <w:rsid w:val="00D7626F"/>
    <w:rsid w:val="00D97D94"/>
    <w:rsid w:val="00DC6115"/>
    <w:rsid w:val="00DD41A9"/>
    <w:rsid w:val="00E45D86"/>
    <w:rsid w:val="00E77DD8"/>
    <w:rsid w:val="00F1171A"/>
    <w:rsid w:val="00F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1BC0-FAFE-43E9-AA5D-560F50CF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Шорохова</cp:lastModifiedBy>
  <cp:revision>2</cp:revision>
  <cp:lastPrinted>2025-09-02T05:24:00Z</cp:lastPrinted>
  <dcterms:created xsi:type="dcterms:W3CDTF">2025-09-02T07:58:00Z</dcterms:created>
  <dcterms:modified xsi:type="dcterms:W3CDTF">2025-09-02T07:58:00Z</dcterms:modified>
</cp:coreProperties>
</file>