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C3" w:rsidRDefault="000C00E4">
      <w:pPr>
        <w:ind w:firstLine="0"/>
        <w:jc w:val="left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t>Правила поведения человека при встрече с собакой</w:t>
      </w:r>
      <w:r>
        <w:rPr>
          <w:rFonts w:cs="Times New Roman"/>
          <w:sz w:val="24"/>
          <w:szCs w:val="24"/>
        </w:rPr>
        <w:br/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b/>
          <w:color w:val="000000"/>
          <w:sz w:val="24"/>
        </w:rPr>
        <w:t xml:space="preserve">Каждый хотя бы раз в жизни сталкивался с агрессией собаки. Напасть на человека на улице могут как бродячие животные, так и домашние, находящиеся на </w:t>
      </w:r>
      <w:proofErr w:type="spellStart"/>
      <w:r>
        <w:rPr>
          <w:rFonts w:eastAsia="Times New Roman" w:cs="Times New Roman"/>
          <w:b/>
          <w:color w:val="000000"/>
          <w:sz w:val="24"/>
        </w:rPr>
        <w:t>самовыгуле</w:t>
      </w:r>
      <w:proofErr w:type="spellEnd"/>
      <w:r>
        <w:rPr>
          <w:rFonts w:eastAsia="Times New Roman" w:cs="Times New Roman"/>
          <w:b/>
          <w:color w:val="000000"/>
          <w:sz w:val="24"/>
        </w:rPr>
        <w:t>. Одна из главных причин нападения — неверные действия человека. В связи с этим служба ветеринарии</w:t>
      </w:r>
      <w:r>
        <w:rPr>
          <w:rFonts w:eastAsia="Times New Roman" w:cs="Times New Roman"/>
          <w:b/>
          <w:color w:val="000000"/>
          <w:sz w:val="24"/>
        </w:rPr>
        <w:t xml:space="preserve"> Иркутской области информирует о правилах поведения при встрече с собакой или стаей собак.</w:t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b/>
          <w:color w:val="000000"/>
          <w:sz w:val="24"/>
        </w:rPr>
        <w:t>Сигналы угрозы</w:t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color w:val="000000"/>
          <w:sz w:val="24"/>
        </w:rPr>
        <w:t>При внезапной встрече на улице с собакой рекомендуется в первую очередь воздержаться от действий, способных спровоцировать агрессивное поведение живот</w:t>
      </w:r>
      <w:r>
        <w:rPr>
          <w:rFonts w:eastAsia="Times New Roman" w:cs="Times New Roman"/>
          <w:color w:val="000000"/>
          <w:sz w:val="24"/>
        </w:rPr>
        <w:t>ного. Необходимо сохранять выдержку и эмоциональное спокойствие, поскольку проявление паники со стороны человека может быть воспринято собаками как сигнал угрозы, что, в свою очередь, с высокой степенью вероятности способно повлечь агрессивную реакцию.</w:t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color w:val="000000"/>
          <w:sz w:val="24"/>
        </w:rPr>
        <w:t>Изб</w:t>
      </w:r>
      <w:r>
        <w:rPr>
          <w:rFonts w:eastAsia="Times New Roman" w:cs="Times New Roman"/>
          <w:color w:val="000000"/>
          <w:sz w:val="24"/>
        </w:rPr>
        <w:t>егайте контакта с собакой в момент употребления ею пищи. Даже домашний пёс может проявить агрессию в такой ситуации и укусить владельца.</w:t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color w:val="000000"/>
          <w:sz w:val="24"/>
        </w:rPr>
        <w:t>В целях предотвращения причинения вреда здоровью гражданина не допускается резкое приближение к спящей собаке, поскольк</w:t>
      </w:r>
      <w:r>
        <w:rPr>
          <w:rFonts w:eastAsia="Times New Roman" w:cs="Times New Roman"/>
          <w:color w:val="000000"/>
          <w:sz w:val="24"/>
        </w:rPr>
        <w:t>у подобные действия могут спровоцировать инстинктивную реакцию самозащиты со стороны животного, выраженную в агрессивном поведении (в том числе в виде нападения).</w:t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color w:val="000000"/>
          <w:sz w:val="24"/>
        </w:rPr>
        <w:t xml:space="preserve">Нельзя смотреть незнакомой собаке в глаза, потому что она может воспринять прямой зрительный </w:t>
      </w:r>
      <w:r>
        <w:rPr>
          <w:rFonts w:eastAsia="Times New Roman" w:cs="Times New Roman"/>
          <w:color w:val="000000"/>
          <w:sz w:val="24"/>
        </w:rPr>
        <w:t>контакт как вызов или агрессию, что способно спровоцировать стрессовую реакцию или нападение.</w:t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color w:val="000000"/>
          <w:sz w:val="24"/>
        </w:rPr>
        <w:t>Находясь рядом с незнакомой собакой или стаей собак, ведите себя спокойно, не провоцируйте их на агрессию: не трогайте, не кричите, не размахивайте руками и не бе</w:t>
      </w:r>
      <w:r>
        <w:rPr>
          <w:rFonts w:eastAsia="Times New Roman" w:cs="Times New Roman"/>
          <w:color w:val="000000"/>
          <w:sz w:val="24"/>
        </w:rPr>
        <w:t>гайте.</w:t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color w:val="000000"/>
          <w:sz w:val="24"/>
        </w:rPr>
        <w:t>Если вы едете на велосипеде и за вами погналась собака или стая собак, необходимо остановиться, слезть с велосипеда, перейти на шаг и катить велосипед до момента, когда собаки потеряют к вам интерес. Затем можете снова сесть на велосипед и ехать дал</w:t>
      </w:r>
      <w:r>
        <w:rPr>
          <w:rFonts w:eastAsia="Times New Roman" w:cs="Times New Roman"/>
          <w:color w:val="000000"/>
          <w:sz w:val="24"/>
        </w:rPr>
        <w:t>ьше. Важно: не пытайтесь на велосипеде устраивать с ними гонки, они все равно догонят, при этом велика вероятность, что вас могут укусить за ногу.</w:t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color w:val="000000"/>
          <w:sz w:val="24"/>
        </w:rPr>
        <w:t xml:space="preserve">Если на вас выскочила собака или стая собак, необходимо остановиться и следить </w:t>
      </w:r>
      <w:proofErr w:type="gramStart"/>
      <w:r>
        <w:rPr>
          <w:rFonts w:eastAsia="Times New Roman" w:cs="Times New Roman"/>
          <w:color w:val="000000"/>
          <w:sz w:val="24"/>
        </w:rPr>
        <w:t>за</w:t>
      </w:r>
      <w:proofErr w:type="gramEnd"/>
      <w:r>
        <w:rPr>
          <w:rFonts w:eastAsia="Times New Roman" w:cs="Times New Roman"/>
          <w:color w:val="000000"/>
          <w:sz w:val="24"/>
        </w:rPr>
        <w:t xml:space="preserve"> </w:t>
      </w:r>
      <w:proofErr w:type="gramStart"/>
      <w:r>
        <w:rPr>
          <w:rFonts w:eastAsia="Times New Roman" w:cs="Times New Roman"/>
          <w:color w:val="000000"/>
          <w:sz w:val="24"/>
        </w:rPr>
        <w:t>их</w:t>
      </w:r>
      <w:proofErr w:type="gramEnd"/>
      <w:r>
        <w:rPr>
          <w:rFonts w:eastAsia="Times New Roman" w:cs="Times New Roman"/>
          <w:color w:val="000000"/>
          <w:sz w:val="24"/>
        </w:rPr>
        <w:t xml:space="preserve"> дальнейшими действиями. </w:t>
      </w:r>
      <w:r>
        <w:rPr>
          <w:rFonts w:eastAsia="Times New Roman" w:cs="Times New Roman"/>
          <w:color w:val="000000"/>
          <w:sz w:val="24"/>
        </w:rPr>
        <w:t>В большинстве случаев собака обнюхает вас и побежит дальше. Если же человек преждевременно испугается, собака непременно почувствует это и может проявить агрессию.</w:t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color w:val="000000"/>
          <w:sz w:val="24"/>
        </w:rPr>
        <w:t>В случае</w:t>
      </w:r>
      <w:proofErr w:type="gramStart"/>
      <w:r>
        <w:rPr>
          <w:rFonts w:eastAsia="Times New Roman" w:cs="Times New Roman"/>
          <w:color w:val="000000"/>
          <w:sz w:val="24"/>
        </w:rPr>
        <w:t>,</w:t>
      </w:r>
      <w:proofErr w:type="gramEnd"/>
      <w:r>
        <w:rPr>
          <w:rFonts w:eastAsia="Times New Roman" w:cs="Times New Roman"/>
          <w:color w:val="000000"/>
          <w:sz w:val="24"/>
        </w:rPr>
        <w:t xml:space="preserve"> если собака начинает лаять в направлении приближающегося лица, подобное поведение </w:t>
      </w:r>
      <w:r>
        <w:rPr>
          <w:rFonts w:eastAsia="Times New Roman" w:cs="Times New Roman"/>
          <w:color w:val="000000"/>
          <w:sz w:val="24"/>
        </w:rPr>
        <w:t xml:space="preserve">может расцениваться как инстинктивная форма предупреждения об ограничении доступа на определённую территорию. Причиной такого поведения животного может быть наличие на указанной территории объектов, имеющих для собаки существенную значимость, в частности: </w:t>
      </w:r>
      <w:r>
        <w:rPr>
          <w:rFonts w:eastAsia="Times New Roman" w:cs="Times New Roman"/>
          <w:color w:val="000000"/>
          <w:sz w:val="24"/>
        </w:rPr>
        <w:t>потомства (щенков); места постоянного отдыха (лёжки); источников питания (кормовой базы).</w:t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b/>
          <w:color w:val="000000"/>
          <w:sz w:val="24"/>
        </w:rPr>
        <w:t>Меры по самозащите</w:t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color w:val="000000"/>
          <w:sz w:val="24"/>
        </w:rPr>
        <w:t>В случае</w:t>
      </w:r>
      <w:proofErr w:type="gramStart"/>
      <w:r>
        <w:rPr>
          <w:rFonts w:eastAsia="Times New Roman" w:cs="Times New Roman"/>
          <w:color w:val="000000"/>
          <w:sz w:val="24"/>
        </w:rPr>
        <w:t>,</w:t>
      </w:r>
      <w:proofErr w:type="gramEnd"/>
      <w:r>
        <w:rPr>
          <w:rFonts w:eastAsia="Times New Roman" w:cs="Times New Roman"/>
          <w:color w:val="000000"/>
          <w:sz w:val="24"/>
        </w:rPr>
        <w:t xml:space="preserve"> если собака или стая собак все же проявляет агрессию, вам необходимо принимать следующие экстренные меры по самозащите.</w:t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color w:val="000000"/>
          <w:sz w:val="24"/>
        </w:rPr>
        <w:t>Если у человека н</w:t>
      </w:r>
      <w:r>
        <w:rPr>
          <w:rFonts w:eastAsia="Times New Roman" w:cs="Times New Roman"/>
          <w:color w:val="000000"/>
          <w:sz w:val="24"/>
        </w:rPr>
        <w:t>ет возможности укрыться (например, зайти в подъезд или магазин), крайне важно не убегать от собаки или стаи собак. Попытка спастись бегством практически гарантированно приведет к негативным последствиям, поскольку у собак срабатывает инстинкт преследования</w:t>
      </w:r>
      <w:r>
        <w:rPr>
          <w:rFonts w:eastAsia="Times New Roman" w:cs="Times New Roman"/>
          <w:color w:val="000000"/>
          <w:sz w:val="24"/>
        </w:rPr>
        <w:t>.</w:t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color w:val="000000"/>
          <w:sz w:val="24"/>
        </w:rPr>
        <w:t>При отсутствии укрытия необходимо стать спиной к забору, столбу или стене здания, так вам будет легче обороняться.</w:t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color w:val="000000"/>
          <w:sz w:val="24"/>
        </w:rPr>
        <w:t>В критической ситуации важно использовать любые подручные средства для самозащиты — сумку, палки, камни, песок. Одновременно необходимо гро</w:t>
      </w:r>
      <w:r>
        <w:rPr>
          <w:rFonts w:eastAsia="Times New Roman" w:cs="Times New Roman"/>
          <w:color w:val="000000"/>
          <w:sz w:val="24"/>
        </w:rPr>
        <w:t>мко звать на помощь. Если на плече у вас есть сумка или рюкзак, их необходимо сразу снять. В противном случае собаки могут ухватиться за сумку или рюкзак, что приведет к потере равновесия, и вы можете упасть вместе с ней.</w:t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color w:val="000000"/>
          <w:sz w:val="24"/>
        </w:rPr>
        <w:lastRenderedPageBreak/>
        <w:t>Если собаки уронили человека, то н</w:t>
      </w:r>
      <w:r>
        <w:rPr>
          <w:rFonts w:eastAsia="Times New Roman" w:cs="Times New Roman"/>
          <w:color w:val="000000"/>
          <w:sz w:val="24"/>
        </w:rPr>
        <w:t>еобходимо в первую очередь защищать лицо, шею и живот, для этого необходимо руками закрыть голову и шею, ноги поджать к животу.</w:t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color w:val="000000"/>
          <w:sz w:val="24"/>
        </w:rPr>
        <w:t>В целях обеспечения личной безопасности при возможном столкновении с бродячей стаей собак рекомендуется иметь при себе пищевые л</w:t>
      </w:r>
      <w:r>
        <w:rPr>
          <w:rFonts w:eastAsia="Times New Roman" w:cs="Times New Roman"/>
          <w:color w:val="000000"/>
          <w:sz w:val="24"/>
        </w:rPr>
        <w:t>акомства (кусочки печенья, пряников или иных съедобных продуктов, предназначенных для кормления собак). В случае</w:t>
      </w:r>
      <w:proofErr w:type="gramStart"/>
      <w:r>
        <w:rPr>
          <w:rFonts w:eastAsia="Times New Roman" w:cs="Times New Roman"/>
          <w:color w:val="000000"/>
          <w:sz w:val="24"/>
        </w:rPr>
        <w:t>,</w:t>
      </w:r>
      <w:proofErr w:type="gramEnd"/>
      <w:r>
        <w:rPr>
          <w:rFonts w:eastAsia="Times New Roman" w:cs="Times New Roman"/>
          <w:color w:val="000000"/>
          <w:sz w:val="24"/>
        </w:rPr>
        <w:t xml:space="preserve"> если стая собак окружила вас, вы можете отвлечь их этим лакомством. Для этого осуществите бросок первого куска лакомства под ноги животным. Це</w:t>
      </w:r>
      <w:r>
        <w:rPr>
          <w:rFonts w:eastAsia="Times New Roman" w:cs="Times New Roman"/>
          <w:color w:val="000000"/>
          <w:sz w:val="24"/>
        </w:rPr>
        <w:t>ль данного действия: демонстрация безвредности намерений и привлечение внимания собак к пище. Далее, после того, как собаки приступили к потреблению первого кусочка, произвести бросок второго кусочка на расстояние 2-3 метра от первоначального места падения</w:t>
      </w:r>
      <w:r>
        <w:rPr>
          <w:rFonts w:eastAsia="Times New Roman" w:cs="Times New Roman"/>
          <w:color w:val="000000"/>
          <w:sz w:val="24"/>
        </w:rPr>
        <w:t>. Это необходимо сделать для того, чтобы сместить фокус внимания животных на новый пищевой объект, обеспечивая тем самым отвлечение внимания собак от человека. После чего, в момент, когда собаки отбежали ко второму кусочку лакомства, вам следует развернуть</w:t>
      </w:r>
      <w:r>
        <w:rPr>
          <w:rFonts w:eastAsia="Times New Roman" w:cs="Times New Roman"/>
          <w:color w:val="000000"/>
          <w:sz w:val="24"/>
        </w:rPr>
        <w:t>ся в направлении, противоположном местонахождению животных, и покинуть зону взаимодействия с собаками быстрым шагом.</w:t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color w:val="000000"/>
          <w:sz w:val="24"/>
        </w:rPr>
        <w:t>Служба ветеринарии Иркутской области</w:t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color w:val="000000"/>
          <w:sz w:val="24"/>
        </w:rPr>
        <w:t>ВАЖНО</w:t>
      </w:r>
    </w:p>
    <w:p w:rsidR="002E39C3" w:rsidRDefault="000C00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eastAsia="Times New Roman" w:cs="Times New Roman"/>
          <w:color w:val="000000"/>
          <w:sz w:val="24"/>
        </w:rPr>
        <w:t xml:space="preserve">Служба ветеринарии Иркутской области напоминает о том, что </w:t>
      </w:r>
      <w:proofErr w:type="spellStart"/>
      <w:r>
        <w:rPr>
          <w:rFonts w:eastAsia="Times New Roman" w:cs="Times New Roman"/>
          <w:color w:val="000000"/>
          <w:sz w:val="24"/>
        </w:rPr>
        <w:t>самовыгул</w:t>
      </w:r>
      <w:proofErr w:type="spellEnd"/>
      <w:r>
        <w:rPr>
          <w:rFonts w:eastAsia="Times New Roman" w:cs="Times New Roman"/>
          <w:color w:val="000000"/>
          <w:sz w:val="24"/>
        </w:rPr>
        <w:t xml:space="preserve"> домашних собак запрещен на </w:t>
      </w:r>
      <w:r>
        <w:rPr>
          <w:rFonts w:eastAsia="Times New Roman" w:cs="Times New Roman"/>
          <w:color w:val="000000"/>
          <w:sz w:val="24"/>
        </w:rPr>
        <w:t>законодательном уровне. Владельцы собак, не соблюдающие требования закона, несут административную ответственность.</w:t>
      </w:r>
    </w:p>
    <w:p w:rsidR="002E39C3" w:rsidRDefault="002E39C3">
      <w:pPr>
        <w:ind w:firstLine="0"/>
        <w:jc w:val="left"/>
        <w:rPr>
          <w:rFonts w:cs="Times New Roman"/>
          <w:sz w:val="24"/>
          <w:szCs w:val="24"/>
        </w:rPr>
      </w:pPr>
    </w:p>
    <w:sectPr w:rsidR="002E39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0E4" w:rsidRDefault="000C00E4">
      <w:r>
        <w:separator/>
      </w:r>
    </w:p>
  </w:endnote>
  <w:endnote w:type="continuationSeparator" w:id="0">
    <w:p w:rsidR="000C00E4" w:rsidRDefault="000C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0E4" w:rsidRDefault="000C00E4">
      <w:r>
        <w:separator/>
      </w:r>
    </w:p>
  </w:footnote>
  <w:footnote w:type="continuationSeparator" w:id="0">
    <w:p w:rsidR="000C00E4" w:rsidRDefault="000C0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C3"/>
    <w:rsid w:val="000C00E4"/>
    <w:rsid w:val="002E39C3"/>
    <w:rsid w:val="00E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Воропаева Екатерина Викторовна</dc:creator>
  <cp:lastModifiedBy>Войтенкова Елена Васильевна</cp:lastModifiedBy>
  <cp:revision>2</cp:revision>
  <dcterms:created xsi:type="dcterms:W3CDTF">2026-03-03T07:39:00Z</dcterms:created>
  <dcterms:modified xsi:type="dcterms:W3CDTF">2026-03-03T07:39:00Z</dcterms:modified>
</cp:coreProperties>
</file>