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CD" w:rsidRPr="00812388" w:rsidRDefault="00555BCD" w:rsidP="00AB0FA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555BCD" w:rsidRPr="00812388" w:rsidRDefault="00555BCD" w:rsidP="00555BC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555BCD" w:rsidRPr="00812388" w:rsidRDefault="00555BCD" w:rsidP="00555BC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555BCD" w:rsidRDefault="00555BCD" w:rsidP="00555BC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555BCD" w:rsidRPr="00191EEA" w:rsidRDefault="00555BCD" w:rsidP="00555BC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555BCD" w:rsidRPr="00812388" w:rsidRDefault="00555BCD" w:rsidP="00555BCD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/>
          <w:color w:val="auto"/>
          <w:spacing w:val="40"/>
          <w:sz w:val="36"/>
          <w:szCs w:val="36"/>
        </w:rPr>
        <w:t>ПОСТАНОВЛЕНИЕ</w:t>
      </w:r>
    </w:p>
    <w:p w:rsidR="00555BCD" w:rsidRDefault="00555BCD" w:rsidP="00555BCD">
      <w:pPr>
        <w:spacing w:after="0" w:line="240" w:lineRule="auto"/>
      </w:pPr>
    </w:p>
    <w:p w:rsidR="00555BCD" w:rsidRPr="00812388" w:rsidRDefault="00555BCD" w:rsidP="00555BCD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07"/>
        <w:gridCol w:w="1644"/>
        <w:gridCol w:w="482"/>
        <w:gridCol w:w="168"/>
        <w:gridCol w:w="338"/>
      </w:tblGrid>
      <w:tr w:rsidR="00555BCD" w:rsidRPr="00812388" w:rsidTr="00AB0FA6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55BCD" w:rsidRPr="00812388" w:rsidRDefault="00AB0FA6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18.11.2025</w:t>
            </w:r>
          </w:p>
        </w:tc>
        <w:tc>
          <w:tcPr>
            <w:tcW w:w="407" w:type="dxa"/>
          </w:tcPr>
          <w:p w:rsidR="00555BCD" w:rsidRPr="00812388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55BCD" w:rsidRPr="00812388" w:rsidRDefault="00AB0FA6" w:rsidP="007F26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110-37-1397-25</w:t>
            </w:r>
            <w:bookmarkStart w:id="0" w:name="_GoBack"/>
            <w:bookmarkEnd w:id="0"/>
          </w:p>
        </w:tc>
        <w:tc>
          <w:tcPr>
            <w:tcW w:w="988" w:type="dxa"/>
            <w:gridSpan w:val="3"/>
            <w:vMerge w:val="restart"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BCD" w:rsidRPr="00812388" w:rsidTr="007F264F">
        <w:trPr>
          <w:gridBefore w:val="3"/>
          <w:wBefore w:w="2080" w:type="dxa"/>
          <w:cantSplit/>
          <w:trHeight w:val="221"/>
        </w:trPr>
        <w:tc>
          <w:tcPr>
            <w:tcW w:w="4101" w:type="dxa"/>
            <w:gridSpan w:val="4"/>
          </w:tcPr>
          <w:p w:rsidR="00555BCD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  <w:p w:rsidR="00555BCD" w:rsidRPr="00812388" w:rsidRDefault="00555BCD" w:rsidP="007F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555BCD" w:rsidRPr="00812388" w:rsidRDefault="00555BCD" w:rsidP="007F2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BCD" w:rsidRPr="00812388" w:rsidTr="007F264F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555BCD" w:rsidRPr="00812388" w:rsidRDefault="00555BCD" w:rsidP="007F264F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555BCD" w:rsidRPr="00812388" w:rsidRDefault="00555BCD" w:rsidP="007F264F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55BCD" w:rsidRPr="00812388" w:rsidRDefault="00555BCD" w:rsidP="007F264F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83" w:type="dxa"/>
            <w:gridSpan w:val="5"/>
          </w:tcPr>
          <w:p w:rsidR="00555BCD" w:rsidRPr="00812388" w:rsidRDefault="00555BCD" w:rsidP="007F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2020-2027 годы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24.09.2019 № 110-37-1065-19</w:t>
            </w:r>
          </w:p>
        </w:tc>
        <w:tc>
          <w:tcPr>
            <w:tcW w:w="168" w:type="dxa"/>
          </w:tcPr>
          <w:p w:rsidR="00555BCD" w:rsidRPr="00812388" w:rsidRDefault="00555BCD" w:rsidP="007F264F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555BCD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Pr="00191EEA" w:rsidRDefault="00555BCD" w:rsidP="00555BCD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BCD" w:rsidRPr="00DC482E" w:rsidRDefault="00555BCD" w:rsidP="0055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555BCD" w:rsidRPr="00546D54" w:rsidRDefault="00555BCD" w:rsidP="00555B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ПОСТАНОВЛЯЕТ: </w:t>
      </w:r>
    </w:p>
    <w:p w:rsidR="00555BCD" w:rsidRPr="00B13BA8" w:rsidRDefault="00555BCD" w:rsidP="00555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BCD" w:rsidRPr="008E605D" w:rsidRDefault="00555BCD" w:rsidP="00555BCD">
      <w:pPr>
        <w:pStyle w:val="2"/>
        <w:spacing w:before="0" w:after="0"/>
        <w:jc w:val="both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8E605D">
        <w:rPr>
          <w:rFonts w:ascii="Times New Roman" w:hAnsi="Times New Roman"/>
          <w:b w:val="0"/>
          <w:sz w:val="28"/>
          <w:szCs w:val="28"/>
        </w:rPr>
        <w:t>Внести в муниципальную программу «Молодежная политика в муниципальном образовании «город Саянск» от 24.09.2019 № 110-37-1065-19, в редакции от 23.12.2020 № 110-37-1259-20, от 07.12.2021 № 110-37-1321-21, от 27.12.2022 № 110-37-1511-22, от 15.08.2023 № 110-37-967-23, от 07.12.2023 № 110-37-1476-23, от 23.09.2024 № 110-37-1101-24</w:t>
      </w:r>
      <w:r>
        <w:rPr>
          <w:rFonts w:ascii="Times New Roman" w:hAnsi="Times New Roman"/>
          <w:b w:val="0"/>
          <w:sz w:val="28"/>
          <w:szCs w:val="28"/>
        </w:rPr>
        <w:t>, от 16.12.2024 № 110-37-1516-24</w:t>
      </w:r>
      <w:r w:rsidRPr="008E605D">
        <w:rPr>
          <w:rFonts w:ascii="Times New Roman" w:hAnsi="Times New Roman"/>
          <w:b w:val="0"/>
          <w:sz w:val="28"/>
          <w:szCs w:val="28"/>
        </w:rPr>
        <w:t xml:space="preserve"> опубликованного в газете «Саянские зори» выпуск от 03.10.2019 № 39 (вкладыш официальной информации стр. 4), выпуск от 31.12.2020 № 52 (вкладыш официальной информации стр. 1</w:t>
      </w:r>
      <w:proofErr w:type="gramEnd"/>
      <w:r w:rsidRPr="008E605D">
        <w:rPr>
          <w:rFonts w:ascii="Times New Roman" w:hAnsi="Times New Roman"/>
          <w:b w:val="0"/>
          <w:sz w:val="28"/>
          <w:szCs w:val="28"/>
        </w:rPr>
        <w:t xml:space="preserve">), </w:t>
      </w:r>
      <w:proofErr w:type="gramStart"/>
      <w:r w:rsidRPr="008E605D">
        <w:rPr>
          <w:rFonts w:ascii="Times New Roman" w:hAnsi="Times New Roman"/>
          <w:b w:val="0"/>
          <w:sz w:val="28"/>
          <w:szCs w:val="28"/>
        </w:rPr>
        <w:t xml:space="preserve">выпуск от 16.12.2021 № 49 (вкладыш официальной информации стр. 5,6), выпуск от 12.01.2023 №1 (вкладыш официальной информации стр. 3), выпуск от </w:t>
      </w:r>
      <w:r w:rsidRPr="008E605D">
        <w:rPr>
          <w:rFonts w:ascii="Times New Roman" w:hAnsi="Times New Roman"/>
          <w:b w:val="0"/>
          <w:sz w:val="28"/>
          <w:szCs w:val="28"/>
        </w:rPr>
        <w:lastRenderedPageBreak/>
        <w:t>24.08.2023 №33 (вкладыш официальной информации стр. 10-11), выпуск от 14.12.2023 №49 (вкладыш официальной информации стр. 1), выпуск от 26.09.2024 №38 (вкладыш официальной информации стр. 10)</w:t>
      </w:r>
      <w:r w:rsidR="00A44188">
        <w:rPr>
          <w:rFonts w:ascii="Times New Roman" w:hAnsi="Times New Roman"/>
          <w:b w:val="0"/>
          <w:sz w:val="28"/>
          <w:szCs w:val="28"/>
        </w:rPr>
        <w:t>, выпуск</w:t>
      </w:r>
      <w:r w:rsidR="00A44188">
        <w:rPr>
          <w:rFonts w:ascii="Segoe UI" w:hAnsi="Segoe UI" w:cs="Segoe UI"/>
          <w:color w:val="000000"/>
          <w:sz w:val="24"/>
          <w:szCs w:val="24"/>
          <w:lang w:val="x-none"/>
        </w:rPr>
        <w:t xml:space="preserve">   </w:t>
      </w:r>
      <w:r w:rsidR="00A44188" w:rsidRPr="00A44188">
        <w:rPr>
          <w:rFonts w:ascii="Times New Roman" w:hAnsi="Times New Roman"/>
          <w:b w:val="0"/>
          <w:color w:val="000000"/>
          <w:sz w:val="28"/>
          <w:szCs w:val="28"/>
          <w:lang w:val="x-none"/>
        </w:rPr>
        <w:t xml:space="preserve">от 26.12.2024  № 51  </w:t>
      </w:r>
      <w:r w:rsidR="00A44188">
        <w:rPr>
          <w:rFonts w:ascii="Times New Roman" w:hAnsi="Times New Roman"/>
          <w:b w:val="0"/>
          <w:color w:val="000000"/>
          <w:sz w:val="28"/>
          <w:szCs w:val="28"/>
        </w:rPr>
        <w:t xml:space="preserve">(вкладыш официальной информации </w:t>
      </w:r>
      <w:r w:rsidR="00A44188">
        <w:rPr>
          <w:rFonts w:ascii="Times New Roman" w:hAnsi="Times New Roman"/>
          <w:b w:val="0"/>
          <w:color w:val="000000"/>
          <w:sz w:val="28"/>
          <w:szCs w:val="28"/>
          <w:lang w:val="x-none"/>
        </w:rPr>
        <w:t>стр. 11</w:t>
      </w:r>
      <w:r w:rsidR="00A44188">
        <w:rPr>
          <w:rFonts w:ascii="Times New Roman" w:hAnsi="Times New Roman"/>
          <w:b w:val="0"/>
          <w:color w:val="000000"/>
          <w:sz w:val="28"/>
          <w:szCs w:val="28"/>
        </w:rPr>
        <w:t xml:space="preserve">) </w:t>
      </w:r>
      <w:r w:rsidRPr="008E605D">
        <w:rPr>
          <w:rFonts w:ascii="Times New Roman" w:hAnsi="Times New Roman"/>
          <w:b w:val="0"/>
          <w:sz w:val="28"/>
          <w:szCs w:val="28"/>
        </w:rPr>
        <w:t>(далее - постановление), следующие изменения:</w:t>
      </w:r>
      <w:proofErr w:type="gramEnd"/>
    </w:p>
    <w:p w:rsidR="007E3429" w:rsidRPr="007009E0" w:rsidRDefault="007E3429" w:rsidP="0070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0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tbl>
      <w:tblPr>
        <w:tblW w:w="9329" w:type="dxa"/>
        <w:tblInd w:w="93" w:type="dxa"/>
        <w:tblLook w:val="04A0" w:firstRow="1" w:lastRow="0" w:firstColumn="1" w:lastColumn="0" w:noHBand="0" w:noVBand="1"/>
      </w:tblPr>
      <w:tblGrid>
        <w:gridCol w:w="2024"/>
        <w:gridCol w:w="1454"/>
        <w:gridCol w:w="731"/>
        <w:gridCol w:w="731"/>
        <w:gridCol w:w="731"/>
        <w:gridCol w:w="731"/>
        <w:gridCol w:w="731"/>
        <w:gridCol w:w="731"/>
        <w:gridCol w:w="731"/>
        <w:gridCol w:w="734"/>
      </w:tblGrid>
      <w:tr w:rsidR="00EC1EED" w:rsidRPr="00EC1EED" w:rsidTr="00EC1EED">
        <w:trPr>
          <w:trHeight w:val="714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1:J8"/>
            <w:bookmarkEnd w:id="1"/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весь период реализации программы</w:t>
            </w:r>
          </w:p>
        </w:tc>
        <w:tc>
          <w:tcPr>
            <w:tcW w:w="5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EC1EED" w:rsidRPr="00EC1EED" w:rsidTr="00EC1EED">
        <w:trPr>
          <w:trHeight w:val="314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EC1EED" w:rsidRPr="00EC1EED" w:rsidTr="00EC1EED">
        <w:trPr>
          <w:trHeight w:val="314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C1EED" w:rsidRPr="00EC1EED" w:rsidTr="00EC1EED">
        <w:trPr>
          <w:trHeight w:val="628"/>
        </w:trPr>
        <w:tc>
          <w:tcPr>
            <w:tcW w:w="9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"Молодежная политика в муниципальном образовании "город Саянск" на 2020 - 2027 годы"</w:t>
            </w:r>
          </w:p>
        </w:tc>
      </w:tr>
      <w:tr w:rsidR="00EC1EED" w:rsidRPr="00EC1EED" w:rsidTr="00EC1EED">
        <w:trPr>
          <w:trHeight w:val="943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943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943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4"/>
        <w:gridCol w:w="1130"/>
        <w:gridCol w:w="1000"/>
        <w:gridCol w:w="850"/>
        <w:gridCol w:w="851"/>
        <w:gridCol w:w="850"/>
        <w:gridCol w:w="709"/>
        <w:gridCol w:w="851"/>
        <w:gridCol w:w="801"/>
        <w:gridCol w:w="49"/>
        <w:gridCol w:w="709"/>
        <w:gridCol w:w="567"/>
      </w:tblGrid>
      <w:tr w:rsidR="00EC1EED" w:rsidRPr="00EC1EED" w:rsidTr="00EC1EED">
        <w:trPr>
          <w:trHeight w:val="679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EC1EED" w:rsidRPr="00EC1EED" w:rsidTr="00EC1EED">
        <w:trPr>
          <w:trHeight w:val="405"/>
        </w:trPr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 весь период 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EC1EED" w:rsidRPr="00EC1EED" w:rsidTr="00EC1EED">
        <w:trPr>
          <w:trHeight w:val="315"/>
        </w:trPr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C1EED" w:rsidRPr="00EC1EED" w:rsidTr="00EC1EED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615"/>
        </w:trPr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1EED" w:rsidRPr="00EC1EED" w:rsidTr="00EC1EED">
        <w:trPr>
          <w:trHeight w:val="315"/>
        </w:trPr>
        <w:tc>
          <w:tcPr>
            <w:tcW w:w="10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C1EED" w:rsidRDefault="00EC1EED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1EED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8A3CBE" w:rsidRDefault="00CB259B" w:rsidP="00BF199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 w:rsidR="00635D62">
        <w:rPr>
          <w:rFonts w:ascii="Times New Roman" w:hAnsi="Times New Roman" w:cs="Times New Roman"/>
          <w:sz w:val="28"/>
          <w:szCs w:val="28"/>
        </w:rPr>
        <w:t xml:space="preserve">главе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A5">
        <w:rPr>
          <w:rFonts w:ascii="Times New Roman" w:hAnsi="Times New Roman" w:cs="Times New Roman"/>
          <w:sz w:val="28"/>
          <w:szCs w:val="28"/>
        </w:rPr>
        <w:t>Сис</w:t>
      </w:r>
      <w:r w:rsidR="00BF1990">
        <w:rPr>
          <w:rFonts w:ascii="Times New Roman" w:hAnsi="Times New Roman" w:cs="Times New Roman"/>
          <w:sz w:val="28"/>
          <w:szCs w:val="28"/>
        </w:rPr>
        <w:t xml:space="preserve">тема мероприятий </w:t>
      </w:r>
      <w:r w:rsidR="00635D6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4"/>
        <w:gridCol w:w="2310"/>
        <w:gridCol w:w="1134"/>
        <w:gridCol w:w="992"/>
        <w:gridCol w:w="953"/>
        <w:gridCol w:w="902"/>
        <w:gridCol w:w="847"/>
        <w:gridCol w:w="847"/>
        <w:gridCol w:w="847"/>
        <w:gridCol w:w="847"/>
        <w:gridCol w:w="847"/>
        <w:gridCol w:w="847"/>
        <w:gridCol w:w="847"/>
        <w:gridCol w:w="847"/>
        <w:gridCol w:w="1292"/>
      </w:tblGrid>
      <w:tr w:rsidR="00EC1EED" w:rsidRPr="00EC1EED" w:rsidTr="00EC1EED">
        <w:trPr>
          <w:trHeight w:val="30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по годам, тыс. руб.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178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Связь с показателями результативности программы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талантливой, молодежи, молодежных инициатив.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60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51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51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 победителям   конкурсов "Студент года", "Ученик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690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местного отделения Российского движения детей и молодежи "Движение первых"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63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 мероприятий по профориентации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EC1EED" w:rsidRPr="00EC1EED" w:rsidTr="00EC1EED">
        <w:trPr>
          <w:trHeight w:val="51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среди молодых специалистов и работающей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51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поддержка трудового отряда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758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Конкурсы и мероприятия для молодых семей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и допризывная подготовка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612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Патриотические конкурсы и мероприятия с молодежью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97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EC1EED" w:rsidRPr="00EC1EED" w:rsidTr="00EC1EED">
        <w:trPr>
          <w:trHeight w:val="972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местного отделения Всероссийского военно-патриотического общественного движения "</w:t>
            </w:r>
            <w:proofErr w:type="spellStart"/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Юнармия</w:t>
            </w:r>
            <w:proofErr w:type="spellEnd"/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EC1EED" w:rsidRPr="00EC1EED" w:rsidTr="00EC1EED">
        <w:trPr>
          <w:trHeight w:val="972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3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добровольческого движения.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108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молодежного парламентаризма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923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1EE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C1EE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C1EE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1EED" w:rsidRPr="00EC1EED" w:rsidTr="00EC1EED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ED" w:rsidRPr="00EC1EED" w:rsidRDefault="00EC1EED" w:rsidP="00EC1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C1EE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ED" w:rsidRPr="00EC1EED" w:rsidRDefault="00EC1EED" w:rsidP="00EC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F1990" w:rsidRDefault="00BF1990" w:rsidP="00BF199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2335DB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интернет-портале</w:t>
      </w:r>
      <w:proofErr w:type="gramEnd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D60" w:rsidRPr="00E27D60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5DB" w:rsidRDefault="002335D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1C4" w:rsidRDefault="009840F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lastRenderedPageBreak/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социальным вопросам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«___» __________2025 г.</w:t>
      </w:r>
      <w:r w:rsidRPr="001B18D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финансам и налогам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Управления по экономике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отдела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А.Ю. Товпинец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C85206" w:rsidRPr="001B18D2" w:rsidRDefault="00C85206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  <w:proofErr w:type="gramEnd"/>
      <w:r w:rsidR="00503035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="00503035">
        <w:rPr>
          <w:rFonts w:ascii="Times New Roman" w:eastAsia="Times New Roman" w:hAnsi="Times New Roman" w:cs="Times New Roman"/>
          <w:lang w:eastAsia="ru-RU"/>
        </w:rPr>
        <w:t>ОФКСиМП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503035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Итого: 5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Консультант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ОФКСи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МП</w:t>
      </w:r>
      <w:r w:rsidR="001B18D2" w:rsidRPr="001B18D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А.В. Смородина</w:t>
      </w: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9E0" w:rsidRDefault="007009E0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«__»________ 2025 г.</w:t>
      </w: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E0" w:rsidRDefault="00597EE0">
      <w:pPr>
        <w:spacing w:after="0" w:line="240" w:lineRule="auto"/>
      </w:pPr>
      <w:r>
        <w:separator/>
      </w:r>
    </w:p>
  </w:endnote>
  <w:endnote w:type="continuationSeparator" w:id="0">
    <w:p w:rsidR="00597EE0" w:rsidRDefault="0059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E0" w:rsidRDefault="00597EE0">
      <w:pPr>
        <w:spacing w:after="0" w:line="240" w:lineRule="auto"/>
      </w:pPr>
      <w:r>
        <w:separator/>
      </w:r>
    </w:p>
  </w:footnote>
  <w:footnote w:type="continuationSeparator" w:id="0">
    <w:p w:rsidR="00597EE0" w:rsidRDefault="00597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5422"/>
    <w:rsid w:val="00007558"/>
    <w:rsid w:val="00017F24"/>
    <w:rsid w:val="00025CAE"/>
    <w:rsid w:val="0002751F"/>
    <w:rsid w:val="00031234"/>
    <w:rsid w:val="00034492"/>
    <w:rsid w:val="00037520"/>
    <w:rsid w:val="000523AC"/>
    <w:rsid w:val="00061D2B"/>
    <w:rsid w:val="000643DF"/>
    <w:rsid w:val="000647BA"/>
    <w:rsid w:val="00070483"/>
    <w:rsid w:val="00072FE4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6331F"/>
    <w:rsid w:val="001819B0"/>
    <w:rsid w:val="001848FA"/>
    <w:rsid w:val="00195A2E"/>
    <w:rsid w:val="001A1A50"/>
    <w:rsid w:val="001B18D2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5DB"/>
    <w:rsid w:val="00233D82"/>
    <w:rsid w:val="00234EED"/>
    <w:rsid w:val="00236E15"/>
    <w:rsid w:val="00241231"/>
    <w:rsid w:val="00242236"/>
    <w:rsid w:val="00253CC0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6B7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D2CC5"/>
    <w:rsid w:val="004E0B0C"/>
    <w:rsid w:val="004E0F43"/>
    <w:rsid w:val="004F58E6"/>
    <w:rsid w:val="00500414"/>
    <w:rsid w:val="00501E06"/>
    <w:rsid w:val="00503035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55BCD"/>
    <w:rsid w:val="005638FF"/>
    <w:rsid w:val="00564081"/>
    <w:rsid w:val="005678BE"/>
    <w:rsid w:val="00571CD3"/>
    <w:rsid w:val="00573714"/>
    <w:rsid w:val="00586B93"/>
    <w:rsid w:val="00591B48"/>
    <w:rsid w:val="0059674B"/>
    <w:rsid w:val="00597EE0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5D62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1CC6"/>
    <w:rsid w:val="006C4A55"/>
    <w:rsid w:val="006C7221"/>
    <w:rsid w:val="006C78B8"/>
    <w:rsid w:val="006D0D89"/>
    <w:rsid w:val="006D495A"/>
    <w:rsid w:val="006E149C"/>
    <w:rsid w:val="006E4529"/>
    <w:rsid w:val="006F2CC8"/>
    <w:rsid w:val="007009E0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3429"/>
    <w:rsid w:val="007E5653"/>
    <w:rsid w:val="007F264F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71763"/>
    <w:rsid w:val="0098225F"/>
    <w:rsid w:val="009840FB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1FDD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4188"/>
    <w:rsid w:val="00A46F93"/>
    <w:rsid w:val="00A5788D"/>
    <w:rsid w:val="00A60230"/>
    <w:rsid w:val="00A609F4"/>
    <w:rsid w:val="00A61833"/>
    <w:rsid w:val="00A623BC"/>
    <w:rsid w:val="00A6505F"/>
    <w:rsid w:val="00A71983"/>
    <w:rsid w:val="00A73998"/>
    <w:rsid w:val="00A74EE6"/>
    <w:rsid w:val="00A76005"/>
    <w:rsid w:val="00A946F5"/>
    <w:rsid w:val="00AB0FA6"/>
    <w:rsid w:val="00AB4830"/>
    <w:rsid w:val="00AB69C6"/>
    <w:rsid w:val="00AD01FF"/>
    <w:rsid w:val="00AD1086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BF1990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520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D064F"/>
    <w:rsid w:val="00CD2F21"/>
    <w:rsid w:val="00CE34D2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1EED"/>
    <w:rsid w:val="00EC20B9"/>
    <w:rsid w:val="00EE1A77"/>
    <w:rsid w:val="00EE220E"/>
    <w:rsid w:val="00EE5E92"/>
    <w:rsid w:val="00F04CB3"/>
    <w:rsid w:val="00F1245A"/>
    <w:rsid w:val="00F17AAC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D1B3-C359-42F7-8BB1-9528C6FC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Федурина</cp:lastModifiedBy>
  <cp:revision>31</cp:revision>
  <cp:lastPrinted>2025-11-07T01:45:00Z</cp:lastPrinted>
  <dcterms:created xsi:type="dcterms:W3CDTF">2024-12-05T08:22:00Z</dcterms:created>
  <dcterms:modified xsi:type="dcterms:W3CDTF">2025-11-18T03:32:00Z</dcterms:modified>
</cp:coreProperties>
</file>