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856D9" w:rsidRDefault="00761642" w:rsidP="00315A56">
      <w:pPr>
        <w:suppressAutoHyphens/>
        <w:jc w:val="center"/>
        <w:rPr>
          <w:b/>
          <w:color w:val="000000" w:themeColor="text1"/>
          <w:spacing w:val="50"/>
          <w:sz w:val="32"/>
          <w:szCs w:val="32"/>
        </w:rPr>
      </w:pPr>
      <w:r w:rsidRPr="00A856D9">
        <w:rPr>
          <w:b/>
          <w:color w:val="000000" w:themeColor="text1"/>
          <w:spacing w:val="50"/>
          <w:sz w:val="32"/>
          <w:szCs w:val="32"/>
        </w:rPr>
        <w:t xml:space="preserve">Администрация городского округа </w:t>
      </w:r>
    </w:p>
    <w:p w:rsidR="00761642" w:rsidRPr="00A856D9" w:rsidRDefault="00761642" w:rsidP="00315A56">
      <w:pPr>
        <w:suppressAutoHyphens/>
        <w:jc w:val="center"/>
        <w:rPr>
          <w:b/>
          <w:color w:val="000000" w:themeColor="text1"/>
          <w:spacing w:val="50"/>
          <w:sz w:val="32"/>
          <w:szCs w:val="32"/>
        </w:rPr>
      </w:pPr>
      <w:r w:rsidRPr="00A856D9">
        <w:rPr>
          <w:b/>
          <w:color w:val="000000" w:themeColor="text1"/>
          <w:spacing w:val="50"/>
          <w:sz w:val="32"/>
          <w:szCs w:val="32"/>
        </w:rPr>
        <w:t xml:space="preserve">муниципального образования </w:t>
      </w:r>
    </w:p>
    <w:p w:rsidR="00761642" w:rsidRPr="00A856D9" w:rsidRDefault="00761642" w:rsidP="00315A56">
      <w:pPr>
        <w:suppressAutoHyphens/>
        <w:jc w:val="center"/>
        <w:rPr>
          <w:b/>
          <w:color w:val="000000" w:themeColor="text1"/>
          <w:spacing w:val="50"/>
          <w:sz w:val="32"/>
          <w:szCs w:val="32"/>
        </w:rPr>
      </w:pPr>
      <w:r w:rsidRPr="00A856D9">
        <w:rPr>
          <w:b/>
          <w:color w:val="000000" w:themeColor="text1"/>
          <w:spacing w:val="50"/>
          <w:sz w:val="32"/>
          <w:szCs w:val="32"/>
        </w:rPr>
        <w:t>«город Саянск»</w:t>
      </w:r>
    </w:p>
    <w:p w:rsidR="00761642" w:rsidRPr="00A856D9" w:rsidRDefault="00761642" w:rsidP="00315A56">
      <w:pPr>
        <w:suppressAutoHyphens/>
        <w:ind w:right="1700"/>
        <w:jc w:val="center"/>
        <w:rPr>
          <w:color w:val="000000" w:themeColor="text1"/>
          <w:sz w:val="24"/>
        </w:rPr>
      </w:pPr>
    </w:p>
    <w:p w:rsidR="00761642" w:rsidRPr="00A856D9" w:rsidRDefault="00761642" w:rsidP="00315A56">
      <w:pPr>
        <w:suppressAutoHyphens/>
        <w:ind w:right="1700"/>
        <w:jc w:val="center"/>
        <w:rPr>
          <w:color w:val="000000" w:themeColor="text1"/>
          <w:sz w:val="24"/>
        </w:rPr>
      </w:pPr>
    </w:p>
    <w:p w:rsidR="00761642" w:rsidRPr="00A856D9" w:rsidRDefault="00761642" w:rsidP="00315A56">
      <w:pPr>
        <w:pStyle w:val="1"/>
        <w:suppressAutoHyphens/>
        <w:rPr>
          <w:color w:val="000000" w:themeColor="text1"/>
          <w:spacing w:val="40"/>
        </w:rPr>
      </w:pPr>
      <w:r w:rsidRPr="00A856D9">
        <w:rPr>
          <w:color w:val="000000" w:themeColor="text1"/>
          <w:spacing w:val="40"/>
        </w:rPr>
        <w:t>ПОСТАНОВЛЕНИЕ</w:t>
      </w:r>
    </w:p>
    <w:p w:rsidR="00761642" w:rsidRPr="00A856D9" w:rsidRDefault="00761642" w:rsidP="00315A56">
      <w:pPr>
        <w:suppressAutoHyphens/>
        <w:jc w:val="center"/>
        <w:rPr>
          <w:color w:val="000000" w:themeColor="text1"/>
        </w:rPr>
      </w:pPr>
    </w:p>
    <w:p w:rsidR="00761642" w:rsidRPr="00A856D9" w:rsidRDefault="00761642" w:rsidP="00315A56">
      <w:pPr>
        <w:suppressAutoHyphens/>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A856D9" w:rsidRPr="00A856D9">
        <w:trPr>
          <w:cantSplit/>
          <w:trHeight w:val="220"/>
        </w:trPr>
        <w:tc>
          <w:tcPr>
            <w:tcW w:w="534" w:type="dxa"/>
          </w:tcPr>
          <w:p w:rsidR="005E2932" w:rsidRPr="00A856D9" w:rsidRDefault="005E2932" w:rsidP="00315A56">
            <w:pPr>
              <w:suppressAutoHyphens/>
              <w:rPr>
                <w:color w:val="000000" w:themeColor="text1"/>
                <w:sz w:val="24"/>
              </w:rPr>
            </w:pPr>
            <w:r w:rsidRPr="00A856D9">
              <w:rPr>
                <w:color w:val="000000" w:themeColor="text1"/>
                <w:sz w:val="24"/>
              </w:rPr>
              <w:t>От</w:t>
            </w:r>
          </w:p>
        </w:tc>
        <w:tc>
          <w:tcPr>
            <w:tcW w:w="1535" w:type="dxa"/>
            <w:tcBorders>
              <w:bottom w:val="single" w:sz="4" w:space="0" w:color="auto"/>
            </w:tcBorders>
          </w:tcPr>
          <w:p w:rsidR="005E2932" w:rsidRPr="00A856D9" w:rsidRDefault="00A856D9" w:rsidP="00315A56">
            <w:pPr>
              <w:suppressAutoHyphens/>
              <w:rPr>
                <w:color w:val="000000" w:themeColor="text1"/>
                <w:sz w:val="24"/>
              </w:rPr>
            </w:pPr>
            <w:r w:rsidRPr="00A856D9">
              <w:rPr>
                <w:color w:val="000000" w:themeColor="text1"/>
                <w:sz w:val="24"/>
              </w:rPr>
              <w:t>23.12.2024</w:t>
            </w:r>
          </w:p>
        </w:tc>
        <w:tc>
          <w:tcPr>
            <w:tcW w:w="449" w:type="dxa"/>
          </w:tcPr>
          <w:p w:rsidR="005E2932" w:rsidRPr="00A856D9" w:rsidRDefault="005E2932" w:rsidP="00315A56">
            <w:pPr>
              <w:suppressAutoHyphens/>
              <w:jc w:val="center"/>
              <w:rPr>
                <w:color w:val="000000" w:themeColor="text1"/>
              </w:rPr>
            </w:pPr>
            <w:r w:rsidRPr="00A856D9">
              <w:rPr>
                <w:color w:val="000000" w:themeColor="text1"/>
                <w:sz w:val="24"/>
              </w:rPr>
              <w:t>№</w:t>
            </w:r>
          </w:p>
        </w:tc>
        <w:tc>
          <w:tcPr>
            <w:tcW w:w="1621" w:type="dxa"/>
            <w:tcBorders>
              <w:bottom w:val="single" w:sz="4" w:space="0" w:color="auto"/>
            </w:tcBorders>
          </w:tcPr>
          <w:p w:rsidR="005E2932" w:rsidRPr="00A856D9" w:rsidRDefault="00A856D9" w:rsidP="00315A56">
            <w:pPr>
              <w:suppressAutoHyphens/>
              <w:rPr>
                <w:color w:val="000000" w:themeColor="text1"/>
                <w:sz w:val="24"/>
              </w:rPr>
            </w:pPr>
            <w:r w:rsidRPr="00A856D9">
              <w:rPr>
                <w:color w:val="000000" w:themeColor="text1"/>
                <w:sz w:val="24"/>
              </w:rPr>
              <w:t>110-37-1579-24</w:t>
            </w:r>
          </w:p>
        </w:tc>
        <w:tc>
          <w:tcPr>
            <w:tcW w:w="794" w:type="dxa"/>
            <w:vMerge w:val="restart"/>
          </w:tcPr>
          <w:p w:rsidR="005E2932" w:rsidRPr="00A856D9" w:rsidRDefault="005E2932" w:rsidP="00315A56">
            <w:pPr>
              <w:suppressAutoHyphens/>
              <w:rPr>
                <w:color w:val="000000" w:themeColor="text1"/>
              </w:rPr>
            </w:pPr>
          </w:p>
        </w:tc>
      </w:tr>
      <w:tr w:rsidR="005E2932" w:rsidRPr="00A856D9">
        <w:trPr>
          <w:cantSplit/>
          <w:trHeight w:val="220"/>
        </w:trPr>
        <w:tc>
          <w:tcPr>
            <w:tcW w:w="4139" w:type="dxa"/>
            <w:gridSpan w:val="4"/>
          </w:tcPr>
          <w:p w:rsidR="005E2932" w:rsidRPr="00A856D9" w:rsidRDefault="005E2932" w:rsidP="00315A56">
            <w:pPr>
              <w:suppressAutoHyphens/>
              <w:jc w:val="center"/>
              <w:rPr>
                <w:color w:val="000000" w:themeColor="text1"/>
                <w:sz w:val="24"/>
              </w:rPr>
            </w:pPr>
            <w:r w:rsidRPr="00A856D9">
              <w:rPr>
                <w:color w:val="000000" w:themeColor="text1"/>
                <w:sz w:val="24"/>
              </w:rPr>
              <w:t>г.Саянск</w:t>
            </w:r>
          </w:p>
        </w:tc>
        <w:tc>
          <w:tcPr>
            <w:tcW w:w="794" w:type="dxa"/>
            <w:vMerge/>
          </w:tcPr>
          <w:p w:rsidR="005E2932" w:rsidRPr="00A856D9" w:rsidRDefault="005E2932" w:rsidP="00315A56">
            <w:pPr>
              <w:suppressAutoHyphens/>
              <w:rPr>
                <w:color w:val="000000" w:themeColor="text1"/>
              </w:rPr>
            </w:pPr>
          </w:p>
        </w:tc>
      </w:tr>
    </w:tbl>
    <w:p w:rsidR="00761642" w:rsidRPr="00A856D9" w:rsidRDefault="00761642" w:rsidP="00315A56">
      <w:pPr>
        <w:suppressAutoHyphens/>
        <w:rPr>
          <w:color w:val="000000" w:themeColor="text1"/>
          <w:sz w:val="18"/>
          <w:lang w:val="en-US"/>
        </w:rPr>
      </w:pPr>
    </w:p>
    <w:p w:rsidR="00761642" w:rsidRPr="00A856D9" w:rsidRDefault="00761642" w:rsidP="00315A56">
      <w:pPr>
        <w:suppressAutoHyphens/>
        <w:rPr>
          <w:color w:val="000000" w:themeColor="text1"/>
          <w:sz w:val="18"/>
          <w:lang w:val="en-US"/>
        </w:rPr>
      </w:pPr>
    </w:p>
    <w:p w:rsidR="00761642" w:rsidRPr="00A856D9" w:rsidRDefault="00761642" w:rsidP="00315A56">
      <w:pPr>
        <w:suppressAutoHyphens/>
        <w:rPr>
          <w:color w:val="000000" w:themeColor="text1"/>
          <w:sz w:val="18"/>
          <w:lang w:val="en-US"/>
        </w:rPr>
      </w:pPr>
    </w:p>
    <w:tbl>
      <w:tblPr>
        <w:tblW w:w="12163"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57"/>
        <w:gridCol w:w="992"/>
      </w:tblGrid>
      <w:tr w:rsidR="00A856D9" w:rsidRPr="00A856D9" w:rsidTr="001A182E">
        <w:trPr>
          <w:cantSplit/>
        </w:trPr>
        <w:tc>
          <w:tcPr>
            <w:tcW w:w="142" w:type="dxa"/>
          </w:tcPr>
          <w:p w:rsidR="00761642" w:rsidRPr="00A856D9" w:rsidRDefault="00761642" w:rsidP="00315A56">
            <w:pPr>
              <w:suppressAutoHyphens/>
              <w:rPr>
                <w:noProof/>
                <w:color w:val="000000" w:themeColor="text1"/>
                <w:sz w:val="18"/>
              </w:rPr>
            </w:pPr>
          </w:p>
        </w:tc>
        <w:tc>
          <w:tcPr>
            <w:tcW w:w="1559" w:type="dxa"/>
          </w:tcPr>
          <w:p w:rsidR="00761642" w:rsidRPr="00A856D9" w:rsidRDefault="00761642" w:rsidP="00315A56">
            <w:pPr>
              <w:suppressAutoHyphens/>
              <w:jc w:val="right"/>
              <w:rPr>
                <w:noProof/>
                <w:color w:val="000000" w:themeColor="text1"/>
                <w:sz w:val="18"/>
              </w:rPr>
            </w:pPr>
          </w:p>
        </w:tc>
        <w:tc>
          <w:tcPr>
            <w:tcW w:w="113" w:type="dxa"/>
          </w:tcPr>
          <w:p w:rsidR="00761642" w:rsidRPr="00A856D9" w:rsidRDefault="00761642" w:rsidP="00315A56">
            <w:pPr>
              <w:suppressAutoHyphens/>
              <w:rPr>
                <w:color w:val="000000" w:themeColor="text1"/>
                <w:sz w:val="28"/>
                <w:lang w:val="en-US"/>
              </w:rPr>
            </w:pPr>
            <w:r w:rsidRPr="00A856D9">
              <w:rPr>
                <w:color w:val="000000" w:themeColor="text1"/>
                <w:sz w:val="28"/>
                <w:lang w:val="en-US"/>
              </w:rPr>
              <w:sym w:font="Symbol" w:char="F0E9"/>
            </w:r>
          </w:p>
        </w:tc>
        <w:tc>
          <w:tcPr>
            <w:tcW w:w="9357" w:type="dxa"/>
          </w:tcPr>
          <w:p w:rsidR="00761642" w:rsidRPr="00A856D9" w:rsidRDefault="001A182E" w:rsidP="00516956">
            <w:pPr>
              <w:suppressAutoHyphens/>
              <w:jc w:val="both"/>
              <w:rPr>
                <w:color w:val="000000" w:themeColor="text1"/>
                <w:sz w:val="24"/>
              </w:rPr>
            </w:pPr>
            <w:r w:rsidRPr="00A856D9">
              <w:rPr>
                <w:color w:val="000000" w:themeColor="text1"/>
                <w:sz w:val="24"/>
              </w:rPr>
              <w:t>Об у</w:t>
            </w:r>
            <w:r w:rsidR="004E511E" w:rsidRPr="00A856D9">
              <w:rPr>
                <w:color w:val="000000" w:themeColor="text1"/>
                <w:sz w:val="24"/>
              </w:rPr>
              <w:t>тверждении Порядка выявления и переноса</w:t>
            </w:r>
            <w:r w:rsidRPr="00A856D9">
              <w:rPr>
                <w:color w:val="000000" w:themeColor="text1"/>
                <w:sz w:val="24"/>
              </w:rPr>
              <w:t xml:space="preserve"> (демонтажа) объектов, не являющихся объектами капитального строительства, незаконно размещенных </w:t>
            </w:r>
            <w:r w:rsidR="00AD6870" w:rsidRPr="00A856D9">
              <w:rPr>
                <w:color w:val="000000" w:themeColor="text1"/>
                <w:sz w:val="24"/>
              </w:rPr>
              <w:t xml:space="preserve">на территории </w:t>
            </w:r>
            <w:r w:rsidR="004A2A55" w:rsidRPr="00A856D9">
              <w:rPr>
                <w:color w:val="000000" w:themeColor="text1"/>
                <w:sz w:val="24"/>
              </w:rPr>
              <w:t xml:space="preserve">городского округа </w:t>
            </w:r>
            <w:r w:rsidR="00AD6870" w:rsidRPr="00A856D9">
              <w:rPr>
                <w:color w:val="000000" w:themeColor="text1"/>
                <w:sz w:val="24"/>
              </w:rPr>
              <w:t>муниципального образования «город Саянск»</w:t>
            </w:r>
          </w:p>
        </w:tc>
        <w:tc>
          <w:tcPr>
            <w:tcW w:w="992" w:type="dxa"/>
          </w:tcPr>
          <w:p w:rsidR="00761642" w:rsidRPr="00A856D9" w:rsidRDefault="00761642" w:rsidP="00315A56">
            <w:pPr>
              <w:suppressAutoHyphens/>
              <w:jc w:val="right"/>
              <w:rPr>
                <w:color w:val="000000" w:themeColor="text1"/>
                <w:sz w:val="28"/>
                <w:lang w:val="en-US"/>
              </w:rPr>
            </w:pPr>
            <w:r w:rsidRPr="00A856D9">
              <w:rPr>
                <w:color w:val="000000" w:themeColor="text1"/>
                <w:sz w:val="28"/>
                <w:lang w:val="en-US"/>
              </w:rPr>
              <w:sym w:font="Symbol" w:char="F0F9"/>
            </w:r>
          </w:p>
        </w:tc>
      </w:tr>
    </w:tbl>
    <w:p w:rsidR="00761642" w:rsidRPr="00A856D9" w:rsidRDefault="00761642" w:rsidP="00315A56">
      <w:pPr>
        <w:suppressAutoHyphens/>
        <w:rPr>
          <w:color w:val="000000" w:themeColor="text1"/>
          <w:lang w:val="en-US"/>
        </w:rPr>
      </w:pPr>
    </w:p>
    <w:p w:rsidR="001A182E" w:rsidRPr="00A856D9" w:rsidRDefault="00403CA2" w:rsidP="00315A56">
      <w:pPr>
        <w:suppressAutoHyphens/>
        <w:ind w:firstLine="720"/>
        <w:jc w:val="both"/>
        <w:rPr>
          <w:color w:val="000000" w:themeColor="text1"/>
          <w:sz w:val="28"/>
        </w:rPr>
      </w:pPr>
      <w:r w:rsidRPr="00A856D9">
        <w:rPr>
          <w:color w:val="000000" w:themeColor="text1"/>
          <w:sz w:val="28"/>
        </w:rPr>
        <w:t xml:space="preserve">В целях организации выявления и предотвращения размещения на территории муниципального образования «город Саянск» движимого имущества в </w:t>
      </w:r>
      <w:proofErr w:type="gramStart"/>
      <w:r w:rsidRPr="00A856D9">
        <w:rPr>
          <w:color w:val="000000" w:themeColor="text1"/>
          <w:sz w:val="28"/>
        </w:rPr>
        <w:t>нарушение</w:t>
      </w:r>
      <w:proofErr w:type="gramEnd"/>
      <w:r w:rsidRPr="00A856D9">
        <w:rPr>
          <w:color w:val="000000" w:themeColor="text1"/>
          <w:sz w:val="28"/>
        </w:rPr>
        <w:t xml:space="preserve"> установленного законодательством Российской Федерации порядка, руководствуясь Гражданским </w:t>
      </w:r>
      <w:hyperlink r:id="rId9" w:history="1">
        <w:r w:rsidRPr="00A856D9">
          <w:rPr>
            <w:rStyle w:val="a5"/>
            <w:color w:val="000000" w:themeColor="text1"/>
            <w:sz w:val="28"/>
            <w:u w:val="none"/>
          </w:rPr>
          <w:t>кодексом</w:t>
        </w:r>
      </w:hyperlink>
      <w:r w:rsidRPr="00A856D9">
        <w:rPr>
          <w:color w:val="000000" w:themeColor="text1"/>
          <w:sz w:val="28"/>
        </w:rPr>
        <w:t xml:space="preserve"> Российской Федерации, </w:t>
      </w:r>
      <w:hyperlink r:id="rId10" w:history="1">
        <w:r w:rsidRPr="00A856D9">
          <w:rPr>
            <w:rStyle w:val="a5"/>
            <w:color w:val="000000" w:themeColor="text1"/>
            <w:sz w:val="28"/>
            <w:u w:val="none"/>
          </w:rPr>
          <w:t xml:space="preserve"> статьями 11</w:t>
        </w:r>
      </w:hyperlink>
      <w:r w:rsidRPr="00A856D9">
        <w:rPr>
          <w:color w:val="000000" w:themeColor="text1"/>
          <w:sz w:val="28"/>
        </w:rPr>
        <w:t xml:space="preserve">, </w:t>
      </w:r>
      <w:hyperlink r:id="rId11" w:history="1">
        <w:r w:rsidRPr="00A856D9">
          <w:rPr>
            <w:rStyle w:val="a5"/>
            <w:color w:val="000000" w:themeColor="text1"/>
            <w:sz w:val="28"/>
            <w:u w:val="none"/>
          </w:rPr>
          <w:t>60</w:t>
        </w:r>
      </w:hyperlink>
      <w:r w:rsidRPr="00A856D9">
        <w:rPr>
          <w:color w:val="000000" w:themeColor="text1"/>
          <w:sz w:val="28"/>
        </w:rPr>
        <w:t xml:space="preserve">, </w:t>
      </w:r>
      <w:hyperlink r:id="rId12" w:history="1">
        <w:r w:rsidRPr="00A856D9">
          <w:rPr>
            <w:rStyle w:val="a5"/>
            <w:color w:val="000000" w:themeColor="text1"/>
            <w:sz w:val="28"/>
            <w:u w:val="none"/>
          </w:rPr>
          <w:t>76</w:t>
        </w:r>
      </w:hyperlink>
      <w:r w:rsidRPr="00A856D9">
        <w:rPr>
          <w:color w:val="000000" w:themeColor="text1"/>
          <w:sz w:val="28"/>
        </w:rPr>
        <w:t xml:space="preserve"> Земельного кодекса Российской Федерации, </w:t>
      </w:r>
      <w:hyperlink r:id="rId13" w:history="1">
        <w:r w:rsidRPr="00A856D9">
          <w:rPr>
            <w:rStyle w:val="a5"/>
            <w:color w:val="000000" w:themeColor="text1"/>
            <w:sz w:val="28"/>
            <w:u w:val="none"/>
          </w:rPr>
          <w:t>ст</w:t>
        </w:r>
        <w:r w:rsidR="00097621" w:rsidRPr="00A856D9">
          <w:rPr>
            <w:rStyle w:val="a5"/>
            <w:color w:val="000000" w:themeColor="text1"/>
            <w:sz w:val="28"/>
            <w:u w:val="none"/>
          </w:rPr>
          <w:t>атьи</w:t>
        </w:r>
        <w:r w:rsidRPr="00A856D9">
          <w:rPr>
            <w:rStyle w:val="a5"/>
            <w:color w:val="000000" w:themeColor="text1"/>
            <w:sz w:val="28"/>
            <w:u w:val="none"/>
          </w:rPr>
          <w:t xml:space="preserve"> 16</w:t>
        </w:r>
      </w:hyperlink>
      <w:r w:rsidRPr="00A856D9">
        <w:rPr>
          <w:color w:val="000000" w:themeColor="text1"/>
          <w:sz w:val="28"/>
        </w:rPr>
        <w:t xml:space="preserve"> Ф</w:t>
      </w:r>
      <w:r w:rsidR="00097621" w:rsidRPr="00A856D9">
        <w:rPr>
          <w:color w:val="000000" w:themeColor="text1"/>
          <w:sz w:val="28"/>
        </w:rPr>
        <w:t>едерального закона «</w:t>
      </w:r>
      <w:r w:rsidRPr="00A856D9">
        <w:rPr>
          <w:color w:val="000000" w:themeColor="text1"/>
          <w:sz w:val="28"/>
        </w:rPr>
        <w:t>Об общих принципах организации местного самоуп</w:t>
      </w:r>
      <w:r w:rsidR="00097621" w:rsidRPr="00A856D9">
        <w:rPr>
          <w:color w:val="000000" w:themeColor="text1"/>
          <w:sz w:val="28"/>
        </w:rPr>
        <w:t>равления в Российской Федерации»</w:t>
      </w:r>
      <w:r w:rsidRPr="00A856D9">
        <w:rPr>
          <w:color w:val="000000" w:themeColor="text1"/>
          <w:sz w:val="28"/>
        </w:rPr>
        <w:t xml:space="preserve">, </w:t>
      </w:r>
      <w:hyperlink r:id="rId14" w:history="1">
        <w:r w:rsidRPr="00A856D9">
          <w:rPr>
            <w:rStyle w:val="a5"/>
            <w:color w:val="000000" w:themeColor="text1"/>
            <w:sz w:val="28"/>
            <w:u w:val="none"/>
          </w:rPr>
          <w:t>ст</w:t>
        </w:r>
        <w:r w:rsidR="00097621" w:rsidRPr="00A856D9">
          <w:rPr>
            <w:rStyle w:val="a5"/>
            <w:color w:val="000000" w:themeColor="text1"/>
            <w:sz w:val="28"/>
            <w:u w:val="none"/>
          </w:rPr>
          <w:t>атьями 4</w:t>
        </w:r>
      </w:hyperlink>
      <w:r w:rsidRPr="00A856D9">
        <w:rPr>
          <w:color w:val="000000" w:themeColor="text1"/>
          <w:sz w:val="28"/>
        </w:rPr>
        <w:t xml:space="preserve">, </w:t>
      </w:r>
      <w:hyperlink r:id="rId15" w:history="1">
        <w:r w:rsidRPr="00A856D9">
          <w:rPr>
            <w:rStyle w:val="a5"/>
            <w:color w:val="000000" w:themeColor="text1"/>
            <w:sz w:val="28"/>
            <w:u w:val="none"/>
          </w:rPr>
          <w:t>38</w:t>
        </w:r>
      </w:hyperlink>
      <w:r w:rsidRPr="00A856D9">
        <w:rPr>
          <w:color w:val="000000" w:themeColor="text1"/>
          <w:sz w:val="28"/>
        </w:rPr>
        <w:t xml:space="preserve"> Устава</w:t>
      </w:r>
      <w:r w:rsidR="00097621" w:rsidRPr="00A856D9">
        <w:rPr>
          <w:color w:val="000000" w:themeColor="text1"/>
          <w:sz w:val="28"/>
        </w:rPr>
        <w:t xml:space="preserve"> муниципального образования «город Саянск», администрация городского округа муниципального образования «город Саянск»</w:t>
      </w:r>
    </w:p>
    <w:p w:rsidR="00AD6870" w:rsidRPr="00A856D9" w:rsidRDefault="00AD6870" w:rsidP="00315A56">
      <w:pPr>
        <w:suppressAutoHyphens/>
        <w:jc w:val="both"/>
        <w:rPr>
          <w:color w:val="000000" w:themeColor="text1"/>
          <w:sz w:val="28"/>
        </w:rPr>
      </w:pPr>
      <w:r w:rsidRPr="00A856D9">
        <w:rPr>
          <w:color w:val="000000" w:themeColor="text1"/>
          <w:sz w:val="28"/>
        </w:rPr>
        <w:t>ПОСТАНОВЛЯЕТ:</w:t>
      </w:r>
    </w:p>
    <w:p w:rsidR="00AD1BB5" w:rsidRPr="00A856D9" w:rsidRDefault="00AD6870" w:rsidP="00315A56">
      <w:pPr>
        <w:suppressAutoHyphens/>
        <w:ind w:firstLine="720"/>
        <w:jc w:val="both"/>
        <w:rPr>
          <w:color w:val="000000" w:themeColor="text1"/>
          <w:sz w:val="28"/>
        </w:rPr>
      </w:pPr>
      <w:r w:rsidRPr="00A856D9">
        <w:rPr>
          <w:color w:val="000000" w:themeColor="text1"/>
          <w:sz w:val="28"/>
        </w:rPr>
        <w:t xml:space="preserve">1. </w:t>
      </w:r>
      <w:r w:rsidR="00AD1BB5" w:rsidRPr="00A856D9">
        <w:rPr>
          <w:color w:val="000000" w:themeColor="text1"/>
          <w:sz w:val="28"/>
        </w:rPr>
        <w:t xml:space="preserve">Утвердить прилагаемый Порядок выявления и </w:t>
      </w:r>
      <w:r w:rsidR="004E511E" w:rsidRPr="00A856D9">
        <w:rPr>
          <w:color w:val="000000" w:themeColor="text1"/>
          <w:sz w:val="28"/>
        </w:rPr>
        <w:t>пере</w:t>
      </w:r>
      <w:r w:rsidR="00AD1BB5" w:rsidRPr="00A856D9">
        <w:rPr>
          <w:color w:val="000000" w:themeColor="text1"/>
          <w:sz w:val="28"/>
        </w:rPr>
        <w:t>носа (демонтажа) объектов, не являющихся объектами капитального строительства, незаконно размещенных на территории</w:t>
      </w:r>
      <w:r w:rsidR="004A2A55" w:rsidRPr="00A856D9">
        <w:rPr>
          <w:color w:val="000000" w:themeColor="text1"/>
          <w:sz w:val="28"/>
        </w:rPr>
        <w:t xml:space="preserve"> городского округа</w:t>
      </w:r>
      <w:r w:rsidRPr="00A856D9">
        <w:rPr>
          <w:color w:val="000000" w:themeColor="text1"/>
          <w:sz w:val="28"/>
        </w:rPr>
        <w:tab/>
      </w:r>
      <w:r w:rsidR="00AD1BB5" w:rsidRPr="00A856D9">
        <w:rPr>
          <w:color w:val="000000" w:themeColor="text1"/>
          <w:sz w:val="28"/>
        </w:rPr>
        <w:t>муниципального образования «город Саянск».</w:t>
      </w:r>
    </w:p>
    <w:p w:rsidR="001A182E" w:rsidRPr="00A856D9" w:rsidRDefault="00AD6870" w:rsidP="00315A56">
      <w:pPr>
        <w:suppressAutoHyphens/>
        <w:ind w:firstLine="720"/>
        <w:jc w:val="both"/>
        <w:rPr>
          <w:color w:val="000000" w:themeColor="text1"/>
          <w:sz w:val="28"/>
        </w:rPr>
      </w:pPr>
      <w:r w:rsidRPr="00A856D9">
        <w:rPr>
          <w:color w:val="000000" w:themeColor="text1"/>
          <w:sz w:val="28"/>
        </w:rPr>
        <w:t xml:space="preserve"> 2. </w:t>
      </w:r>
      <w:r w:rsidR="001A182E" w:rsidRPr="00A856D9">
        <w:rPr>
          <w:color w:val="000000" w:themeColor="text1"/>
          <w:sz w:val="28"/>
        </w:rPr>
        <w:t>Считать утратившим силу:</w:t>
      </w:r>
    </w:p>
    <w:p w:rsidR="00AD1BB5" w:rsidRPr="00A856D9" w:rsidRDefault="00AD1BB5" w:rsidP="00315A56">
      <w:pPr>
        <w:suppressAutoHyphens/>
        <w:ind w:firstLine="709"/>
        <w:jc w:val="both"/>
        <w:rPr>
          <w:color w:val="000000" w:themeColor="text1"/>
          <w:sz w:val="28"/>
        </w:rPr>
      </w:pPr>
      <w:r w:rsidRPr="00A856D9">
        <w:rPr>
          <w:color w:val="000000" w:themeColor="text1"/>
          <w:sz w:val="28"/>
        </w:rPr>
        <w:t>2.1. постановление администрации городского округа муниципального образования «город Саянск» от 02.04.2013 № 110-37-444-13 «Об утверждении Порядка сноса (переноса) движимого имущества на территории муниципального образования «город Саянск»;</w:t>
      </w:r>
    </w:p>
    <w:p w:rsidR="00AD1BB5" w:rsidRPr="00A856D9" w:rsidRDefault="00AD1BB5" w:rsidP="00315A56">
      <w:pPr>
        <w:suppressAutoHyphens/>
        <w:ind w:firstLine="709"/>
        <w:jc w:val="both"/>
        <w:rPr>
          <w:color w:val="000000" w:themeColor="text1"/>
          <w:sz w:val="28"/>
        </w:rPr>
      </w:pPr>
      <w:r w:rsidRPr="00A856D9">
        <w:rPr>
          <w:color w:val="000000" w:themeColor="text1"/>
          <w:sz w:val="28"/>
        </w:rPr>
        <w:t>2.2.  постановление администрации городского округа муниципального образования «город Саянск» от 01.04.2021 № 110-37-373-21 «О внесении изменений в постановление администрации городского округа муниципального образования «город Саянск» от 02.04.2013 № 110-37-444-13 «Об утверждении порядка сноса (переноса) движимого имущества на территории муниципального образования «город Саянск»;</w:t>
      </w:r>
    </w:p>
    <w:p w:rsidR="00AD1BB5" w:rsidRPr="00A856D9" w:rsidRDefault="00AD1BB5" w:rsidP="00315A56">
      <w:pPr>
        <w:suppressAutoHyphens/>
        <w:ind w:firstLine="709"/>
        <w:jc w:val="both"/>
        <w:rPr>
          <w:color w:val="000000" w:themeColor="text1"/>
          <w:sz w:val="28"/>
        </w:rPr>
      </w:pPr>
      <w:r w:rsidRPr="00A856D9">
        <w:rPr>
          <w:color w:val="000000" w:themeColor="text1"/>
          <w:sz w:val="28"/>
        </w:rPr>
        <w:t xml:space="preserve">2.3. постановление администрации городского округа муниципального образования «город Саянск» от 11.03.2022 № 110-37-308-22 «О внесении изменений в постановление администрации городского округа муниципального образования «город Саянск» от 02.04.2013 № 110-37-444-13 </w:t>
      </w:r>
      <w:r w:rsidRPr="00A856D9">
        <w:rPr>
          <w:color w:val="000000" w:themeColor="text1"/>
          <w:sz w:val="28"/>
        </w:rPr>
        <w:lastRenderedPageBreak/>
        <w:t>«Об утверждении порядка сноса (переноса) движимого имущества на территории муниципального образования «город Саянск»;</w:t>
      </w:r>
    </w:p>
    <w:p w:rsidR="00AD1BB5" w:rsidRPr="00A856D9" w:rsidRDefault="00AD1BB5" w:rsidP="00315A56">
      <w:pPr>
        <w:suppressAutoHyphens/>
        <w:ind w:firstLine="709"/>
        <w:jc w:val="both"/>
        <w:rPr>
          <w:color w:val="000000" w:themeColor="text1"/>
          <w:sz w:val="28"/>
        </w:rPr>
      </w:pPr>
      <w:r w:rsidRPr="00A856D9">
        <w:rPr>
          <w:color w:val="000000" w:themeColor="text1"/>
          <w:sz w:val="28"/>
        </w:rPr>
        <w:t>2.4. постановление администрации городского округа муниципального образования «город Саянск» от 15.11.2023 № 110-37-1383-23 «О внесении изменений в постановление администрации городского округа муниципального образования «город Саянск» от 02.04.2013 № 110-37-444-13 «Об утверждении порядка сноса (переноса) движимого имущества на территории муниципального образования «город Саянск».</w:t>
      </w:r>
    </w:p>
    <w:p w:rsidR="00AD6870" w:rsidRPr="00A856D9" w:rsidRDefault="001A182E" w:rsidP="00315A56">
      <w:pPr>
        <w:suppressAutoHyphens/>
        <w:ind w:firstLine="709"/>
        <w:jc w:val="both"/>
        <w:rPr>
          <w:color w:val="000000" w:themeColor="text1"/>
          <w:sz w:val="28"/>
        </w:rPr>
      </w:pPr>
      <w:r w:rsidRPr="00A856D9">
        <w:rPr>
          <w:color w:val="000000" w:themeColor="text1"/>
          <w:sz w:val="28"/>
        </w:rPr>
        <w:t xml:space="preserve">3. </w:t>
      </w:r>
      <w:r w:rsidR="00AD6870" w:rsidRPr="00A856D9">
        <w:rPr>
          <w:color w:val="000000" w:themeColor="text1"/>
          <w:sz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6" w:history="1">
        <w:r w:rsidR="00AD6870" w:rsidRPr="00A856D9">
          <w:rPr>
            <w:rStyle w:val="a5"/>
            <w:color w:val="000000" w:themeColor="text1"/>
            <w:sz w:val="28"/>
            <w:lang w:val="x-none"/>
          </w:rPr>
          <w:t>http://sayansk-pravo.ru),</w:t>
        </w:r>
      </w:hyperlink>
      <w:r w:rsidR="00AD6870" w:rsidRPr="00A856D9">
        <w:rPr>
          <w:color w:val="000000" w:themeColor="text1"/>
          <w:sz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D6870" w:rsidRPr="00A856D9" w:rsidRDefault="00097621" w:rsidP="00315A56">
      <w:pPr>
        <w:suppressAutoHyphens/>
        <w:ind w:firstLine="709"/>
        <w:jc w:val="both"/>
        <w:rPr>
          <w:color w:val="000000" w:themeColor="text1"/>
          <w:sz w:val="28"/>
        </w:rPr>
      </w:pPr>
      <w:r w:rsidRPr="00A856D9">
        <w:rPr>
          <w:color w:val="000000" w:themeColor="text1"/>
          <w:sz w:val="28"/>
        </w:rPr>
        <w:t>4</w:t>
      </w:r>
      <w:r w:rsidR="00AD6870" w:rsidRPr="00A856D9">
        <w:rPr>
          <w:color w:val="000000" w:themeColor="text1"/>
          <w:sz w:val="28"/>
        </w:rPr>
        <w:t>. Настоящее постановление вступает в силу после дня его официального опубликования.</w:t>
      </w:r>
    </w:p>
    <w:p w:rsidR="00AD6870" w:rsidRPr="00A856D9" w:rsidRDefault="00AD6870" w:rsidP="00315A56">
      <w:pPr>
        <w:suppressAutoHyphens/>
        <w:rPr>
          <w:color w:val="000000" w:themeColor="text1"/>
          <w:sz w:val="28"/>
        </w:rPr>
      </w:pPr>
    </w:p>
    <w:p w:rsidR="00761642" w:rsidRPr="00A856D9" w:rsidRDefault="00761642" w:rsidP="00315A56">
      <w:pPr>
        <w:suppressAutoHyphens/>
        <w:rPr>
          <w:color w:val="000000" w:themeColor="text1"/>
          <w:sz w:val="28"/>
        </w:rPr>
      </w:pPr>
    </w:p>
    <w:p w:rsidR="00AD1BB5" w:rsidRPr="00A856D9" w:rsidRDefault="005762CC" w:rsidP="00315A56">
      <w:pPr>
        <w:suppressAutoHyphens/>
        <w:rPr>
          <w:color w:val="000000" w:themeColor="text1"/>
          <w:sz w:val="28"/>
          <w:szCs w:val="28"/>
        </w:rPr>
      </w:pPr>
      <w:r w:rsidRPr="00A856D9">
        <w:rPr>
          <w:color w:val="000000" w:themeColor="text1"/>
          <w:sz w:val="28"/>
          <w:szCs w:val="28"/>
        </w:rPr>
        <w:t xml:space="preserve">Мэр городского округа </w:t>
      </w:r>
    </w:p>
    <w:p w:rsidR="005762CC" w:rsidRPr="00A856D9" w:rsidRDefault="00097621" w:rsidP="00315A56">
      <w:pPr>
        <w:suppressAutoHyphens/>
        <w:rPr>
          <w:color w:val="000000" w:themeColor="text1"/>
          <w:sz w:val="28"/>
          <w:szCs w:val="28"/>
        </w:rPr>
      </w:pPr>
      <w:r w:rsidRPr="00A856D9">
        <w:rPr>
          <w:color w:val="000000" w:themeColor="text1"/>
          <w:sz w:val="28"/>
          <w:szCs w:val="28"/>
        </w:rPr>
        <w:t>м</w:t>
      </w:r>
      <w:r w:rsidR="005762CC" w:rsidRPr="00A856D9">
        <w:rPr>
          <w:color w:val="000000" w:themeColor="text1"/>
          <w:sz w:val="28"/>
          <w:szCs w:val="28"/>
        </w:rPr>
        <w:t>униципального</w:t>
      </w:r>
      <w:r w:rsidR="00AD1BB5" w:rsidRPr="00A856D9">
        <w:rPr>
          <w:color w:val="000000" w:themeColor="text1"/>
          <w:sz w:val="28"/>
          <w:szCs w:val="28"/>
        </w:rPr>
        <w:t xml:space="preserve"> </w:t>
      </w:r>
      <w:r w:rsidR="005762CC" w:rsidRPr="00A856D9">
        <w:rPr>
          <w:color w:val="000000" w:themeColor="text1"/>
          <w:sz w:val="28"/>
          <w:szCs w:val="28"/>
        </w:rPr>
        <w:t xml:space="preserve">образования «город Саянск»                     </w:t>
      </w:r>
      <w:r w:rsidR="00AD1BB5" w:rsidRPr="00A856D9">
        <w:rPr>
          <w:color w:val="000000" w:themeColor="text1"/>
          <w:sz w:val="28"/>
          <w:szCs w:val="28"/>
        </w:rPr>
        <w:t xml:space="preserve">     </w:t>
      </w:r>
      <w:r w:rsidR="005762CC" w:rsidRPr="00A856D9">
        <w:rPr>
          <w:color w:val="000000" w:themeColor="text1"/>
          <w:sz w:val="28"/>
          <w:szCs w:val="28"/>
        </w:rPr>
        <w:t xml:space="preserve">   </w:t>
      </w:r>
      <w:r w:rsidR="00AD1BB5" w:rsidRPr="00A856D9">
        <w:rPr>
          <w:color w:val="000000" w:themeColor="text1"/>
          <w:sz w:val="28"/>
          <w:szCs w:val="28"/>
        </w:rPr>
        <w:t>А.В. Ермаков</w:t>
      </w:r>
    </w:p>
    <w:p w:rsidR="005762CC" w:rsidRPr="00A856D9" w:rsidRDefault="005762CC" w:rsidP="00315A56">
      <w:pPr>
        <w:suppressAutoHyphens/>
        <w:rPr>
          <w:color w:val="000000" w:themeColor="text1"/>
          <w:sz w:val="28"/>
          <w:szCs w:val="28"/>
        </w:rPr>
      </w:pPr>
    </w:p>
    <w:p w:rsidR="00B92918" w:rsidRPr="00A856D9" w:rsidRDefault="00B92918" w:rsidP="00315A56">
      <w:pPr>
        <w:suppressAutoHyphens/>
        <w:rPr>
          <w:color w:val="000000" w:themeColor="text1"/>
          <w:sz w:val="28"/>
          <w:vertAlign w:val="superscript"/>
        </w:rPr>
      </w:pPr>
      <w:r w:rsidRPr="00A856D9">
        <w:rPr>
          <w:color w:val="000000" w:themeColor="text1"/>
          <w:sz w:val="28"/>
        </w:rPr>
        <w:t xml:space="preserve">                   </w:t>
      </w:r>
    </w:p>
    <w:p w:rsidR="00761642" w:rsidRPr="00A856D9" w:rsidRDefault="00761642" w:rsidP="00315A56">
      <w:pPr>
        <w:suppressAutoHyphens/>
        <w:rPr>
          <w:color w:val="000000" w:themeColor="text1"/>
          <w:sz w:val="28"/>
        </w:rPr>
      </w:pPr>
    </w:p>
    <w:p w:rsidR="00761642" w:rsidRPr="00A856D9" w:rsidRDefault="00761642" w:rsidP="00315A56">
      <w:pPr>
        <w:suppressAutoHyphens/>
        <w:rPr>
          <w:color w:val="000000" w:themeColor="text1"/>
          <w:sz w:val="28"/>
        </w:rPr>
      </w:pPr>
    </w:p>
    <w:p w:rsidR="00761642" w:rsidRPr="00A856D9" w:rsidRDefault="00761642"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AD1BB5" w:rsidRPr="00A856D9" w:rsidRDefault="00AD1BB5" w:rsidP="00315A56">
      <w:pPr>
        <w:suppressAutoHyphens/>
        <w:rPr>
          <w:color w:val="000000" w:themeColor="text1"/>
          <w:sz w:val="28"/>
        </w:rPr>
      </w:pPr>
    </w:p>
    <w:p w:rsidR="00033D6A" w:rsidRPr="00A856D9" w:rsidRDefault="00033D6A" w:rsidP="00315A56">
      <w:pPr>
        <w:suppressAutoHyphens/>
        <w:rPr>
          <w:color w:val="000000" w:themeColor="text1"/>
          <w:sz w:val="28"/>
        </w:rPr>
      </w:pPr>
    </w:p>
    <w:p w:rsidR="00744865" w:rsidRPr="00A856D9" w:rsidRDefault="00744865" w:rsidP="00315A56">
      <w:pPr>
        <w:suppressAutoHyphens/>
        <w:rPr>
          <w:color w:val="000000" w:themeColor="text1"/>
        </w:rPr>
      </w:pPr>
    </w:p>
    <w:p w:rsidR="00B92918" w:rsidRPr="00A856D9" w:rsidRDefault="00744865" w:rsidP="00315A56">
      <w:pPr>
        <w:suppressAutoHyphens/>
        <w:rPr>
          <w:color w:val="000000" w:themeColor="text1"/>
        </w:rPr>
      </w:pPr>
      <w:r w:rsidRPr="00A856D9">
        <w:rPr>
          <w:color w:val="000000" w:themeColor="text1"/>
        </w:rPr>
        <w:t>Исп</w:t>
      </w:r>
      <w:r w:rsidR="00BB4107" w:rsidRPr="00A856D9">
        <w:rPr>
          <w:color w:val="000000" w:themeColor="text1"/>
        </w:rPr>
        <w:t>.</w:t>
      </w:r>
      <w:r w:rsidRPr="00A856D9">
        <w:rPr>
          <w:color w:val="000000" w:themeColor="text1"/>
        </w:rPr>
        <w:t xml:space="preserve"> П</w:t>
      </w:r>
      <w:r w:rsidR="00B92918" w:rsidRPr="00A856D9">
        <w:rPr>
          <w:color w:val="000000" w:themeColor="text1"/>
        </w:rPr>
        <w:t>рокопьева Е.В.</w:t>
      </w:r>
      <w:r w:rsidRPr="00A856D9">
        <w:rPr>
          <w:color w:val="000000" w:themeColor="text1"/>
        </w:rPr>
        <w:t>,</w:t>
      </w:r>
    </w:p>
    <w:p w:rsidR="00B92918" w:rsidRPr="00A856D9" w:rsidRDefault="00BB4107" w:rsidP="00315A56">
      <w:pPr>
        <w:suppressAutoHyphens/>
        <w:rPr>
          <w:color w:val="000000" w:themeColor="text1"/>
        </w:rPr>
      </w:pPr>
      <w:r w:rsidRPr="00A856D9">
        <w:rPr>
          <w:color w:val="000000" w:themeColor="text1"/>
        </w:rPr>
        <w:t xml:space="preserve">тел. </w:t>
      </w:r>
      <w:r w:rsidR="00744865" w:rsidRPr="00A856D9">
        <w:rPr>
          <w:color w:val="000000" w:themeColor="text1"/>
        </w:rPr>
        <w:t>(839553)</w:t>
      </w:r>
      <w:r w:rsidR="00B92918" w:rsidRPr="00A856D9">
        <w:rPr>
          <w:color w:val="000000" w:themeColor="text1"/>
        </w:rPr>
        <w:t>5-</w:t>
      </w:r>
      <w:r w:rsidR="008E14A6" w:rsidRPr="00A856D9">
        <w:rPr>
          <w:color w:val="000000" w:themeColor="text1"/>
        </w:rPr>
        <w:t>10</w:t>
      </w:r>
      <w:r w:rsidR="00B92918" w:rsidRPr="00A856D9">
        <w:rPr>
          <w:color w:val="000000" w:themeColor="text1"/>
        </w:rPr>
        <w:t>-</w:t>
      </w:r>
      <w:r w:rsidR="008E14A6" w:rsidRPr="00A856D9">
        <w:rPr>
          <w:color w:val="000000" w:themeColor="text1"/>
        </w:rPr>
        <w:t>05</w:t>
      </w:r>
    </w:p>
    <w:p w:rsidR="004A2A55" w:rsidRPr="00A856D9" w:rsidRDefault="004A2A55" w:rsidP="00315A56">
      <w:pPr>
        <w:suppressAutoHyphens/>
        <w:rPr>
          <w:color w:val="000000" w:themeColor="text1"/>
        </w:rPr>
      </w:pPr>
    </w:p>
    <w:p w:rsidR="004A2A55" w:rsidRPr="00A856D9" w:rsidRDefault="004A2A55" w:rsidP="00315A56">
      <w:pPr>
        <w:pStyle w:val="2"/>
        <w:suppressAutoHyphens/>
        <w:jc w:val="right"/>
        <w:rPr>
          <w:color w:val="000000" w:themeColor="text1"/>
          <w:sz w:val="28"/>
          <w:szCs w:val="28"/>
        </w:rPr>
      </w:pPr>
      <w:r w:rsidRPr="00A856D9">
        <w:rPr>
          <w:color w:val="000000" w:themeColor="text1"/>
          <w:sz w:val="28"/>
          <w:szCs w:val="28"/>
        </w:rPr>
        <w:lastRenderedPageBreak/>
        <w:t xml:space="preserve">Приложение </w:t>
      </w:r>
    </w:p>
    <w:p w:rsidR="004A2A55" w:rsidRPr="00A856D9" w:rsidRDefault="004A2A55" w:rsidP="00315A56">
      <w:pPr>
        <w:pStyle w:val="2"/>
        <w:suppressAutoHyphens/>
        <w:jc w:val="right"/>
        <w:rPr>
          <w:color w:val="000000" w:themeColor="text1"/>
          <w:sz w:val="28"/>
          <w:szCs w:val="28"/>
        </w:rPr>
      </w:pPr>
      <w:r w:rsidRPr="00A856D9">
        <w:rPr>
          <w:color w:val="000000" w:themeColor="text1"/>
          <w:sz w:val="28"/>
          <w:szCs w:val="28"/>
        </w:rPr>
        <w:t>к постановлению администрации</w:t>
      </w:r>
    </w:p>
    <w:p w:rsidR="004A2A55" w:rsidRPr="00A856D9" w:rsidRDefault="004A2A55" w:rsidP="00315A56">
      <w:pPr>
        <w:pStyle w:val="2"/>
        <w:suppressAutoHyphens/>
        <w:jc w:val="right"/>
        <w:rPr>
          <w:color w:val="000000" w:themeColor="text1"/>
          <w:sz w:val="28"/>
          <w:szCs w:val="28"/>
        </w:rPr>
      </w:pPr>
      <w:r w:rsidRPr="00A856D9">
        <w:rPr>
          <w:color w:val="000000" w:themeColor="text1"/>
          <w:sz w:val="28"/>
          <w:szCs w:val="28"/>
        </w:rPr>
        <w:t xml:space="preserve"> городского округа муниципального </w:t>
      </w:r>
    </w:p>
    <w:p w:rsidR="004A2A55" w:rsidRPr="00A856D9" w:rsidRDefault="004A2A55" w:rsidP="00315A56">
      <w:pPr>
        <w:pStyle w:val="2"/>
        <w:suppressAutoHyphens/>
        <w:jc w:val="right"/>
        <w:rPr>
          <w:color w:val="000000" w:themeColor="text1"/>
          <w:sz w:val="28"/>
          <w:szCs w:val="28"/>
        </w:rPr>
      </w:pPr>
      <w:r w:rsidRPr="00A856D9">
        <w:rPr>
          <w:color w:val="000000" w:themeColor="text1"/>
          <w:sz w:val="28"/>
          <w:szCs w:val="28"/>
        </w:rPr>
        <w:t>образования «город Саянск»</w:t>
      </w:r>
    </w:p>
    <w:p w:rsidR="004A2A55" w:rsidRPr="00A856D9" w:rsidRDefault="004A2A55" w:rsidP="00315A56">
      <w:pPr>
        <w:suppressAutoHyphens/>
        <w:jc w:val="right"/>
        <w:rPr>
          <w:color w:val="000000" w:themeColor="text1"/>
          <w:sz w:val="28"/>
          <w:szCs w:val="28"/>
        </w:rPr>
      </w:pPr>
      <w:r w:rsidRPr="00A856D9">
        <w:rPr>
          <w:color w:val="000000" w:themeColor="text1"/>
          <w:sz w:val="28"/>
          <w:szCs w:val="28"/>
        </w:rPr>
        <w:t xml:space="preserve">от </w:t>
      </w:r>
      <w:r w:rsidR="00A856D9">
        <w:rPr>
          <w:color w:val="000000" w:themeColor="text1"/>
          <w:sz w:val="28"/>
          <w:szCs w:val="28"/>
        </w:rPr>
        <w:t>23.12.2024 № 10-37-1579-24</w:t>
      </w:r>
    </w:p>
    <w:p w:rsidR="004A2A55" w:rsidRPr="00A856D9" w:rsidRDefault="004A2A55" w:rsidP="00315A56">
      <w:pPr>
        <w:suppressAutoHyphens/>
        <w:jc w:val="right"/>
        <w:rPr>
          <w:color w:val="000000" w:themeColor="text1"/>
          <w:sz w:val="28"/>
          <w:szCs w:val="28"/>
        </w:rPr>
      </w:pPr>
    </w:p>
    <w:p w:rsidR="004A2A55" w:rsidRPr="00A856D9" w:rsidRDefault="004A2A55" w:rsidP="00315A56">
      <w:pPr>
        <w:widowControl w:val="0"/>
        <w:suppressAutoHyphens/>
        <w:jc w:val="center"/>
        <w:rPr>
          <w:b/>
          <w:color w:val="000000" w:themeColor="text1"/>
          <w:sz w:val="28"/>
        </w:rPr>
      </w:pPr>
      <w:r w:rsidRPr="00A856D9">
        <w:rPr>
          <w:b/>
          <w:color w:val="000000" w:themeColor="text1"/>
          <w:sz w:val="28"/>
        </w:rPr>
        <w:t>ПОРЯДОК</w:t>
      </w:r>
    </w:p>
    <w:p w:rsidR="004A2A55" w:rsidRPr="00A856D9" w:rsidRDefault="004A2A55" w:rsidP="00315A56">
      <w:pPr>
        <w:widowControl w:val="0"/>
        <w:suppressAutoHyphens/>
        <w:jc w:val="center"/>
        <w:rPr>
          <w:b/>
          <w:color w:val="000000" w:themeColor="text1"/>
          <w:sz w:val="28"/>
        </w:rPr>
      </w:pPr>
      <w:r w:rsidRPr="00A856D9">
        <w:rPr>
          <w:b/>
          <w:color w:val="000000" w:themeColor="text1"/>
          <w:sz w:val="28"/>
        </w:rPr>
        <w:t xml:space="preserve">ВЫЯВЛЕНИЯ И </w:t>
      </w:r>
      <w:r w:rsidR="004E511E" w:rsidRPr="00A856D9">
        <w:rPr>
          <w:b/>
          <w:color w:val="000000" w:themeColor="text1"/>
          <w:sz w:val="28"/>
        </w:rPr>
        <w:t>ПЕРЕ</w:t>
      </w:r>
      <w:r w:rsidRPr="00A856D9">
        <w:rPr>
          <w:b/>
          <w:color w:val="000000" w:themeColor="text1"/>
          <w:sz w:val="28"/>
        </w:rPr>
        <w:t>НОСА (ДЕМОНТАЖА) ОБЪЕКТОВ, НЕ ЯВЛЯЮЩИХСЯ ОБЪЕКТАМИ КАПИТАЛЬНОГО СТРОИТЕЛЬСТВА, НЕЗАКОННО РАЗМЕЩЕННЫХ НА ТЕРРИТОРИИ</w:t>
      </w:r>
      <w:r w:rsidRPr="00A856D9">
        <w:rPr>
          <w:b/>
          <w:color w:val="000000" w:themeColor="text1"/>
          <w:sz w:val="28"/>
        </w:rPr>
        <w:tab/>
        <w:t>ГОРОДСКОГО ОКРУГА МУНИЦИПАЛЬНОГО ОБРАЗОВАНИЯ «ГОРОД САЯНСК»</w:t>
      </w:r>
    </w:p>
    <w:p w:rsidR="004A2A55" w:rsidRPr="00A856D9" w:rsidRDefault="004A2A55" w:rsidP="00315A56">
      <w:pPr>
        <w:suppressAutoHyphens/>
        <w:jc w:val="center"/>
        <w:rPr>
          <w:b/>
          <w:color w:val="000000" w:themeColor="text1"/>
          <w:sz w:val="28"/>
        </w:rPr>
      </w:pPr>
    </w:p>
    <w:p w:rsidR="004A2A55" w:rsidRPr="00A856D9" w:rsidRDefault="000B1C9C" w:rsidP="00315A56">
      <w:pPr>
        <w:suppressAutoHyphens/>
        <w:jc w:val="center"/>
        <w:rPr>
          <w:b/>
          <w:color w:val="000000" w:themeColor="text1"/>
          <w:sz w:val="28"/>
          <w:szCs w:val="28"/>
        </w:rPr>
      </w:pPr>
      <w:r w:rsidRPr="00A856D9">
        <w:rPr>
          <w:b/>
          <w:color w:val="000000" w:themeColor="text1"/>
          <w:sz w:val="28"/>
          <w:szCs w:val="28"/>
        </w:rPr>
        <w:t>Глава 1. Общие положения</w:t>
      </w:r>
    </w:p>
    <w:p w:rsidR="004A2A55" w:rsidRPr="00A856D9" w:rsidRDefault="004A2A55" w:rsidP="00315A56">
      <w:pPr>
        <w:suppressAutoHyphens/>
        <w:jc w:val="center"/>
        <w:rPr>
          <w:color w:val="000000" w:themeColor="text1"/>
          <w:sz w:val="28"/>
          <w:szCs w:val="28"/>
        </w:rPr>
      </w:pP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xml:space="preserve">1. </w:t>
      </w:r>
      <w:proofErr w:type="gramStart"/>
      <w:r w:rsidRPr="00A856D9">
        <w:rPr>
          <w:color w:val="000000" w:themeColor="text1"/>
          <w:sz w:val="28"/>
          <w:szCs w:val="28"/>
        </w:rPr>
        <w:t xml:space="preserve">Порядок выявления и </w:t>
      </w:r>
      <w:r w:rsidR="004E511E" w:rsidRPr="00A856D9">
        <w:rPr>
          <w:color w:val="000000" w:themeColor="text1"/>
          <w:sz w:val="28"/>
          <w:szCs w:val="28"/>
        </w:rPr>
        <w:t>перен</w:t>
      </w:r>
      <w:r w:rsidRPr="00A856D9">
        <w:rPr>
          <w:color w:val="000000" w:themeColor="text1"/>
          <w:sz w:val="28"/>
          <w:szCs w:val="28"/>
        </w:rPr>
        <w:t>оса (демонтажа) объектов, не являющихся объектами капитального строительства, незаконно размещенных на территории</w:t>
      </w:r>
      <w:r w:rsidRPr="00A856D9">
        <w:rPr>
          <w:color w:val="000000" w:themeColor="text1"/>
          <w:sz w:val="28"/>
          <w:szCs w:val="28"/>
        </w:rPr>
        <w:tab/>
        <w:t xml:space="preserve">городского округа муниципального образования «город Саянск» (далее - Порядок) разработан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и регулирует вопросы выявления и </w:t>
      </w:r>
      <w:r w:rsidR="00197FB4" w:rsidRPr="00A856D9">
        <w:rPr>
          <w:color w:val="000000" w:themeColor="text1"/>
          <w:sz w:val="28"/>
          <w:szCs w:val="28"/>
        </w:rPr>
        <w:t>пере</w:t>
      </w:r>
      <w:r w:rsidRPr="00A856D9">
        <w:rPr>
          <w:color w:val="000000" w:themeColor="text1"/>
          <w:sz w:val="28"/>
          <w:szCs w:val="28"/>
        </w:rPr>
        <w:t>носа (демонтажа)  самовольно размещенного движимого имущества (за исключением брошенных, бесхозяйных транспортных средств), расположенного в границах городского</w:t>
      </w:r>
      <w:proofErr w:type="gramEnd"/>
      <w:r w:rsidRPr="00A856D9">
        <w:rPr>
          <w:color w:val="000000" w:themeColor="text1"/>
          <w:sz w:val="28"/>
          <w:szCs w:val="28"/>
        </w:rPr>
        <w:t xml:space="preserve"> округа муниципального образования «город Саянск»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не отведенных для этих целей в установленном порядке.</w:t>
      </w:r>
    </w:p>
    <w:p w:rsidR="004A2A55" w:rsidRPr="00A856D9" w:rsidRDefault="00D93622" w:rsidP="00315A56">
      <w:pPr>
        <w:suppressAutoHyphens/>
        <w:ind w:firstLine="720"/>
        <w:jc w:val="both"/>
        <w:rPr>
          <w:color w:val="000000" w:themeColor="text1"/>
          <w:sz w:val="28"/>
          <w:szCs w:val="28"/>
        </w:rPr>
      </w:pPr>
      <w:r w:rsidRPr="00A856D9">
        <w:rPr>
          <w:color w:val="000000" w:themeColor="text1"/>
          <w:sz w:val="28"/>
          <w:szCs w:val="28"/>
        </w:rPr>
        <w:t>2</w:t>
      </w:r>
      <w:r w:rsidR="004A2A55" w:rsidRPr="00A856D9">
        <w:rPr>
          <w:color w:val="000000" w:themeColor="text1"/>
          <w:sz w:val="28"/>
          <w:szCs w:val="28"/>
        </w:rPr>
        <w:t>. Под движимым имуществом для целей настоящего По</w:t>
      </w:r>
      <w:r w:rsidRPr="00A856D9">
        <w:rPr>
          <w:color w:val="000000" w:themeColor="text1"/>
          <w:sz w:val="28"/>
          <w:szCs w:val="28"/>
        </w:rPr>
        <w:t>рядка</w:t>
      </w:r>
      <w:r w:rsidR="004A2A55" w:rsidRPr="00A856D9">
        <w:rPr>
          <w:color w:val="000000" w:themeColor="text1"/>
          <w:sz w:val="28"/>
          <w:szCs w:val="28"/>
        </w:rPr>
        <w:t xml:space="preserve"> понимаются подвижные, перемещаемые вещи, не относящиеся к объектам недвижимости. </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Для целей настоящего По</w:t>
      </w:r>
      <w:r w:rsidR="00D93622" w:rsidRPr="00A856D9">
        <w:rPr>
          <w:color w:val="000000" w:themeColor="text1"/>
          <w:sz w:val="28"/>
          <w:szCs w:val="28"/>
        </w:rPr>
        <w:t>рядка</w:t>
      </w:r>
      <w:r w:rsidRPr="00A856D9">
        <w:rPr>
          <w:color w:val="000000" w:themeColor="text1"/>
          <w:sz w:val="28"/>
          <w:szCs w:val="28"/>
        </w:rPr>
        <w:t xml:space="preserve"> к движимому имуществу относятся:</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металлический гараж - нестационарный объект, не относящийся к объектам капитального строительства и не являющийся объектом недвижимости, предназначенный для укрытия автотранспортного средства;</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контейнер</w:t>
      </w:r>
      <w:r w:rsidR="00D93622" w:rsidRPr="00A856D9">
        <w:rPr>
          <w:color w:val="000000" w:themeColor="text1"/>
          <w:sz w:val="28"/>
          <w:szCs w:val="28"/>
        </w:rPr>
        <w:t xml:space="preserve"> (</w:t>
      </w:r>
      <w:proofErr w:type="spellStart"/>
      <w:r w:rsidR="00D93622" w:rsidRPr="00A856D9">
        <w:rPr>
          <w:color w:val="000000" w:themeColor="text1"/>
          <w:sz w:val="28"/>
          <w:szCs w:val="28"/>
        </w:rPr>
        <w:t>тарник</w:t>
      </w:r>
      <w:proofErr w:type="spellEnd"/>
      <w:r w:rsidR="00D93622" w:rsidRPr="00A856D9">
        <w:rPr>
          <w:color w:val="000000" w:themeColor="text1"/>
          <w:sz w:val="28"/>
          <w:szCs w:val="28"/>
        </w:rPr>
        <w:t>)</w:t>
      </w:r>
      <w:r w:rsidRPr="00A856D9">
        <w:rPr>
          <w:color w:val="000000" w:themeColor="text1"/>
          <w:sz w:val="28"/>
          <w:szCs w:val="28"/>
        </w:rPr>
        <w:t xml:space="preserve"> - транспортное оборудование (</w:t>
      </w:r>
      <w:r w:rsidR="003E1259" w:rsidRPr="00A856D9">
        <w:rPr>
          <w:color w:val="000000" w:themeColor="text1"/>
          <w:sz w:val="28"/>
          <w:szCs w:val="28"/>
        </w:rPr>
        <w:t xml:space="preserve">металлический короб, </w:t>
      </w:r>
      <w:r w:rsidRPr="00A856D9">
        <w:rPr>
          <w:color w:val="000000" w:themeColor="text1"/>
          <w:sz w:val="28"/>
          <w:szCs w:val="28"/>
        </w:rPr>
        <w:t>клетка, съемная цистерна или подобное приспособление), не относящееся к объектам капитального строительства и не являющееся объектом недвижимости, представляющее собой полностью или частично закрытую емкость, предназначенную для помещения в нее товаров;</w:t>
      </w:r>
    </w:p>
    <w:p w:rsidR="00D93622" w:rsidRPr="00A856D9" w:rsidRDefault="00D93622" w:rsidP="00315A56">
      <w:pPr>
        <w:suppressAutoHyphens/>
        <w:ind w:firstLine="720"/>
        <w:jc w:val="both"/>
        <w:rPr>
          <w:color w:val="000000" w:themeColor="text1"/>
          <w:sz w:val="28"/>
          <w:szCs w:val="28"/>
        </w:rPr>
      </w:pPr>
      <w:r w:rsidRPr="00A856D9">
        <w:rPr>
          <w:color w:val="000000" w:themeColor="text1"/>
          <w:sz w:val="28"/>
          <w:szCs w:val="28"/>
        </w:rPr>
        <w:t xml:space="preserve">- киоск (павильон) – </w:t>
      </w:r>
      <w:r w:rsidR="008618DA" w:rsidRPr="00A856D9">
        <w:rPr>
          <w:color w:val="000000" w:themeColor="text1"/>
          <w:sz w:val="28"/>
          <w:szCs w:val="28"/>
        </w:rPr>
        <w:t xml:space="preserve">нестационарный объект, не относящийся к объектам капитального строительства и не являющийся объектом недвижимости, </w:t>
      </w:r>
      <w:proofErr w:type="gramStart"/>
      <w:r w:rsidR="008618DA" w:rsidRPr="00A856D9">
        <w:rPr>
          <w:bCs/>
          <w:color w:val="000000" w:themeColor="text1"/>
          <w:sz w:val="28"/>
          <w:szCs w:val="28"/>
        </w:rPr>
        <w:t>предназначенное</w:t>
      </w:r>
      <w:proofErr w:type="gramEnd"/>
      <w:r w:rsidRPr="00A856D9">
        <w:rPr>
          <w:bCs/>
          <w:color w:val="000000" w:themeColor="text1"/>
          <w:sz w:val="28"/>
          <w:szCs w:val="28"/>
        </w:rPr>
        <w:t xml:space="preserve"> для осуществления торговой деятельности либо оказания услуг</w:t>
      </w:r>
      <w:r w:rsidR="008618DA" w:rsidRPr="00A856D9">
        <w:rPr>
          <w:color w:val="000000" w:themeColor="text1"/>
          <w:sz w:val="28"/>
          <w:szCs w:val="28"/>
        </w:rPr>
        <w:t>;</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lastRenderedPageBreak/>
        <w:t>- забор - металлическая, деревянная либо изготовленная из иного материала конструкция, используемая в качестве ограждения;</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xml:space="preserve">- теплица - нестационарный объект, не относящийся к объектам капитального строительства и не являющийся объектом недвижимости, с покрытием из </w:t>
      </w:r>
      <w:proofErr w:type="spellStart"/>
      <w:r w:rsidRPr="00A856D9">
        <w:rPr>
          <w:color w:val="000000" w:themeColor="text1"/>
          <w:sz w:val="28"/>
          <w:szCs w:val="28"/>
        </w:rPr>
        <w:t>светопрозрачного</w:t>
      </w:r>
      <w:proofErr w:type="spellEnd"/>
      <w:r w:rsidRPr="00A856D9">
        <w:rPr>
          <w:color w:val="000000" w:themeColor="text1"/>
          <w:sz w:val="28"/>
          <w:szCs w:val="28"/>
        </w:rPr>
        <w:t xml:space="preserve"> материала, используемый для выращивания тепличных культур и рассады;</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кладовая - нестационарный объект, не относящийся к объектам капитального строительства и не являющийся объектом недвижимости, используемый для хранения продуктов питания, дров, инвентаря и т.п.;</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сарай - нестационарный объект, не относящийся к объектам капитального строительства и не являющийся объектом недвижимости, используемый для хранения хозяйственного имущества, содержания домашнего скота и т.п.;</w:t>
      </w:r>
    </w:p>
    <w:p w:rsidR="004A2A55" w:rsidRPr="00A856D9" w:rsidRDefault="004A2A55" w:rsidP="00315A56">
      <w:pPr>
        <w:suppressAutoHyphens/>
        <w:ind w:firstLine="720"/>
        <w:jc w:val="both"/>
        <w:rPr>
          <w:color w:val="000000" w:themeColor="text1"/>
          <w:sz w:val="28"/>
          <w:szCs w:val="28"/>
        </w:rPr>
      </w:pPr>
      <w:r w:rsidRPr="00A856D9">
        <w:rPr>
          <w:color w:val="000000" w:themeColor="text1"/>
          <w:sz w:val="28"/>
          <w:szCs w:val="28"/>
        </w:rPr>
        <w:t>- иное движимое имущество.</w:t>
      </w:r>
    </w:p>
    <w:p w:rsidR="004A2A55" w:rsidRPr="00A856D9" w:rsidRDefault="008618DA" w:rsidP="00315A56">
      <w:pPr>
        <w:suppressAutoHyphens/>
        <w:ind w:firstLine="720"/>
        <w:jc w:val="both"/>
        <w:rPr>
          <w:color w:val="000000" w:themeColor="text1"/>
          <w:sz w:val="28"/>
          <w:szCs w:val="28"/>
        </w:rPr>
      </w:pPr>
      <w:r w:rsidRPr="00A856D9">
        <w:rPr>
          <w:color w:val="000000" w:themeColor="text1"/>
          <w:sz w:val="28"/>
          <w:szCs w:val="28"/>
        </w:rPr>
        <w:t>3</w:t>
      </w:r>
      <w:r w:rsidR="004A2A55" w:rsidRPr="00A856D9">
        <w:rPr>
          <w:color w:val="000000" w:themeColor="text1"/>
          <w:sz w:val="28"/>
          <w:szCs w:val="28"/>
        </w:rPr>
        <w:t xml:space="preserve">. </w:t>
      </w:r>
      <w:proofErr w:type="gramStart"/>
      <w:r w:rsidR="004A2A55" w:rsidRPr="00A856D9">
        <w:rPr>
          <w:color w:val="000000" w:themeColor="text1"/>
          <w:sz w:val="28"/>
          <w:szCs w:val="28"/>
        </w:rPr>
        <w:t xml:space="preserve">К самовольно размещенному движимому имуществу относятся металлические гаражи, </w:t>
      </w:r>
      <w:r w:rsidRPr="00A856D9">
        <w:rPr>
          <w:color w:val="000000" w:themeColor="text1"/>
          <w:sz w:val="28"/>
          <w:szCs w:val="28"/>
        </w:rPr>
        <w:t>контейнеры (</w:t>
      </w:r>
      <w:proofErr w:type="spellStart"/>
      <w:r w:rsidRPr="00A856D9">
        <w:rPr>
          <w:color w:val="000000" w:themeColor="text1"/>
          <w:sz w:val="28"/>
          <w:szCs w:val="28"/>
        </w:rPr>
        <w:t>тарники</w:t>
      </w:r>
      <w:proofErr w:type="spellEnd"/>
      <w:r w:rsidRPr="00A856D9">
        <w:rPr>
          <w:color w:val="000000" w:themeColor="text1"/>
          <w:sz w:val="28"/>
          <w:szCs w:val="28"/>
        </w:rPr>
        <w:t xml:space="preserve">), киоски (павильоны), </w:t>
      </w:r>
      <w:r w:rsidR="004A2A55" w:rsidRPr="00A856D9">
        <w:rPr>
          <w:color w:val="000000" w:themeColor="text1"/>
          <w:sz w:val="28"/>
          <w:szCs w:val="28"/>
        </w:rPr>
        <w:t>элементы благоустройства (ограждения, заборы</w:t>
      </w:r>
      <w:r w:rsidRPr="00A856D9">
        <w:rPr>
          <w:color w:val="000000" w:themeColor="text1"/>
          <w:sz w:val="28"/>
          <w:szCs w:val="28"/>
        </w:rPr>
        <w:t>),</w:t>
      </w:r>
      <w:r w:rsidR="004A2A55" w:rsidRPr="00A856D9">
        <w:rPr>
          <w:color w:val="000000" w:themeColor="text1"/>
          <w:sz w:val="28"/>
          <w:szCs w:val="28"/>
        </w:rPr>
        <w:t xml:space="preserve"> хозяйственные постройки (сараи, теплицы, кладовые, навесы), иное движимое имущество, расположенные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не отведенных для этих целей в установленном порядке.</w:t>
      </w:r>
      <w:proofErr w:type="gramEnd"/>
    </w:p>
    <w:p w:rsidR="004A2A55" w:rsidRPr="00A856D9" w:rsidRDefault="008618DA" w:rsidP="00315A56">
      <w:pPr>
        <w:suppressAutoHyphens/>
        <w:ind w:firstLine="720"/>
        <w:jc w:val="both"/>
        <w:rPr>
          <w:color w:val="000000" w:themeColor="text1"/>
          <w:sz w:val="28"/>
          <w:szCs w:val="28"/>
        </w:rPr>
      </w:pPr>
      <w:r w:rsidRPr="00A856D9">
        <w:rPr>
          <w:color w:val="000000" w:themeColor="text1"/>
          <w:sz w:val="28"/>
          <w:szCs w:val="28"/>
        </w:rPr>
        <w:t>4</w:t>
      </w:r>
      <w:r w:rsidR="004A2A55" w:rsidRPr="00A856D9">
        <w:rPr>
          <w:color w:val="000000" w:themeColor="text1"/>
          <w:sz w:val="28"/>
          <w:szCs w:val="28"/>
        </w:rPr>
        <w:t xml:space="preserve">. Выявление и принятие решений о </w:t>
      </w:r>
      <w:r w:rsidR="004E511E" w:rsidRPr="00A856D9">
        <w:rPr>
          <w:color w:val="000000" w:themeColor="text1"/>
          <w:sz w:val="28"/>
          <w:szCs w:val="28"/>
        </w:rPr>
        <w:t>переносе (демонтаже)</w:t>
      </w:r>
      <w:r w:rsidR="004A2A55" w:rsidRPr="00A856D9">
        <w:rPr>
          <w:color w:val="000000" w:themeColor="text1"/>
          <w:sz w:val="28"/>
          <w:szCs w:val="28"/>
        </w:rPr>
        <w:t xml:space="preserve"> </w:t>
      </w:r>
      <w:r w:rsidR="004E511E" w:rsidRPr="00A856D9">
        <w:rPr>
          <w:color w:val="000000" w:themeColor="text1"/>
          <w:sz w:val="28"/>
          <w:szCs w:val="28"/>
        </w:rPr>
        <w:t xml:space="preserve">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 </w:t>
      </w:r>
      <w:r w:rsidR="004A2A55" w:rsidRPr="00A856D9">
        <w:rPr>
          <w:color w:val="000000" w:themeColor="text1"/>
          <w:sz w:val="28"/>
          <w:szCs w:val="28"/>
        </w:rPr>
        <w:t xml:space="preserve">осуществляет </w:t>
      </w:r>
      <w:r w:rsidR="00990993" w:rsidRPr="00A856D9">
        <w:rPr>
          <w:color w:val="000000" w:themeColor="text1"/>
          <w:sz w:val="28"/>
          <w:szCs w:val="28"/>
        </w:rPr>
        <w:t xml:space="preserve">Администрация городского округа муниципального образования «город Саянск» в лице </w:t>
      </w:r>
      <w:r w:rsidR="001856DB" w:rsidRPr="00A856D9">
        <w:rPr>
          <w:color w:val="000000" w:themeColor="text1"/>
          <w:sz w:val="28"/>
          <w:szCs w:val="28"/>
        </w:rPr>
        <w:t>К</w:t>
      </w:r>
      <w:r w:rsidR="004A2A55" w:rsidRPr="00A856D9">
        <w:rPr>
          <w:color w:val="000000" w:themeColor="text1"/>
          <w:sz w:val="28"/>
          <w:szCs w:val="28"/>
        </w:rPr>
        <w:t>омитет</w:t>
      </w:r>
      <w:r w:rsidR="00990993" w:rsidRPr="00A856D9">
        <w:rPr>
          <w:color w:val="000000" w:themeColor="text1"/>
          <w:sz w:val="28"/>
          <w:szCs w:val="28"/>
        </w:rPr>
        <w:t>а</w:t>
      </w:r>
      <w:r w:rsidR="004A2A55" w:rsidRPr="00A856D9">
        <w:rPr>
          <w:color w:val="000000" w:themeColor="text1"/>
          <w:sz w:val="28"/>
          <w:szCs w:val="28"/>
        </w:rPr>
        <w:t xml:space="preserve"> по управлению</w:t>
      </w:r>
      <w:r w:rsidRPr="00A856D9">
        <w:rPr>
          <w:color w:val="000000" w:themeColor="text1"/>
          <w:sz w:val="28"/>
          <w:szCs w:val="28"/>
        </w:rPr>
        <w:t xml:space="preserve"> имуществом администрации муниципального образования «город Саянск» (далее</w:t>
      </w:r>
      <w:r w:rsidR="00990993" w:rsidRPr="00A856D9">
        <w:rPr>
          <w:color w:val="000000" w:themeColor="text1"/>
          <w:sz w:val="28"/>
          <w:szCs w:val="28"/>
        </w:rPr>
        <w:t xml:space="preserve"> -</w:t>
      </w:r>
      <w:r w:rsidRPr="00A856D9">
        <w:rPr>
          <w:color w:val="000000" w:themeColor="text1"/>
          <w:sz w:val="28"/>
          <w:szCs w:val="28"/>
        </w:rPr>
        <w:t xml:space="preserve"> </w:t>
      </w:r>
      <w:r w:rsidR="00990993" w:rsidRPr="00A856D9">
        <w:rPr>
          <w:color w:val="000000" w:themeColor="text1"/>
          <w:sz w:val="28"/>
          <w:szCs w:val="28"/>
        </w:rPr>
        <w:t>Уполномоченный орган</w:t>
      </w:r>
      <w:r w:rsidRPr="00A856D9">
        <w:rPr>
          <w:color w:val="000000" w:themeColor="text1"/>
          <w:sz w:val="28"/>
          <w:szCs w:val="28"/>
        </w:rPr>
        <w:t>).</w:t>
      </w:r>
    </w:p>
    <w:p w:rsidR="008618DA" w:rsidRPr="00A856D9" w:rsidRDefault="008618DA" w:rsidP="00315A56">
      <w:pPr>
        <w:suppressAutoHyphens/>
        <w:ind w:firstLine="720"/>
        <w:jc w:val="both"/>
        <w:rPr>
          <w:color w:val="000000" w:themeColor="text1"/>
          <w:sz w:val="28"/>
          <w:szCs w:val="28"/>
        </w:rPr>
      </w:pPr>
      <w:r w:rsidRPr="00A856D9">
        <w:rPr>
          <w:color w:val="000000" w:themeColor="text1"/>
          <w:sz w:val="28"/>
          <w:szCs w:val="28"/>
        </w:rPr>
        <w:t xml:space="preserve">5. </w:t>
      </w:r>
      <w:r w:rsidR="004E511E" w:rsidRPr="00A856D9">
        <w:rPr>
          <w:color w:val="000000" w:themeColor="text1"/>
          <w:sz w:val="28"/>
          <w:szCs w:val="28"/>
        </w:rPr>
        <w:t>Пере</w:t>
      </w:r>
      <w:r w:rsidRPr="00A856D9">
        <w:rPr>
          <w:color w:val="000000" w:themeColor="text1"/>
          <w:sz w:val="28"/>
          <w:szCs w:val="28"/>
        </w:rPr>
        <w:t xml:space="preserve">нос </w:t>
      </w:r>
      <w:r w:rsidR="00EB73D4" w:rsidRPr="00A856D9">
        <w:rPr>
          <w:color w:val="000000" w:themeColor="text1"/>
          <w:sz w:val="28"/>
          <w:szCs w:val="28"/>
        </w:rPr>
        <w:t>(демонтаж</w:t>
      </w:r>
      <w:r w:rsidRPr="00A856D9">
        <w:rPr>
          <w:color w:val="000000" w:themeColor="text1"/>
          <w:sz w:val="28"/>
          <w:szCs w:val="28"/>
        </w:rPr>
        <w:t>) объектов, не являющихся объектами капитального строительства, незаконно размещенных на территории</w:t>
      </w:r>
      <w:r w:rsidR="00EB73D4" w:rsidRPr="00A856D9">
        <w:rPr>
          <w:color w:val="000000" w:themeColor="text1"/>
          <w:sz w:val="28"/>
          <w:szCs w:val="28"/>
        </w:rPr>
        <w:t xml:space="preserve"> </w:t>
      </w:r>
      <w:r w:rsidRPr="00A856D9">
        <w:rPr>
          <w:color w:val="000000" w:themeColor="text1"/>
          <w:sz w:val="28"/>
          <w:szCs w:val="28"/>
        </w:rPr>
        <w:t>городского округа муниципального образования «город Саянск»</w:t>
      </w:r>
      <w:r w:rsidR="00EB73D4" w:rsidRPr="00A856D9">
        <w:rPr>
          <w:color w:val="000000" w:themeColor="text1"/>
          <w:sz w:val="28"/>
          <w:szCs w:val="28"/>
        </w:rPr>
        <w:t xml:space="preserve"> и приведение земельных участков в первоначальном состоянии осуществляется в добровольном или в </w:t>
      </w:r>
      <w:r w:rsidR="00281AC8" w:rsidRPr="00A856D9">
        <w:rPr>
          <w:color w:val="000000" w:themeColor="text1"/>
          <w:sz w:val="28"/>
          <w:szCs w:val="28"/>
        </w:rPr>
        <w:t>принудительном порядке</w:t>
      </w:r>
      <w:r w:rsidR="00EB73D4" w:rsidRPr="00A856D9">
        <w:rPr>
          <w:color w:val="000000" w:themeColor="text1"/>
          <w:sz w:val="28"/>
          <w:szCs w:val="28"/>
        </w:rPr>
        <w:t>.</w:t>
      </w:r>
    </w:p>
    <w:p w:rsidR="006B69A9" w:rsidRPr="00A856D9" w:rsidRDefault="006B69A9" w:rsidP="009120FB">
      <w:pPr>
        <w:suppressAutoHyphens/>
        <w:rPr>
          <w:color w:val="000000" w:themeColor="text1"/>
          <w:sz w:val="28"/>
          <w:szCs w:val="28"/>
        </w:rPr>
      </w:pPr>
    </w:p>
    <w:p w:rsidR="00594DEF" w:rsidRPr="00A856D9" w:rsidRDefault="00EB73D4" w:rsidP="00315A56">
      <w:pPr>
        <w:suppressAutoHyphens/>
        <w:ind w:firstLine="720"/>
        <w:jc w:val="center"/>
        <w:rPr>
          <w:b/>
          <w:color w:val="000000" w:themeColor="text1"/>
          <w:sz w:val="28"/>
          <w:szCs w:val="28"/>
        </w:rPr>
      </w:pPr>
      <w:r w:rsidRPr="00A856D9">
        <w:rPr>
          <w:b/>
          <w:color w:val="000000" w:themeColor="text1"/>
          <w:sz w:val="28"/>
          <w:szCs w:val="28"/>
        </w:rPr>
        <w:t>Глава 2.</w:t>
      </w:r>
      <w:r w:rsidRPr="00A856D9">
        <w:rPr>
          <w:color w:val="000000" w:themeColor="text1"/>
          <w:sz w:val="28"/>
          <w:szCs w:val="28"/>
        </w:rPr>
        <w:t xml:space="preserve"> </w:t>
      </w:r>
      <w:r w:rsidR="006B69A9" w:rsidRPr="00A856D9">
        <w:rPr>
          <w:b/>
          <w:color w:val="000000" w:themeColor="text1"/>
          <w:sz w:val="28"/>
          <w:szCs w:val="28"/>
        </w:rPr>
        <w:t>Порядок выявления</w:t>
      </w:r>
      <w:r w:rsidR="006B69A9" w:rsidRPr="00A856D9">
        <w:rPr>
          <w:color w:val="000000" w:themeColor="text1"/>
          <w:sz w:val="28"/>
          <w:szCs w:val="28"/>
        </w:rPr>
        <w:t xml:space="preserve"> </w:t>
      </w:r>
      <w:r w:rsidR="00594DEF" w:rsidRPr="00A856D9">
        <w:rPr>
          <w:b/>
          <w:color w:val="000000" w:themeColor="text1"/>
          <w:sz w:val="28"/>
          <w:szCs w:val="28"/>
        </w:rPr>
        <w:t>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w:t>
      </w:r>
    </w:p>
    <w:p w:rsidR="00565FF3" w:rsidRPr="00A856D9" w:rsidRDefault="00565FF3" w:rsidP="00315A56">
      <w:pPr>
        <w:suppressAutoHyphens/>
        <w:ind w:firstLine="720"/>
        <w:jc w:val="center"/>
        <w:rPr>
          <w:b/>
          <w:color w:val="000000" w:themeColor="text1"/>
          <w:sz w:val="28"/>
          <w:szCs w:val="28"/>
        </w:rPr>
      </w:pPr>
    </w:p>
    <w:p w:rsidR="00756EDB" w:rsidRPr="00A856D9" w:rsidRDefault="00594DEF" w:rsidP="00756EDB">
      <w:pPr>
        <w:suppressAutoHyphens/>
        <w:ind w:firstLine="720"/>
        <w:jc w:val="both"/>
        <w:rPr>
          <w:color w:val="000000" w:themeColor="text1"/>
          <w:sz w:val="28"/>
          <w:szCs w:val="28"/>
        </w:rPr>
      </w:pPr>
      <w:r w:rsidRPr="00A856D9">
        <w:rPr>
          <w:color w:val="000000" w:themeColor="text1"/>
          <w:sz w:val="28"/>
          <w:szCs w:val="28"/>
        </w:rPr>
        <w:t>6.</w:t>
      </w:r>
      <w:r w:rsidRPr="00A856D9">
        <w:rPr>
          <w:rFonts w:eastAsiaTheme="minorEastAsia"/>
          <w:b/>
          <w:color w:val="000000" w:themeColor="text1"/>
          <w:sz w:val="24"/>
          <w:szCs w:val="24"/>
        </w:rPr>
        <w:t xml:space="preserve"> </w:t>
      </w:r>
      <w:r w:rsidRPr="00A856D9">
        <w:rPr>
          <w:color w:val="000000" w:themeColor="text1"/>
          <w:sz w:val="28"/>
          <w:szCs w:val="28"/>
        </w:rPr>
        <w:t xml:space="preserve">Выявление 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 осуществляется </w:t>
      </w:r>
      <w:r w:rsidR="00756EDB" w:rsidRPr="00A856D9">
        <w:rPr>
          <w:color w:val="000000" w:themeColor="text1"/>
          <w:sz w:val="28"/>
          <w:szCs w:val="28"/>
        </w:rPr>
        <w:t xml:space="preserve">по результатам мониторинга (осмотров) </w:t>
      </w:r>
      <w:r w:rsidR="00990993" w:rsidRPr="00A856D9">
        <w:rPr>
          <w:color w:val="000000" w:themeColor="text1"/>
          <w:sz w:val="28"/>
          <w:szCs w:val="28"/>
        </w:rPr>
        <w:t>производимы</w:t>
      </w:r>
      <w:r w:rsidR="001856DB" w:rsidRPr="00A856D9">
        <w:rPr>
          <w:color w:val="000000" w:themeColor="text1"/>
          <w:sz w:val="28"/>
          <w:szCs w:val="28"/>
        </w:rPr>
        <w:t>х</w:t>
      </w:r>
      <w:r w:rsidR="00990993" w:rsidRPr="00A856D9">
        <w:rPr>
          <w:color w:val="000000" w:themeColor="text1"/>
          <w:sz w:val="28"/>
          <w:szCs w:val="28"/>
        </w:rPr>
        <w:t xml:space="preserve"> Уполномоченным органом </w:t>
      </w:r>
      <w:r w:rsidR="00756EDB" w:rsidRPr="00A856D9">
        <w:rPr>
          <w:color w:val="000000" w:themeColor="text1"/>
          <w:sz w:val="28"/>
          <w:szCs w:val="28"/>
        </w:rPr>
        <w:t xml:space="preserve">с целью выявления самовольно размещенного движимого имущества, а также по результатам проверки </w:t>
      </w:r>
      <w:r w:rsidRPr="00A856D9">
        <w:rPr>
          <w:color w:val="000000" w:themeColor="text1"/>
          <w:sz w:val="28"/>
          <w:szCs w:val="28"/>
        </w:rPr>
        <w:t>поступившей информации:</w:t>
      </w:r>
    </w:p>
    <w:p w:rsidR="00594DEF" w:rsidRPr="00A856D9" w:rsidRDefault="00594DEF" w:rsidP="00756EDB">
      <w:pPr>
        <w:suppressAutoHyphens/>
        <w:ind w:firstLine="720"/>
        <w:jc w:val="both"/>
        <w:rPr>
          <w:color w:val="000000" w:themeColor="text1"/>
          <w:sz w:val="28"/>
          <w:szCs w:val="28"/>
        </w:rPr>
      </w:pPr>
      <w:proofErr w:type="gramStart"/>
      <w:r w:rsidRPr="00A856D9">
        <w:rPr>
          <w:color w:val="000000" w:themeColor="text1"/>
          <w:sz w:val="28"/>
          <w:szCs w:val="28"/>
        </w:rPr>
        <w:lastRenderedPageBreak/>
        <w:t>1</w:t>
      </w:r>
      <w:r w:rsidR="009120FB" w:rsidRPr="00A856D9">
        <w:rPr>
          <w:color w:val="000000" w:themeColor="text1"/>
          <w:sz w:val="28"/>
          <w:szCs w:val="28"/>
        </w:rPr>
        <w:t>)</w:t>
      </w:r>
      <w:r w:rsidRPr="00A856D9">
        <w:rPr>
          <w:color w:val="000000" w:themeColor="text1"/>
          <w:sz w:val="28"/>
          <w:szCs w:val="28"/>
        </w:rPr>
        <w:t xml:space="preserve"> от граждан, индивидуальных предпринимателей, юридических лиц правоохранительных органов, органов государственной власти, общественных организаций</w:t>
      </w:r>
      <w:r w:rsidR="00361B87" w:rsidRPr="00A856D9">
        <w:rPr>
          <w:color w:val="000000" w:themeColor="text1"/>
          <w:sz w:val="28"/>
          <w:szCs w:val="28"/>
        </w:rPr>
        <w:t xml:space="preserve">, </w:t>
      </w:r>
      <w:r w:rsidRPr="00A856D9">
        <w:rPr>
          <w:color w:val="000000" w:themeColor="text1"/>
          <w:sz w:val="28"/>
          <w:szCs w:val="28"/>
        </w:rPr>
        <w:t>и других заинтересованных лиц, поступивши</w:t>
      </w:r>
      <w:r w:rsidR="00361B87" w:rsidRPr="00A856D9">
        <w:rPr>
          <w:color w:val="000000" w:themeColor="text1"/>
          <w:sz w:val="28"/>
          <w:szCs w:val="28"/>
        </w:rPr>
        <w:t>й</w:t>
      </w:r>
      <w:r w:rsidRPr="00A856D9">
        <w:rPr>
          <w:color w:val="000000" w:themeColor="text1"/>
          <w:sz w:val="28"/>
          <w:szCs w:val="28"/>
        </w:rPr>
        <w:t xml:space="preserve"> в </w:t>
      </w:r>
      <w:r w:rsidR="00990993" w:rsidRPr="00A856D9">
        <w:rPr>
          <w:color w:val="000000" w:themeColor="text1"/>
          <w:sz w:val="28"/>
          <w:szCs w:val="28"/>
        </w:rPr>
        <w:t>Уполномоченный орган</w:t>
      </w:r>
      <w:r w:rsidRPr="00A856D9">
        <w:rPr>
          <w:color w:val="000000" w:themeColor="text1"/>
          <w:sz w:val="28"/>
          <w:szCs w:val="28"/>
        </w:rPr>
        <w:t>, содержа</w:t>
      </w:r>
      <w:r w:rsidR="00361B87" w:rsidRPr="00A856D9">
        <w:rPr>
          <w:color w:val="000000" w:themeColor="text1"/>
          <w:sz w:val="28"/>
          <w:szCs w:val="28"/>
        </w:rPr>
        <w:t xml:space="preserve">щей </w:t>
      </w:r>
      <w:r w:rsidRPr="00A856D9">
        <w:rPr>
          <w:color w:val="000000" w:themeColor="text1"/>
          <w:sz w:val="28"/>
          <w:szCs w:val="28"/>
        </w:rPr>
        <w:t>сведения о неправомерном размещении некапитальных объектов;</w:t>
      </w:r>
      <w:proofErr w:type="gramEnd"/>
    </w:p>
    <w:p w:rsidR="00361B87" w:rsidRPr="00A856D9" w:rsidRDefault="00361B87" w:rsidP="00315A56">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2</w:t>
      </w:r>
      <w:r w:rsidR="009120FB" w:rsidRPr="00A856D9">
        <w:rPr>
          <w:color w:val="000000" w:themeColor="text1"/>
          <w:sz w:val="28"/>
          <w:szCs w:val="28"/>
        </w:rPr>
        <w:t>)</w:t>
      </w:r>
      <w:r w:rsidRPr="00A856D9">
        <w:rPr>
          <w:color w:val="000000" w:themeColor="text1"/>
          <w:sz w:val="28"/>
          <w:szCs w:val="28"/>
        </w:rPr>
        <w:t xml:space="preserve"> </w:t>
      </w:r>
      <w:r w:rsidR="00594DEF" w:rsidRPr="00A856D9">
        <w:rPr>
          <w:color w:val="000000" w:themeColor="text1"/>
          <w:sz w:val="28"/>
          <w:szCs w:val="28"/>
        </w:rPr>
        <w:t xml:space="preserve"> </w:t>
      </w:r>
      <w:r w:rsidRPr="00A856D9">
        <w:rPr>
          <w:color w:val="000000" w:themeColor="text1"/>
          <w:sz w:val="28"/>
          <w:szCs w:val="28"/>
        </w:rPr>
        <w:t>от структурных подразделений Администрации</w:t>
      </w:r>
      <w:r w:rsidR="00990993" w:rsidRPr="00A856D9">
        <w:rPr>
          <w:color w:val="000000" w:themeColor="text1"/>
          <w:sz w:val="28"/>
          <w:szCs w:val="28"/>
        </w:rPr>
        <w:t xml:space="preserve"> городского округа муниципального образования «город Саянск»</w:t>
      </w:r>
      <w:r w:rsidRPr="00A856D9">
        <w:rPr>
          <w:color w:val="000000" w:themeColor="text1"/>
          <w:sz w:val="28"/>
          <w:szCs w:val="28"/>
        </w:rPr>
        <w:t>, в том числе полученных в рамках мероприятий по муниципальному контролю;</w:t>
      </w:r>
    </w:p>
    <w:p w:rsidR="001856DB" w:rsidRPr="00A856D9" w:rsidRDefault="00361B87" w:rsidP="001856DB">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w:t>
      </w:r>
      <w:r w:rsidR="009120FB" w:rsidRPr="00A856D9">
        <w:rPr>
          <w:color w:val="000000" w:themeColor="text1"/>
          <w:sz w:val="28"/>
          <w:szCs w:val="28"/>
        </w:rPr>
        <w:t>)</w:t>
      </w:r>
      <w:r w:rsidR="00594DEF" w:rsidRPr="00A856D9">
        <w:rPr>
          <w:color w:val="000000" w:themeColor="text1"/>
          <w:sz w:val="28"/>
          <w:szCs w:val="28"/>
        </w:rPr>
        <w:t xml:space="preserve"> </w:t>
      </w:r>
      <w:r w:rsidR="006F5653" w:rsidRPr="00A856D9">
        <w:rPr>
          <w:color w:val="000000" w:themeColor="text1"/>
          <w:sz w:val="28"/>
          <w:szCs w:val="28"/>
        </w:rPr>
        <w:t>от специалистов К</w:t>
      </w:r>
      <w:r w:rsidRPr="00A856D9">
        <w:rPr>
          <w:color w:val="000000" w:themeColor="text1"/>
          <w:sz w:val="28"/>
          <w:szCs w:val="28"/>
        </w:rPr>
        <w:t>омитета по управлению имуществом</w:t>
      </w:r>
      <w:r w:rsidR="006F5653" w:rsidRPr="00A856D9">
        <w:rPr>
          <w:color w:val="000000" w:themeColor="text1"/>
          <w:sz w:val="28"/>
          <w:szCs w:val="28"/>
        </w:rPr>
        <w:t xml:space="preserve"> администрации муниципального образования «город Саянск»</w:t>
      </w:r>
      <w:r w:rsidRPr="00A856D9">
        <w:rPr>
          <w:color w:val="000000" w:themeColor="text1"/>
          <w:sz w:val="28"/>
          <w:szCs w:val="28"/>
        </w:rPr>
        <w:t xml:space="preserve">, содержащей сведения </w:t>
      </w:r>
      <w:r w:rsidR="00594DEF" w:rsidRPr="00A856D9">
        <w:rPr>
          <w:color w:val="000000" w:themeColor="text1"/>
          <w:sz w:val="28"/>
          <w:szCs w:val="28"/>
        </w:rPr>
        <w:t>о прекращении действия документов, являющихся основанием для размещения объектов, не являющихся объектами капитального строительства</w:t>
      </w:r>
      <w:r w:rsidR="00756EDB" w:rsidRPr="00A856D9">
        <w:rPr>
          <w:color w:val="000000" w:themeColor="text1"/>
          <w:sz w:val="28"/>
          <w:szCs w:val="28"/>
        </w:rPr>
        <w:t>.</w:t>
      </w:r>
    </w:p>
    <w:p w:rsidR="009120FB" w:rsidRPr="00A856D9" w:rsidRDefault="007F6CC8" w:rsidP="009120FB">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7.</w:t>
      </w:r>
      <w:r w:rsidR="001856DB" w:rsidRPr="00A856D9">
        <w:rPr>
          <w:color w:val="000000" w:themeColor="text1"/>
          <w:sz w:val="28"/>
          <w:szCs w:val="28"/>
        </w:rPr>
        <w:t xml:space="preserve"> </w:t>
      </w:r>
      <w:r w:rsidRPr="00A856D9">
        <w:rPr>
          <w:color w:val="000000" w:themeColor="text1"/>
          <w:sz w:val="28"/>
          <w:szCs w:val="28"/>
        </w:rPr>
        <w:t xml:space="preserve">В случае поступления </w:t>
      </w:r>
      <w:proofErr w:type="gramStart"/>
      <w:r w:rsidRPr="00A856D9">
        <w:rPr>
          <w:color w:val="000000" w:themeColor="text1"/>
          <w:sz w:val="28"/>
          <w:szCs w:val="28"/>
        </w:rPr>
        <w:t>информации</w:t>
      </w:r>
      <w:proofErr w:type="gramEnd"/>
      <w:r w:rsidRPr="00A856D9">
        <w:rPr>
          <w:color w:val="000000" w:themeColor="text1"/>
          <w:sz w:val="28"/>
          <w:szCs w:val="28"/>
        </w:rPr>
        <w:t xml:space="preserve"> о наличии самовольно размещенного движимого имущества </w:t>
      </w:r>
      <w:r w:rsidR="0098797A" w:rsidRPr="00A856D9">
        <w:rPr>
          <w:color w:val="000000" w:themeColor="text1"/>
          <w:sz w:val="28"/>
          <w:szCs w:val="28"/>
        </w:rPr>
        <w:t>от лиц,</w:t>
      </w:r>
      <w:r w:rsidRPr="00A856D9">
        <w:rPr>
          <w:color w:val="000000" w:themeColor="text1"/>
          <w:sz w:val="28"/>
          <w:szCs w:val="28"/>
        </w:rPr>
        <w:t xml:space="preserve"> предусмотренных </w:t>
      </w:r>
      <w:r w:rsidR="009120FB" w:rsidRPr="00A856D9">
        <w:rPr>
          <w:color w:val="000000" w:themeColor="text1"/>
          <w:sz w:val="28"/>
          <w:szCs w:val="28"/>
        </w:rPr>
        <w:t xml:space="preserve">подпунктами </w:t>
      </w:r>
      <w:r w:rsidRPr="00A856D9">
        <w:rPr>
          <w:color w:val="000000" w:themeColor="text1"/>
          <w:sz w:val="28"/>
          <w:szCs w:val="28"/>
        </w:rPr>
        <w:t>1 – 3</w:t>
      </w:r>
      <w:r w:rsidR="009120FB" w:rsidRPr="00A856D9">
        <w:rPr>
          <w:color w:val="000000" w:themeColor="text1"/>
          <w:sz w:val="28"/>
          <w:szCs w:val="28"/>
        </w:rPr>
        <w:t xml:space="preserve"> пункта 6 </w:t>
      </w:r>
      <w:r w:rsidR="007A49D4" w:rsidRPr="00A856D9">
        <w:rPr>
          <w:color w:val="000000" w:themeColor="text1"/>
          <w:sz w:val="28"/>
          <w:szCs w:val="28"/>
        </w:rPr>
        <w:t>настоящего Порядка,</w:t>
      </w:r>
      <w:r w:rsidR="009120FB" w:rsidRPr="00A856D9">
        <w:rPr>
          <w:color w:val="000000" w:themeColor="text1"/>
          <w:sz w:val="28"/>
          <w:szCs w:val="28"/>
        </w:rPr>
        <w:t xml:space="preserve"> Уполномоченный орган </w:t>
      </w:r>
      <w:r w:rsidRPr="00A856D9">
        <w:rPr>
          <w:color w:val="000000" w:themeColor="text1"/>
          <w:sz w:val="28"/>
          <w:szCs w:val="28"/>
        </w:rPr>
        <w:t>в течение 5 (пяти) рабочих дней осуществляет осмотр указанного имущества.</w:t>
      </w:r>
    </w:p>
    <w:p w:rsidR="007F6CC8" w:rsidRPr="00A856D9" w:rsidRDefault="007F6CC8" w:rsidP="009120FB">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8. По результат</w:t>
      </w:r>
      <w:r w:rsidR="00516956" w:rsidRPr="00A856D9">
        <w:rPr>
          <w:color w:val="000000" w:themeColor="text1"/>
          <w:sz w:val="28"/>
          <w:szCs w:val="28"/>
        </w:rPr>
        <w:t>ам</w:t>
      </w:r>
      <w:r w:rsidRPr="00A856D9">
        <w:rPr>
          <w:color w:val="000000" w:themeColor="text1"/>
          <w:sz w:val="28"/>
          <w:szCs w:val="28"/>
        </w:rPr>
        <w:t xml:space="preserve"> осмотра</w:t>
      </w:r>
      <w:r w:rsidR="001856DB" w:rsidRPr="00A856D9">
        <w:rPr>
          <w:color w:val="000000" w:themeColor="text1"/>
          <w:sz w:val="28"/>
          <w:szCs w:val="28"/>
        </w:rPr>
        <w:t>, проведенного в результате мониторинга территории городского округа муниципального образования «город Саянск»</w:t>
      </w:r>
      <w:r w:rsidR="00C45DC2" w:rsidRPr="00A856D9">
        <w:rPr>
          <w:color w:val="000000" w:themeColor="text1"/>
          <w:sz w:val="28"/>
          <w:szCs w:val="28"/>
        </w:rPr>
        <w:t>,</w:t>
      </w:r>
      <w:r w:rsidR="001856DB" w:rsidRPr="00A856D9">
        <w:rPr>
          <w:color w:val="000000" w:themeColor="text1"/>
          <w:sz w:val="28"/>
          <w:szCs w:val="28"/>
        </w:rPr>
        <w:t xml:space="preserve"> а также на основании пункта 7 настоящего Порядка,</w:t>
      </w:r>
      <w:r w:rsidRPr="00A856D9">
        <w:rPr>
          <w:color w:val="000000" w:themeColor="text1"/>
          <w:sz w:val="28"/>
          <w:szCs w:val="28"/>
        </w:rPr>
        <w:t xml:space="preserve"> не позднее 3 (трех) рабочих дней оформляется акт осмотра</w:t>
      </w:r>
      <w:r w:rsidR="001856DB" w:rsidRPr="00A856D9">
        <w:rPr>
          <w:color w:val="000000" w:themeColor="text1"/>
          <w:sz w:val="28"/>
          <w:szCs w:val="28"/>
        </w:rPr>
        <w:t>. В акте осмотра</w:t>
      </w:r>
      <w:r w:rsidRPr="00A856D9">
        <w:rPr>
          <w:color w:val="000000" w:themeColor="text1"/>
          <w:sz w:val="28"/>
          <w:szCs w:val="28"/>
        </w:rPr>
        <w:t xml:space="preserve"> указываются дата, время составления акта, наименование органа </w:t>
      </w:r>
      <w:proofErr w:type="gramStart"/>
      <w:r w:rsidRPr="00A856D9">
        <w:rPr>
          <w:color w:val="000000" w:themeColor="text1"/>
          <w:sz w:val="28"/>
          <w:szCs w:val="28"/>
        </w:rPr>
        <w:t>уполномоченного</w:t>
      </w:r>
      <w:proofErr w:type="gramEnd"/>
      <w:r w:rsidRPr="00A856D9">
        <w:rPr>
          <w:color w:val="000000" w:themeColor="text1"/>
          <w:sz w:val="28"/>
          <w:szCs w:val="28"/>
        </w:rPr>
        <w:t xml:space="preserve"> на выявление </w:t>
      </w:r>
      <w:r w:rsidR="00DB5842" w:rsidRPr="00A856D9">
        <w:rPr>
          <w:color w:val="000000" w:themeColor="text1"/>
          <w:sz w:val="28"/>
          <w:szCs w:val="28"/>
        </w:rPr>
        <w:t>самовольно размещенного движимого имущества</w:t>
      </w:r>
      <w:r w:rsidRPr="00A856D9">
        <w:rPr>
          <w:color w:val="000000" w:themeColor="text1"/>
          <w:sz w:val="28"/>
          <w:szCs w:val="28"/>
        </w:rPr>
        <w:t xml:space="preserve">, фамилия, имя, отчество и должность лица (лиц), составившего акт, </w:t>
      </w:r>
      <w:r w:rsidR="00DB5842" w:rsidRPr="00A856D9">
        <w:rPr>
          <w:color w:val="000000" w:themeColor="text1"/>
          <w:sz w:val="28"/>
          <w:szCs w:val="28"/>
        </w:rPr>
        <w:t>информация о подтверждении (не подтверждении) информации о наличии самовольно размещенного движимого имущества</w:t>
      </w:r>
      <w:r w:rsidR="001856DB" w:rsidRPr="00A856D9">
        <w:rPr>
          <w:color w:val="000000" w:themeColor="text1"/>
          <w:sz w:val="28"/>
          <w:szCs w:val="28"/>
        </w:rPr>
        <w:t xml:space="preserve"> (если осмотр произведен на основании пункта 7 настоящего Порядка)</w:t>
      </w:r>
      <w:r w:rsidR="00DB5842" w:rsidRPr="00A856D9">
        <w:rPr>
          <w:color w:val="000000" w:themeColor="text1"/>
          <w:sz w:val="28"/>
          <w:szCs w:val="28"/>
        </w:rPr>
        <w:t xml:space="preserve">, </w:t>
      </w:r>
      <w:r w:rsidRPr="00A856D9">
        <w:rPr>
          <w:color w:val="000000" w:themeColor="text1"/>
          <w:sz w:val="28"/>
          <w:szCs w:val="28"/>
        </w:rPr>
        <w:t>место</w:t>
      </w:r>
      <w:r w:rsidR="00DB5842" w:rsidRPr="00A856D9">
        <w:rPr>
          <w:color w:val="000000" w:themeColor="text1"/>
          <w:sz w:val="28"/>
          <w:szCs w:val="28"/>
        </w:rPr>
        <w:t xml:space="preserve">положение </w:t>
      </w:r>
      <w:r w:rsidRPr="00A856D9">
        <w:rPr>
          <w:color w:val="000000" w:themeColor="text1"/>
          <w:sz w:val="28"/>
          <w:szCs w:val="28"/>
        </w:rPr>
        <w:t xml:space="preserve">объекта, </w:t>
      </w:r>
      <w:r w:rsidR="00DB5842" w:rsidRPr="00A856D9">
        <w:rPr>
          <w:color w:val="000000" w:themeColor="text1"/>
          <w:sz w:val="28"/>
          <w:szCs w:val="28"/>
        </w:rPr>
        <w:t>описание выявленного объекта</w:t>
      </w:r>
      <w:r w:rsidR="004708C8" w:rsidRPr="00A856D9">
        <w:rPr>
          <w:color w:val="000000" w:themeColor="text1"/>
          <w:sz w:val="28"/>
          <w:szCs w:val="28"/>
        </w:rPr>
        <w:t xml:space="preserve"> (в случае если информация о его наличие подтверждена)</w:t>
      </w:r>
      <w:r w:rsidR="00DB5842" w:rsidRPr="00A856D9">
        <w:rPr>
          <w:color w:val="000000" w:themeColor="text1"/>
          <w:sz w:val="28"/>
          <w:szCs w:val="28"/>
        </w:rPr>
        <w:t xml:space="preserve">, </w:t>
      </w:r>
      <w:proofErr w:type="gramStart"/>
      <w:r w:rsidRPr="00A856D9">
        <w:rPr>
          <w:color w:val="000000" w:themeColor="text1"/>
          <w:sz w:val="28"/>
          <w:szCs w:val="28"/>
        </w:rPr>
        <w:t xml:space="preserve">сведения о выявленных нарушениях, </w:t>
      </w:r>
      <w:r w:rsidR="00DB5842" w:rsidRPr="00A856D9">
        <w:rPr>
          <w:color w:val="000000" w:themeColor="text1"/>
          <w:sz w:val="28"/>
          <w:szCs w:val="28"/>
        </w:rPr>
        <w:t xml:space="preserve">сведение </w:t>
      </w:r>
      <w:r w:rsidRPr="00A856D9">
        <w:rPr>
          <w:color w:val="000000" w:themeColor="text1"/>
          <w:sz w:val="28"/>
          <w:szCs w:val="28"/>
        </w:rPr>
        <w:t xml:space="preserve">о лицах (если такие установлены), </w:t>
      </w:r>
      <w:r w:rsidR="00DB5842" w:rsidRPr="00A856D9">
        <w:rPr>
          <w:color w:val="000000" w:themeColor="text1"/>
          <w:sz w:val="28"/>
          <w:szCs w:val="28"/>
        </w:rPr>
        <w:t>самовольно разместивших движимый объект.</w:t>
      </w:r>
      <w:proofErr w:type="gramEnd"/>
      <w:r w:rsidR="007034C0" w:rsidRPr="00A856D9">
        <w:rPr>
          <w:color w:val="000000" w:themeColor="text1"/>
          <w:sz w:val="28"/>
          <w:szCs w:val="28"/>
        </w:rPr>
        <w:t xml:space="preserve"> </w:t>
      </w:r>
      <w:r w:rsidRPr="00A856D9">
        <w:rPr>
          <w:color w:val="000000" w:themeColor="text1"/>
          <w:sz w:val="28"/>
          <w:szCs w:val="28"/>
        </w:rPr>
        <w:t>К акту прилага</w:t>
      </w:r>
      <w:r w:rsidR="006F5653" w:rsidRPr="00A856D9">
        <w:rPr>
          <w:color w:val="000000" w:themeColor="text1"/>
          <w:sz w:val="28"/>
          <w:szCs w:val="28"/>
        </w:rPr>
        <w:t>ю</w:t>
      </w:r>
      <w:r w:rsidRPr="00A856D9">
        <w:rPr>
          <w:color w:val="000000" w:themeColor="text1"/>
          <w:sz w:val="28"/>
          <w:szCs w:val="28"/>
        </w:rPr>
        <w:t xml:space="preserve">тся </w:t>
      </w:r>
      <w:r w:rsidR="005579FA" w:rsidRPr="00A856D9">
        <w:rPr>
          <w:color w:val="000000" w:themeColor="text1"/>
          <w:sz w:val="28"/>
          <w:szCs w:val="28"/>
        </w:rPr>
        <w:t xml:space="preserve">материалы </w:t>
      </w:r>
      <w:proofErr w:type="spellStart"/>
      <w:r w:rsidR="005579FA" w:rsidRPr="00A856D9">
        <w:rPr>
          <w:color w:val="000000" w:themeColor="text1"/>
          <w:sz w:val="28"/>
          <w:szCs w:val="28"/>
        </w:rPr>
        <w:t>фотофиксации</w:t>
      </w:r>
      <w:proofErr w:type="spellEnd"/>
      <w:r w:rsidR="005579FA" w:rsidRPr="00A856D9">
        <w:rPr>
          <w:color w:val="000000" w:themeColor="text1"/>
          <w:sz w:val="28"/>
          <w:szCs w:val="28"/>
        </w:rPr>
        <w:t xml:space="preserve"> (</w:t>
      </w:r>
      <w:proofErr w:type="spellStart"/>
      <w:r w:rsidRPr="00A856D9">
        <w:rPr>
          <w:color w:val="000000" w:themeColor="text1"/>
          <w:sz w:val="28"/>
          <w:szCs w:val="28"/>
        </w:rPr>
        <w:t>фототаблица</w:t>
      </w:r>
      <w:proofErr w:type="spellEnd"/>
      <w:r w:rsidR="005579FA" w:rsidRPr="00A856D9">
        <w:rPr>
          <w:color w:val="000000" w:themeColor="text1"/>
          <w:sz w:val="28"/>
          <w:szCs w:val="28"/>
        </w:rPr>
        <w:t>)</w:t>
      </w:r>
      <w:r w:rsidRPr="00A856D9">
        <w:rPr>
          <w:color w:val="000000" w:themeColor="text1"/>
          <w:sz w:val="28"/>
          <w:szCs w:val="28"/>
        </w:rPr>
        <w:t xml:space="preserve">, и </w:t>
      </w:r>
      <w:r w:rsidR="0098797A" w:rsidRPr="00A856D9">
        <w:rPr>
          <w:color w:val="000000" w:themeColor="text1"/>
          <w:sz w:val="28"/>
          <w:szCs w:val="28"/>
        </w:rPr>
        <w:t>иные имеющиеся материалы</w:t>
      </w:r>
      <w:r w:rsidRPr="00A856D9">
        <w:rPr>
          <w:color w:val="000000" w:themeColor="text1"/>
          <w:sz w:val="28"/>
          <w:szCs w:val="28"/>
        </w:rPr>
        <w:t xml:space="preserve"> </w:t>
      </w:r>
      <w:r w:rsidR="006F5653" w:rsidRPr="00A856D9">
        <w:rPr>
          <w:color w:val="000000" w:themeColor="text1"/>
          <w:sz w:val="28"/>
          <w:szCs w:val="28"/>
        </w:rPr>
        <w:t>(</w:t>
      </w:r>
      <w:r w:rsidRPr="00A856D9">
        <w:rPr>
          <w:color w:val="000000" w:themeColor="text1"/>
          <w:sz w:val="28"/>
          <w:szCs w:val="28"/>
        </w:rPr>
        <w:t>документы</w:t>
      </w:r>
      <w:r w:rsidR="006F5653" w:rsidRPr="00A856D9">
        <w:rPr>
          <w:color w:val="000000" w:themeColor="text1"/>
          <w:sz w:val="28"/>
          <w:szCs w:val="28"/>
        </w:rPr>
        <w:t>)</w:t>
      </w:r>
      <w:r w:rsidRPr="00A856D9">
        <w:rPr>
          <w:color w:val="000000" w:themeColor="text1"/>
          <w:sz w:val="28"/>
          <w:szCs w:val="28"/>
        </w:rPr>
        <w:t>.</w:t>
      </w:r>
    </w:p>
    <w:p w:rsidR="0098797A" w:rsidRPr="00A856D9" w:rsidRDefault="0098797A" w:rsidP="0098797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9. </w:t>
      </w:r>
      <w:r w:rsidR="00990993" w:rsidRPr="00A856D9">
        <w:rPr>
          <w:color w:val="000000" w:themeColor="text1"/>
          <w:sz w:val="28"/>
          <w:szCs w:val="28"/>
        </w:rPr>
        <w:t>Уполномоченный орган</w:t>
      </w:r>
      <w:r w:rsidRPr="00A856D9">
        <w:rPr>
          <w:color w:val="000000" w:themeColor="text1"/>
          <w:sz w:val="28"/>
          <w:szCs w:val="28"/>
        </w:rPr>
        <w:t xml:space="preserve"> в течение 5 (пяти) рабочих дней со дня составления акта, указанного в пункте </w:t>
      </w:r>
      <w:r w:rsidR="006F5653" w:rsidRPr="00A856D9">
        <w:rPr>
          <w:color w:val="000000" w:themeColor="text1"/>
          <w:sz w:val="28"/>
          <w:szCs w:val="28"/>
        </w:rPr>
        <w:t>8</w:t>
      </w:r>
      <w:r w:rsidRPr="00A856D9">
        <w:rPr>
          <w:color w:val="000000" w:themeColor="text1"/>
          <w:sz w:val="28"/>
          <w:szCs w:val="28"/>
        </w:rPr>
        <w:t xml:space="preserve"> </w:t>
      </w:r>
      <w:r w:rsidR="006F5653" w:rsidRPr="00A856D9">
        <w:rPr>
          <w:color w:val="000000" w:themeColor="text1"/>
          <w:sz w:val="28"/>
          <w:szCs w:val="28"/>
        </w:rPr>
        <w:t xml:space="preserve">настоящего Порядка, </w:t>
      </w:r>
      <w:r w:rsidRPr="00A856D9">
        <w:rPr>
          <w:color w:val="000000" w:themeColor="text1"/>
          <w:sz w:val="28"/>
          <w:szCs w:val="28"/>
        </w:rPr>
        <w:t>направляет запросы:</w:t>
      </w:r>
    </w:p>
    <w:p w:rsidR="0098797A" w:rsidRPr="00A856D9" w:rsidRDefault="0098797A" w:rsidP="0098797A">
      <w:pPr>
        <w:widowControl w:val="0"/>
        <w:suppressAutoHyphens/>
        <w:autoSpaceDE w:val="0"/>
        <w:autoSpaceDN w:val="0"/>
        <w:ind w:firstLine="540"/>
        <w:jc w:val="both"/>
        <w:rPr>
          <w:color w:val="000000" w:themeColor="text1"/>
          <w:sz w:val="28"/>
          <w:szCs w:val="28"/>
        </w:rPr>
      </w:pPr>
      <w:proofErr w:type="gramStart"/>
      <w:r w:rsidRPr="00A856D9">
        <w:rPr>
          <w:color w:val="000000" w:themeColor="text1"/>
          <w:sz w:val="28"/>
          <w:szCs w:val="28"/>
        </w:rPr>
        <w:t>1) в органы полиции с целью установления лица, самовольно разместившего движимое имущество, в случае отсутствия сведений о таком лице;</w:t>
      </w:r>
      <w:proofErr w:type="gramEnd"/>
    </w:p>
    <w:p w:rsidR="0098797A" w:rsidRPr="00A856D9" w:rsidRDefault="0098797A" w:rsidP="0098797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2) в </w:t>
      </w:r>
      <w:r w:rsidR="00077E33" w:rsidRPr="00A856D9">
        <w:rPr>
          <w:color w:val="000000" w:themeColor="text1"/>
          <w:sz w:val="28"/>
          <w:szCs w:val="28"/>
        </w:rPr>
        <w:t>МУ «Служба подготовки и обеспечения градостроительной деятельности муниципального образования «город Саянск»</w:t>
      </w:r>
      <w:r w:rsidRPr="00A856D9">
        <w:rPr>
          <w:color w:val="000000" w:themeColor="text1"/>
          <w:sz w:val="28"/>
          <w:szCs w:val="28"/>
        </w:rPr>
        <w:t xml:space="preserve"> в отношении объекта, который невозможно однозначно отнести к движимому или недвижимому имуществу, о предоставлении сведений о том, обладает ли такой объект признаками недвижимого;</w:t>
      </w:r>
    </w:p>
    <w:p w:rsidR="0098797A" w:rsidRPr="00A856D9" w:rsidRDefault="0098797A" w:rsidP="0098797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 специалисту</w:t>
      </w:r>
      <w:r w:rsidR="009C729B" w:rsidRPr="00A856D9">
        <w:rPr>
          <w:color w:val="000000" w:themeColor="text1"/>
          <w:sz w:val="28"/>
          <w:szCs w:val="28"/>
        </w:rPr>
        <w:t xml:space="preserve"> </w:t>
      </w:r>
      <w:r w:rsidR="006F5653" w:rsidRPr="00A856D9">
        <w:rPr>
          <w:color w:val="000000" w:themeColor="text1"/>
          <w:sz w:val="28"/>
          <w:szCs w:val="28"/>
        </w:rPr>
        <w:t xml:space="preserve">Комитета по управлению имуществом администрации муниципального образования «город Саянск» </w:t>
      </w:r>
      <w:r w:rsidRPr="00A856D9">
        <w:rPr>
          <w:color w:val="000000" w:themeColor="text1"/>
          <w:sz w:val="28"/>
          <w:szCs w:val="28"/>
        </w:rPr>
        <w:t xml:space="preserve">для получения информации о </w:t>
      </w:r>
      <w:r w:rsidRPr="00A856D9">
        <w:rPr>
          <w:color w:val="000000" w:themeColor="text1"/>
          <w:sz w:val="28"/>
          <w:szCs w:val="28"/>
        </w:rPr>
        <w:lastRenderedPageBreak/>
        <w:t>предоставлении земельного участка либо использовании его без предоставления и установлении сервитута под размещение выявленного имущества с указанием цели использования в случае его предоставления;</w:t>
      </w:r>
    </w:p>
    <w:p w:rsidR="0098797A" w:rsidRPr="00A856D9" w:rsidRDefault="0098797A" w:rsidP="0098797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4) в Управление федеральной службы государственной регистрации, кадастра и картографии по Иркутской области в отношении объекта, расположенного на земельном участке, прошедшем государственный кадастровый учет, для установления правообладателя земельного участка, на котором размещен объект.</w:t>
      </w:r>
    </w:p>
    <w:p w:rsidR="0098797A" w:rsidRPr="00A856D9" w:rsidRDefault="0098797A" w:rsidP="0098797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10. Если осмотром либо информацией, полученной от </w:t>
      </w:r>
      <w:r w:rsidR="00077E33" w:rsidRPr="00A856D9">
        <w:rPr>
          <w:color w:val="000000" w:themeColor="text1"/>
          <w:sz w:val="28"/>
          <w:szCs w:val="28"/>
        </w:rPr>
        <w:t>МУ «Служба подготовки и обеспечения градостроительной деятельности муниципального образования «город Саянск»</w:t>
      </w:r>
      <w:r w:rsidRPr="00A856D9">
        <w:rPr>
          <w:color w:val="000000" w:themeColor="text1"/>
          <w:sz w:val="28"/>
          <w:szCs w:val="28"/>
        </w:rPr>
        <w:t xml:space="preserve"> установлено, что объект не относится к объектам движимого имущества, в акте осмотра делается соответствующая запись.</w:t>
      </w:r>
    </w:p>
    <w:p w:rsidR="00077E33" w:rsidRPr="00A856D9" w:rsidRDefault="00077E33" w:rsidP="00077E33">
      <w:pPr>
        <w:widowControl w:val="0"/>
        <w:suppressAutoHyphens/>
        <w:autoSpaceDE w:val="0"/>
        <w:autoSpaceDN w:val="0"/>
        <w:ind w:firstLine="540"/>
        <w:jc w:val="both"/>
        <w:rPr>
          <w:color w:val="000000" w:themeColor="text1"/>
          <w:sz w:val="28"/>
          <w:szCs w:val="28"/>
        </w:rPr>
      </w:pPr>
    </w:p>
    <w:p w:rsidR="00077E33" w:rsidRPr="00A856D9" w:rsidRDefault="00077E33" w:rsidP="00077E33">
      <w:pPr>
        <w:widowControl w:val="0"/>
        <w:suppressAutoHyphens/>
        <w:autoSpaceDE w:val="0"/>
        <w:autoSpaceDN w:val="0"/>
        <w:ind w:firstLine="540"/>
        <w:jc w:val="center"/>
        <w:rPr>
          <w:b/>
          <w:color w:val="000000" w:themeColor="text1"/>
          <w:sz w:val="28"/>
          <w:szCs w:val="28"/>
        </w:rPr>
      </w:pPr>
      <w:r w:rsidRPr="00A856D9">
        <w:rPr>
          <w:b/>
          <w:color w:val="000000" w:themeColor="text1"/>
          <w:sz w:val="28"/>
          <w:szCs w:val="28"/>
        </w:rPr>
        <w:t xml:space="preserve">Глава 3. </w:t>
      </w:r>
      <w:r w:rsidR="004E511E" w:rsidRPr="00A856D9">
        <w:rPr>
          <w:b/>
          <w:color w:val="000000" w:themeColor="text1"/>
          <w:sz w:val="28"/>
          <w:szCs w:val="28"/>
        </w:rPr>
        <w:t>Перенос</w:t>
      </w:r>
      <w:r w:rsidRPr="00A856D9">
        <w:rPr>
          <w:b/>
          <w:color w:val="000000" w:themeColor="text1"/>
          <w:sz w:val="28"/>
          <w:szCs w:val="28"/>
        </w:rPr>
        <w:t xml:space="preserve"> (демонтаж) 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 в добровольном порядке</w:t>
      </w:r>
    </w:p>
    <w:p w:rsidR="00077E33" w:rsidRPr="00A856D9" w:rsidRDefault="00077E33" w:rsidP="00077E33">
      <w:pPr>
        <w:widowControl w:val="0"/>
        <w:suppressAutoHyphens/>
        <w:autoSpaceDE w:val="0"/>
        <w:autoSpaceDN w:val="0"/>
        <w:ind w:firstLine="540"/>
        <w:jc w:val="both"/>
        <w:rPr>
          <w:b/>
          <w:color w:val="000000" w:themeColor="text1"/>
          <w:sz w:val="28"/>
          <w:szCs w:val="28"/>
        </w:rPr>
      </w:pPr>
    </w:p>
    <w:p w:rsidR="00077E33" w:rsidRPr="00A856D9" w:rsidRDefault="00077E33" w:rsidP="00077E33">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11. В случае наличия сведений о лицах, самовольно разместивших движимое имущество, </w:t>
      </w:r>
      <w:r w:rsidR="009120FB" w:rsidRPr="00A856D9">
        <w:rPr>
          <w:color w:val="000000" w:themeColor="text1"/>
          <w:sz w:val="28"/>
          <w:szCs w:val="28"/>
        </w:rPr>
        <w:t xml:space="preserve">должностное лицо Уполномоченного органа </w:t>
      </w:r>
      <w:r w:rsidRPr="00A856D9">
        <w:rPr>
          <w:color w:val="000000" w:themeColor="text1"/>
          <w:sz w:val="28"/>
          <w:szCs w:val="28"/>
        </w:rPr>
        <w:t>уведомляет таких лиц о переносе (демонтаже) самовольно размещенного движимого имущества в указанный в уведомлении срок.</w:t>
      </w:r>
    </w:p>
    <w:p w:rsidR="00077E33" w:rsidRPr="00A856D9" w:rsidRDefault="00077E33" w:rsidP="00077E33">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Срок переноса (демонтажа) самовольно размещенного движимого имущества, указанный в уведомлении, должен определяться с уч</w:t>
      </w:r>
      <w:r w:rsidR="0003524B" w:rsidRPr="00A856D9">
        <w:rPr>
          <w:color w:val="000000" w:themeColor="text1"/>
          <w:sz w:val="28"/>
          <w:szCs w:val="28"/>
        </w:rPr>
        <w:t xml:space="preserve">етом сезонного характера работ </w:t>
      </w:r>
      <w:r w:rsidRPr="00A856D9">
        <w:rPr>
          <w:color w:val="000000" w:themeColor="text1"/>
          <w:sz w:val="28"/>
          <w:szCs w:val="28"/>
        </w:rPr>
        <w:t xml:space="preserve">и </w:t>
      </w:r>
      <w:r w:rsidR="00281AC8" w:rsidRPr="00A856D9">
        <w:rPr>
          <w:color w:val="000000" w:themeColor="text1"/>
          <w:sz w:val="28"/>
          <w:szCs w:val="28"/>
        </w:rPr>
        <w:t>должен</w:t>
      </w:r>
      <w:r w:rsidR="00BB57F8" w:rsidRPr="00A856D9">
        <w:rPr>
          <w:color w:val="000000" w:themeColor="text1"/>
          <w:sz w:val="28"/>
          <w:szCs w:val="28"/>
        </w:rPr>
        <w:t xml:space="preserve"> составлять </w:t>
      </w:r>
      <w:r w:rsidR="00281AC8" w:rsidRPr="00A856D9">
        <w:rPr>
          <w:color w:val="000000" w:themeColor="text1"/>
          <w:sz w:val="28"/>
          <w:szCs w:val="28"/>
        </w:rPr>
        <w:t xml:space="preserve">не </w:t>
      </w:r>
      <w:r w:rsidRPr="00A856D9">
        <w:rPr>
          <w:color w:val="000000" w:themeColor="text1"/>
          <w:sz w:val="28"/>
          <w:szCs w:val="28"/>
        </w:rPr>
        <w:t xml:space="preserve">менее 10 календарных дней в период с </w:t>
      </w:r>
      <w:r w:rsidR="0003524B" w:rsidRPr="00A856D9">
        <w:rPr>
          <w:color w:val="000000" w:themeColor="text1"/>
          <w:sz w:val="28"/>
          <w:szCs w:val="28"/>
        </w:rPr>
        <w:t>01</w:t>
      </w:r>
      <w:r w:rsidRPr="00A856D9">
        <w:rPr>
          <w:color w:val="000000" w:themeColor="text1"/>
          <w:sz w:val="28"/>
          <w:szCs w:val="28"/>
        </w:rPr>
        <w:t xml:space="preserve"> </w:t>
      </w:r>
      <w:r w:rsidR="0003524B" w:rsidRPr="00A856D9">
        <w:rPr>
          <w:color w:val="000000" w:themeColor="text1"/>
          <w:sz w:val="28"/>
          <w:szCs w:val="28"/>
        </w:rPr>
        <w:t>мая</w:t>
      </w:r>
      <w:r w:rsidRPr="00A856D9">
        <w:rPr>
          <w:color w:val="000000" w:themeColor="text1"/>
          <w:sz w:val="28"/>
          <w:szCs w:val="28"/>
        </w:rPr>
        <w:t xml:space="preserve"> по </w:t>
      </w:r>
      <w:r w:rsidR="0003524B" w:rsidRPr="00A856D9">
        <w:rPr>
          <w:color w:val="000000" w:themeColor="text1"/>
          <w:sz w:val="28"/>
          <w:szCs w:val="28"/>
        </w:rPr>
        <w:t>30</w:t>
      </w:r>
      <w:r w:rsidRPr="00A856D9">
        <w:rPr>
          <w:color w:val="000000" w:themeColor="text1"/>
          <w:sz w:val="28"/>
          <w:szCs w:val="28"/>
        </w:rPr>
        <w:t xml:space="preserve"> </w:t>
      </w:r>
      <w:r w:rsidR="0003524B" w:rsidRPr="00A856D9">
        <w:rPr>
          <w:color w:val="000000" w:themeColor="text1"/>
          <w:sz w:val="28"/>
          <w:szCs w:val="28"/>
        </w:rPr>
        <w:t>сентября</w:t>
      </w:r>
      <w:r w:rsidR="00BB57F8" w:rsidRPr="00A856D9">
        <w:rPr>
          <w:color w:val="000000" w:themeColor="text1"/>
          <w:sz w:val="28"/>
          <w:szCs w:val="28"/>
        </w:rPr>
        <w:t xml:space="preserve"> и </w:t>
      </w:r>
      <w:r w:rsidR="00281AC8" w:rsidRPr="00A856D9">
        <w:rPr>
          <w:color w:val="000000" w:themeColor="text1"/>
          <w:sz w:val="28"/>
          <w:szCs w:val="28"/>
        </w:rPr>
        <w:t xml:space="preserve">не </w:t>
      </w:r>
      <w:r w:rsidR="0003524B" w:rsidRPr="00A856D9">
        <w:rPr>
          <w:color w:val="000000" w:themeColor="text1"/>
          <w:sz w:val="28"/>
          <w:szCs w:val="28"/>
        </w:rPr>
        <w:t>менее 3</w:t>
      </w:r>
      <w:r w:rsidRPr="00A856D9">
        <w:rPr>
          <w:color w:val="000000" w:themeColor="text1"/>
          <w:sz w:val="28"/>
          <w:szCs w:val="28"/>
        </w:rPr>
        <w:t xml:space="preserve">0 календарных дней в период с </w:t>
      </w:r>
      <w:r w:rsidR="0003524B" w:rsidRPr="00A856D9">
        <w:rPr>
          <w:color w:val="000000" w:themeColor="text1"/>
          <w:sz w:val="28"/>
          <w:szCs w:val="28"/>
        </w:rPr>
        <w:t>01</w:t>
      </w:r>
      <w:r w:rsidRPr="00A856D9">
        <w:rPr>
          <w:color w:val="000000" w:themeColor="text1"/>
          <w:sz w:val="28"/>
          <w:szCs w:val="28"/>
        </w:rPr>
        <w:t xml:space="preserve"> октября по </w:t>
      </w:r>
      <w:r w:rsidR="0003524B" w:rsidRPr="00A856D9">
        <w:rPr>
          <w:color w:val="000000" w:themeColor="text1"/>
          <w:sz w:val="28"/>
          <w:szCs w:val="28"/>
        </w:rPr>
        <w:t>30</w:t>
      </w:r>
      <w:r w:rsidRPr="00A856D9">
        <w:rPr>
          <w:color w:val="000000" w:themeColor="text1"/>
          <w:sz w:val="28"/>
          <w:szCs w:val="28"/>
        </w:rPr>
        <w:t xml:space="preserve"> апреля.</w:t>
      </w:r>
    </w:p>
    <w:p w:rsidR="00077E33" w:rsidRPr="00A856D9" w:rsidRDefault="00077E33" w:rsidP="00077E33">
      <w:pPr>
        <w:widowControl w:val="0"/>
        <w:suppressAutoHyphens/>
        <w:autoSpaceDE w:val="0"/>
        <w:autoSpaceDN w:val="0"/>
        <w:ind w:firstLine="540"/>
        <w:jc w:val="both"/>
        <w:rPr>
          <w:color w:val="000000" w:themeColor="text1"/>
          <w:sz w:val="28"/>
          <w:szCs w:val="28"/>
        </w:rPr>
      </w:pPr>
      <w:proofErr w:type="gramStart"/>
      <w:r w:rsidRPr="00A856D9">
        <w:rPr>
          <w:color w:val="000000" w:themeColor="text1"/>
          <w:sz w:val="28"/>
          <w:szCs w:val="28"/>
        </w:rPr>
        <w:t>В уведомлении указываются дата составления уведомления; адрес (местоположение) земельного участка; срок</w:t>
      </w:r>
      <w:r w:rsidR="002A3FED" w:rsidRPr="00A856D9">
        <w:rPr>
          <w:color w:val="000000" w:themeColor="text1"/>
          <w:sz w:val="28"/>
          <w:szCs w:val="28"/>
        </w:rPr>
        <w:t>, в который должно быть перенесено (демонтировано)</w:t>
      </w:r>
      <w:r w:rsidRPr="00A856D9">
        <w:rPr>
          <w:color w:val="000000" w:themeColor="text1"/>
          <w:sz w:val="28"/>
          <w:szCs w:val="28"/>
        </w:rPr>
        <w:t xml:space="preserve"> движимое имущество; фамилия, имя и отчество гражданина, индивидуального предпринимателя или на</w:t>
      </w:r>
      <w:r w:rsidR="003E1259" w:rsidRPr="00A856D9">
        <w:rPr>
          <w:color w:val="000000" w:themeColor="text1"/>
          <w:sz w:val="28"/>
          <w:szCs w:val="28"/>
        </w:rPr>
        <w:t>именование</w:t>
      </w:r>
      <w:r w:rsidRPr="00A856D9">
        <w:rPr>
          <w:color w:val="000000" w:themeColor="text1"/>
          <w:sz w:val="28"/>
          <w:szCs w:val="28"/>
        </w:rPr>
        <w:t xml:space="preserve"> юридического лица, обязанного произвести перенос</w:t>
      </w:r>
      <w:r w:rsidR="00197FB4" w:rsidRPr="00A856D9">
        <w:rPr>
          <w:color w:val="000000" w:themeColor="text1"/>
          <w:sz w:val="28"/>
          <w:szCs w:val="28"/>
        </w:rPr>
        <w:t xml:space="preserve"> </w:t>
      </w:r>
      <w:r w:rsidR="003E1259" w:rsidRPr="00A856D9">
        <w:rPr>
          <w:color w:val="000000" w:themeColor="text1"/>
          <w:sz w:val="28"/>
          <w:szCs w:val="28"/>
        </w:rPr>
        <w:t>(</w:t>
      </w:r>
      <w:r w:rsidR="00197FB4" w:rsidRPr="00A856D9">
        <w:rPr>
          <w:color w:val="000000" w:themeColor="text1"/>
          <w:sz w:val="28"/>
          <w:szCs w:val="28"/>
        </w:rPr>
        <w:t>демонтаж</w:t>
      </w:r>
      <w:r w:rsidR="003E1259" w:rsidRPr="00A856D9">
        <w:rPr>
          <w:color w:val="000000" w:themeColor="text1"/>
          <w:sz w:val="28"/>
          <w:szCs w:val="28"/>
        </w:rPr>
        <w:t>)</w:t>
      </w:r>
      <w:r w:rsidRPr="00A856D9">
        <w:rPr>
          <w:color w:val="000000" w:themeColor="text1"/>
          <w:sz w:val="28"/>
          <w:szCs w:val="28"/>
        </w:rPr>
        <w:t>; действия, которые должны быть произведены; краткая характеристика сооружения, подлежащего переносу</w:t>
      </w:r>
      <w:r w:rsidR="00197FB4" w:rsidRPr="00A856D9">
        <w:rPr>
          <w:color w:val="000000" w:themeColor="text1"/>
          <w:sz w:val="28"/>
          <w:szCs w:val="28"/>
        </w:rPr>
        <w:t xml:space="preserve"> </w:t>
      </w:r>
      <w:r w:rsidR="003E1259" w:rsidRPr="00A856D9">
        <w:rPr>
          <w:color w:val="000000" w:themeColor="text1"/>
          <w:sz w:val="28"/>
          <w:szCs w:val="28"/>
        </w:rPr>
        <w:t>(</w:t>
      </w:r>
      <w:r w:rsidR="00197FB4" w:rsidRPr="00A856D9">
        <w:rPr>
          <w:color w:val="000000" w:themeColor="text1"/>
          <w:sz w:val="28"/>
          <w:szCs w:val="28"/>
        </w:rPr>
        <w:t>демон</w:t>
      </w:r>
      <w:r w:rsidR="003E1259" w:rsidRPr="00A856D9">
        <w:rPr>
          <w:color w:val="000000" w:themeColor="text1"/>
          <w:sz w:val="28"/>
          <w:szCs w:val="28"/>
        </w:rPr>
        <w:t>т</w:t>
      </w:r>
      <w:r w:rsidR="00197FB4" w:rsidRPr="00A856D9">
        <w:rPr>
          <w:color w:val="000000" w:themeColor="text1"/>
          <w:sz w:val="28"/>
          <w:szCs w:val="28"/>
        </w:rPr>
        <w:t>ажу</w:t>
      </w:r>
      <w:r w:rsidR="003E1259" w:rsidRPr="00A856D9">
        <w:rPr>
          <w:color w:val="000000" w:themeColor="text1"/>
          <w:sz w:val="28"/>
          <w:szCs w:val="28"/>
        </w:rPr>
        <w:t>)</w:t>
      </w:r>
      <w:r w:rsidRPr="00A856D9">
        <w:rPr>
          <w:color w:val="000000" w:themeColor="text1"/>
          <w:sz w:val="28"/>
          <w:szCs w:val="28"/>
        </w:rPr>
        <w:t>.</w:t>
      </w:r>
      <w:proofErr w:type="gramEnd"/>
    </w:p>
    <w:p w:rsidR="00077E33" w:rsidRPr="00A856D9" w:rsidRDefault="000103F6" w:rsidP="000103F6">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12. Уведомление </w:t>
      </w:r>
      <w:r w:rsidR="009C729B" w:rsidRPr="00A856D9">
        <w:rPr>
          <w:color w:val="000000" w:themeColor="text1"/>
          <w:sz w:val="28"/>
          <w:szCs w:val="28"/>
        </w:rPr>
        <w:t xml:space="preserve">направляется </w:t>
      </w:r>
      <w:r w:rsidRPr="00A856D9">
        <w:rPr>
          <w:color w:val="000000" w:themeColor="text1"/>
          <w:sz w:val="28"/>
          <w:szCs w:val="28"/>
        </w:rPr>
        <w:t>лицу, осуществившему самовольное размещение движимого имущества,</w:t>
      </w:r>
      <w:r w:rsidR="009C729B" w:rsidRPr="00A856D9">
        <w:rPr>
          <w:color w:val="000000" w:themeColor="text1"/>
          <w:sz w:val="28"/>
          <w:szCs w:val="28"/>
        </w:rPr>
        <w:t xml:space="preserve"> заказным письмом с уведомлением о вручении, либо вручается </w:t>
      </w:r>
      <w:r w:rsidRPr="00A856D9">
        <w:rPr>
          <w:color w:val="000000" w:themeColor="text1"/>
          <w:sz w:val="28"/>
          <w:szCs w:val="28"/>
        </w:rPr>
        <w:t>под роспись</w:t>
      </w:r>
      <w:r w:rsidR="009C729B" w:rsidRPr="00A856D9">
        <w:rPr>
          <w:color w:val="000000" w:themeColor="text1"/>
          <w:sz w:val="28"/>
          <w:szCs w:val="28"/>
        </w:rPr>
        <w:t xml:space="preserve">. </w:t>
      </w:r>
      <w:r w:rsidRPr="00A856D9">
        <w:rPr>
          <w:color w:val="000000" w:themeColor="text1"/>
          <w:sz w:val="28"/>
          <w:szCs w:val="28"/>
        </w:rPr>
        <w:t>При отказе лица, осуществившего самовольное размещение движимого имущества, получить уведомление на нем делается соответствующая отметка.</w:t>
      </w:r>
    </w:p>
    <w:p w:rsidR="000103F6" w:rsidRPr="00A856D9" w:rsidRDefault="000103F6" w:rsidP="000103F6">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В случае отказа лица, осуществившего самовольное размещение движимого имущества, получить уведомление о переносе (демонтаже) самовольно размещенного движимого имущества такое уведомление направляется лицу, осуществившему самовольное размещение движимого имущества, заказным письмом с уведомлением о вручении.</w:t>
      </w:r>
    </w:p>
    <w:p w:rsidR="000103F6" w:rsidRPr="00A856D9" w:rsidRDefault="000103F6" w:rsidP="000103F6">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lastRenderedPageBreak/>
        <w:t>13. В случае, если лицо, осуществившее самовольное размещение движимого имущества, не установлено, уведомление вывешивается на самовольно размещенном движимом имуществе, что фиксируется актом</w:t>
      </w:r>
      <w:r w:rsidR="00AC4ECA" w:rsidRPr="00A856D9">
        <w:rPr>
          <w:color w:val="000000" w:themeColor="text1"/>
          <w:sz w:val="28"/>
          <w:szCs w:val="28"/>
        </w:rPr>
        <w:t xml:space="preserve"> об </w:t>
      </w:r>
      <w:proofErr w:type="gramStart"/>
      <w:r w:rsidR="00AC4ECA" w:rsidRPr="00A856D9">
        <w:rPr>
          <w:color w:val="000000" w:themeColor="text1"/>
          <w:sz w:val="28"/>
          <w:szCs w:val="28"/>
        </w:rPr>
        <w:t>уведомлении</w:t>
      </w:r>
      <w:proofErr w:type="gramEnd"/>
      <w:r w:rsidR="00AC4ECA" w:rsidRPr="00A856D9">
        <w:rPr>
          <w:color w:val="000000" w:themeColor="text1"/>
          <w:sz w:val="28"/>
          <w:szCs w:val="28"/>
        </w:rPr>
        <w:t xml:space="preserve"> о добровольном переносе (демонтаже) самовольно размещенного движимого имущества</w:t>
      </w:r>
      <w:r w:rsidR="00516956" w:rsidRPr="00A856D9">
        <w:rPr>
          <w:color w:val="000000" w:themeColor="text1"/>
          <w:sz w:val="28"/>
          <w:szCs w:val="28"/>
        </w:rPr>
        <w:t>, к которому прилагаю</w:t>
      </w:r>
      <w:r w:rsidRPr="00A856D9">
        <w:rPr>
          <w:color w:val="000000" w:themeColor="text1"/>
          <w:sz w:val="28"/>
          <w:szCs w:val="28"/>
        </w:rPr>
        <w:t xml:space="preserve">тся </w:t>
      </w:r>
      <w:r w:rsidR="005579FA" w:rsidRPr="00A856D9">
        <w:rPr>
          <w:color w:val="000000" w:themeColor="text1"/>
          <w:sz w:val="28"/>
          <w:szCs w:val="28"/>
        </w:rPr>
        <w:t xml:space="preserve">материалы </w:t>
      </w:r>
      <w:proofErr w:type="spellStart"/>
      <w:r w:rsidR="005579FA" w:rsidRPr="00A856D9">
        <w:rPr>
          <w:color w:val="000000" w:themeColor="text1"/>
          <w:sz w:val="28"/>
          <w:szCs w:val="28"/>
        </w:rPr>
        <w:t>фотофиксации</w:t>
      </w:r>
      <w:proofErr w:type="spellEnd"/>
      <w:r w:rsidR="005579FA" w:rsidRPr="00A856D9">
        <w:rPr>
          <w:color w:val="000000" w:themeColor="text1"/>
          <w:sz w:val="28"/>
          <w:szCs w:val="28"/>
        </w:rPr>
        <w:t xml:space="preserve"> (</w:t>
      </w:r>
      <w:proofErr w:type="spellStart"/>
      <w:r w:rsidRPr="00A856D9">
        <w:rPr>
          <w:color w:val="000000" w:themeColor="text1"/>
          <w:sz w:val="28"/>
          <w:szCs w:val="28"/>
        </w:rPr>
        <w:t>фототаблица</w:t>
      </w:r>
      <w:proofErr w:type="spellEnd"/>
      <w:r w:rsidR="005579FA" w:rsidRPr="00A856D9">
        <w:rPr>
          <w:color w:val="000000" w:themeColor="text1"/>
          <w:sz w:val="28"/>
          <w:szCs w:val="28"/>
        </w:rPr>
        <w:t>)</w:t>
      </w:r>
      <w:r w:rsidRPr="00A856D9">
        <w:rPr>
          <w:color w:val="000000" w:themeColor="text1"/>
          <w:sz w:val="28"/>
          <w:szCs w:val="28"/>
        </w:rPr>
        <w:t>. При этом произвести перенос (демонтаж) самовольно размещенного движимого имущества в уведомлении обязывается лицо, осуществившее размещение данного имущества, без указания фамилии, имени и отчества физического лица или названия юридического лица.</w:t>
      </w:r>
    </w:p>
    <w:p w:rsidR="000103F6" w:rsidRPr="00A856D9" w:rsidRDefault="000103F6" w:rsidP="000103F6">
      <w:pPr>
        <w:widowControl w:val="0"/>
        <w:suppressAutoHyphens/>
        <w:autoSpaceDE w:val="0"/>
        <w:autoSpaceDN w:val="0"/>
        <w:ind w:firstLine="540"/>
        <w:jc w:val="both"/>
        <w:rPr>
          <w:color w:val="000000" w:themeColor="text1"/>
          <w:sz w:val="28"/>
          <w:szCs w:val="28"/>
        </w:rPr>
      </w:pPr>
      <w:proofErr w:type="gramStart"/>
      <w:r w:rsidRPr="00A856D9">
        <w:rPr>
          <w:color w:val="000000" w:themeColor="text1"/>
          <w:sz w:val="28"/>
          <w:szCs w:val="28"/>
        </w:rPr>
        <w:t xml:space="preserve">Кроме того, информация о </w:t>
      </w:r>
      <w:r w:rsidR="00197FB4" w:rsidRPr="00A856D9">
        <w:rPr>
          <w:color w:val="000000" w:themeColor="text1"/>
          <w:sz w:val="28"/>
          <w:szCs w:val="28"/>
        </w:rPr>
        <w:t>пер</w:t>
      </w:r>
      <w:r w:rsidR="00A91A1F" w:rsidRPr="00A856D9">
        <w:rPr>
          <w:color w:val="000000" w:themeColor="text1"/>
          <w:sz w:val="28"/>
          <w:szCs w:val="28"/>
        </w:rPr>
        <w:t>е</w:t>
      </w:r>
      <w:r w:rsidRPr="00A856D9">
        <w:rPr>
          <w:color w:val="000000" w:themeColor="text1"/>
          <w:sz w:val="28"/>
          <w:szCs w:val="28"/>
        </w:rPr>
        <w:t>носе (</w:t>
      </w:r>
      <w:r w:rsidR="00C91468" w:rsidRPr="00A856D9">
        <w:rPr>
          <w:color w:val="000000" w:themeColor="text1"/>
          <w:sz w:val="28"/>
          <w:szCs w:val="28"/>
        </w:rPr>
        <w:t>демонтаже</w:t>
      </w:r>
      <w:r w:rsidRPr="00A856D9">
        <w:rPr>
          <w:color w:val="000000" w:themeColor="text1"/>
          <w:sz w:val="28"/>
          <w:szCs w:val="28"/>
        </w:rPr>
        <w:t xml:space="preserve">) движимого имущества, в отношении которого не установлено лицо, осуществившее самовольное размещение движимого имущества, публикуется в газете «Саянские зори» не позднее </w:t>
      </w:r>
      <w:r w:rsidR="00281AC8" w:rsidRPr="00A856D9">
        <w:rPr>
          <w:color w:val="000000" w:themeColor="text1"/>
          <w:sz w:val="28"/>
          <w:szCs w:val="28"/>
        </w:rPr>
        <w:t xml:space="preserve">10 </w:t>
      </w:r>
      <w:r w:rsidR="009D7B0D" w:rsidRPr="00A856D9">
        <w:rPr>
          <w:color w:val="000000" w:themeColor="text1"/>
          <w:sz w:val="28"/>
          <w:szCs w:val="28"/>
        </w:rPr>
        <w:t xml:space="preserve">календарных дней (в период </w:t>
      </w:r>
      <w:r w:rsidR="00281AC8" w:rsidRPr="00A856D9">
        <w:rPr>
          <w:color w:val="000000" w:themeColor="text1"/>
          <w:sz w:val="28"/>
          <w:szCs w:val="28"/>
        </w:rPr>
        <w:t xml:space="preserve">с 01 мая по 30 сентября) и позднее 30 календарных дней </w:t>
      </w:r>
      <w:r w:rsidR="009D7B0D" w:rsidRPr="00A856D9">
        <w:rPr>
          <w:color w:val="000000" w:themeColor="text1"/>
          <w:sz w:val="28"/>
          <w:szCs w:val="28"/>
        </w:rPr>
        <w:t xml:space="preserve">(в период </w:t>
      </w:r>
      <w:r w:rsidR="00281AC8" w:rsidRPr="00A856D9">
        <w:rPr>
          <w:color w:val="000000" w:themeColor="text1"/>
          <w:sz w:val="28"/>
          <w:szCs w:val="28"/>
        </w:rPr>
        <w:t>с 01 октября по 30 апреля)</w:t>
      </w:r>
      <w:r w:rsidR="00C91468" w:rsidRPr="00A856D9">
        <w:rPr>
          <w:color w:val="000000" w:themeColor="text1"/>
          <w:sz w:val="28"/>
          <w:szCs w:val="28"/>
        </w:rPr>
        <w:t xml:space="preserve"> до дня осуществления </w:t>
      </w:r>
      <w:r w:rsidR="00197FB4" w:rsidRPr="00A856D9">
        <w:rPr>
          <w:color w:val="000000" w:themeColor="text1"/>
          <w:sz w:val="28"/>
          <w:szCs w:val="28"/>
        </w:rPr>
        <w:t>пере</w:t>
      </w:r>
      <w:r w:rsidR="00C91468" w:rsidRPr="00A856D9">
        <w:rPr>
          <w:color w:val="000000" w:themeColor="text1"/>
          <w:sz w:val="28"/>
          <w:szCs w:val="28"/>
        </w:rPr>
        <w:t>носа (демонтажа).</w:t>
      </w:r>
      <w:proofErr w:type="gramEnd"/>
    </w:p>
    <w:p w:rsidR="00BB57F8" w:rsidRPr="00A856D9" w:rsidRDefault="00BB57F8" w:rsidP="00BB57F8">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14. Если лицо, осуществившее самовольное размещение движимого имущества, по уважительным причинам не в состоянии выполнить перенос (демонтаж) в срок, указанный в уведомлении, такое лицо или уполномоченный им представитель обязан уведомить об этом </w:t>
      </w:r>
      <w:r w:rsidR="009120FB" w:rsidRPr="00A856D9">
        <w:rPr>
          <w:color w:val="000000" w:themeColor="text1"/>
          <w:sz w:val="28"/>
          <w:szCs w:val="28"/>
        </w:rPr>
        <w:t xml:space="preserve">Уполномоченный орган </w:t>
      </w:r>
      <w:r w:rsidRPr="00A856D9">
        <w:rPr>
          <w:color w:val="000000" w:themeColor="text1"/>
          <w:sz w:val="28"/>
          <w:szCs w:val="28"/>
        </w:rPr>
        <w:t>до истечения срока, указанного в уведомлении.</w:t>
      </w:r>
    </w:p>
    <w:p w:rsidR="00BB57F8" w:rsidRPr="00A856D9" w:rsidRDefault="00BB57F8" w:rsidP="00BB57F8">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Для целей настоящего </w:t>
      </w:r>
      <w:r w:rsidR="00281AC8" w:rsidRPr="00A856D9">
        <w:rPr>
          <w:color w:val="000000" w:themeColor="text1"/>
          <w:sz w:val="28"/>
          <w:szCs w:val="28"/>
        </w:rPr>
        <w:t>Порядка</w:t>
      </w:r>
      <w:r w:rsidRPr="00A856D9">
        <w:rPr>
          <w:color w:val="000000" w:themeColor="text1"/>
          <w:sz w:val="28"/>
          <w:szCs w:val="28"/>
        </w:rPr>
        <w:t xml:space="preserve"> под уважительными причинами понимаются обстоятельства, подтвержденные документально, в силу которых лицо не имеет возможности выполнить перенос (демонтаж) самовольно размещенного движимого имущества либо перенос находящихся в нем материальных ценностей в установленный срок (оформленны</w:t>
      </w:r>
      <w:r w:rsidR="00B34719" w:rsidRPr="00A856D9">
        <w:rPr>
          <w:color w:val="000000" w:themeColor="text1"/>
          <w:sz w:val="28"/>
          <w:szCs w:val="28"/>
        </w:rPr>
        <w:t>й</w:t>
      </w:r>
      <w:r w:rsidRPr="00A856D9">
        <w:rPr>
          <w:color w:val="000000" w:themeColor="text1"/>
          <w:sz w:val="28"/>
          <w:szCs w:val="28"/>
        </w:rPr>
        <w:t xml:space="preserve"> в установленном порядке листок нетрудоспособности, документы о направлении лица в командировку и др.). В этом случае срок переноса (демонтажа) продляется </w:t>
      </w:r>
      <w:r w:rsidR="00BE161A" w:rsidRPr="00A856D9">
        <w:rPr>
          <w:color w:val="000000" w:themeColor="text1"/>
          <w:sz w:val="28"/>
          <w:szCs w:val="28"/>
        </w:rPr>
        <w:t>Уполномоченным органом</w:t>
      </w:r>
      <w:r w:rsidRPr="00A856D9">
        <w:rPr>
          <w:color w:val="000000" w:themeColor="text1"/>
          <w:sz w:val="28"/>
          <w:szCs w:val="28"/>
        </w:rPr>
        <w:t xml:space="preserve"> до устранения указанных уважительных причин, но не более чем на три месяца. </w:t>
      </w:r>
      <w:proofErr w:type="gramStart"/>
      <w:r w:rsidRPr="00A856D9">
        <w:rPr>
          <w:color w:val="000000" w:themeColor="text1"/>
          <w:sz w:val="28"/>
          <w:szCs w:val="28"/>
        </w:rPr>
        <w:t xml:space="preserve">Об устранении уважительных причин лицо, осуществившее самовольное размещение движимого имущества, или уполномоченный им представитель обязаны уведомить </w:t>
      </w:r>
      <w:r w:rsidR="00BE161A" w:rsidRPr="00A856D9">
        <w:rPr>
          <w:color w:val="000000" w:themeColor="text1"/>
          <w:sz w:val="28"/>
          <w:szCs w:val="28"/>
        </w:rPr>
        <w:t>Уполномоченный орган</w:t>
      </w:r>
      <w:r w:rsidRPr="00A856D9">
        <w:rPr>
          <w:color w:val="000000" w:themeColor="text1"/>
          <w:sz w:val="28"/>
          <w:szCs w:val="28"/>
        </w:rPr>
        <w:t>.</w:t>
      </w:r>
      <w:proofErr w:type="gramEnd"/>
    </w:p>
    <w:p w:rsidR="00BB57F8" w:rsidRPr="00A856D9" w:rsidRDefault="00BB57F8" w:rsidP="00BB57F8">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1</w:t>
      </w:r>
      <w:r w:rsidR="00EA430D" w:rsidRPr="00A856D9">
        <w:rPr>
          <w:color w:val="000000" w:themeColor="text1"/>
          <w:sz w:val="28"/>
          <w:szCs w:val="28"/>
        </w:rPr>
        <w:t>5</w:t>
      </w:r>
      <w:r w:rsidRPr="00A856D9">
        <w:rPr>
          <w:color w:val="000000" w:themeColor="text1"/>
          <w:sz w:val="28"/>
          <w:szCs w:val="28"/>
        </w:rPr>
        <w:t xml:space="preserve">. В течение 10 рабочих дней после истечения срока, установленного для добровольного переноса (демонтажа) самовольно размещенного движимого имущества, указанного в уведомлении, </w:t>
      </w:r>
      <w:r w:rsidR="00B34719" w:rsidRPr="00A856D9">
        <w:rPr>
          <w:color w:val="000000" w:themeColor="text1"/>
          <w:sz w:val="28"/>
          <w:szCs w:val="28"/>
        </w:rPr>
        <w:t xml:space="preserve">факт </w:t>
      </w:r>
      <w:r w:rsidRPr="00A856D9">
        <w:rPr>
          <w:color w:val="000000" w:themeColor="text1"/>
          <w:sz w:val="28"/>
          <w:szCs w:val="28"/>
        </w:rPr>
        <w:t>наличие (отсутствие) самовольно размещенного имущества на месте его первоначального выявления оформляется актом</w:t>
      </w:r>
      <w:r w:rsidR="00B34719" w:rsidRPr="00A856D9">
        <w:rPr>
          <w:color w:val="000000" w:themeColor="text1"/>
          <w:sz w:val="28"/>
          <w:szCs w:val="28"/>
        </w:rPr>
        <w:t xml:space="preserve">. В акте </w:t>
      </w:r>
      <w:r w:rsidRPr="00A856D9">
        <w:rPr>
          <w:color w:val="000000" w:themeColor="text1"/>
          <w:sz w:val="28"/>
          <w:szCs w:val="28"/>
        </w:rPr>
        <w:t xml:space="preserve">указываются дата, время составления акта, </w:t>
      </w:r>
      <w:r w:rsidR="005579FA" w:rsidRPr="00A856D9">
        <w:rPr>
          <w:color w:val="000000" w:themeColor="text1"/>
          <w:sz w:val="28"/>
          <w:szCs w:val="28"/>
        </w:rPr>
        <w:t xml:space="preserve">наименование органа </w:t>
      </w:r>
      <w:proofErr w:type="gramStart"/>
      <w:r w:rsidR="005579FA" w:rsidRPr="00A856D9">
        <w:rPr>
          <w:color w:val="000000" w:themeColor="text1"/>
          <w:sz w:val="28"/>
          <w:szCs w:val="28"/>
        </w:rPr>
        <w:t>уполномоченного</w:t>
      </w:r>
      <w:proofErr w:type="gramEnd"/>
      <w:r w:rsidR="005579FA" w:rsidRPr="00A856D9">
        <w:rPr>
          <w:color w:val="000000" w:themeColor="text1"/>
          <w:sz w:val="28"/>
          <w:szCs w:val="28"/>
        </w:rPr>
        <w:t xml:space="preserve"> на выявление самовольно размещенного движимого имущества</w:t>
      </w:r>
      <w:r w:rsidRPr="00A856D9">
        <w:rPr>
          <w:color w:val="000000" w:themeColor="text1"/>
          <w:sz w:val="28"/>
          <w:szCs w:val="28"/>
        </w:rPr>
        <w:t>, фамилия, имя, отчество и должность лица (лиц), составившего акт, первоначальное место нахождения самовольно размещенного движимого имущества, сведения о наличии либо отсутствии такого имущества и другие сведения. К акту прилага</w:t>
      </w:r>
      <w:r w:rsidR="00EA430D" w:rsidRPr="00A856D9">
        <w:rPr>
          <w:color w:val="000000" w:themeColor="text1"/>
          <w:sz w:val="28"/>
          <w:szCs w:val="28"/>
        </w:rPr>
        <w:t xml:space="preserve">ется материалы </w:t>
      </w:r>
      <w:proofErr w:type="spellStart"/>
      <w:r w:rsidR="00EA430D" w:rsidRPr="00A856D9">
        <w:rPr>
          <w:color w:val="000000" w:themeColor="text1"/>
          <w:sz w:val="28"/>
          <w:szCs w:val="28"/>
        </w:rPr>
        <w:t>фотофиксации</w:t>
      </w:r>
      <w:proofErr w:type="spellEnd"/>
      <w:r w:rsidR="00EA430D" w:rsidRPr="00A856D9">
        <w:rPr>
          <w:color w:val="000000" w:themeColor="text1"/>
          <w:sz w:val="28"/>
          <w:szCs w:val="28"/>
        </w:rPr>
        <w:t xml:space="preserve"> (</w:t>
      </w:r>
      <w:proofErr w:type="spellStart"/>
      <w:r w:rsidR="005579FA" w:rsidRPr="00A856D9">
        <w:rPr>
          <w:color w:val="000000" w:themeColor="text1"/>
          <w:sz w:val="28"/>
          <w:szCs w:val="28"/>
        </w:rPr>
        <w:t>фототаблица</w:t>
      </w:r>
      <w:proofErr w:type="spellEnd"/>
      <w:r w:rsidR="005579FA" w:rsidRPr="00A856D9">
        <w:rPr>
          <w:color w:val="000000" w:themeColor="text1"/>
          <w:sz w:val="28"/>
          <w:szCs w:val="28"/>
        </w:rPr>
        <w:t>)</w:t>
      </w:r>
      <w:r w:rsidRPr="00A856D9">
        <w:rPr>
          <w:color w:val="000000" w:themeColor="text1"/>
          <w:sz w:val="28"/>
          <w:szCs w:val="28"/>
        </w:rPr>
        <w:t>.</w:t>
      </w:r>
    </w:p>
    <w:p w:rsidR="00C97A6E" w:rsidRPr="00A856D9" w:rsidRDefault="00C97A6E" w:rsidP="005902F1">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 </w:t>
      </w:r>
    </w:p>
    <w:p w:rsidR="000103F6" w:rsidRPr="00A856D9" w:rsidRDefault="00281AC8" w:rsidP="00281AC8">
      <w:pPr>
        <w:widowControl w:val="0"/>
        <w:suppressAutoHyphens/>
        <w:autoSpaceDE w:val="0"/>
        <w:autoSpaceDN w:val="0"/>
        <w:ind w:firstLine="540"/>
        <w:jc w:val="center"/>
        <w:rPr>
          <w:b/>
          <w:color w:val="000000" w:themeColor="text1"/>
          <w:sz w:val="28"/>
          <w:szCs w:val="28"/>
        </w:rPr>
      </w:pPr>
      <w:r w:rsidRPr="00A856D9">
        <w:rPr>
          <w:b/>
          <w:color w:val="000000" w:themeColor="text1"/>
          <w:sz w:val="28"/>
          <w:szCs w:val="28"/>
        </w:rPr>
        <w:lastRenderedPageBreak/>
        <w:t>Глава 4.</w:t>
      </w:r>
      <w:r w:rsidRPr="00A856D9">
        <w:rPr>
          <w:color w:val="000000" w:themeColor="text1"/>
          <w:sz w:val="28"/>
          <w:szCs w:val="28"/>
        </w:rPr>
        <w:t xml:space="preserve"> </w:t>
      </w:r>
      <w:r w:rsidR="00197FB4" w:rsidRPr="00A856D9">
        <w:rPr>
          <w:b/>
          <w:color w:val="000000" w:themeColor="text1"/>
          <w:sz w:val="28"/>
          <w:szCs w:val="28"/>
        </w:rPr>
        <w:t>Пере</w:t>
      </w:r>
      <w:r w:rsidRPr="00A856D9">
        <w:rPr>
          <w:b/>
          <w:color w:val="000000" w:themeColor="text1"/>
          <w:sz w:val="28"/>
          <w:szCs w:val="28"/>
        </w:rPr>
        <w:t>нос (демонтаж) 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w:t>
      </w:r>
    </w:p>
    <w:p w:rsidR="00483C5F" w:rsidRPr="00A856D9" w:rsidRDefault="00483C5F" w:rsidP="00EA430D">
      <w:pPr>
        <w:widowControl w:val="0"/>
        <w:suppressAutoHyphens/>
        <w:autoSpaceDE w:val="0"/>
        <w:autoSpaceDN w:val="0"/>
        <w:ind w:firstLine="540"/>
        <w:jc w:val="both"/>
        <w:rPr>
          <w:color w:val="000000" w:themeColor="text1"/>
          <w:sz w:val="28"/>
          <w:szCs w:val="28"/>
        </w:rPr>
      </w:pPr>
    </w:p>
    <w:p w:rsidR="005902F1" w:rsidRPr="00A856D9" w:rsidRDefault="005902F1" w:rsidP="00EA430D">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16. </w:t>
      </w:r>
      <w:r w:rsidR="006B0422" w:rsidRPr="00A856D9">
        <w:rPr>
          <w:color w:val="000000" w:themeColor="text1"/>
          <w:sz w:val="28"/>
          <w:szCs w:val="28"/>
        </w:rPr>
        <w:t xml:space="preserve">В случае, если </w:t>
      </w:r>
      <w:proofErr w:type="gramStart"/>
      <w:r w:rsidR="00C02ADA" w:rsidRPr="00A856D9">
        <w:rPr>
          <w:color w:val="000000" w:themeColor="text1"/>
          <w:sz w:val="28"/>
          <w:szCs w:val="28"/>
        </w:rPr>
        <w:t>лицо</w:t>
      </w:r>
      <w:proofErr w:type="gramEnd"/>
      <w:r w:rsidR="006B0422" w:rsidRPr="00A856D9">
        <w:rPr>
          <w:color w:val="000000" w:themeColor="text1"/>
          <w:sz w:val="28"/>
          <w:szCs w:val="28"/>
        </w:rPr>
        <w:t xml:space="preserve"> </w:t>
      </w:r>
      <w:r w:rsidR="007016C0" w:rsidRPr="00A856D9">
        <w:rPr>
          <w:color w:val="000000" w:themeColor="text1"/>
          <w:sz w:val="28"/>
          <w:szCs w:val="28"/>
        </w:rPr>
        <w:t xml:space="preserve">осуществившее </w:t>
      </w:r>
      <w:r w:rsidR="006B0422" w:rsidRPr="00A856D9">
        <w:rPr>
          <w:color w:val="000000" w:themeColor="text1"/>
          <w:sz w:val="28"/>
          <w:szCs w:val="28"/>
        </w:rPr>
        <w:t>самовольно</w:t>
      </w:r>
      <w:r w:rsidR="007016C0" w:rsidRPr="00A856D9">
        <w:rPr>
          <w:color w:val="000000" w:themeColor="text1"/>
          <w:sz w:val="28"/>
          <w:szCs w:val="28"/>
        </w:rPr>
        <w:t>е</w:t>
      </w:r>
      <w:r w:rsidR="006B0422" w:rsidRPr="00A856D9">
        <w:rPr>
          <w:color w:val="000000" w:themeColor="text1"/>
          <w:sz w:val="28"/>
          <w:szCs w:val="28"/>
        </w:rPr>
        <w:t xml:space="preserve"> </w:t>
      </w:r>
      <w:r w:rsidR="007016C0" w:rsidRPr="00A856D9">
        <w:rPr>
          <w:color w:val="000000" w:themeColor="text1"/>
          <w:sz w:val="28"/>
          <w:szCs w:val="28"/>
        </w:rPr>
        <w:t>размещение движимого имущества</w:t>
      </w:r>
      <w:r w:rsidR="006B0422" w:rsidRPr="00A856D9">
        <w:rPr>
          <w:color w:val="000000" w:themeColor="text1"/>
          <w:sz w:val="28"/>
          <w:szCs w:val="28"/>
        </w:rPr>
        <w:t xml:space="preserve"> установлен</w:t>
      </w:r>
      <w:r w:rsidR="00C02ADA" w:rsidRPr="00A856D9">
        <w:rPr>
          <w:color w:val="000000" w:themeColor="text1"/>
          <w:sz w:val="28"/>
          <w:szCs w:val="28"/>
        </w:rPr>
        <w:t>о</w:t>
      </w:r>
      <w:r w:rsidR="00710394" w:rsidRPr="00A856D9">
        <w:rPr>
          <w:color w:val="000000" w:themeColor="text1"/>
          <w:sz w:val="28"/>
          <w:szCs w:val="28"/>
        </w:rPr>
        <w:t xml:space="preserve"> и в порядке пункта 12 настоящего Порядка </w:t>
      </w:r>
      <w:r w:rsidR="006B0422" w:rsidRPr="00A856D9">
        <w:rPr>
          <w:color w:val="000000" w:themeColor="text1"/>
          <w:sz w:val="28"/>
          <w:szCs w:val="28"/>
        </w:rPr>
        <w:t>уведомлен</w:t>
      </w:r>
      <w:r w:rsidR="00C02ADA" w:rsidRPr="00A856D9">
        <w:rPr>
          <w:color w:val="000000" w:themeColor="text1"/>
          <w:sz w:val="28"/>
          <w:szCs w:val="28"/>
        </w:rPr>
        <w:t>о</w:t>
      </w:r>
      <w:r w:rsidR="006B0422" w:rsidRPr="00A856D9">
        <w:rPr>
          <w:color w:val="000000" w:themeColor="text1"/>
          <w:sz w:val="28"/>
          <w:szCs w:val="28"/>
        </w:rPr>
        <w:t xml:space="preserve"> </w:t>
      </w:r>
      <w:r w:rsidR="009C2747" w:rsidRPr="00A856D9">
        <w:rPr>
          <w:color w:val="000000" w:themeColor="text1"/>
          <w:sz w:val="28"/>
          <w:szCs w:val="28"/>
        </w:rPr>
        <w:t>о переносе (демонтаже) самовольно размещенного движимого имущества</w:t>
      </w:r>
      <w:r w:rsidR="00E6149C" w:rsidRPr="00A856D9">
        <w:rPr>
          <w:color w:val="000000" w:themeColor="text1"/>
          <w:sz w:val="28"/>
          <w:szCs w:val="28"/>
        </w:rPr>
        <w:t>,</w:t>
      </w:r>
      <w:r w:rsidR="006B0422" w:rsidRPr="00A856D9">
        <w:rPr>
          <w:color w:val="000000" w:themeColor="text1"/>
          <w:sz w:val="28"/>
          <w:szCs w:val="28"/>
        </w:rPr>
        <w:t xml:space="preserve"> однако</w:t>
      </w:r>
      <w:r w:rsidRPr="00A856D9">
        <w:rPr>
          <w:color w:val="000000" w:themeColor="text1"/>
          <w:sz w:val="28"/>
          <w:szCs w:val="28"/>
        </w:rPr>
        <w:t xml:space="preserve"> </w:t>
      </w:r>
      <w:r w:rsidR="00E6149C" w:rsidRPr="00A856D9">
        <w:rPr>
          <w:color w:val="000000" w:themeColor="text1"/>
          <w:sz w:val="28"/>
          <w:szCs w:val="28"/>
        </w:rPr>
        <w:t>не предпринял</w:t>
      </w:r>
      <w:r w:rsidR="00C02ADA" w:rsidRPr="00A856D9">
        <w:rPr>
          <w:color w:val="000000" w:themeColor="text1"/>
          <w:sz w:val="28"/>
          <w:szCs w:val="28"/>
        </w:rPr>
        <w:t>о</w:t>
      </w:r>
      <w:r w:rsidRPr="00A856D9">
        <w:rPr>
          <w:color w:val="000000" w:themeColor="text1"/>
          <w:sz w:val="28"/>
          <w:szCs w:val="28"/>
        </w:rPr>
        <w:t xml:space="preserve"> никаких мер по добровольному переносу (демонтажу) движимого имущества в установленный уведомлением срок и </w:t>
      </w:r>
      <w:r w:rsidR="006B0422" w:rsidRPr="00A856D9">
        <w:rPr>
          <w:color w:val="000000" w:themeColor="text1"/>
          <w:sz w:val="28"/>
          <w:szCs w:val="28"/>
        </w:rPr>
        <w:t>не предъявил</w:t>
      </w:r>
      <w:r w:rsidR="00C02ADA" w:rsidRPr="00A856D9">
        <w:rPr>
          <w:color w:val="000000" w:themeColor="text1"/>
          <w:sz w:val="28"/>
          <w:szCs w:val="28"/>
        </w:rPr>
        <w:t>о</w:t>
      </w:r>
      <w:r w:rsidR="006B0422" w:rsidRPr="00A856D9">
        <w:rPr>
          <w:color w:val="000000" w:themeColor="text1"/>
          <w:sz w:val="28"/>
          <w:szCs w:val="28"/>
        </w:rPr>
        <w:t xml:space="preserve"> доказательств наличия уважительных причин, по которым уведомление не исполнено, </w:t>
      </w:r>
      <w:r w:rsidR="007016C0" w:rsidRPr="00A856D9">
        <w:rPr>
          <w:color w:val="000000" w:themeColor="text1"/>
          <w:sz w:val="28"/>
          <w:szCs w:val="28"/>
        </w:rPr>
        <w:t>Уполномоченный орган</w:t>
      </w:r>
      <w:r w:rsidR="006B0422" w:rsidRPr="00A856D9">
        <w:rPr>
          <w:color w:val="000000" w:themeColor="text1"/>
          <w:sz w:val="28"/>
          <w:szCs w:val="28"/>
        </w:rPr>
        <w:t xml:space="preserve"> подготавливает </w:t>
      </w:r>
      <w:r w:rsidRPr="00A856D9">
        <w:rPr>
          <w:color w:val="000000" w:themeColor="text1"/>
          <w:sz w:val="28"/>
          <w:szCs w:val="28"/>
        </w:rPr>
        <w:t xml:space="preserve">пакет документов и передает его в отдел правовой работы администрации городского округа муниципального образования «город Саянск» для обращения в суд с иском о </w:t>
      </w:r>
      <w:r w:rsidR="00197FB4" w:rsidRPr="00A856D9">
        <w:rPr>
          <w:color w:val="000000" w:themeColor="text1"/>
          <w:sz w:val="28"/>
          <w:szCs w:val="28"/>
        </w:rPr>
        <w:t>пере</w:t>
      </w:r>
      <w:r w:rsidRPr="00A856D9">
        <w:rPr>
          <w:color w:val="000000" w:themeColor="text1"/>
          <w:sz w:val="28"/>
          <w:szCs w:val="28"/>
        </w:rPr>
        <w:t>носе (</w:t>
      </w:r>
      <w:r w:rsidR="006B0422" w:rsidRPr="00A856D9">
        <w:rPr>
          <w:color w:val="000000" w:themeColor="text1"/>
          <w:sz w:val="28"/>
          <w:szCs w:val="28"/>
        </w:rPr>
        <w:t>демонтаже)</w:t>
      </w:r>
      <w:r w:rsidRPr="00A856D9">
        <w:rPr>
          <w:color w:val="000000" w:themeColor="text1"/>
          <w:sz w:val="28"/>
          <w:szCs w:val="28"/>
        </w:rPr>
        <w:t xml:space="preserve"> самовольно размещенного движимого имущества и приведении земельного участка в пригодное для использования состояние</w:t>
      </w:r>
      <w:r w:rsidR="006B0422" w:rsidRPr="00A856D9">
        <w:rPr>
          <w:color w:val="000000" w:themeColor="text1"/>
          <w:sz w:val="28"/>
          <w:szCs w:val="28"/>
        </w:rPr>
        <w:t>.</w:t>
      </w:r>
    </w:p>
    <w:p w:rsidR="00EA430D" w:rsidRPr="00A856D9" w:rsidRDefault="00281AC8" w:rsidP="00EA430D">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1</w:t>
      </w:r>
      <w:r w:rsidR="00E6149C" w:rsidRPr="00A856D9">
        <w:rPr>
          <w:color w:val="000000" w:themeColor="text1"/>
          <w:sz w:val="28"/>
          <w:szCs w:val="28"/>
        </w:rPr>
        <w:t>7</w:t>
      </w:r>
      <w:r w:rsidRPr="00A856D9">
        <w:rPr>
          <w:color w:val="000000" w:themeColor="text1"/>
          <w:sz w:val="28"/>
          <w:szCs w:val="28"/>
        </w:rPr>
        <w:t>.</w:t>
      </w:r>
      <w:r w:rsidR="00EA430D" w:rsidRPr="00A856D9">
        <w:rPr>
          <w:color w:val="000000" w:themeColor="text1"/>
          <w:sz w:val="28"/>
          <w:szCs w:val="28"/>
        </w:rPr>
        <w:t xml:space="preserve"> </w:t>
      </w:r>
      <w:r w:rsidR="006B0422" w:rsidRPr="00A856D9">
        <w:rPr>
          <w:color w:val="000000" w:themeColor="text1"/>
          <w:sz w:val="28"/>
          <w:szCs w:val="28"/>
        </w:rPr>
        <w:t xml:space="preserve">В случае, если </w:t>
      </w:r>
      <w:proofErr w:type="gramStart"/>
      <w:r w:rsidR="00C02ADA" w:rsidRPr="00A856D9">
        <w:rPr>
          <w:color w:val="000000" w:themeColor="text1"/>
          <w:sz w:val="28"/>
          <w:szCs w:val="28"/>
        </w:rPr>
        <w:t>лицо</w:t>
      </w:r>
      <w:proofErr w:type="gramEnd"/>
      <w:r w:rsidR="006B0422" w:rsidRPr="00A856D9">
        <w:rPr>
          <w:color w:val="000000" w:themeColor="text1"/>
          <w:sz w:val="28"/>
          <w:szCs w:val="28"/>
        </w:rPr>
        <w:t xml:space="preserve"> </w:t>
      </w:r>
      <w:r w:rsidR="007016C0" w:rsidRPr="00A856D9">
        <w:rPr>
          <w:color w:val="000000" w:themeColor="text1"/>
          <w:sz w:val="28"/>
          <w:szCs w:val="28"/>
        </w:rPr>
        <w:t xml:space="preserve">осуществившее самовольное размещение </w:t>
      </w:r>
      <w:r w:rsidR="00C13065" w:rsidRPr="00A856D9">
        <w:rPr>
          <w:color w:val="000000" w:themeColor="text1"/>
          <w:sz w:val="28"/>
          <w:szCs w:val="28"/>
        </w:rPr>
        <w:t xml:space="preserve">движимого имущества </w:t>
      </w:r>
      <w:r w:rsidR="00E6149C" w:rsidRPr="00A856D9">
        <w:rPr>
          <w:color w:val="000000" w:themeColor="text1"/>
          <w:sz w:val="28"/>
          <w:szCs w:val="28"/>
        </w:rPr>
        <w:t>не</w:t>
      </w:r>
      <w:r w:rsidR="006B0422" w:rsidRPr="00A856D9">
        <w:rPr>
          <w:color w:val="000000" w:themeColor="text1"/>
          <w:sz w:val="28"/>
          <w:szCs w:val="28"/>
        </w:rPr>
        <w:t xml:space="preserve"> установлен</w:t>
      </w:r>
      <w:r w:rsidR="00C02ADA" w:rsidRPr="00A856D9">
        <w:rPr>
          <w:color w:val="000000" w:themeColor="text1"/>
          <w:sz w:val="28"/>
          <w:szCs w:val="28"/>
        </w:rPr>
        <w:t>о</w:t>
      </w:r>
      <w:r w:rsidR="00AA3D05" w:rsidRPr="00A856D9">
        <w:rPr>
          <w:color w:val="000000" w:themeColor="text1"/>
          <w:sz w:val="28"/>
          <w:szCs w:val="28"/>
        </w:rPr>
        <w:t xml:space="preserve">, </w:t>
      </w:r>
      <w:r w:rsidR="007A49D4" w:rsidRPr="00A856D9">
        <w:rPr>
          <w:color w:val="000000" w:themeColor="text1"/>
          <w:sz w:val="28"/>
          <w:szCs w:val="28"/>
        </w:rPr>
        <w:t>однако</w:t>
      </w:r>
      <w:r w:rsidR="00710394" w:rsidRPr="00A856D9">
        <w:rPr>
          <w:color w:val="000000" w:themeColor="text1"/>
          <w:sz w:val="28"/>
          <w:szCs w:val="28"/>
        </w:rPr>
        <w:t xml:space="preserve"> в порядке</w:t>
      </w:r>
      <w:r w:rsidR="00C02ADA" w:rsidRPr="00A856D9">
        <w:rPr>
          <w:color w:val="000000" w:themeColor="text1"/>
          <w:sz w:val="28"/>
          <w:szCs w:val="28"/>
        </w:rPr>
        <w:t xml:space="preserve"> пункт</w:t>
      </w:r>
      <w:r w:rsidR="00710394" w:rsidRPr="00A856D9">
        <w:rPr>
          <w:color w:val="000000" w:themeColor="text1"/>
          <w:sz w:val="28"/>
          <w:szCs w:val="28"/>
        </w:rPr>
        <w:t>а</w:t>
      </w:r>
      <w:r w:rsidR="00C02ADA" w:rsidRPr="00A856D9">
        <w:rPr>
          <w:color w:val="000000" w:themeColor="text1"/>
          <w:sz w:val="28"/>
          <w:szCs w:val="28"/>
        </w:rPr>
        <w:t xml:space="preserve"> 13 настоящего Порядка </w:t>
      </w:r>
      <w:r w:rsidR="009C2747" w:rsidRPr="00A856D9">
        <w:rPr>
          <w:color w:val="000000" w:themeColor="text1"/>
          <w:sz w:val="28"/>
          <w:szCs w:val="28"/>
        </w:rPr>
        <w:t xml:space="preserve"> </w:t>
      </w:r>
      <w:r w:rsidR="00C02ADA" w:rsidRPr="00A856D9">
        <w:rPr>
          <w:color w:val="000000" w:themeColor="text1"/>
          <w:sz w:val="28"/>
          <w:szCs w:val="28"/>
        </w:rPr>
        <w:t xml:space="preserve">уведомлено о необходимости </w:t>
      </w:r>
      <w:r w:rsidR="00197FB4" w:rsidRPr="00A856D9">
        <w:rPr>
          <w:color w:val="000000" w:themeColor="text1"/>
          <w:sz w:val="28"/>
          <w:szCs w:val="28"/>
        </w:rPr>
        <w:t>пере</w:t>
      </w:r>
      <w:r w:rsidR="00C02ADA" w:rsidRPr="00A856D9">
        <w:rPr>
          <w:color w:val="000000" w:themeColor="text1"/>
          <w:sz w:val="28"/>
          <w:szCs w:val="28"/>
        </w:rPr>
        <w:t xml:space="preserve">носа (демонтажа) самовольно размещенного движимого имущества, </w:t>
      </w:r>
      <w:r w:rsidR="00AA3D05" w:rsidRPr="00A856D9">
        <w:rPr>
          <w:color w:val="000000" w:themeColor="text1"/>
          <w:sz w:val="28"/>
          <w:szCs w:val="28"/>
        </w:rPr>
        <w:t>но</w:t>
      </w:r>
      <w:r w:rsidR="00710394" w:rsidRPr="00A856D9">
        <w:rPr>
          <w:color w:val="000000" w:themeColor="text1"/>
          <w:sz w:val="28"/>
          <w:szCs w:val="28"/>
        </w:rPr>
        <w:t xml:space="preserve"> </w:t>
      </w:r>
      <w:r w:rsidR="00EA430D" w:rsidRPr="00A856D9">
        <w:rPr>
          <w:color w:val="000000" w:themeColor="text1"/>
          <w:sz w:val="28"/>
          <w:szCs w:val="28"/>
        </w:rPr>
        <w:t>не предпринял</w:t>
      </w:r>
      <w:r w:rsidR="00C02ADA" w:rsidRPr="00A856D9">
        <w:rPr>
          <w:color w:val="000000" w:themeColor="text1"/>
          <w:sz w:val="28"/>
          <w:szCs w:val="28"/>
        </w:rPr>
        <w:t>о</w:t>
      </w:r>
      <w:r w:rsidR="00EA430D" w:rsidRPr="00A856D9">
        <w:rPr>
          <w:color w:val="000000" w:themeColor="text1"/>
          <w:sz w:val="28"/>
          <w:szCs w:val="28"/>
        </w:rPr>
        <w:t xml:space="preserve"> никаких мер по добровольному переносу (демонтажу) движимого имущества в установленный уведомлением срок и не предъявило доказательств наличия уважительных причин, по которым уведомление не исполнено, перенос (демонтаж) осуществляется в принудительном порядке. </w:t>
      </w:r>
    </w:p>
    <w:p w:rsidR="00EA430D" w:rsidRPr="00A856D9" w:rsidRDefault="00EA430D" w:rsidP="00EA430D">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1</w:t>
      </w:r>
      <w:r w:rsidR="00C02ADA" w:rsidRPr="00A856D9">
        <w:rPr>
          <w:color w:val="000000" w:themeColor="text1"/>
          <w:sz w:val="28"/>
          <w:szCs w:val="28"/>
        </w:rPr>
        <w:t>8</w:t>
      </w:r>
      <w:r w:rsidRPr="00A856D9">
        <w:rPr>
          <w:color w:val="000000" w:themeColor="text1"/>
          <w:sz w:val="28"/>
          <w:szCs w:val="28"/>
        </w:rPr>
        <w:t xml:space="preserve">. </w:t>
      </w:r>
      <w:r w:rsidR="008C61D9" w:rsidRPr="00A856D9">
        <w:rPr>
          <w:color w:val="000000" w:themeColor="text1"/>
          <w:sz w:val="28"/>
          <w:szCs w:val="28"/>
        </w:rPr>
        <w:t>В случае,</w:t>
      </w:r>
      <w:r w:rsidR="00650F49" w:rsidRPr="00A856D9">
        <w:rPr>
          <w:color w:val="000000" w:themeColor="text1"/>
          <w:sz w:val="28"/>
          <w:szCs w:val="28"/>
        </w:rPr>
        <w:t xml:space="preserve"> предусмотренном пунктом 17 </w:t>
      </w:r>
      <w:r w:rsidR="008C61D9" w:rsidRPr="00A856D9">
        <w:rPr>
          <w:color w:val="000000" w:themeColor="text1"/>
          <w:sz w:val="28"/>
          <w:szCs w:val="28"/>
        </w:rPr>
        <w:t>настоящего Порядка,</w:t>
      </w:r>
      <w:r w:rsidR="00650F49" w:rsidRPr="00A856D9">
        <w:rPr>
          <w:color w:val="000000" w:themeColor="text1"/>
          <w:sz w:val="28"/>
          <w:szCs w:val="28"/>
        </w:rPr>
        <w:t xml:space="preserve"> Уполномоченный орган в</w:t>
      </w:r>
      <w:r w:rsidRPr="00A856D9">
        <w:rPr>
          <w:color w:val="000000" w:themeColor="text1"/>
          <w:sz w:val="28"/>
          <w:szCs w:val="28"/>
        </w:rPr>
        <w:t xml:space="preserve"> течение 10 (десяти) рабочих дней после </w:t>
      </w:r>
      <w:proofErr w:type="gramStart"/>
      <w:r w:rsidRPr="00A856D9">
        <w:rPr>
          <w:color w:val="000000" w:themeColor="text1"/>
          <w:sz w:val="28"/>
          <w:szCs w:val="28"/>
        </w:rPr>
        <w:t xml:space="preserve">истечения срока, установленного </w:t>
      </w:r>
      <w:r w:rsidR="00650F49" w:rsidRPr="00A856D9">
        <w:rPr>
          <w:color w:val="000000" w:themeColor="text1"/>
          <w:sz w:val="28"/>
          <w:szCs w:val="28"/>
        </w:rPr>
        <w:t xml:space="preserve">уведомлением </w:t>
      </w:r>
      <w:r w:rsidRPr="00A856D9">
        <w:rPr>
          <w:color w:val="000000" w:themeColor="text1"/>
          <w:sz w:val="28"/>
          <w:szCs w:val="28"/>
        </w:rPr>
        <w:t>подготавливает</w:t>
      </w:r>
      <w:proofErr w:type="gramEnd"/>
      <w:r w:rsidRPr="00A856D9">
        <w:rPr>
          <w:color w:val="000000" w:themeColor="text1"/>
          <w:sz w:val="28"/>
          <w:szCs w:val="28"/>
        </w:rPr>
        <w:t xml:space="preserve"> распоряжение о </w:t>
      </w:r>
      <w:r w:rsidR="000B3F9F" w:rsidRPr="00A856D9">
        <w:rPr>
          <w:color w:val="000000" w:themeColor="text1"/>
          <w:sz w:val="28"/>
          <w:szCs w:val="28"/>
        </w:rPr>
        <w:t xml:space="preserve">принудительном </w:t>
      </w:r>
      <w:r w:rsidRPr="00A856D9">
        <w:rPr>
          <w:color w:val="000000" w:themeColor="text1"/>
          <w:sz w:val="28"/>
          <w:szCs w:val="28"/>
        </w:rPr>
        <w:t>переносе (демонтаже) самовольно размещенного движимого имущества.</w:t>
      </w:r>
    </w:p>
    <w:p w:rsidR="00EA430D" w:rsidRPr="00A856D9" w:rsidRDefault="00087729" w:rsidP="00EA430D">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19. </w:t>
      </w:r>
      <w:proofErr w:type="gramStart"/>
      <w:r w:rsidR="00EA430D" w:rsidRPr="00A856D9">
        <w:rPr>
          <w:color w:val="000000" w:themeColor="text1"/>
          <w:sz w:val="28"/>
          <w:szCs w:val="28"/>
        </w:rPr>
        <w:t>В распоряжении о переносе (демонтаже) самовольно размещенного движимого имущества указываются: адрес</w:t>
      </w:r>
      <w:r w:rsidR="000B3F9F" w:rsidRPr="00A856D9">
        <w:rPr>
          <w:color w:val="000000" w:themeColor="text1"/>
          <w:sz w:val="28"/>
          <w:szCs w:val="28"/>
        </w:rPr>
        <w:t xml:space="preserve"> (местоположение) земельного</w:t>
      </w:r>
      <w:r w:rsidR="00EA430D" w:rsidRPr="00A856D9">
        <w:rPr>
          <w:color w:val="000000" w:themeColor="text1"/>
          <w:sz w:val="28"/>
          <w:szCs w:val="28"/>
        </w:rPr>
        <w:t xml:space="preserve"> участка, период времени, в течение которого будет осуществлен принудительный перенос (демонтаж), информация о должностном лице </w:t>
      </w:r>
      <w:r w:rsidR="0014111D" w:rsidRPr="00A856D9">
        <w:rPr>
          <w:color w:val="000000" w:themeColor="text1"/>
          <w:sz w:val="28"/>
          <w:szCs w:val="28"/>
        </w:rPr>
        <w:t xml:space="preserve">Уполномоченного </w:t>
      </w:r>
      <w:r w:rsidR="00AA3D05" w:rsidRPr="00A856D9">
        <w:rPr>
          <w:color w:val="000000" w:themeColor="text1"/>
          <w:sz w:val="28"/>
          <w:szCs w:val="28"/>
        </w:rPr>
        <w:t>орган</w:t>
      </w:r>
      <w:r w:rsidR="00650F49" w:rsidRPr="00A856D9">
        <w:rPr>
          <w:color w:val="000000" w:themeColor="text1"/>
          <w:sz w:val="28"/>
          <w:szCs w:val="28"/>
        </w:rPr>
        <w:t>а</w:t>
      </w:r>
      <w:r w:rsidR="00EA430D" w:rsidRPr="00A856D9">
        <w:rPr>
          <w:color w:val="000000" w:themeColor="text1"/>
          <w:sz w:val="28"/>
          <w:szCs w:val="28"/>
        </w:rPr>
        <w:t xml:space="preserve">, ответственном за организацию принудительного переноса (демонтажа) (фамилия, имя, отчество, занимаемая должность, номер телефона), организация, уполномоченная либо привлекаемая </w:t>
      </w:r>
      <w:r w:rsidR="00B34719" w:rsidRPr="00A856D9">
        <w:rPr>
          <w:color w:val="000000" w:themeColor="text1"/>
          <w:sz w:val="28"/>
          <w:szCs w:val="28"/>
        </w:rPr>
        <w:t>Уполномоченным органом</w:t>
      </w:r>
      <w:r w:rsidR="000B3F9F" w:rsidRPr="00A856D9">
        <w:rPr>
          <w:color w:val="000000" w:themeColor="text1"/>
          <w:sz w:val="28"/>
          <w:szCs w:val="28"/>
        </w:rPr>
        <w:t xml:space="preserve"> </w:t>
      </w:r>
      <w:r w:rsidR="00EA430D" w:rsidRPr="00A856D9">
        <w:rPr>
          <w:color w:val="000000" w:themeColor="text1"/>
          <w:sz w:val="28"/>
          <w:szCs w:val="28"/>
        </w:rPr>
        <w:t xml:space="preserve"> для производства работ по переносу (демонтажу</w:t>
      </w:r>
      <w:r w:rsidR="003F706B" w:rsidRPr="00A856D9">
        <w:rPr>
          <w:color w:val="000000" w:themeColor="text1"/>
          <w:sz w:val="28"/>
          <w:szCs w:val="28"/>
        </w:rPr>
        <w:t xml:space="preserve">), </w:t>
      </w:r>
      <w:r w:rsidR="003F706B" w:rsidRPr="00A856D9">
        <w:rPr>
          <w:rFonts w:asciiTheme="minorHAnsi" w:eastAsiaTheme="minorHAnsi" w:hAnsiTheme="minorHAnsi" w:cstheme="minorBidi"/>
          <w:color w:val="000000" w:themeColor="text1"/>
          <w:sz w:val="22"/>
          <w:szCs w:val="22"/>
          <w:lang w:eastAsia="en-US"/>
        </w:rPr>
        <w:t xml:space="preserve"> </w:t>
      </w:r>
      <w:r w:rsidR="003F706B" w:rsidRPr="00A856D9">
        <w:rPr>
          <w:color w:val="000000" w:themeColor="text1"/>
          <w:sz w:val="28"/>
          <w:szCs w:val="28"/>
        </w:rPr>
        <w:t>место хранения переносимого движимого имущества</w:t>
      </w:r>
      <w:proofErr w:type="gramEnd"/>
      <w:r w:rsidR="00EA430D" w:rsidRPr="00A856D9">
        <w:rPr>
          <w:color w:val="000000" w:themeColor="text1"/>
          <w:sz w:val="28"/>
          <w:szCs w:val="28"/>
        </w:rPr>
        <w:t>.</w:t>
      </w:r>
    </w:p>
    <w:p w:rsidR="003F706B" w:rsidRPr="00A856D9" w:rsidRDefault="00087729" w:rsidP="003F706B">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20. </w:t>
      </w:r>
      <w:r w:rsidR="003F706B" w:rsidRPr="00A856D9">
        <w:rPr>
          <w:color w:val="000000" w:themeColor="text1"/>
          <w:sz w:val="28"/>
          <w:szCs w:val="28"/>
        </w:rPr>
        <w:t xml:space="preserve">Распоряжение администрации городского округа муниципального образования «город Саянск» не позднее 10 дней до дня осуществления переноса вывешивается на фасаде самовольно размещенного движимого имущества, что фиксируется должностным лицом, ответственным за организацию переноса, фотосъемкой и составлением соответствующего акта. Информация о переносе движимого имущества, в отношении которого не установлено лицо, осуществившее его самовольное размещение, публикуется </w:t>
      </w:r>
      <w:r w:rsidR="003F706B" w:rsidRPr="00A856D9">
        <w:rPr>
          <w:color w:val="000000" w:themeColor="text1"/>
          <w:sz w:val="28"/>
          <w:szCs w:val="28"/>
        </w:rPr>
        <w:lastRenderedPageBreak/>
        <w:t>в газете «Саянские зори» не позднее 10 дней до дня осуществления переноса.</w:t>
      </w:r>
    </w:p>
    <w:p w:rsidR="00087729" w:rsidRPr="00A856D9" w:rsidRDefault="00087729" w:rsidP="00C02AD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21. </w:t>
      </w:r>
      <w:r w:rsidR="00C02ADA" w:rsidRPr="00A856D9">
        <w:rPr>
          <w:color w:val="000000" w:themeColor="text1"/>
          <w:sz w:val="28"/>
          <w:szCs w:val="28"/>
        </w:rPr>
        <w:t>В назначенный</w:t>
      </w:r>
      <w:r w:rsidR="00B37E5E" w:rsidRPr="00A856D9">
        <w:rPr>
          <w:color w:val="000000" w:themeColor="text1"/>
          <w:sz w:val="28"/>
          <w:szCs w:val="28"/>
        </w:rPr>
        <w:t xml:space="preserve"> распоряжением</w:t>
      </w:r>
      <w:r w:rsidR="00C02ADA" w:rsidRPr="00A856D9">
        <w:rPr>
          <w:color w:val="000000" w:themeColor="text1"/>
          <w:sz w:val="28"/>
          <w:szCs w:val="28"/>
        </w:rPr>
        <w:t xml:space="preserve"> срок в присутствии представител</w:t>
      </w:r>
      <w:r w:rsidRPr="00A856D9">
        <w:rPr>
          <w:color w:val="000000" w:themeColor="text1"/>
          <w:sz w:val="28"/>
          <w:szCs w:val="28"/>
        </w:rPr>
        <w:t>ей</w:t>
      </w:r>
      <w:r w:rsidR="00C02ADA" w:rsidRPr="00A856D9">
        <w:rPr>
          <w:color w:val="000000" w:themeColor="text1"/>
          <w:sz w:val="28"/>
          <w:szCs w:val="28"/>
        </w:rPr>
        <w:t xml:space="preserve"> </w:t>
      </w:r>
      <w:r w:rsidR="0014111D" w:rsidRPr="00A856D9">
        <w:rPr>
          <w:color w:val="000000" w:themeColor="text1"/>
          <w:sz w:val="28"/>
          <w:szCs w:val="28"/>
        </w:rPr>
        <w:t>Уполномоченного органа</w:t>
      </w:r>
      <w:r w:rsidR="00C02ADA" w:rsidRPr="00A856D9">
        <w:rPr>
          <w:color w:val="000000" w:themeColor="text1"/>
          <w:sz w:val="28"/>
          <w:szCs w:val="28"/>
        </w:rPr>
        <w:t xml:space="preserve">, участкового уполномоченного полиции либо иных должностных лиц </w:t>
      </w:r>
      <w:r w:rsidRPr="00A856D9">
        <w:rPr>
          <w:color w:val="000000" w:themeColor="text1"/>
          <w:sz w:val="28"/>
          <w:szCs w:val="28"/>
        </w:rPr>
        <w:t xml:space="preserve">органов внутренних дел </w:t>
      </w:r>
      <w:r w:rsidR="00C02ADA" w:rsidRPr="00A856D9">
        <w:rPr>
          <w:color w:val="000000" w:themeColor="text1"/>
          <w:sz w:val="28"/>
          <w:szCs w:val="28"/>
        </w:rPr>
        <w:t xml:space="preserve">(далее - лица, присутствующие при переносе), производится перенос (демонтаж) самовольно размещенного движимого имущества в принудительном порядке. </w:t>
      </w:r>
    </w:p>
    <w:p w:rsidR="00C02ADA" w:rsidRPr="00A856D9" w:rsidRDefault="00087729" w:rsidP="00C02AD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22. </w:t>
      </w:r>
      <w:r w:rsidR="00C02ADA" w:rsidRPr="00A856D9">
        <w:rPr>
          <w:color w:val="000000" w:themeColor="text1"/>
          <w:sz w:val="28"/>
          <w:szCs w:val="28"/>
        </w:rPr>
        <w:t>При переносе (демонтаже) самовольно размещенного движимого имущества составляется акт</w:t>
      </w:r>
      <w:r w:rsidR="00B37E5E" w:rsidRPr="00A856D9">
        <w:rPr>
          <w:color w:val="000000" w:themeColor="text1"/>
          <w:sz w:val="28"/>
          <w:szCs w:val="28"/>
        </w:rPr>
        <w:t xml:space="preserve"> переноса (демонтажа) движимого имущества</w:t>
      </w:r>
      <w:r w:rsidR="00C02ADA" w:rsidRPr="00A856D9">
        <w:rPr>
          <w:color w:val="000000" w:themeColor="text1"/>
          <w:sz w:val="28"/>
          <w:szCs w:val="28"/>
        </w:rPr>
        <w:t>, в котором указываются: дата, время начала и окончания работ по переносу (демонтажу), местонахождение самовольно размещенного движимого имущества, подробное описание объекта с указанием его особенностей, а также место временного хранения объекта и (или) его конструктивных элементов.</w:t>
      </w:r>
    </w:p>
    <w:p w:rsidR="00B37E5E" w:rsidRPr="00A856D9" w:rsidRDefault="00B37E5E" w:rsidP="00B37E5E">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При переносе (демонтаже) самовольно размещенного движимого имущества осуществляется фото</w:t>
      </w:r>
      <w:r w:rsidR="007034C0" w:rsidRPr="00A856D9">
        <w:rPr>
          <w:color w:val="000000" w:themeColor="text1"/>
          <w:sz w:val="28"/>
          <w:szCs w:val="28"/>
        </w:rPr>
        <w:t>съемка</w:t>
      </w:r>
      <w:r w:rsidRPr="00A856D9">
        <w:rPr>
          <w:color w:val="000000" w:themeColor="text1"/>
          <w:sz w:val="28"/>
          <w:szCs w:val="28"/>
        </w:rPr>
        <w:t xml:space="preserve"> (ситуационная, детальная)</w:t>
      </w:r>
      <w:r w:rsidR="007034C0" w:rsidRPr="00A856D9">
        <w:rPr>
          <w:color w:val="000000" w:themeColor="text1"/>
          <w:sz w:val="28"/>
          <w:szCs w:val="28"/>
        </w:rPr>
        <w:t xml:space="preserve"> </w:t>
      </w:r>
      <w:r w:rsidR="00483C5F" w:rsidRPr="00A856D9">
        <w:rPr>
          <w:color w:val="000000" w:themeColor="text1"/>
          <w:sz w:val="28"/>
          <w:szCs w:val="28"/>
        </w:rPr>
        <w:t xml:space="preserve">и (или) </w:t>
      </w:r>
      <w:r w:rsidR="007034C0" w:rsidRPr="00A856D9">
        <w:rPr>
          <w:color w:val="000000" w:themeColor="text1"/>
          <w:sz w:val="28"/>
          <w:szCs w:val="28"/>
        </w:rPr>
        <w:t xml:space="preserve"> видеосъемка</w:t>
      </w:r>
      <w:r w:rsidRPr="00A856D9">
        <w:rPr>
          <w:color w:val="000000" w:themeColor="text1"/>
          <w:sz w:val="28"/>
          <w:szCs w:val="28"/>
        </w:rPr>
        <w:t xml:space="preserve">. </w:t>
      </w:r>
    </w:p>
    <w:p w:rsidR="007034C0" w:rsidRPr="00A856D9" w:rsidRDefault="007034C0" w:rsidP="007034C0">
      <w:pPr>
        <w:suppressAutoHyphens/>
        <w:autoSpaceDE w:val="0"/>
        <w:ind w:firstLine="709"/>
        <w:jc w:val="both"/>
        <w:rPr>
          <w:color w:val="000000" w:themeColor="text1"/>
          <w:sz w:val="28"/>
          <w:szCs w:val="28"/>
          <w:lang w:eastAsia="zh-CN"/>
        </w:rPr>
      </w:pPr>
      <w:r w:rsidRPr="00A856D9">
        <w:rPr>
          <w:color w:val="000000" w:themeColor="text1"/>
          <w:sz w:val="28"/>
          <w:szCs w:val="28"/>
          <w:lang w:eastAsia="zh-CN"/>
        </w:rPr>
        <w:t xml:space="preserve">Решение о необходимости использования фотосъемки или видеозаписи, принимается </w:t>
      </w:r>
      <w:r w:rsidR="00A91A1F" w:rsidRPr="00A856D9">
        <w:rPr>
          <w:color w:val="000000" w:themeColor="text1"/>
          <w:sz w:val="28"/>
          <w:szCs w:val="28"/>
          <w:lang w:eastAsia="zh-CN"/>
        </w:rPr>
        <w:t xml:space="preserve">должностным лицом Уполномоченного органа </w:t>
      </w:r>
      <w:r w:rsidRPr="00A856D9">
        <w:rPr>
          <w:color w:val="000000" w:themeColor="text1"/>
          <w:sz w:val="28"/>
          <w:szCs w:val="28"/>
          <w:lang w:eastAsia="zh-CN"/>
        </w:rPr>
        <w:t>самостоятельно.</w:t>
      </w:r>
    </w:p>
    <w:p w:rsidR="00B37E5E" w:rsidRPr="00A856D9" w:rsidRDefault="00C02ADA" w:rsidP="00B37E5E">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Акт подписывается всеми лицами, присутствующими при переносе (демонтаже</w:t>
      </w:r>
      <w:r w:rsidR="00087729" w:rsidRPr="00A856D9">
        <w:rPr>
          <w:color w:val="000000" w:themeColor="text1"/>
          <w:sz w:val="28"/>
          <w:szCs w:val="28"/>
        </w:rPr>
        <w:t>)</w:t>
      </w:r>
      <w:r w:rsidRPr="00A856D9">
        <w:rPr>
          <w:color w:val="000000" w:themeColor="text1"/>
          <w:sz w:val="28"/>
          <w:szCs w:val="28"/>
        </w:rPr>
        <w:t>.</w:t>
      </w:r>
      <w:r w:rsidR="00B37E5E" w:rsidRPr="00A856D9">
        <w:rPr>
          <w:color w:val="000000" w:themeColor="text1"/>
          <w:sz w:val="28"/>
          <w:szCs w:val="28"/>
        </w:rPr>
        <w:t xml:space="preserve"> </w:t>
      </w:r>
      <w:r w:rsidR="00516956" w:rsidRPr="00A856D9">
        <w:rPr>
          <w:color w:val="000000" w:themeColor="text1"/>
          <w:sz w:val="28"/>
          <w:szCs w:val="28"/>
        </w:rPr>
        <w:t>К акту прилагаю</w:t>
      </w:r>
      <w:r w:rsidR="00B37E5E" w:rsidRPr="00A856D9">
        <w:rPr>
          <w:color w:val="000000" w:themeColor="text1"/>
          <w:sz w:val="28"/>
          <w:szCs w:val="28"/>
        </w:rPr>
        <w:t xml:space="preserve">тся материалы </w:t>
      </w:r>
      <w:proofErr w:type="spellStart"/>
      <w:r w:rsidR="00B37E5E" w:rsidRPr="00A856D9">
        <w:rPr>
          <w:color w:val="000000" w:themeColor="text1"/>
          <w:sz w:val="28"/>
          <w:szCs w:val="28"/>
        </w:rPr>
        <w:t>фотофиксации</w:t>
      </w:r>
      <w:proofErr w:type="spellEnd"/>
      <w:r w:rsidR="00B37E5E" w:rsidRPr="00A856D9">
        <w:rPr>
          <w:color w:val="000000" w:themeColor="text1"/>
          <w:sz w:val="28"/>
          <w:szCs w:val="28"/>
        </w:rPr>
        <w:t xml:space="preserve"> (</w:t>
      </w:r>
      <w:proofErr w:type="spellStart"/>
      <w:r w:rsidR="00B37E5E" w:rsidRPr="00A856D9">
        <w:rPr>
          <w:color w:val="000000" w:themeColor="text1"/>
          <w:sz w:val="28"/>
          <w:szCs w:val="28"/>
        </w:rPr>
        <w:t>фототаблица</w:t>
      </w:r>
      <w:proofErr w:type="spellEnd"/>
      <w:r w:rsidR="00B37E5E" w:rsidRPr="00A856D9">
        <w:rPr>
          <w:color w:val="000000" w:themeColor="text1"/>
          <w:sz w:val="28"/>
          <w:szCs w:val="28"/>
        </w:rPr>
        <w:t>)</w:t>
      </w:r>
      <w:r w:rsidR="007034C0" w:rsidRPr="00A856D9">
        <w:rPr>
          <w:color w:val="000000" w:themeColor="text1"/>
          <w:sz w:val="28"/>
          <w:szCs w:val="28"/>
        </w:rPr>
        <w:t xml:space="preserve"> </w:t>
      </w:r>
      <w:r w:rsidR="00483C5F" w:rsidRPr="00A856D9">
        <w:rPr>
          <w:color w:val="000000" w:themeColor="text1"/>
          <w:sz w:val="28"/>
          <w:szCs w:val="28"/>
        </w:rPr>
        <w:t xml:space="preserve">и (или) </w:t>
      </w:r>
      <w:r w:rsidR="007034C0" w:rsidRPr="00A856D9">
        <w:rPr>
          <w:color w:val="000000" w:themeColor="text1"/>
          <w:sz w:val="28"/>
          <w:szCs w:val="28"/>
        </w:rPr>
        <w:t>видеосъемки</w:t>
      </w:r>
      <w:r w:rsidR="00B37E5E" w:rsidRPr="00A856D9">
        <w:rPr>
          <w:color w:val="000000" w:themeColor="text1"/>
          <w:sz w:val="28"/>
          <w:szCs w:val="28"/>
        </w:rPr>
        <w:t>.</w:t>
      </w:r>
    </w:p>
    <w:p w:rsidR="00C02ADA" w:rsidRPr="00A856D9" w:rsidRDefault="00087729" w:rsidP="00C02ADA">
      <w:pPr>
        <w:widowControl w:val="0"/>
        <w:suppressAutoHyphens/>
        <w:autoSpaceDE w:val="0"/>
        <w:autoSpaceDN w:val="0"/>
        <w:ind w:firstLine="540"/>
        <w:jc w:val="both"/>
        <w:rPr>
          <w:color w:val="000000" w:themeColor="text1"/>
          <w:sz w:val="28"/>
          <w:szCs w:val="28"/>
        </w:rPr>
      </w:pPr>
      <w:bookmarkStart w:id="0" w:name="P142"/>
      <w:bookmarkEnd w:id="0"/>
      <w:r w:rsidRPr="00A856D9">
        <w:rPr>
          <w:color w:val="000000" w:themeColor="text1"/>
          <w:sz w:val="28"/>
          <w:szCs w:val="28"/>
        </w:rPr>
        <w:t>23</w:t>
      </w:r>
      <w:r w:rsidR="00C02ADA" w:rsidRPr="00A856D9">
        <w:rPr>
          <w:color w:val="000000" w:themeColor="text1"/>
          <w:sz w:val="28"/>
          <w:szCs w:val="28"/>
        </w:rPr>
        <w:t xml:space="preserve">. Для осуществления переноса самовольно размещенного движимого имущества, представляющего собой контейнер, гараж, кладовую или иной объект, конструкция которого предполагает наличие внутри каких-либо материальных ценностей, производится его вскрытие, о чем делается отметка в акте о переносе данного имущества. При обнаружении внутри </w:t>
      </w:r>
      <w:r w:rsidR="00B37E5E" w:rsidRPr="00A856D9">
        <w:rPr>
          <w:color w:val="000000" w:themeColor="text1"/>
          <w:sz w:val="28"/>
          <w:szCs w:val="28"/>
        </w:rPr>
        <w:t xml:space="preserve">движимого имущества </w:t>
      </w:r>
      <w:r w:rsidR="00C02ADA" w:rsidRPr="00A856D9">
        <w:rPr>
          <w:color w:val="000000" w:themeColor="text1"/>
          <w:sz w:val="28"/>
          <w:szCs w:val="28"/>
        </w:rPr>
        <w:t>материальных ценностей составляется их подробная опись, которая подписывается всеми лицами, присутствующими при переносе, и прилагается к акту о переносе самовольно размещенного движимого имущества.</w:t>
      </w:r>
    </w:p>
    <w:p w:rsidR="00467B0A" w:rsidRPr="00A856D9" w:rsidRDefault="00467B0A" w:rsidP="00467B0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24. Если в процессе </w:t>
      </w:r>
      <w:r w:rsidR="00197FB4" w:rsidRPr="00A856D9">
        <w:rPr>
          <w:color w:val="000000" w:themeColor="text1"/>
          <w:sz w:val="28"/>
          <w:szCs w:val="28"/>
        </w:rPr>
        <w:t>переноса</w:t>
      </w:r>
      <w:r w:rsidRPr="00A856D9">
        <w:rPr>
          <w:color w:val="000000" w:themeColor="text1"/>
          <w:sz w:val="28"/>
          <w:szCs w:val="28"/>
        </w:rPr>
        <w:t xml:space="preserve"> движимого имущества произведено его вскрытие, то данный объект до его вывоза </w:t>
      </w:r>
      <w:proofErr w:type="gramStart"/>
      <w:r w:rsidRPr="00A856D9">
        <w:rPr>
          <w:color w:val="000000" w:themeColor="text1"/>
          <w:sz w:val="28"/>
          <w:szCs w:val="28"/>
        </w:rPr>
        <w:t>в место временного хранения</w:t>
      </w:r>
      <w:proofErr w:type="gramEnd"/>
      <w:r w:rsidRPr="00A856D9">
        <w:rPr>
          <w:color w:val="000000" w:themeColor="text1"/>
          <w:sz w:val="28"/>
          <w:szCs w:val="28"/>
        </w:rPr>
        <w:t>, закрывается способом, обеспечивающим невозможность доступа к обнаруженным в нем материальным ценностям.</w:t>
      </w:r>
    </w:p>
    <w:p w:rsidR="00087729" w:rsidRPr="00A856D9" w:rsidRDefault="00087729" w:rsidP="00087729">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2</w:t>
      </w:r>
      <w:r w:rsidR="00467B0A" w:rsidRPr="00A856D9">
        <w:rPr>
          <w:color w:val="000000" w:themeColor="text1"/>
          <w:sz w:val="28"/>
          <w:szCs w:val="28"/>
        </w:rPr>
        <w:t>5</w:t>
      </w:r>
      <w:r w:rsidRPr="00A856D9">
        <w:rPr>
          <w:color w:val="000000" w:themeColor="text1"/>
          <w:sz w:val="28"/>
          <w:szCs w:val="28"/>
        </w:rPr>
        <w:t>. Если при вскрытии движимого имущества обнаружено автотранспортное средство, в опись заносится его подробное описание с указанием цвета, марки и государственного номера, а также результаты осмотра его внешней и внутренней частей, описание имущества, находящегося в автотранспортном средстве. Если автомобиль закрыт, то осматривается только внешняя часть, без описания имущества, находящегося в автотранспортном средстве.</w:t>
      </w:r>
    </w:p>
    <w:p w:rsidR="00B37E5E" w:rsidRPr="00A856D9" w:rsidRDefault="00986E55" w:rsidP="00AA3D05">
      <w:pPr>
        <w:widowControl w:val="0"/>
        <w:suppressAutoHyphens/>
        <w:autoSpaceDE w:val="0"/>
        <w:autoSpaceDN w:val="0"/>
        <w:ind w:firstLine="540"/>
        <w:jc w:val="both"/>
        <w:rPr>
          <w:rStyle w:val="a5"/>
          <w:color w:val="000000" w:themeColor="text1"/>
          <w:sz w:val="28"/>
          <w:szCs w:val="28"/>
          <w:u w:val="none"/>
        </w:rPr>
      </w:pPr>
      <w:r w:rsidRPr="00A856D9">
        <w:rPr>
          <w:color w:val="000000" w:themeColor="text1"/>
          <w:sz w:val="28"/>
          <w:szCs w:val="28"/>
        </w:rPr>
        <w:t xml:space="preserve">При обнаружении внутри </w:t>
      </w:r>
      <w:r w:rsidR="005333A4" w:rsidRPr="00A856D9">
        <w:rPr>
          <w:color w:val="000000" w:themeColor="text1"/>
          <w:sz w:val="28"/>
          <w:szCs w:val="28"/>
        </w:rPr>
        <w:t xml:space="preserve">самовольно установленного </w:t>
      </w:r>
      <w:r w:rsidRPr="00A856D9">
        <w:rPr>
          <w:color w:val="000000" w:themeColor="text1"/>
          <w:sz w:val="28"/>
          <w:szCs w:val="28"/>
        </w:rPr>
        <w:t>объекта транспортного средства</w:t>
      </w:r>
      <w:r w:rsidR="00A507A6" w:rsidRPr="00A856D9">
        <w:rPr>
          <w:color w:val="000000" w:themeColor="text1"/>
          <w:sz w:val="28"/>
          <w:szCs w:val="28"/>
        </w:rPr>
        <w:t xml:space="preserve"> </w:t>
      </w:r>
      <w:r w:rsidR="0014111D" w:rsidRPr="00A856D9">
        <w:rPr>
          <w:color w:val="000000" w:themeColor="text1"/>
          <w:sz w:val="28"/>
          <w:szCs w:val="28"/>
        </w:rPr>
        <w:t xml:space="preserve">после проведения его осмотра </w:t>
      </w:r>
      <w:r w:rsidRPr="00A856D9">
        <w:rPr>
          <w:color w:val="000000" w:themeColor="text1"/>
          <w:sz w:val="28"/>
          <w:szCs w:val="28"/>
        </w:rPr>
        <w:t xml:space="preserve">объект </w:t>
      </w:r>
      <w:r w:rsidR="00A507A6" w:rsidRPr="00A856D9">
        <w:rPr>
          <w:color w:val="000000" w:themeColor="text1"/>
          <w:sz w:val="28"/>
          <w:szCs w:val="28"/>
        </w:rPr>
        <w:t xml:space="preserve">закрывается способом, обеспечивающим невозможность доступа </w:t>
      </w:r>
      <w:r w:rsidRPr="00A856D9">
        <w:rPr>
          <w:color w:val="000000" w:themeColor="text1"/>
          <w:sz w:val="28"/>
          <w:szCs w:val="28"/>
        </w:rPr>
        <w:t xml:space="preserve">в него. Должностное </w:t>
      </w:r>
      <w:r w:rsidRPr="00A856D9">
        <w:rPr>
          <w:color w:val="000000" w:themeColor="text1"/>
          <w:sz w:val="28"/>
          <w:szCs w:val="28"/>
        </w:rPr>
        <w:lastRenderedPageBreak/>
        <w:t xml:space="preserve">лицо </w:t>
      </w:r>
      <w:r w:rsidR="0014111D" w:rsidRPr="00A856D9">
        <w:rPr>
          <w:color w:val="000000" w:themeColor="text1"/>
          <w:sz w:val="28"/>
          <w:szCs w:val="28"/>
        </w:rPr>
        <w:t>Уполномоченного орган</w:t>
      </w:r>
      <w:r w:rsidRPr="00A856D9">
        <w:rPr>
          <w:color w:val="000000" w:themeColor="text1"/>
          <w:sz w:val="28"/>
          <w:szCs w:val="28"/>
        </w:rPr>
        <w:t xml:space="preserve">, ответственное за организацию принудительного переноса </w:t>
      </w:r>
      <w:r w:rsidR="00B37E5E" w:rsidRPr="00A856D9">
        <w:rPr>
          <w:color w:val="000000" w:themeColor="text1"/>
          <w:sz w:val="28"/>
          <w:szCs w:val="28"/>
        </w:rPr>
        <w:t xml:space="preserve">незамедлительно </w:t>
      </w:r>
      <w:r w:rsidRPr="00A856D9">
        <w:rPr>
          <w:color w:val="000000" w:themeColor="text1"/>
          <w:sz w:val="28"/>
          <w:szCs w:val="28"/>
        </w:rPr>
        <w:t xml:space="preserve">принимает меры по установлению владельца автотранспортного средства. В случае выявления владельца </w:t>
      </w:r>
      <w:r w:rsidR="007A49D4" w:rsidRPr="00A856D9">
        <w:rPr>
          <w:color w:val="000000" w:themeColor="text1"/>
          <w:sz w:val="28"/>
          <w:szCs w:val="28"/>
        </w:rPr>
        <w:t>транспортного средства,</w:t>
      </w:r>
      <w:r w:rsidR="00AA3D05" w:rsidRPr="00A856D9">
        <w:rPr>
          <w:color w:val="000000" w:themeColor="text1"/>
          <w:sz w:val="28"/>
          <w:szCs w:val="28"/>
        </w:rPr>
        <w:t xml:space="preserve"> </w:t>
      </w:r>
      <w:r w:rsidRPr="00A856D9">
        <w:rPr>
          <w:color w:val="000000" w:themeColor="text1"/>
          <w:sz w:val="28"/>
          <w:szCs w:val="28"/>
        </w:rPr>
        <w:t xml:space="preserve">размещенного </w:t>
      </w:r>
      <w:r w:rsidR="00AA3D05" w:rsidRPr="00A856D9">
        <w:rPr>
          <w:color w:val="000000" w:themeColor="text1"/>
          <w:sz w:val="28"/>
          <w:szCs w:val="28"/>
        </w:rPr>
        <w:t xml:space="preserve">в </w:t>
      </w:r>
      <w:r w:rsidR="007A49D4" w:rsidRPr="00A856D9">
        <w:rPr>
          <w:color w:val="000000" w:themeColor="text1"/>
          <w:sz w:val="28"/>
          <w:szCs w:val="28"/>
        </w:rPr>
        <w:t>движимом имуществе,</w:t>
      </w:r>
      <w:r w:rsidRPr="00A856D9">
        <w:rPr>
          <w:color w:val="000000" w:themeColor="text1"/>
          <w:sz w:val="28"/>
          <w:szCs w:val="28"/>
        </w:rPr>
        <w:t xml:space="preserve"> проводится процедура, предусмотренная </w:t>
      </w:r>
      <w:r w:rsidR="00AA3D05" w:rsidRPr="00A856D9">
        <w:rPr>
          <w:color w:val="000000" w:themeColor="text1"/>
          <w:sz w:val="28"/>
          <w:szCs w:val="28"/>
        </w:rPr>
        <w:t>главой 3</w:t>
      </w:r>
      <w:r w:rsidRPr="00A856D9">
        <w:rPr>
          <w:color w:val="000000" w:themeColor="text1"/>
          <w:sz w:val="28"/>
          <w:szCs w:val="28"/>
        </w:rPr>
        <w:t xml:space="preserve"> и </w:t>
      </w:r>
      <w:hyperlink w:anchor="P41">
        <w:r w:rsidRPr="00A856D9">
          <w:rPr>
            <w:rStyle w:val="a5"/>
            <w:color w:val="000000" w:themeColor="text1"/>
            <w:sz w:val="28"/>
            <w:szCs w:val="28"/>
            <w:u w:val="none"/>
          </w:rPr>
          <w:t>пунктом 16</w:t>
        </w:r>
      </w:hyperlink>
      <w:r w:rsidR="00B37E5E" w:rsidRPr="00A856D9">
        <w:rPr>
          <w:rStyle w:val="a5"/>
          <w:color w:val="000000" w:themeColor="text1"/>
          <w:sz w:val="28"/>
          <w:szCs w:val="28"/>
          <w:u w:val="none"/>
        </w:rPr>
        <w:t xml:space="preserve"> настоящего Порядка.</w:t>
      </w:r>
    </w:p>
    <w:p w:rsidR="00AA3D05" w:rsidRPr="00A856D9" w:rsidRDefault="0092338B" w:rsidP="00AA3D05">
      <w:pPr>
        <w:widowControl w:val="0"/>
        <w:suppressAutoHyphens/>
        <w:autoSpaceDE w:val="0"/>
        <w:autoSpaceDN w:val="0"/>
        <w:ind w:firstLine="540"/>
        <w:jc w:val="both"/>
        <w:rPr>
          <w:color w:val="000000" w:themeColor="text1"/>
          <w:sz w:val="28"/>
          <w:szCs w:val="28"/>
        </w:rPr>
      </w:pPr>
      <w:r w:rsidRPr="00A856D9">
        <w:rPr>
          <w:rStyle w:val="a5"/>
          <w:color w:val="000000" w:themeColor="text1"/>
          <w:sz w:val="28"/>
          <w:szCs w:val="28"/>
          <w:u w:val="none"/>
        </w:rPr>
        <w:t>В случае</w:t>
      </w:r>
      <w:proofErr w:type="gramStart"/>
      <w:r w:rsidRPr="00A856D9">
        <w:rPr>
          <w:rStyle w:val="a5"/>
          <w:color w:val="000000" w:themeColor="text1"/>
          <w:sz w:val="28"/>
          <w:szCs w:val="28"/>
          <w:u w:val="none"/>
        </w:rPr>
        <w:t>,</w:t>
      </w:r>
      <w:proofErr w:type="gramEnd"/>
      <w:r w:rsidRPr="00A856D9">
        <w:rPr>
          <w:rStyle w:val="a5"/>
          <w:color w:val="000000" w:themeColor="text1"/>
          <w:sz w:val="28"/>
          <w:szCs w:val="28"/>
          <w:u w:val="none"/>
        </w:rPr>
        <w:t xml:space="preserve"> если владельца автотранспортного средства,</w:t>
      </w:r>
      <w:r w:rsidRPr="00A856D9">
        <w:rPr>
          <w:color w:val="000000" w:themeColor="text1"/>
          <w:sz w:val="28"/>
          <w:szCs w:val="28"/>
        </w:rPr>
        <w:t xml:space="preserve"> размещенного в движимом имуществе, </w:t>
      </w:r>
      <w:r w:rsidRPr="00A856D9">
        <w:rPr>
          <w:rStyle w:val="a5"/>
          <w:color w:val="000000" w:themeColor="text1"/>
          <w:sz w:val="28"/>
          <w:szCs w:val="28"/>
          <w:u w:val="none"/>
        </w:rPr>
        <w:t xml:space="preserve">установить не удалось Уполномоченный орган  </w:t>
      </w:r>
      <w:r w:rsidR="00986E55" w:rsidRPr="00A856D9">
        <w:rPr>
          <w:color w:val="000000" w:themeColor="text1"/>
          <w:sz w:val="28"/>
          <w:szCs w:val="28"/>
        </w:rPr>
        <w:t xml:space="preserve"> </w:t>
      </w:r>
      <w:r w:rsidRPr="00A856D9">
        <w:rPr>
          <w:color w:val="000000" w:themeColor="text1"/>
          <w:sz w:val="28"/>
          <w:szCs w:val="28"/>
        </w:rPr>
        <w:t xml:space="preserve">проводится процедура, </w:t>
      </w:r>
      <w:r w:rsidRPr="00A856D9">
        <w:rPr>
          <w:rStyle w:val="a5"/>
          <w:color w:val="000000" w:themeColor="text1"/>
          <w:sz w:val="28"/>
          <w:szCs w:val="28"/>
          <w:u w:val="none"/>
        </w:rPr>
        <w:t xml:space="preserve">предусмотренная </w:t>
      </w:r>
      <w:r w:rsidR="00986E55" w:rsidRPr="00A856D9">
        <w:rPr>
          <w:color w:val="000000" w:themeColor="text1"/>
          <w:sz w:val="28"/>
          <w:szCs w:val="28"/>
        </w:rPr>
        <w:t>пунктом 17 настоящего Порядка</w:t>
      </w:r>
      <w:r w:rsidR="00DF620F" w:rsidRPr="00A856D9">
        <w:rPr>
          <w:color w:val="000000" w:themeColor="text1"/>
          <w:sz w:val="28"/>
          <w:szCs w:val="28"/>
        </w:rPr>
        <w:t>.</w:t>
      </w:r>
      <w:r w:rsidR="0014111D" w:rsidRPr="00A856D9">
        <w:rPr>
          <w:color w:val="000000" w:themeColor="text1"/>
          <w:sz w:val="28"/>
          <w:szCs w:val="28"/>
        </w:rPr>
        <w:t xml:space="preserve"> </w:t>
      </w:r>
    </w:p>
    <w:p w:rsidR="00C02ADA" w:rsidRPr="00A856D9" w:rsidRDefault="005333A4" w:rsidP="00C02AD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2</w:t>
      </w:r>
      <w:r w:rsidR="00D622E1" w:rsidRPr="00A856D9">
        <w:rPr>
          <w:color w:val="000000" w:themeColor="text1"/>
          <w:sz w:val="28"/>
          <w:szCs w:val="28"/>
        </w:rPr>
        <w:t>6</w:t>
      </w:r>
      <w:r w:rsidR="00C02ADA" w:rsidRPr="00A856D9">
        <w:rPr>
          <w:color w:val="000000" w:themeColor="text1"/>
          <w:sz w:val="28"/>
          <w:szCs w:val="28"/>
        </w:rPr>
        <w:t>.</w:t>
      </w:r>
      <w:r w:rsidRPr="00A856D9">
        <w:rPr>
          <w:color w:val="000000" w:themeColor="text1"/>
          <w:sz w:val="28"/>
          <w:szCs w:val="28"/>
        </w:rPr>
        <w:t xml:space="preserve"> </w:t>
      </w:r>
      <w:r w:rsidR="00C02ADA" w:rsidRPr="00A856D9">
        <w:rPr>
          <w:color w:val="000000" w:themeColor="text1"/>
          <w:sz w:val="28"/>
          <w:szCs w:val="28"/>
        </w:rPr>
        <w:t>В случае</w:t>
      </w:r>
      <w:proofErr w:type="gramStart"/>
      <w:r w:rsidR="00C02ADA" w:rsidRPr="00A856D9">
        <w:rPr>
          <w:color w:val="000000" w:themeColor="text1"/>
          <w:sz w:val="28"/>
          <w:szCs w:val="28"/>
        </w:rPr>
        <w:t>,</w:t>
      </w:r>
      <w:proofErr w:type="gramEnd"/>
      <w:r w:rsidR="00C02ADA" w:rsidRPr="00A856D9">
        <w:rPr>
          <w:color w:val="000000" w:themeColor="text1"/>
          <w:sz w:val="28"/>
          <w:szCs w:val="28"/>
        </w:rPr>
        <w:t xml:space="preserve"> если осуществить перенос самовольно размещенного движимого имущества в силу его конструктивных особенностей невозможно, осуществляется демонтаж такого имущества.</w:t>
      </w:r>
    </w:p>
    <w:p w:rsidR="00C02ADA" w:rsidRPr="00A856D9" w:rsidRDefault="00C02ADA" w:rsidP="00C02AD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При осуществлении демонтажа самовольно размещенного движимого имущества составляется подробная опись его конструктивных элементов, которая подписывается всеми лицами, присутствующими при переносе, и прилагается к акту о переносе самовольно размещенного движимого имущества.</w:t>
      </w:r>
    </w:p>
    <w:p w:rsidR="00467B0A" w:rsidRPr="00A856D9" w:rsidRDefault="00C02ADA" w:rsidP="00467B0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При демонтаже самовольно размещенного движимого имущества возможно разрушение </w:t>
      </w:r>
      <w:r w:rsidR="007A49D4" w:rsidRPr="00A856D9">
        <w:rPr>
          <w:color w:val="000000" w:themeColor="text1"/>
          <w:sz w:val="28"/>
          <w:szCs w:val="28"/>
        </w:rPr>
        <w:t xml:space="preserve">как </w:t>
      </w:r>
      <w:r w:rsidRPr="00A856D9">
        <w:rPr>
          <w:color w:val="000000" w:themeColor="text1"/>
          <w:sz w:val="28"/>
          <w:szCs w:val="28"/>
        </w:rPr>
        <w:t>отдельных конструктивных элементов (фундамент, крепления, отделочные материалы и др.),</w:t>
      </w:r>
      <w:r w:rsidR="007A49D4" w:rsidRPr="00A856D9">
        <w:rPr>
          <w:color w:val="000000" w:themeColor="text1"/>
          <w:sz w:val="28"/>
          <w:szCs w:val="28"/>
        </w:rPr>
        <w:t xml:space="preserve"> так и</w:t>
      </w:r>
      <w:r w:rsidR="005333A4" w:rsidRPr="00A856D9">
        <w:rPr>
          <w:color w:val="000000" w:themeColor="text1"/>
          <w:sz w:val="28"/>
          <w:szCs w:val="28"/>
        </w:rPr>
        <w:t xml:space="preserve"> полное разрушение</w:t>
      </w:r>
      <w:r w:rsidR="007A49D4" w:rsidRPr="00A856D9">
        <w:rPr>
          <w:color w:val="000000" w:themeColor="text1"/>
          <w:sz w:val="28"/>
          <w:szCs w:val="28"/>
        </w:rPr>
        <w:t xml:space="preserve"> объекта</w:t>
      </w:r>
      <w:r w:rsidR="005333A4" w:rsidRPr="00A856D9">
        <w:rPr>
          <w:color w:val="000000" w:themeColor="text1"/>
          <w:sz w:val="28"/>
          <w:szCs w:val="28"/>
        </w:rPr>
        <w:t xml:space="preserve"> (утрата потребительских свойств)</w:t>
      </w:r>
      <w:r w:rsidR="007A49D4" w:rsidRPr="00A856D9">
        <w:rPr>
          <w:color w:val="000000" w:themeColor="text1"/>
          <w:sz w:val="28"/>
          <w:szCs w:val="28"/>
        </w:rPr>
        <w:t xml:space="preserve"> в случае, если сохранение элементов, либо объекта в процессе демонтажа невозможно</w:t>
      </w:r>
      <w:r w:rsidR="005333A4" w:rsidRPr="00A856D9">
        <w:rPr>
          <w:color w:val="000000" w:themeColor="text1"/>
          <w:sz w:val="28"/>
          <w:szCs w:val="28"/>
        </w:rPr>
        <w:t>.</w:t>
      </w:r>
    </w:p>
    <w:p w:rsidR="00DD0AD5" w:rsidRPr="00A856D9" w:rsidRDefault="0092338B" w:rsidP="00467B0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При </w:t>
      </w:r>
      <w:r w:rsidR="00467B0A" w:rsidRPr="00A856D9">
        <w:rPr>
          <w:color w:val="000000" w:themeColor="text1"/>
          <w:sz w:val="28"/>
          <w:szCs w:val="28"/>
        </w:rPr>
        <w:t>невозможности исключить</w:t>
      </w:r>
      <w:r w:rsidR="00DD0AD5" w:rsidRPr="00A856D9">
        <w:rPr>
          <w:color w:val="000000" w:themeColor="text1"/>
          <w:sz w:val="28"/>
          <w:szCs w:val="28"/>
        </w:rPr>
        <w:t xml:space="preserve"> полное</w:t>
      </w:r>
      <w:r w:rsidR="00467B0A" w:rsidRPr="00A856D9">
        <w:rPr>
          <w:color w:val="000000" w:themeColor="text1"/>
          <w:sz w:val="28"/>
          <w:szCs w:val="28"/>
        </w:rPr>
        <w:t xml:space="preserve"> разрушение самовольно установленного некапитального объекта (в связи с особенностями конструкции, техническим состоянием) соответствующая запись заносится в Акт о демонтаже самовольно установленного некапитального объекта.</w:t>
      </w:r>
    </w:p>
    <w:p w:rsidR="005333A4" w:rsidRPr="00A856D9" w:rsidRDefault="00D622E1" w:rsidP="005333A4">
      <w:pPr>
        <w:widowControl w:val="0"/>
        <w:suppressAutoHyphens/>
        <w:autoSpaceDE w:val="0"/>
        <w:autoSpaceDN w:val="0"/>
        <w:ind w:firstLine="540"/>
        <w:jc w:val="both"/>
        <w:rPr>
          <w:color w:val="000000" w:themeColor="text1"/>
          <w:sz w:val="28"/>
          <w:szCs w:val="28"/>
        </w:rPr>
      </w:pPr>
      <w:bookmarkStart w:id="1" w:name="P150"/>
      <w:bookmarkEnd w:id="1"/>
      <w:r w:rsidRPr="00A856D9">
        <w:rPr>
          <w:color w:val="000000" w:themeColor="text1"/>
          <w:sz w:val="28"/>
          <w:szCs w:val="28"/>
        </w:rPr>
        <w:t>27</w:t>
      </w:r>
      <w:r w:rsidR="005333A4" w:rsidRPr="00A856D9">
        <w:rPr>
          <w:color w:val="000000" w:themeColor="text1"/>
          <w:sz w:val="28"/>
          <w:szCs w:val="28"/>
        </w:rPr>
        <w:t xml:space="preserve">. При осуществлении переноса (демонтажа) самовольно размещенного движимого имущества в соответствии с настоящим Порядком </w:t>
      </w:r>
      <w:r w:rsidR="0014111D" w:rsidRPr="00A856D9">
        <w:rPr>
          <w:color w:val="000000" w:themeColor="text1"/>
          <w:sz w:val="28"/>
          <w:szCs w:val="28"/>
        </w:rPr>
        <w:t>Уполномоченный орга</w:t>
      </w:r>
      <w:r w:rsidR="00EF6505" w:rsidRPr="00A856D9">
        <w:rPr>
          <w:color w:val="000000" w:themeColor="text1"/>
          <w:sz w:val="28"/>
          <w:szCs w:val="28"/>
        </w:rPr>
        <w:t>н</w:t>
      </w:r>
      <w:r w:rsidR="005333A4" w:rsidRPr="00A856D9">
        <w:rPr>
          <w:color w:val="000000" w:themeColor="text1"/>
          <w:sz w:val="28"/>
          <w:szCs w:val="28"/>
        </w:rPr>
        <w:t xml:space="preserve"> и организация, привлекаемая для производства работ по переносу (демонтажу) самовольно размещенного движимого имущества, не несут ответственности за </w:t>
      </w:r>
      <w:r w:rsidR="00990993" w:rsidRPr="00A856D9">
        <w:rPr>
          <w:color w:val="000000" w:themeColor="text1"/>
          <w:sz w:val="28"/>
          <w:szCs w:val="28"/>
        </w:rPr>
        <w:t>утрату потребительских</w:t>
      </w:r>
      <w:r w:rsidR="005333A4" w:rsidRPr="00A856D9">
        <w:rPr>
          <w:color w:val="000000" w:themeColor="text1"/>
          <w:sz w:val="28"/>
          <w:szCs w:val="28"/>
        </w:rPr>
        <w:t xml:space="preserve"> свойств такого имущества и (или) обнаруженных в нем материальных ценностей.</w:t>
      </w:r>
    </w:p>
    <w:p w:rsidR="00834E9E" w:rsidRPr="00A856D9" w:rsidRDefault="00D622E1" w:rsidP="005333A4">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28</w:t>
      </w:r>
      <w:r w:rsidR="00834E9E" w:rsidRPr="00A856D9">
        <w:rPr>
          <w:color w:val="000000" w:themeColor="text1"/>
          <w:sz w:val="28"/>
          <w:szCs w:val="28"/>
        </w:rPr>
        <w:t xml:space="preserve">. Вывозимое движимое имущество регистрируется должностным лицом </w:t>
      </w:r>
      <w:r w:rsidR="007A49D4" w:rsidRPr="00A856D9">
        <w:rPr>
          <w:color w:val="000000" w:themeColor="text1"/>
          <w:sz w:val="28"/>
          <w:szCs w:val="28"/>
        </w:rPr>
        <w:t>Уполномоченного органа</w:t>
      </w:r>
      <w:r w:rsidR="00834E9E" w:rsidRPr="00A856D9">
        <w:rPr>
          <w:color w:val="000000" w:themeColor="text1"/>
          <w:sz w:val="28"/>
          <w:szCs w:val="28"/>
        </w:rPr>
        <w:t xml:space="preserve"> </w:t>
      </w:r>
      <w:r w:rsidR="007A49D4" w:rsidRPr="00A856D9">
        <w:rPr>
          <w:color w:val="000000" w:themeColor="text1"/>
          <w:sz w:val="28"/>
          <w:szCs w:val="28"/>
        </w:rPr>
        <w:t>в журнале</w:t>
      </w:r>
      <w:r w:rsidR="00834E9E" w:rsidRPr="00A856D9">
        <w:rPr>
          <w:color w:val="000000" w:themeColor="text1"/>
          <w:sz w:val="28"/>
          <w:szCs w:val="28"/>
        </w:rPr>
        <w:t xml:space="preserve"> регистрации </w:t>
      </w:r>
      <w:r w:rsidR="007A49D4" w:rsidRPr="00A856D9">
        <w:rPr>
          <w:color w:val="000000" w:themeColor="text1"/>
          <w:sz w:val="28"/>
          <w:szCs w:val="28"/>
        </w:rPr>
        <w:t xml:space="preserve">перемещаемых объектов </w:t>
      </w:r>
      <w:r w:rsidR="00834E9E" w:rsidRPr="00A856D9">
        <w:rPr>
          <w:color w:val="000000" w:themeColor="text1"/>
          <w:sz w:val="28"/>
          <w:szCs w:val="28"/>
        </w:rPr>
        <w:t>с о</w:t>
      </w:r>
      <w:r w:rsidR="00A96C10" w:rsidRPr="00A856D9">
        <w:rPr>
          <w:color w:val="000000" w:themeColor="text1"/>
          <w:sz w:val="28"/>
          <w:szCs w:val="28"/>
        </w:rPr>
        <w:t>писанием перенесенных объектов с</w:t>
      </w:r>
      <w:r w:rsidR="00834E9E" w:rsidRPr="00A856D9">
        <w:rPr>
          <w:color w:val="000000" w:themeColor="text1"/>
          <w:sz w:val="28"/>
          <w:szCs w:val="28"/>
        </w:rPr>
        <w:t xml:space="preserve"> указанием адреса, с которого перемещен объект движимого имущества</w:t>
      </w:r>
      <w:r w:rsidR="00A96C10" w:rsidRPr="00A856D9">
        <w:rPr>
          <w:color w:val="000000" w:themeColor="text1"/>
          <w:sz w:val="28"/>
          <w:szCs w:val="28"/>
        </w:rPr>
        <w:t>, места хранения.</w:t>
      </w:r>
    </w:p>
    <w:p w:rsidR="00990993" w:rsidRPr="00A856D9" w:rsidRDefault="00990993" w:rsidP="005333A4">
      <w:pPr>
        <w:widowControl w:val="0"/>
        <w:suppressAutoHyphens/>
        <w:autoSpaceDE w:val="0"/>
        <w:autoSpaceDN w:val="0"/>
        <w:ind w:firstLine="540"/>
        <w:jc w:val="both"/>
        <w:rPr>
          <w:color w:val="000000" w:themeColor="text1"/>
          <w:sz w:val="28"/>
          <w:szCs w:val="28"/>
        </w:rPr>
      </w:pPr>
    </w:p>
    <w:p w:rsidR="00990993" w:rsidRPr="00A856D9" w:rsidRDefault="00990993" w:rsidP="00990993">
      <w:pPr>
        <w:widowControl w:val="0"/>
        <w:suppressAutoHyphens/>
        <w:autoSpaceDE w:val="0"/>
        <w:autoSpaceDN w:val="0"/>
        <w:ind w:firstLine="540"/>
        <w:jc w:val="center"/>
        <w:rPr>
          <w:b/>
          <w:color w:val="000000" w:themeColor="text1"/>
          <w:sz w:val="28"/>
          <w:szCs w:val="28"/>
        </w:rPr>
      </w:pPr>
      <w:r w:rsidRPr="00A856D9">
        <w:rPr>
          <w:b/>
          <w:color w:val="000000" w:themeColor="text1"/>
          <w:sz w:val="28"/>
          <w:szCs w:val="28"/>
        </w:rPr>
        <w:t xml:space="preserve">Глава 5. Хранение </w:t>
      </w:r>
      <w:r w:rsidR="002A3FED" w:rsidRPr="00A856D9">
        <w:rPr>
          <w:b/>
          <w:color w:val="000000" w:themeColor="text1"/>
          <w:sz w:val="28"/>
          <w:szCs w:val="28"/>
        </w:rPr>
        <w:t>пере</w:t>
      </w:r>
      <w:r w:rsidRPr="00A856D9">
        <w:rPr>
          <w:b/>
          <w:color w:val="000000" w:themeColor="text1"/>
          <w:sz w:val="28"/>
          <w:szCs w:val="28"/>
        </w:rPr>
        <w:t>несенных (демонтированных) 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w:t>
      </w:r>
    </w:p>
    <w:p w:rsidR="00990993" w:rsidRPr="00A856D9" w:rsidRDefault="00990993" w:rsidP="005333A4">
      <w:pPr>
        <w:widowControl w:val="0"/>
        <w:suppressAutoHyphens/>
        <w:autoSpaceDE w:val="0"/>
        <w:autoSpaceDN w:val="0"/>
        <w:ind w:firstLine="540"/>
        <w:jc w:val="both"/>
        <w:rPr>
          <w:color w:val="000000" w:themeColor="text1"/>
          <w:sz w:val="28"/>
          <w:szCs w:val="28"/>
        </w:rPr>
      </w:pPr>
    </w:p>
    <w:p w:rsidR="00C02ADA" w:rsidRPr="00A856D9" w:rsidRDefault="00476423" w:rsidP="00C02ADA">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29</w:t>
      </w:r>
      <w:r w:rsidR="00C02ADA" w:rsidRPr="00A856D9">
        <w:rPr>
          <w:color w:val="000000" w:themeColor="text1"/>
          <w:sz w:val="28"/>
          <w:szCs w:val="28"/>
        </w:rPr>
        <w:t xml:space="preserve">. Самовольно размещенное движимое имущество и находящиеся в нем материальные ценности, конструктивные элементы демонтированного движимого имущества вывозятся </w:t>
      </w:r>
      <w:proofErr w:type="gramStart"/>
      <w:r w:rsidR="00C02ADA" w:rsidRPr="00A856D9">
        <w:rPr>
          <w:color w:val="000000" w:themeColor="text1"/>
          <w:sz w:val="28"/>
          <w:szCs w:val="28"/>
        </w:rPr>
        <w:t>в мест</w:t>
      </w:r>
      <w:r w:rsidR="00834E9E" w:rsidRPr="00A856D9">
        <w:rPr>
          <w:color w:val="000000" w:themeColor="text1"/>
          <w:sz w:val="28"/>
          <w:szCs w:val="28"/>
        </w:rPr>
        <w:t>о</w:t>
      </w:r>
      <w:r w:rsidR="00C02ADA" w:rsidRPr="00A856D9">
        <w:rPr>
          <w:color w:val="000000" w:themeColor="text1"/>
          <w:sz w:val="28"/>
          <w:szCs w:val="28"/>
        </w:rPr>
        <w:t xml:space="preserve"> временного хранения</w:t>
      </w:r>
      <w:proofErr w:type="gramEnd"/>
      <w:r w:rsidR="00C02ADA" w:rsidRPr="00A856D9">
        <w:rPr>
          <w:color w:val="000000" w:themeColor="text1"/>
          <w:sz w:val="28"/>
          <w:szCs w:val="28"/>
        </w:rPr>
        <w:t>, котор</w:t>
      </w:r>
      <w:r w:rsidR="00834E9E" w:rsidRPr="00A856D9">
        <w:rPr>
          <w:color w:val="000000" w:themeColor="text1"/>
          <w:sz w:val="28"/>
          <w:szCs w:val="28"/>
        </w:rPr>
        <w:t>о</w:t>
      </w:r>
      <w:r w:rsidR="00C02ADA" w:rsidRPr="00A856D9">
        <w:rPr>
          <w:color w:val="000000" w:themeColor="text1"/>
          <w:sz w:val="28"/>
          <w:szCs w:val="28"/>
        </w:rPr>
        <w:t xml:space="preserve">е </w:t>
      </w:r>
      <w:r w:rsidR="00C02ADA" w:rsidRPr="00A856D9">
        <w:rPr>
          <w:color w:val="000000" w:themeColor="text1"/>
          <w:sz w:val="28"/>
          <w:szCs w:val="28"/>
        </w:rPr>
        <w:lastRenderedPageBreak/>
        <w:t>определя</w:t>
      </w:r>
      <w:r w:rsidR="00834E9E" w:rsidRPr="00A856D9">
        <w:rPr>
          <w:color w:val="000000" w:themeColor="text1"/>
          <w:sz w:val="28"/>
          <w:szCs w:val="28"/>
        </w:rPr>
        <w:t>е</w:t>
      </w:r>
      <w:r w:rsidR="00C02ADA" w:rsidRPr="00A856D9">
        <w:rPr>
          <w:color w:val="000000" w:themeColor="text1"/>
          <w:sz w:val="28"/>
          <w:szCs w:val="28"/>
        </w:rPr>
        <w:t xml:space="preserve">тся </w:t>
      </w:r>
      <w:r w:rsidR="00834E9E" w:rsidRPr="00A856D9">
        <w:rPr>
          <w:color w:val="000000" w:themeColor="text1"/>
          <w:sz w:val="28"/>
          <w:szCs w:val="28"/>
        </w:rPr>
        <w:t>Уполномоченн</w:t>
      </w:r>
      <w:r w:rsidR="00467B0A" w:rsidRPr="00A856D9">
        <w:rPr>
          <w:color w:val="000000" w:themeColor="text1"/>
          <w:sz w:val="28"/>
          <w:szCs w:val="28"/>
        </w:rPr>
        <w:t>ым</w:t>
      </w:r>
      <w:r w:rsidR="00834E9E" w:rsidRPr="00A856D9">
        <w:rPr>
          <w:color w:val="000000" w:themeColor="text1"/>
          <w:sz w:val="28"/>
          <w:szCs w:val="28"/>
        </w:rPr>
        <w:t xml:space="preserve"> орган</w:t>
      </w:r>
      <w:r w:rsidR="00467B0A" w:rsidRPr="00A856D9">
        <w:rPr>
          <w:color w:val="000000" w:themeColor="text1"/>
          <w:sz w:val="28"/>
          <w:szCs w:val="28"/>
        </w:rPr>
        <w:t>ом</w:t>
      </w:r>
      <w:r w:rsidR="00C02ADA" w:rsidRPr="00A856D9">
        <w:rPr>
          <w:color w:val="000000" w:themeColor="text1"/>
          <w:sz w:val="28"/>
          <w:szCs w:val="28"/>
        </w:rPr>
        <w:t>.</w:t>
      </w:r>
    </w:p>
    <w:p w:rsidR="00D622E1" w:rsidRPr="00A856D9" w:rsidRDefault="00D622E1" w:rsidP="00D622E1">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30. Действие пункта 29</w:t>
      </w:r>
      <w:r w:rsidR="00D6143D" w:rsidRPr="00A856D9">
        <w:rPr>
          <w:color w:val="000000" w:themeColor="text1"/>
          <w:sz w:val="28"/>
          <w:szCs w:val="28"/>
        </w:rPr>
        <w:t xml:space="preserve"> настоящего Порядка </w:t>
      </w:r>
      <w:r w:rsidRPr="00A856D9">
        <w:rPr>
          <w:color w:val="000000" w:themeColor="text1"/>
          <w:sz w:val="28"/>
          <w:szCs w:val="28"/>
        </w:rPr>
        <w:t xml:space="preserve">не распространяется на самовольно размещенное </w:t>
      </w:r>
      <w:r w:rsidR="00A96C10" w:rsidRPr="00A856D9">
        <w:rPr>
          <w:color w:val="000000" w:themeColor="text1"/>
          <w:sz w:val="28"/>
          <w:szCs w:val="28"/>
        </w:rPr>
        <w:t xml:space="preserve">движимое </w:t>
      </w:r>
      <w:r w:rsidRPr="00A856D9">
        <w:rPr>
          <w:color w:val="000000" w:themeColor="text1"/>
          <w:sz w:val="28"/>
          <w:szCs w:val="28"/>
        </w:rPr>
        <w:t>имущество, полностью разрушенное</w:t>
      </w:r>
      <w:r w:rsidR="00A96C10" w:rsidRPr="00A856D9">
        <w:rPr>
          <w:color w:val="000000" w:themeColor="text1"/>
          <w:sz w:val="28"/>
          <w:szCs w:val="28"/>
        </w:rPr>
        <w:t xml:space="preserve"> </w:t>
      </w:r>
      <w:r w:rsidRPr="00A856D9">
        <w:rPr>
          <w:color w:val="000000" w:themeColor="text1"/>
          <w:sz w:val="28"/>
          <w:szCs w:val="28"/>
        </w:rPr>
        <w:t>в результате демонтажа, котор</w:t>
      </w:r>
      <w:r w:rsidR="00DF620F" w:rsidRPr="00A856D9">
        <w:rPr>
          <w:color w:val="000000" w:themeColor="text1"/>
          <w:sz w:val="28"/>
          <w:szCs w:val="28"/>
        </w:rPr>
        <w:t>ое не подлежи</w:t>
      </w:r>
      <w:r w:rsidRPr="00A856D9">
        <w:rPr>
          <w:color w:val="000000" w:themeColor="text1"/>
          <w:sz w:val="28"/>
          <w:szCs w:val="28"/>
        </w:rPr>
        <w:t xml:space="preserve">т вывозу </w:t>
      </w:r>
      <w:proofErr w:type="gramStart"/>
      <w:r w:rsidRPr="00A856D9">
        <w:rPr>
          <w:color w:val="000000" w:themeColor="text1"/>
          <w:sz w:val="28"/>
          <w:szCs w:val="28"/>
        </w:rPr>
        <w:t>в место в</w:t>
      </w:r>
      <w:r w:rsidR="00DF620F" w:rsidRPr="00A856D9">
        <w:rPr>
          <w:color w:val="000000" w:themeColor="text1"/>
          <w:sz w:val="28"/>
          <w:szCs w:val="28"/>
        </w:rPr>
        <w:t>ременного хранения</w:t>
      </w:r>
      <w:proofErr w:type="gramEnd"/>
      <w:r w:rsidR="00DF620F" w:rsidRPr="00A856D9">
        <w:rPr>
          <w:color w:val="000000" w:themeColor="text1"/>
          <w:sz w:val="28"/>
          <w:szCs w:val="28"/>
        </w:rPr>
        <w:t>, а утилизируе</w:t>
      </w:r>
      <w:r w:rsidRPr="00A856D9">
        <w:rPr>
          <w:color w:val="000000" w:themeColor="text1"/>
          <w:sz w:val="28"/>
          <w:szCs w:val="28"/>
        </w:rPr>
        <w:t>тся в порядке, установленном действующим законодательством Российской Федерации.</w:t>
      </w:r>
    </w:p>
    <w:p w:rsidR="00AE00DC" w:rsidRPr="00A856D9" w:rsidRDefault="00D41556"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31. </w:t>
      </w:r>
      <w:r w:rsidR="00C02ADA" w:rsidRPr="00A856D9">
        <w:rPr>
          <w:color w:val="000000" w:themeColor="text1"/>
          <w:sz w:val="28"/>
          <w:szCs w:val="28"/>
        </w:rPr>
        <w:t xml:space="preserve">Ответственность за хранение движимого имущества и материальных ценностей, а также конструктивных элементов демонтированного движимого имущества возлагается на организацию, привлекаемую </w:t>
      </w:r>
      <w:r w:rsidRPr="00A856D9">
        <w:rPr>
          <w:color w:val="000000" w:themeColor="text1"/>
          <w:sz w:val="28"/>
          <w:szCs w:val="28"/>
        </w:rPr>
        <w:t>Уполномоченным органом</w:t>
      </w:r>
      <w:r w:rsidR="00C02ADA" w:rsidRPr="00A856D9">
        <w:rPr>
          <w:color w:val="000000" w:themeColor="text1"/>
          <w:sz w:val="28"/>
          <w:szCs w:val="28"/>
        </w:rPr>
        <w:t xml:space="preserve"> для осуществления хранения</w:t>
      </w:r>
      <w:r w:rsidR="00AE00DC" w:rsidRPr="00A856D9">
        <w:rPr>
          <w:color w:val="000000" w:themeColor="text1"/>
          <w:sz w:val="28"/>
          <w:szCs w:val="28"/>
        </w:rPr>
        <w:t>,</w:t>
      </w:r>
      <w:r w:rsidR="00AE00DC" w:rsidRPr="00A856D9">
        <w:rPr>
          <w:rFonts w:ascii="Calibri" w:eastAsiaTheme="minorEastAsia" w:hAnsi="Calibri" w:cs="Calibri"/>
          <w:b/>
          <w:color w:val="000000" w:themeColor="text1"/>
          <w:sz w:val="22"/>
          <w:szCs w:val="22"/>
        </w:rPr>
        <w:t xml:space="preserve"> </w:t>
      </w:r>
      <w:r w:rsidR="00AE00DC" w:rsidRPr="00A856D9">
        <w:rPr>
          <w:color w:val="000000" w:themeColor="text1"/>
          <w:sz w:val="28"/>
          <w:szCs w:val="28"/>
        </w:rPr>
        <w:t>в соответствии с гражданским законодательством Российской Федерации.</w:t>
      </w:r>
    </w:p>
    <w:p w:rsidR="00BF5CD8" w:rsidRPr="00A856D9" w:rsidRDefault="00BF5CD8" w:rsidP="00AE00DC">
      <w:pPr>
        <w:widowControl w:val="0"/>
        <w:suppressAutoHyphens/>
        <w:autoSpaceDE w:val="0"/>
        <w:autoSpaceDN w:val="0"/>
        <w:ind w:firstLine="540"/>
        <w:jc w:val="both"/>
        <w:rPr>
          <w:color w:val="000000" w:themeColor="text1"/>
          <w:sz w:val="28"/>
          <w:szCs w:val="28"/>
        </w:rPr>
      </w:pPr>
    </w:p>
    <w:p w:rsidR="00BF5CD8" w:rsidRPr="00A856D9" w:rsidRDefault="00BF5CD8" w:rsidP="00BF5CD8">
      <w:pPr>
        <w:widowControl w:val="0"/>
        <w:suppressAutoHyphens/>
        <w:autoSpaceDE w:val="0"/>
        <w:autoSpaceDN w:val="0"/>
        <w:ind w:firstLine="540"/>
        <w:jc w:val="center"/>
        <w:rPr>
          <w:b/>
          <w:color w:val="000000" w:themeColor="text1"/>
          <w:sz w:val="28"/>
          <w:szCs w:val="28"/>
        </w:rPr>
      </w:pPr>
      <w:r w:rsidRPr="00A856D9">
        <w:rPr>
          <w:b/>
          <w:color w:val="000000" w:themeColor="text1"/>
          <w:sz w:val="28"/>
          <w:szCs w:val="28"/>
        </w:rPr>
        <w:t>Глава 6. Возврат</w:t>
      </w:r>
      <w:r w:rsidRPr="00A856D9">
        <w:rPr>
          <w:color w:val="000000" w:themeColor="text1"/>
          <w:sz w:val="28"/>
          <w:szCs w:val="28"/>
        </w:rPr>
        <w:t xml:space="preserve"> </w:t>
      </w:r>
      <w:r w:rsidR="002A3FED" w:rsidRPr="00A856D9">
        <w:rPr>
          <w:b/>
          <w:color w:val="000000" w:themeColor="text1"/>
          <w:sz w:val="28"/>
          <w:szCs w:val="28"/>
        </w:rPr>
        <w:t>пере</w:t>
      </w:r>
      <w:r w:rsidRPr="00A856D9">
        <w:rPr>
          <w:b/>
          <w:color w:val="000000" w:themeColor="text1"/>
          <w:sz w:val="28"/>
          <w:szCs w:val="28"/>
        </w:rPr>
        <w:t>несенных (демонтированных) объектов, не являющихся объектами капитального строительства, незаконно размещенных на территории городского округа муниципального образования «город Саянск»</w:t>
      </w:r>
    </w:p>
    <w:p w:rsidR="00BF5CD8" w:rsidRPr="00A856D9" w:rsidRDefault="00BF5CD8" w:rsidP="00AE00DC">
      <w:pPr>
        <w:widowControl w:val="0"/>
        <w:suppressAutoHyphens/>
        <w:autoSpaceDE w:val="0"/>
        <w:autoSpaceDN w:val="0"/>
        <w:ind w:firstLine="540"/>
        <w:jc w:val="both"/>
        <w:rPr>
          <w:color w:val="000000" w:themeColor="text1"/>
          <w:sz w:val="28"/>
          <w:szCs w:val="28"/>
        </w:rPr>
      </w:pPr>
    </w:p>
    <w:p w:rsidR="00AE00DC" w:rsidRPr="00A856D9" w:rsidRDefault="00AE00DC"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32. Владелец движимого имущества и материальных ценностей вправе вернуть свое имущество в течение 3 (трех) месяцев с момента </w:t>
      </w:r>
      <w:r w:rsidR="00197FB4" w:rsidRPr="00A856D9">
        <w:rPr>
          <w:color w:val="000000" w:themeColor="text1"/>
          <w:sz w:val="28"/>
          <w:szCs w:val="28"/>
        </w:rPr>
        <w:t>пер</w:t>
      </w:r>
      <w:r w:rsidR="005B536F" w:rsidRPr="00A856D9">
        <w:rPr>
          <w:color w:val="000000" w:themeColor="text1"/>
          <w:sz w:val="28"/>
          <w:szCs w:val="28"/>
        </w:rPr>
        <w:t>е</w:t>
      </w:r>
      <w:r w:rsidRPr="00A856D9">
        <w:rPr>
          <w:color w:val="000000" w:themeColor="text1"/>
          <w:sz w:val="28"/>
          <w:szCs w:val="28"/>
        </w:rPr>
        <w:t xml:space="preserve">носа (демонтажа) движимого имущества при условии возмещения </w:t>
      </w:r>
      <w:r w:rsidR="00EA6BE1" w:rsidRPr="00A856D9">
        <w:rPr>
          <w:color w:val="000000" w:themeColor="text1"/>
          <w:sz w:val="28"/>
          <w:szCs w:val="28"/>
        </w:rPr>
        <w:t>расходов, понесенных</w:t>
      </w:r>
      <w:r w:rsidRPr="00A856D9">
        <w:rPr>
          <w:color w:val="000000" w:themeColor="text1"/>
          <w:sz w:val="28"/>
          <w:szCs w:val="28"/>
        </w:rPr>
        <w:t xml:space="preserve"> при переносе движимого имущества, в том числе стоимости погрузочно-разгрузочных работ, транспортных расходов, стоимости хранения и охраны в местах временного хранения по фактическим затратам. </w:t>
      </w:r>
    </w:p>
    <w:p w:rsidR="00AE00DC" w:rsidRPr="00A856D9" w:rsidRDefault="00AE00DC"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33. </w:t>
      </w:r>
      <w:proofErr w:type="gramStart"/>
      <w:r w:rsidRPr="00A856D9">
        <w:rPr>
          <w:color w:val="000000" w:themeColor="text1"/>
          <w:sz w:val="28"/>
          <w:szCs w:val="28"/>
        </w:rPr>
        <w:t>Для возврата движимого имущества и материальных ценностей его владелец обращается в Уполномоченный орган с заявлением, составленным в произвольной форме, с указанием своего адреса и номера телефона, с приложением документа,</w:t>
      </w:r>
      <w:r w:rsidR="00DF620F" w:rsidRPr="00A856D9">
        <w:rPr>
          <w:color w:val="000000" w:themeColor="text1"/>
          <w:sz w:val="28"/>
          <w:szCs w:val="28"/>
        </w:rPr>
        <w:t xml:space="preserve"> удостоверяющего личность, </w:t>
      </w:r>
      <w:r w:rsidRPr="00A856D9">
        <w:rPr>
          <w:color w:val="000000" w:themeColor="text1"/>
          <w:sz w:val="28"/>
          <w:szCs w:val="28"/>
        </w:rPr>
        <w:t>документов, подтверждающих право на перенесенное (демонтированное) движимое имущество (материальные ценности), в том числе документов, позволяющих подтвердить приобретение такого имущества (материальных ценностей)</w:t>
      </w:r>
      <w:r w:rsidR="00BF5CD8" w:rsidRPr="00A856D9">
        <w:rPr>
          <w:color w:val="000000" w:themeColor="text1"/>
          <w:sz w:val="28"/>
          <w:szCs w:val="28"/>
        </w:rPr>
        <w:t xml:space="preserve">, </w:t>
      </w:r>
      <w:r w:rsidR="00DF620F" w:rsidRPr="00A856D9">
        <w:rPr>
          <w:color w:val="000000" w:themeColor="text1"/>
          <w:sz w:val="28"/>
          <w:szCs w:val="28"/>
        </w:rPr>
        <w:t xml:space="preserve">а также </w:t>
      </w:r>
      <w:r w:rsidR="00BF5CD8" w:rsidRPr="00A856D9">
        <w:rPr>
          <w:color w:val="000000" w:themeColor="text1"/>
          <w:sz w:val="28"/>
          <w:szCs w:val="28"/>
        </w:rPr>
        <w:t>документа, подтверждающего оплату расходов, понесенных при</w:t>
      </w:r>
      <w:proofErr w:type="gramEnd"/>
      <w:r w:rsidR="00BF5CD8" w:rsidRPr="00A856D9">
        <w:rPr>
          <w:color w:val="000000" w:themeColor="text1"/>
          <w:sz w:val="28"/>
          <w:szCs w:val="28"/>
        </w:rPr>
        <w:t xml:space="preserve"> </w:t>
      </w:r>
      <w:proofErr w:type="gramStart"/>
      <w:r w:rsidR="00BF5CD8" w:rsidRPr="00A856D9">
        <w:rPr>
          <w:color w:val="000000" w:themeColor="text1"/>
          <w:sz w:val="28"/>
          <w:szCs w:val="28"/>
        </w:rPr>
        <w:t>переносе</w:t>
      </w:r>
      <w:proofErr w:type="gramEnd"/>
      <w:r w:rsidR="00F416BF" w:rsidRPr="00A856D9">
        <w:rPr>
          <w:color w:val="000000" w:themeColor="text1"/>
          <w:sz w:val="28"/>
          <w:szCs w:val="28"/>
        </w:rPr>
        <w:t>, хранении</w:t>
      </w:r>
      <w:r w:rsidR="00BF5CD8" w:rsidRPr="00A856D9">
        <w:rPr>
          <w:color w:val="000000" w:themeColor="text1"/>
          <w:sz w:val="28"/>
          <w:szCs w:val="28"/>
        </w:rPr>
        <w:t xml:space="preserve"> движимого имущества</w:t>
      </w:r>
      <w:r w:rsidRPr="00A856D9">
        <w:rPr>
          <w:color w:val="000000" w:themeColor="text1"/>
          <w:sz w:val="28"/>
          <w:szCs w:val="28"/>
        </w:rPr>
        <w:t>.</w:t>
      </w:r>
    </w:p>
    <w:p w:rsidR="00EA6BE1" w:rsidRPr="00A856D9" w:rsidRDefault="003B3AB0"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 xml:space="preserve">34. </w:t>
      </w:r>
      <w:proofErr w:type="gramStart"/>
      <w:r w:rsidR="00AE00DC" w:rsidRPr="00A856D9">
        <w:rPr>
          <w:color w:val="000000" w:themeColor="text1"/>
          <w:sz w:val="28"/>
          <w:szCs w:val="28"/>
        </w:rPr>
        <w:t>В случае отсутствия у гражданина документов</w:t>
      </w:r>
      <w:r w:rsidR="008331A7" w:rsidRPr="00A856D9">
        <w:rPr>
          <w:color w:val="000000" w:themeColor="text1"/>
          <w:sz w:val="28"/>
          <w:szCs w:val="28"/>
        </w:rPr>
        <w:t>, пре</w:t>
      </w:r>
      <w:r w:rsidR="00F416BF" w:rsidRPr="00A856D9">
        <w:rPr>
          <w:color w:val="000000" w:themeColor="text1"/>
          <w:sz w:val="28"/>
          <w:szCs w:val="28"/>
        </w:rPr>
        <w:t>дусмотренных пунктом 33 настоящего Порядка</w:t>
      </w:r>
      <w:r w:rsidR="00BF5CD8" w:rsidRPr="00A856D9">
        <w:rPr>
          <w:color w:val="000000" w:themeColor="text1"/>
          <w:sz w:val="28"/>
          <w:szCs w:val="28"/>
        </w:rPr>
        <w:t xml:space="preserve">, </w:t>
      </w:r>
      <w:r w:rsidRPr="00A856D9">
        <w:rPr>
          <w:color w:val="000000" w:themeColor="text1"/>
          <w:sz w:val="28"/>
          <w:szCs w:val="28"/>
        </w:rPr>
        <w:t>п</w:t>
      </w:r>
      <w:r w:rsidR="00EA6BE1" w:rsidRPr="00A856D9">
        <w:rPr>
          <w:color w:val="000000" w:themeColor="text1"/>
          <w:sz w:val="28"/>
          <w:szCs w:val="28"/>
        </w:rPr>
        <w:t>раво на перенесенное (демонтированное) имущество может быть подтверждено иным способом, в том числе договором о подключении (технологическом присоединении) движимого имущества к электрическим сетям, документами, подтверждающими исполнение со стороны владельца такое объекта обязательств по оплате энергоснабжения</w:t>
      </w:r>
      <w:r w:rsidR="0053085F" w:rsidRPr="00A856D9">
        <w:rPr>
          <w:color w:val="000000" w:themeColor="text1"/>
          <w:sz w:val="28"/>
          <w:szCs w:val="28"/>
        </w:rPr>
        <w:t xml:space="preserve"> и другими документами подтверждающими эксплуатацию</w:t>
      </w:r>
      <w:r w:rsidR="00EA6BE1" w:rsidRPr="00A856D9">
        <w:rPr>
          <w:color w:val="000000" w:themeColor="text1"/>
          <w:sz w:val="28"/>
          <w:szCs w:val="28"/>
        </w:rPr>
        <w:t xml:space="preserve">, </w:t>
      </w:r>
      <w:r w:rsidR="0053085F" w:rsidRPr="00A856D9">
        <w:rPr>
          <w:color w:val="000000" w:themeColor="text1"/>
          <w:sz w:val="28"/>
          <w:szCs w:val="28"/>
        </w:rPr>
        <w:t xml:space="preserve">а также </w:t>
      </w:r>
      <w:r w:rsidR="00DF620F" w:rsidRPr="00A856D9">
        <w:rPr>
          <w:color w:val="000000" w:themeColor="text1"/>
          <w:sz w:val="28"/>
          <w:szCs w:val="28"/>
        </w:rPr>
        <w:t xml:space="preserve">сведениями </w:t>
      </w:r>
      <w:r w:rsidR="00F416BF" w:rsidRPr="00A856D9">
        <w:rPr>
          <w:color w:val="000000" w:themeColor="text1"/>
          <w:sz w:val="28"/>
          <w:szCs w:val="28"/>
        </w:rPr>
        <w:t>не менее двух лиц, подтверждающих факт</w:t>
      </w:r>
      <w:proofErr w:type="gramEnd"/>
      <w:r w:rsidR="00F416BF" w:rsidRPr="00A856D9">
        <w:rPr>
          <w:color w:val="000000" w:themeColor="text1"/>
          <w:sz w:val="28"/>
          <w:szCs w:val="28"/>
        </w:rPr>
        <w:t xml:space="preserve"> владения заявителем вышеуказанным имуществом</w:t>
      </w:r>
      <w:r w:rsidR="00EA6BE1" w:rsidRPr="00A856D9">
        <w:rPr>
          <w:color w:val="000000" w:themeColor="text1"/>
          <w:sz w:val="28"/>
          <w:szCs w:val="28"/>
        </w:rPr>
        <w:t xml:space="preserve">. </w:t>
      </w:r>
    </w:p>
    <w:p w:rsidR="009A10E4" w:rsidRPr="00A856D9" w:rsidRDefault="00EA6BE1" w:rsidP="009A10E4">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w:t>
      </w:r>
      <w:r w:rsidR="003B3AB0" w:rsidRPr="00A856D9">
        <w:rPr>
          <w:color w:val="000000" w:themeColor="text1"/>
          <w:sz w:val="28"/>
          <w:szCs w:val="28"/>
        </w:rPr>
        <w:t>5</w:t>
      </w:r>
      <w:r w:rsidRPr="00A856D9">
        <w:rPr>
          <w:color w:val="000000" w:themeColor="text1"/>
          <w:sz w:val="28"/>
          <w:szCs w:val="28"/>
        </w:rPr>
        <w:t xml:space="preserve">. </w:t>
      </w:r>
      <w:r w:rsidR="00AE00DC" w:rsidRPr="00A856D9">
        <w:rPr>
          <w:color w:val="000000" w:themeColor="text1"/>
          <w:sz w:val="28"/>
          <w:szCs w:val="28"/>
        </w:rPr>
        <w:t xml:space="preserve">В течение 15 рабочих дней с момента поступления </w:t>
      </w:r>
      <w:r w:rsidR="003B3AB0" w:rsidRPr="00A856D9">
        <w:rPr>
          <w:color w:val="000000" w:themeColor="text1"/>
          <w:sz w:val="28"/>
          <w:szCs w:val="28"/>
        </w:rPr>
        <w:t>з</w:t>
      </w:r>
      <w:r w:rsidR="00AE00DC" w:rsidRPr="00A856D9">
        <w:rPr>
          <w:color w:val="000000" w:themeColor="text1"/>
          <w:sz w:val="28"/>
          <w:szCs w:val="28"/>
        </w:rPr>
        <w:t xml:space="preserve">аявления </w:t>
      </w:r>
      <w:r w:rsidR="003B3AB0" w:rsidRPr="00A856D9">
        <w:rPr>
          <w:color w:val="000000" w:themeColor="text1"/>
          <w:sz w:val="28"/>
          <w:szCs w:val="28"/>
        </w:rPr>
        <w:t xml:space="preserve">о возврате движимого имущества </w:t>
      </w:r>
      <w:r w:rsidR="00AE00DC" w:rsidRPr="00A856D9">
        <w:rPr>
          <w:color w:val="000000" w:themeColor="text1"/>
          <w:sz w:val="28"/>
          <w:szCs w:val="28"/>
        </w:rPr>
        <w:t xml:space="preserve">и </w:t>
      </w:r>
      <w:r w:rsidR="008331A7" w:rsidRPr="00A856D9">
        <w:rPr>
          <w:color w:val="000000" w:themeColor="text1"/>
          <w:sz w:val="28"/>
          <w:szCs w:val="28"/>
        </w:rPr>
        <w:t>документов,</w:t>
      </w:r>
      <w:r w:rsidR="00AE00DC" w:rsidRPr="00A856D9">
        <w:rPr>
          <w:color w:val="000000" w:themeColor="text1"/>
          <w:sz w:val="28"/>
          <w:szCs w:val="28"/>
        </w:rPr>
        <w:t xml:space="preserve"> </w:t>
      </w:r>
      <w:r w:rsidR="003B3AB0" w:rsidRPr="00A856D9">
        <w:rPr>
          <w:color w:val="000000" w:themeColor="text1"/>
          <w:sz w:val="28"/>
          <w:szCs w:val="28"/>
        </w:rPr>
        <w:t xml:space="preserve">предусмотренных пунктом 33 и (или) 34 </w:t>
      </w:r>
      <w:r w:rsidR="008331A7" w:rsidRPr="00A856D9">
        <w:rPr>
          <w:color w:val="000000" w:themeColor="text1"/>
          <w:sz w:val="28"/>
          <w:szCs w:val="28"/>
        </w:rPr>
        <w:t>настоящего Порядка,</w:t>
      </w:r>
      <w:r w:rsidR="003B3AB0" w:rsidRPr="00A856D9">
        <w:rPr>
          <w:color w:val="000000" w:themeColor="text1"/>
          <w:sz w:val="28"/>
          <w:szCs w:val="28"/>
        </w:rPr>
        <w:t xml:space="preserve"> Уполномоченный орг</w:t>
      </w:r>
      <w:r w:rsidR="002B58E3" w:rsidRPr="00A856D9">
        <w:rPr>
          <w:color w:val="000000" w:themeColor="text1"/>
          <w:sz w:val="28"/>
          <w:szCs w:val="28"/>
        </w:rPr>
        <w:t>ан</w:t>
      </w:r>
      <w:r w:rsidR="00AE00DC" w:rsidRPr="00A856D9">
        <w:rPr>
          <w:color w:val="000000" w:themeColor="text1"/>
          <w:sz w:val="28"/>
          <w:szCs w:val="28"/>
        </w:rPr>
        <w:t xml:space="preserve"> </w:t>
      </w:r>
      <w:proofErr w:type="gramStart"/>
      <w:r w:rsidR="00AE00DC" w:rsidRPr="00A856D9">
        <w:rPr>
          <w:color w:val="000000" w:themeColor="text1"/>
          <w:sz w:val="28"/>
          <w:szCs w:val="28"/>
        </w:rPr>
        <w:t>обеспечивает их рассмотрение и принимает</w:t>
      </w:r>
      <w:proofErr w:type="gramEnd"/>
      <w:r w:rsidR="00AE00DC" w:rsidRPr="00A856D9">
        <w:rPr>
          <w:color w:val="000000" w:themeColor="text1"/>
          <w:sz w:val="28"/>
          <w:szCs w:val="28"/>
        </w:rPr>
        <w:t xml:space="preserve"> решение о возврате имущества или об отказе в его </w:t>
      </w:r>
      <w:r w:rsidR="00AE00DC" w:rsidRPr="00A856D9">
        <w:rPr>
          <w:color w:val="000000" w:themeColor="text1"/>
          <w:sz w:val="28"/>
          <w:szCs w:val="28"/>
        </w:rPr>
        <w:lastRenderedPageBreak/>
        <w:t>возврате и информирует владельца имущества о принятом решении.</w:t>
      </w:r>
    </w:p>
    <w:p w:rsidR="00A62738" w:rsidRPr="00A856D9" w:rsidRDefault="009A10E4" w:rsidP="009A10E4">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36</w:t>
      </w:r>
      <w:r w:rsidR="00A62738" w:rsidRPr="00A856D9">
        <w:rPr>
          <w:color w:val="000000" w:themeColor="text1"/>
          <w:sz w:val="28"/>
          <w:szCs w:val="28"/>
        </w:rPr>
        <w:t>. Основанием для отказа в возврате движимого имущества является непредставление правообладателем документов или сведений, предусмотренных пунктами 33 и (или) 34 настоящего Порядка.</w:t>
      </w:r>
    </w:p>
    <w:p w:rsidR="00AE00DC" w:rsidRPr="00A856D9" w:rsidRDefault="009A10E4"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37</w:t>
      </w:r>
      <w:r w:rsidR="00BF5CD8" w:rsidRPr="00A856D9">
        <w:rPr>
          <w:color w:val="000000" w:themeColor="text1"/>
          <w:sz w:val="28"/>
          <w:szCs w:val="28"/>
        </w:rPr>
        <w:t xml:space="preserve">. </w:t>
      </w:r>
      <w:r w:rsidR="00AE00DC" w:rsidRPr="00A856D9">
        <w:rPr>
          <w:color w:val="000000" w:themeColor="text1"/>
          <w:sz w:val="28"/>
          <w:szCs w:val="28"/>
        </w:rPr>
        <w:t>Решение о возврате имущества может быть принято только в том случае, если представленные владельцем документы достоверно подтверждают его право на перенесенное (демонтированное) движимое имущество (материальные ценности).</w:t>
      </w:r>
    </w:p>
    <w:p w:rsidR="00BF5CD8" w:rsidRPr="00A856D9" w:rsidRDefault="00BF5CD8"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w:t>
      </w:r>
      <w:r w:rsidR="009A10E4" w:rsidRPr="00A856D9">
        <w:rPr>
          <w:color w:val="000000" w:themeColor="text1"/>
          <w:sz w:val="28"/>
          <w:szCs w:val="28"/>
        </w:rPr>
        <w:t>8</w:t>
      </w:r>
      <w:r w:rsidRPr="00A856D9">
        <w:rPr>
          <w:color w:val="000000" w:themeColor="text1"/>
          <w:sz w:val="28"/>
          <w:szCs w:val="28"/>
        </w:rPr>
        <w:t>. Движимое имущество и материальные ценности возвращаются его владельцу по акту приема-передачи, который подписывается должностным лицом Уполномоченного органа и владельцем движимого имущества.</w:t>
      </w:r>
    </w:p>
    <w:p w:rsidR="00AE00DC" w:rsidRPr="00A856D9" w:rsidRDefault="00725140"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3</w:t>
      </w:r>
      <w:r w:rsidR="009A10E4" w:rsidRPr="00A856D9">
        <w:rPr>
          <w:color w:val="000000" w:themeColor="text1"/>
          <w:sz w:val="28"/>
          <w:szCs w:val="28"/>
        </w:rPr>
        <w:t>9</w:t>
      </w:r>
      <w:r w:rsidR="00AE00DC" w:rsidRPr="00A856D9">
        <w:rPr>
          <w:color w:val="000000" w:themeColor="text1"/>
          <w:sz w:val="28"/>
          <w:szCs w:val="28"/>
        </w:rPr>
        <w:t xml:space="preserve">. Право муниципальной собственности на невостребованное движимое имущество и материальные ценности, приобретается в порядке, установленном действующим гражданским законодательством, за исключением движимого имущества и материальных ценностей, нахождение которых не допускается в муниципальной собственности в соответствии с Федеральным </w:t>
      </w:r>
      <w:hyperlink r:id="rId17">
        <w:r w:rsidR="00AE00DC" w:rsidRPr="00A856D9">
          <w:rPr>
            <w:rStyle w:val="a5"/>
            <w:color w:val="000000" w:themeColor="text1"/>
            <w:sz w:val="28"/>
            <w:szCs w:val="28"/>
            <w:u w:val="none"/>
          </w:rPr>
          <w:t>законом</w:t>
        </w:r>
      </w:hyperlink>
      <w:r w:rsidRPr="00A856D9">
        <w:rPr>
          <w:color w:val="000000" w:themeColor="text1"/>
          <w:sz w:val="28"/>
          <w:szCs w:val="28"/>
        </w:rPr>
        <w:t xml:space="preserve"> «</w:t>
      </w:r>
      <w:r w:rsidR="00AE00DC" w:rsidRPr="00A856D9">
        <w:rPr>
          <w:color w:val="000000" w:themeColor="text1"/>
          <w:sz w:val="28"/>
          <w:szCs w:val="28"/>
        </w:rPr>
        <w:t>Об общих принципах организации местного самоуправления в Российской Федерации</w:t>
      </w:r>
      <w:r w:rsidRPr="00A856D9">
        <w:rPr>
          <w:color w:val="000000" w:themeColor="text1"/>
          <w:sz w:val="28"/>
          <w:szCs w:val="28"/>
        </w:rPr>
        <w:t>»</w:t>
      </w:r>
      <w:r w:rsidR="00AE00DC" w:rsidRPr="00A856D9">
        <w:rPr>
          <w:color w:val="000000" w:themeColor="text1"/>
          <w:sz w:val="28"/>
          <w:szCs w:val="28"/>
        </w:rPr>
        <w:t>.</w:t>
      </w:r>
    </w:p>
    <w:p w:rsidR="00AE00DC" w:rsidRPr="00A856D9" w:rsidRDefault="009A10E4"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40</w:t>
      </w:r>
      <w:r w:rsidR="00725140" w:rsidRPr="00A856D9">
        <w:rPr>
          <w:color w:val="000000" w:themeColor="text1"/>
          <w:sz w:val="28"/>
          <w:szCs w:val="28"/>
        </w:rPr>
        <w:t xml:space="preserve">. </w:t>
      </w:r>
      <w:r w:rsidR="00AE00DC" w:rsidRPr="00A856D9">
        <w:rPr>
          <w:color w:val="000000" w:themeColor="text1"/>
          <w:sz w:val="28"/>
          <w:szCs w:val="28"/>
        </w:rPr>
        <w:t>Невостребованное движимое имущество и материальные ценности, нахождение которых не допускается в муниципальной собственности, подлежат утилизации</w:t>
      </w:r>
      <w:r w:rsidR="00F3612C" w:rsidRPr="00A856D9">
        <w:rPr>
          <w:color w:val="000000" w:themeColor="text1"/>
          <w:sz w:val="28"/>
          <w:szCs w:val="28"/>
        </w:rPr>
        <w:t>.</w:t>
      </w:r>
      <w:r w:rsidR="00AE00DC" w:rsidRPr="00A856D9">
        <w:rPr>
          <w:color w:val="000000" w:themeColor="text1"/>
          <w:sz w:val="28"/>
          <w:szCs w:val="28"/>
        </w:rPr>
        <w:t xml:space="preserve"> </w:t>
      </w:r>
    </w:p>
    <w:p w:rsidR="00AE00DC" w:rsidRPr="00A856D9" w:rsidRDefault="00AE00DC" w:rsidP="00AE00DC">
      <w:pPr>
        <w:widowControl w:val="0"/>
        <w:suppressAutoHyphens/>
        <w:autoSpaceDE w:val="0"/>
        <w:autoSpaceDN w:val="0"/>
        <w:ind w:firstLine="540"/>
        <w:jc w:val="both"/>
        <w:rPr>
          <w:color w:val="000000" w:themeColor="text1"/>
          <w:sz w:val="28"/>
          <w:szCs w:val="28"/>
        </w:rPr>
      </w:pPr>
    </w:p>
    <w:p w:rsidR="00AE00DC" w:rsidRPr="00A856D9" w:rsidRDefault="00D6143D" w:rsidP="00D6143D">
      <w:pPr>
        <w:widowControl w:val="0"/>
        <w:suppressAutoHyphens/>
        <w:autoSpaceDE w:val="0"/>
        <w:autoSpaceDN w:val="0"/>
        <w:ind w:firstLine="540"/>
        <w:jc w:val="center"/>
        <w:rPr>
          <w:b/>
          <w:color w:val="000000" w:themeColor="text1"/>
          <w:sz w:val="28"/>
          <w:szCs w:val="28"/>
        </w:rPr>
      </w:pPr>
      <w:r w:rsidRPr="00A856D9">
        <w:rPr>
          <w:b/>
          <w:color w:val="000000" w:themeColor="text1"/>
          <w:sz w:val="28"/>
          <w:szCs w:val="28"/>
        </w:rPr>
        <w:t>Глава 7</w:t>
      </w:r>
      <w:r w:rsidR="00AE00DC" w:rsidRPr="00A856D9">
        <w:rPr>
          <w:b/>
          <w:color w:val="000000" w:themeColor="text1"/>
          <w:sz w:val="28"/>
          <w:szCs w:val="28"/>
        </w:rPr>
        <w:t>. З</w:t>
      </w:r>
      <w:r w:rsidR="000372C7" w:rsidRPr="00A856D9">
        <w:rPr>
          <w:b/>
          <w:color w:val="000000" w:themeColor="text1"/>
          <w:sz w:val="28"/>
          <w:szCs w:val="28"/>
        </w:rPr>
        <w:t>аключительные положения</w:t>
      </w:r>
    </w:p>
    <w:p w:rsidR="00AE00DC" w:rsidRPr="00A856D9" w:rsidRDefault="00AE00DC" w:rsidP="00AE00DC">
      <w:pPr>
        <w:widowControl w:val="0"/>
        <w:suppressAutoHyphens/>
        <w:autoSpaceDE w:val="0"/>
        <w:autoSpaceDN w:val="0"/>
        <w:ind w:firstLine="540"/>
        <w:jc w:val="both"/>
        <w:rPr>
          <w:color w:val="000000" w:themeColor="text1"/>
          <w:sz w:val="28"/>
          <w:szCs w:val="28"/>
        </w:rPr>
      </w:pPr>
    </w:p>
    <w:p w:rsidR="00F3612C" w:rsidRPr="00A856D9" w:rsidRDefault="009A10E4" w:rsidP="00F3612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41</w:t>
      </w:r>
      <w:r w:rsidR="00AE00DC" w:rsidRPr="00A856D9">
        <w:rPr>
          <w:color w:val="000000" w:themeColor="text1"/>
          <w:sz w:val="28"/>
          <w:szCs w:val="28"/>
        </w:rPr>
        <w:t xml:space="preserve">. </w:t>
      </w:r>
      <w:r w:rsidR="00F3612C" w:rsidRPr="00A856D9">
        <w:rPr>
          <w:color w:val="000000" w:themeColor="text1"/>
          <w:sz w:val="28"/>
          <w:szCs w:val="28"/>
        </w:rPr>
        <w:t xml:space="preserve">Освобожденная от </w:t>
      </w:r>
      <w:r w:rsidR="005B536F" w:rsidRPr="00A856D9">
        <w:rPr>
          <w:color w:val="000000" w:themeColor="text1"/>
          <w:sz w:val="28"/>
          <w:szCs w:val="28"/>
        </w:rPr>
        <w:t>перенесенных (</w:t>
      </w:r>
      <w:r w:rsidR="00F3612C" w:rsidRPr="00A856D9">
        <w:rPr>
          <w:color w:val="000000" w:themeColor="text1"/>
          <w:sz w:val="28"/>
          <w:szCs w:val="28"/>
        </w:rPr>
        <w:t>демонтированных</w:t>
      </w:r>
      <w:r w:rsidR="005B536F" w:rsidRPr="00A856D9">
        <w:rPr>
          <w:color w:val="000000" w:themeColor="text1"/>
          <w:sz w:val="28"/>
          <w:szCs w:val="28"/>
        </w:rPr>
        <w:t>)</w:t>
      </w:r>
      <w:r w:rsidR="00F3612C" w:rsidRPr="00A856D9">
        <w:rPr>
          <w:color w:val="000000" w:themeColor="text1"/>
          <w:sz w:val="28"/>
          <w:szCs w:val="28"/>
        </w:rPr>
        <w:t xml:space="preserve"> самовольно установленных некапитальных объектов территория подлежит благоустройству.</w:t>
      </w:r>
    </w:p>
    <w:p w:rsidR="00AE00DC" w:rsidRPr="00A856D9" w:rsidRDefault="00F3612C" w:rsidP="00AE00DC">
      <w:pPr>
        <w:widowControl w:val="0"/>
        <w:suppressAutoHyphens/>
        <w:autoSpaceDE w:val="0"/>
        <w:autoSpaceDN w:val="0"/>
        <w:ind w:firstLine="540"/>
        <w:jc w:val="both"/>
        <w:rPr>
          <w:color w:val="000000" w:themeColor="text1"/>
          <w:sz w:val="28"/>
          <w:szCs w:val="28"/>
        </w:rPr>
      </w:pPr>
      <w:r w:rsidRPr="00A856D9">
        <w:rPr>
          <w:color w:val="000000" w:themeColor="text1"/>
          <w:sz w:val="28"/>
          <w:szCs w:val="28"/>
        </w:rPr>
        <w:t>4</w:t>
      </w:r>
      <w:r w:rsidR="009A10E4" w:rsidRPr="00A856D9">
        <w:rPr>
          <w:color w:val="000000" w:themeColor="text1"/>
          <w:sz w:val="28"/>
          <w:szCs w:val="28"/>
        </w:rPr>
        <w:t>2</w:t>
      </w:r>
      <w:r w:rsidR="00AE00DC" w:rsidRPr="00A856D9">
        <w:rPr>
          <w:color w:val="000000" w:themeColor="text1"/>
          <w:sz w:val="28"/>
          <w:szCs w:val="28"/>
        </w:rPr>
        <w:t>. Все вопросы, не урегулированные данным По</w:t>
      </w:r>
      <w:r w:rsidRPr="00A856D9">
        <w:rPr>
          <w:color w:val="000000" w:themeColor="text1"/>
          <w:sz w:val="28"/>
          <w:szCs w:val="28"/>
        </w:rPr>
        <w:t>рядком</w:t>
      </w:r>
      <w:r w:rsidR="00AE00DC" w:rsidRPr="00A856D9">
        <w:rPr>
          <w:color w:val="000000" w:themeColor="text1"/>
          <w:sz w:val="28"/>
          <w:szCs w:val="28"/>
        </w:rPr>
        <w:t>, разрешаются в порядке, предусмотренном законодательством Российской Федерации.</w:t>
      </w:r>
    </w:p>
    <w:p w:rsidR="00AE00DC" w:rsidRPr="00A856D9" w:rsidRDefault="00AE00DC" w:rsidP="00AE00DC">
      <w:pPr>
        <w:widowControl w:val="0"/>
        <w:suppressAutoHyphens/>
        <w:autoSpaceDE w:val="0"/>
        <w:autoSpaceDN w:val="0"/>
        <w:ind w:firstLine="540"/>
        <w:jc w:val="both"/>
        <w:rPr>
          <w:color w:val="000000" w:themeColor="text1"/>
          <w:sz w:val="28"/>
          <w:szCs w:val="28"/>
        </w:rPr>
      </w:pPr>
    </w:p>
    <w:p w:rsidR="00C02ADA" w:rsidRPr="00A856D9" w:rsidRDefault="00C02ADA" w:rsidP="00C02ADA">
      <w:pPr>
        <w:widowControl w:val="0"/>
        <w:suppressAutoHyphens/>
        <w:autoSpaceDE w:val="0"/>
        <w:autoSpaceDN w:val="0"/>
        <w:ind w:firstLine="540"/>
        <w:jc w:val="both"/>
        <w:rPr>
          <w:color w:val="000000" w:themeColor="text1"/>
          <w:sz w:val="28"/>
          <w:szCs w:val="28"/>
        </w:rPr>
      </w:pPr>
    </w:p>
    <w:p w:rsidR="00D41556" w:rsidRPr="00A856D9" w:rsidRDefault="00D41556" w:rsidP="00C02ADA">
      <w:pPr>
        <w:widowControl w:val="0"/>
        <w:suppressAutoHyphens/>
        <w:autoSpaceDE w:val="0"/>
        <w:autoSpaceDN w:val="0"/>
        <w:ind w:firstLine="540"/>
        <w:jc w:val="both"/>
        <w:rPr>
          <w:color w:val="000000" w:themeColor="text1"/>
          <w:sz w:val="28"/>
          <w:szCs w:val="28"/>
        </w:rPr>
      </w:pPr>
    </w:p>
    <w:p w:rsidR="00C02ADA" w:rsidRPr="00A856D9" w:rsidRDefault="00C02ADA" w:rsidP="003F706B">
      <w:pPr>
        <w:widowControl w:val="0"/>
        <w:suppressAutoHyphens/>
        <w:autoSpaceDE w:val="0"/>
        <w:autoSpaceDN w:val="0"/>
        <w:ind w:firstLine="540"/>
        <w:jc w:val="both"/>
        <w:rPr>
          <w:color w:val="000000" w:themeColor="text1"/>
          <w:sz w:val="28"/>
          <w:szCs w:val="28"/>
        </w:rPr>
      </w:pPr>
    </w:p>
    <w:p w:rsidR="00C02ADA" w:rsidRPr="00A856D9" w:rsidRDefault="00C02ADA" w:rsidP="003F706B">
      <w:pPr>
        <w:widowControl w:val="0"/>
        <w:suppressAutoHyphens/>
        <w:autoSpaceDE w:val="0"/>
        <w:autoSpaceDN w:val="0"/>
        <w:ind w:firstLine="540"/>
        <w:jc w:val="both"/>
        <w:rPr>
          <w:color w:val="000000" w:themeColor="text1"/>
          <w:sz w:val="28"/>
          <w:szCs w:val="28"/>
        </w:rPr>
      </w:pPr>
    </w:p>
    <w:p w:rsidR="00281AC8" w:rsidRPr="00A856D9" w:rsidRDefault="00281AC8" w:rsidP="00281AC8">
      <w:pPr>
        <w:widowControl w:val="0"/>
        <w:suppressAutoHyphens/>
        <w:autoSpaceDE w:val="0"/>
        <w:autoSpaceDN w:val="0"/>
        <w:ind w:firstLine="540"/>
        <w:jc w:val="both"/>
        <w:rPr>
          <w:color w:val="000000" w:themeColor="text1"/>
          <w:sz w:val="28"/>
          <w:szCs w:val="28"/>
        </w:rPr>
      </w:pPr>
    </w:p>
    <w:p w:rsidR="00281AC8" w:rsidRPr="00A856D9" w:rsidRDefault="00281AC8" w:rsidP="00281AC8">
      <w:pPr>
        <w:widowControl w:val="0"/>
        <w:suppressAutoHyphens/>
        <w:autoSpaceDE w:val="0"/>
        <w:autoSpaceDN w:val="0"/>
        <w:ind w:firstLine="540"/>
        <w:jc w:val="both"/>
        <w:rPr>
          <w:color w:val="000000" w:themeColor="text1"/>
          <w:sz w:val="28"/>
          <w:szCs w:val="28"/>
        </w:rPr>
      </w:pPr>
    </w:p>
    <w:p w:rsidR="000103F6" w:rsidRPr="00A856D9" w:rsidRDefault="000103F6" w:rsidP="000103F6">
      <w:pPr>
        <w:widowControl w:val="0"/>
        <w:suppressAutoHyphens/>
        <w:autoSpaceDE w:val="0"/>
        <w:autoSpaceDN w:val="0"/>
        <w:ind w:firstLine="540"/>
        <w:jc w:val="both"/>
        <w:rPr>
          <w:color w:val="000000" w:themeColor="text1"/>
          <w:sz w:val="28"/>
          <w:szCs w:val="28"/>
        </w:rPr>
      </w:pPr>
    </w:p>
    <w:p w:rsidR="0098797A" w:rsidRPr="00A856D9" w:rsidRDefault="0098797A" w:rsidP="0098797A">
      <w:pPr>
        <w:widowControl w:val="0"/>
        <w:suppressAutoHyphens/>
        <w:autoSpaceDE w:val="0"/>
        <w:autoSpaceDN w:val="0"/>
        <w:ind w:firstLine="540"/>
        <w:jc w:val="both"/>
        <w:rPr>
          <w:color w:val="000000" w:themeColor="text1"/>
          <w:sz w:val="28"/>
          <w:szCs w:val="28"/>
        </w:rPr>
      </w:pPr>
    </w:p>
    <w:p w:rsidR="004708C8" w:rsidRPr="00A856D9" w:rsidRDefault="004708C8" w:rsidP="00DB5842">
      <w:pPr>
        <w:widowControl w:val="0"/>
        <w:suppressAutoHyphens/>
        <w:autoSpaceDE w:val="0"/>
        <w:autoSpaceDN w:val="0"/>
        <w:spacing w:before="100" w:beforeAutospacing="1"/>
        <w:ind w:firstLine="540"/>
        <w:jc w:val="both"/>
        <w:rPr>
          <w:color w:val="000000" w:themeColor="text1"/>
          <w:sz w:val="28"/>
          <w:szCs w:val="28"/>
        </w:rPr>
      </w:pPr>
    </w:p>
    <w:p w:rsidR="00594DEF" w:rsidRPr="00A856D9" w:rsidRDefault="00361B87" w:rsidP="00315A56">
      <w:pPr>
        <w:widowControl w:val="0"/>
        <w:suppressAutoHyphens/>
        <w:autoSpaceDE w:val="0"/>
        <w:autoSpaceDN w:val="0"/>
        <w:spacing w:before="100" w:beforeAutospacing="1"/>
        <w:ind w:firstLine="540"/>
        <w:jc w:val="both"/>
        <w:rPr>
          <w:color w:val="000000" w:themeColor="text1"/>
          <w:sz w:val="28"/>
          <w:szCs w:val="28"/>
        </w:rPr>
      </w:pPr>
      <w:r w:rsidRPr="00A856D9">
        <w:rPr>
          <w:color w:val="000000" w:themeColor="text1"/>
          <w:sz w:val="28"/>
          <w:szCs w:val="28"/>
        </w:rPr>
        <w:t xml:space="preserve">  </w:t>
      </w:r>
      <w:r w:rsidR="00594DEF" w:rsidRPr="00A856D9">
        <w:rPr>
          <w:color w:val="000000" w:themeColor="text1"/>
          <w:sz w:val="28"/>
          <w:szCs w:val="28"/>
        </w:rPr>
        <w:t xml:space="preserve"> </w:t>
      </w:r>
    </w:p>
    <w:p w:rsidR="00594DEF" w:rsidRPr="00A856D9" w:rsidRDefault="00594DEF" w:rsidP="00315A56">
      <w:pPr>
        <w:suppressAutoHyphens/>
        <w:ind w:firstLine="720"/>
        <w:jc w:val="both"/>
        <w:rPr>
          <w:color w:val="000000" w:themeColor="text1"/>
          <w:sz w:val="28"/>
          <w:szCs w:val="28"/>
        </w:rPr>
      </w:pPr>
    </w:p>
    <w:p w:rsidR="00594DEF" w:rsidRPr="00A856D9" w:rsidRDefault="00594DEF" w:rsidP="00315A56">
      <w:pPr>
        <w:suppressAutoHyphens/>
        <w:ind w:firstLine="720"/>
        <w:jc w:val="both"/>
        <w:rPr>
          <w:color w:val="000000" w:themeColor="text1"/>
          <w:sz w:val="28"/>
          <w:szCs w:val="28"/>
        </w:rPr>
      </w:pPr>
    </w:p>
    <w:p w:rsidR="00594DEF" w:rsidRPr="00A856D9" w:rsidRDefault="00594DEF" w:rsidP="00315A56">
      <w:pPr>
        <w:suppressAutoHyphens/>
        <w:ind w:firstLine="720"/>
        <w:jc w:val="both"/>
        <w:rPr>
          <w:color w:val="000000" w:themeColor="text1"/>
          <w:sz w:val="28"/>
          <w:szCs w:val="28"/>
        </w:rPr>
      </w:pPr>
      <w:bookmarkStart w:id="2" w:name="_GoBack"/>
      <w:bookmarkEnd w:id="2"/>
    </w:p>
    <w:sectPr w:rsidR="00594DEF" w:rsidRPr="00A856D9" w:rsidSect="00D771B3">
      <w:pgSz w:w="11906" w:h="16838"/>
      <w:pgMar w:top="1134" w:right="850"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63" w:rsidRDefault="00B74463" w:rsidP="00D771B3">
      <w:r>
        <w:separator/>
      </w:r>
    </w:p>
  </w:endnote>
  <w:endnote w:type="continuationSeparator" w:id="0">
    <w:p w:rsidR="00B74463" w:rsidRDefault="00B74463" w:rsidP="00D7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63" w:rsidRDefault="00B74463" w:rsidP="00D771B3">
      <w:r>
        <w:separator/>
      </w:r>
    </w:p>
  </w:footnote>
  <w:footnote w:type="continuationSeparator" w:id="0">
    <w:p w:rsidR="00B74463" w:rsidRDefault="00B74463" w:rsidP="00D77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F7A2E"/>
    <w:multiLevelType w:val="multilevel"/>
    <w:tmpl w:val="62F8438E"/>
    <w:lvl w:ilvl="0">
      <w:start w:val="1"/>
      <w:numFmt w:val="decimal"/>
      <w:lvlText w:val="%1."/>
      <w:lvlJc w:val="left"/>
      <w:pPr>
        <w:ind w:left="2646" w:hanging="123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C1"/>
    <w:rsid w:val="000103F6"/>
    <w:rsid w:val="00024974"/>
    <w:rsid w:val="00033D6A"/>
    <w:rsid w:val="0003524B"/>
    <w:rsid w:val="000372C7"/>
    <w:rsid w:val="00077E33"/>
    <w:rsid w:val="00082A9F"/>
    <w:rsid w:val="00087729"/>
    <w:rsid w:val="00097621"/>
    <w:rsid w:val="000B1C9C"/>
    <w:rsid w:val="000B3F9F"/>
    <w:rsid w:val="0014111D"/>
    <w:rsid w:val="0016599D"/>
    <w:rsid w:val="00177567"/>
    <w:rsid w:val="001856DB"/>
    <w:rsid w:val="00197FB4"/>
    <w:rsid w:val="001A0CAF"/>
    <w:rsid w:val="001A182E"/>
    <w:rsid w:val="002243F4"/>
    <w:rsid w:val="00250B1B"/>
    <w:rsid w:val="00252205"/>
    <w:rsid w:val="002711B0"/>
    <w:rsid w:val="00281AC8"/>
    <w:rsid w:val="002A3FED"/>
    <w:rsid w:val="002B58E3"/>
    <w:rsid w:val="002F3D29"/>
    <w:rsid w:val="00315A56"/>
    <w:rsid w:val="00355F51"/>
    <w:rsid w:val="00361B87"/>
    <w:rsid w:val="00391E18"/>
    <w:rsid w:val="003B2B6E"/>
    <w:rsid w:val="003B3AB0"/>
    <w:rsid w:val="003E1259"/>
    <w:rsid w:val="003F706B"/>
    <w:rsid w:val="00403CA2"/>
    <w:rsid w:val="004119FF"/>
    <w:rsid w:val="00467B0A"/>
    <w:rsid w:val="004708C8"/>
    <w:rsid w:val="00476423"/>
    <w:rsid w:val="00483C5F"/>
    <w:rsid w:val="004A2A55"/>
    <w:rsid w:val="004A7E67"/>
    <w:rsid w:val="004C58EF"/>
    <w:rsid w:val="004E511E"/>
    <w:rsid w:val="00516956"/>
    <w:rsid w:val="0053085F"/>
    <w:rsid w:val="005333A4"/>
    <w:rsid w:val="005579FA"/>
    <w:rsid w:val="00565FF3"/>
    <w:rsid w:val="005762CC"/>
    <w:rsid w:val="005902F1"/>
    <w:rsid w:val="00594DEF"/>
    <w:rsid w:val="005B536F"/>
    <w:rsid w:val="005D0B78"/>
    <w:rsid w:val="005E2932"/>
    <w:rsid w:val="00600029"/>
    <w:rsid w:val="00630008"/>
    <w:rsid w:val="00650F49"/>
    <w:rsid w:val="006B0422"/>
    <w:rsid w:val="006B69A9"/>
    <w:rsid w:val="006F5653"/>
    <w:rsid w:val="007016C0"/>
    <w:rsid w:val="007034C0"/>
    <w:rsid w:val="00704AF7"/>
    <w:rsid w:val="00710394"/>
    <w:rsid w:val="00725140"/>
    <w:rsid w:val="00744865"/>
    <w:rsid w:val="00756EDB"/>
    <w:rsid w:val="00761642"/>
    <w:rsid w:val="0076720A"/>
    <w:rsid w:val="0078648B"/>
    <w:rsid w:val="007A49D4"/>
    <w:rsid w:val="007F6CC8"/>
    <w:rsid w:val="0083283F"/>
    <w:rsid w:val="008331A7"/>
    <w:rsid w:val="00834E9E"/>
    <w:rsid w:val="008457F2"/>
    <w:rsid w:val="008618DA"/>
    <w:rsid w:val="008A3E9F"/>
    <w:rsid w:val="008C1763"/>
    <w:rsid w:val="008C61D9"/>
    <w:rsid w:val="008E14A6"/>
    <w:rsid w:val="009120FB"/>
    <w:rsid w:val="0092338B"/>
    <w:rsid w:val="00924A45"/>
    <w:rsid w:val="00965EED"/>
    <w:rsid w:val="00986E55"/>
    <w:rsid w:val="00987786"/>
    <w:rsid w:val="0098797A"/>
    <w:rsid w:val="00990993"/>
    <w:rsid w:val="009A10E4"/>
    <w:rsid w:val="009C2747"/>
    <w:rsid w:val="009C729B"/>
    <w:rsid w:val="009D7B0D"/>
    <w:rsid w:val="009F3EA1"/>
    <w:rsid w:val="00A30054"/>
    <w:rsid w:val="00A3213E"/>
    <w:rsid w:val="00A507A6"/>
    <w:rsid w:val="00A61CE9"/>
    <w:rsid w:val="00A62738"/>
    <w:rsid w:val="00A856D9"/>
    <w:rsid w:val="00A875EC"/>
    <w:rsid w:val="00A91A1F"/>
    <w:rsid w:val="00A96C10"/>
    <w:rsid w:val="00AA3D05"/>
    <w:rsid w:val="00AC4ECA"/>
    <w:rsid w:val="00AC6C12"/>
    <w:rsid w:val="00AD1BB5"/>
    <w:rsid w:val="00AD6870"/>
    <w:rsid w:val="00AE00DC"/>
    <w:rsid w:val="00B34719"/>
    <w:rsid w:val="00B37E5E"/>
    <w:rsid w:val="00B74463"/>
    <w:rsid w:val="00B92918"/>
    <w:rsid w:val="00B92FC1"/>
    <w:rsid w:val="00BA4E4F"/>
    <w:rsid w:val="00BB4107"/>
    <w:rsid w:val="00BB57F8"/>
    <w:rsid w:val="00BE161A"/>
    <w:rsid w:val="00BF5CD8"/>
    <w:rsid w:val="00C02ADA"/>
    <w:rsid w:val="00C13065"/>
    <w:rsid w:val="00C14973"/>
    <w:rsid w:val="00C45DC2"/>
    <w:rsid w:val="00C56277"/>
    <w:rsid w:val="00C91468"/>
    <w:rsid w:val="00C97A6E"/>
    <w:rsid w:val="00CA403E"/>
    <w:rsid w:val="00CC1252"/>
    <w:rsid w:val="00CD06BF"/>
    <w:rsid w:val="00D0253F"/>
    <w:rsid w:val="00D22CEE"/>
    <w:rsid w:val="00D41556"/>
    <w:rsid w:val="00D6143D"/>
    <w:rsid w:val="00D622E1"/>
    <w:rsid w:val="00D771B3"/>
    <w:rsid w:val="00D93622"/>
    <w:rsid w:val="00DB5842"/>
    <w:rsid w:val="00DD0AD5"/>
    <w:rsid w:val="00DE5CC0"/>
    <w:rsid w:val="00DF620F"/>
    <w:rsid w:val="00E146D5"/>
    <w:rsid w:val="00E14E1A"/>
    <w:rsid w:val="00E42AAA"/>
    <w:rsid w:val="00E6149C"/>
    <w:rsid w:val="00EA430D"/>
    <w:rsid w:val="00EA6BE1"/>
    <w:rsid w:val="00EB73D4"/>
    <w:rsid w:val="00EF6505"/>
    <w:rsid w:val="00F3612C"/>
    <w:rsid w:val="00F416BF"/>
    <w:rsid w:val="00F608B2"/>
    <w:rsid w:val="00F928CC"/>
    <w:rsid w:val="00FC1A25"/>
    <w:rsid w:val="00FF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character" w:styleId="a5">
    <w:name w:val="Hyperlink"/>
    <w:rsid w:val="00AD6870"/>
    <w:rPr>
      <w:color w:val="0563C1"/>
      <w:u w:val="single"/>
    </w:rPr>
  </w:style>
  <w:style w:type="paragraph" w:styleId="a6">
    <w:name w:val="Balloon Text"/>
    <w:basedOn w:val="a"/>
    <w:link w:val="a7"/>
    <w:rsid w:val="00177567"/>
    <w:rPr>
      <w:rFonts w:ascii="Segoe UI" w:hAnsi="Segoe UI" w:cs="Segoe UI"/>
      <w:sz w:val="18"/>
      <w:szCs w:val="18"/>
    </w:rPr>
  </w:style>
  <w:style w:type="character" w:customStyle="1" w:styleId="a7">
    <w:name w:val="Текст выноски Знак"/>
    <w:link w:val="a6"/>
    <w:rsid w:val="00177567"/>
    <w:rPr>
      <w:rFonts w:ascii="Segoe UI" w:hAnsi="Segoe UI" w:cs="Segoe UI"/>
      <w:sz w:val="18"/>
      <w:szCs w:val="18"/>
    </w:rPr>
  </w:style>
  <w:style w:type="paragraph" w:styleId="a8">
    <w:name w:val="List Paragraph"/>
    <w:basedOn w:val="a"/>
    <w:uiPriority w:val="34"/>
    <w:qFormat/>
    <w:rsid w:val="003B2B6E"/>
    <w:pPr>
      <w:ind w:left="720"/>
      <w:contextualSpacing/>
    </w:pPr>
  </w:style>
  <w:style w:type="paragraph" w:styleId="2">
    <w:name w:val="Body Text 2"/>
    <w:basedOn w:val="a"/>
    <w:link w:val="20"/>
    <w:rsid w:val="004A2A55"/>
    <w:rPr>
      <w:sz w:val="32"/>
      <w:szCs w:val="24"/>
    </w:rPr>
  </w:style>
  <w:style w:type="character" w:customStyle="1" w:styleId="20">
    <w:name w:val="Основной текст 2 Знак"/>
    <w:basedOn w:val="a0"/>
    <w:link w:val="2"/>
    <w:rsid w:val="004A2A55"/>
    <w:rPr>
      <w:sz w:val="32"/>
      <w:szCs w:val="24"/>
    </w:rPr>
  </w:style>
  <w:style w:type="paragraph" w:customStyle="1" w:styleId="ConsPlusNormal">
    <w:name w:val="ConsPlusNormal"/>
    <w:rsid w:val="00467B0A"/>
    <w:pPr>
      <w:widowControl w:val="0"/>
      <w:autoSpaceDE w:val="0"/>
      <w:autoSpaceDN w:val="0"/>
      <w:adjustRightInd w:val="0"/>
    </w:pPr>
    <w:rPr>
      <w:rFonts w:eastAsiaTheme="minorEastAsia"/>
      <w:sz w:val="24"/>
      <w:szCs w:val="24"/>
    </w:rPr>
  </w:style>
  <w:style w:type="paragraph" w:styleId="a9">
    <w:name w:val="header"/>
    <w:basedOn w:val="a"/>
    <w:link w:val="aa"/>
    <w:uiPriority w:val="99"/>
    <w:rsid w:val="00D771B3"/>
    <w:pPr>
      <w:tabs>
        <w:tab w:val="center" w:pos="4677"/>
        <w:tab w:val="right" w:pos="9355"/>
      </w:tabs>
    </w:pPr>
  </w:style>
  <w:style w:type="character" w:customStyle="1" w:styleId="aa">
    <w:name w:val="Верхний колонтитул Знак"/>
    <w:basedOn w:val="a0"/>
    <w:link w:val="a9"/>
    <w:uiPriority w:val="99"/>
    <w:rsid w:val="00D771B3"/>
  </w:style>
  <w:style w:type="paragraph" w:styleId="ab">
    <w:name w:val="footer"/>
    <w:basedOn w:val="a"/>
    <w:link w:val="ac"/>
    <w:uiPriority w:val="99"/>
    <w:rsid w:val="00D771B3"/>
    <w:pPr>
      <w:tabs>
        <w:tab w:val="center" w:pos="4677"/>
        <w:tab w:val="right" w:pos="9355"/>
      </w:tabs>
    </w:pPr>
  </w:style>
  <w:style w:type="character" w:customStyle="1" w:styleId="ac">
    <w:name w:val="Нижний колонтитул Знак"/>
    <w:basedOn w:val="a0"/>
    <w:link w:val="ab"/>
    <w:uiPriority w:val="99"/>
    <w:rsid w:val="00D77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character" w:styleId="a5">
    <w:name w:val="Hyperlink"/>
    <w:rsid w:val="00AD6870"/>
    <w:rPr>
      <w:color w:val="0563C1"/>
      <w:u w:val="single"/>
    </w:rPr>
  </w:style>
  <w:style w:type="paragraph" w:styleId="a6">
    <w:name w:val="Balloon Text"/>
    <w:basedOn w:val="a"/>
    <w:link w:val="a7"/>
    <w:rsid w:val="00177567"/>
    <w:rPr>
      <w:rFonts w:ascii="Segoe UI" w:hAnsi="Segoe UI" w:cs="Segoe UI"/>
      <w:sz w:val="18"/>
      <w:szCs w:val="18"/>
    </w:rPr>
  </w:style>
  <w:style w:type="character" w:customStyle="1" w:styleId="a7">
    <w:name w:val="Текст выноски Знак"/>
    <w:link w:val="a6"/>
    <w:rsid w:val="00177567"/>
    <w:rPr>
      <w:rFonts w:ascii="Segoe UI" w:hAnsi="Segoe UI" w:cs="Segoe UI"/>
      <w:sz w:val="18"/>
      <w:szCs w:val="18"/>
    </w:rPr>
  </w:style>
  <w:style w:type="paragraph" w:styleId="a8">
    <w:name w:val="List Paragraph"/>
    <w:basedOn w:val="a"/>
    <w:uiPriority w:val="34"/>
    <w:qFormat/>
    <w:rsid w:val="003B2B6E"/>
    <w:pPr>
      <w:ind w:left="720"/>
      <w:contextualSpacing/>
    </w:pPr>
  </w:style>
  <w:style w:type="paragraph" w:styleId="2">
    <w:name w:val="Body Text 2"/>
    <w:basedOn w:val="a"/>
    <w:link w:val="20"/>
    <w:rsid w:val="004A2A55"/>
    <w:rPr>
      <w:sz w:val="32"/>
      <w:szCs w:val="24"/>
    </w:rPr>
  </w:style>
  <w:style w:type="character" w:customStyle="1" w:styleId="20">
    <w:name w:val="Основной текст 2 Знак"/>
    <w:basedOn w:val="a0"/>
    <w:link w:val="2"/>
    <w:rsid w:val="004A2A55"/>
    <w:rPr>
      <w:sz w:val="32"/>
      <w:szCs w:val="24"/>
    </w:rPr>
  </w:style>
  <w:style w:type="paragraph" w:customStyle="1" w:styleId="ConsPlusNormal">
    <w:name w:val="ConsPlusNormal"/>
    <w:rsid w:val="00467B0A"/>
    <w:pPr>
      <w:widowControl w:val="0"/>
      <w:autoSpaceDE w:val="0"/>
      <w:autoSpaceDN w:val="0"/>
      <w:adjustRightInd w:val="0"/>
    </w:pPr>
    <w:rPr>
      <w:rFonts w:eastAsiaTheme="minorEastAsia"/>
      <w:sz w:val="24"/>
      <w:szCs w:val="24"/>
    </w:rPr>
  </w:style>
  <w:style w:type="paragraph" w:styleId="a9">
    <w:name w:val="header"/>
    <w:basedOn w:val="a"/>
    <w:link w:val="aa"/>
    <w:uiPriority w:val="99"/>
    <w:rsid w:val="00D771B3"/>
    <w:pPr>
      <w:tabs>
        <w:tab w:val="center" w:pos="4677"/>
        <w:tab w:val="right" w:pos="9355"/>
      </w:tabs>
    </w:pPr>
  </w:style>
  <w:style w:type="character" w:customStyle="1" w:styleId="aa">
    <w:name w:val="Верхний колонтитул Знак"/>
    <w:basedOn w:val="a0"/>
    <w:link w:val="a9"/>
    <w:uiPriority w:val="99"/>
    <w:rsid w:val="00D771B3"/>
  </w:style>
  <w:style w:type="paragraph" w:styleId="ab">
    <w:name w:val="footer"/>
    <w:basedOn w:val="a"/>
    <w:link w:val="ac"/>
    <w:uiPriority w:val="99"/>
    <w:rsid w:val="00D771B3"/>
    <w:pPr>
      <w:tabs>
        <w:tab w:val="center" w:pos="4677"/>
        <w:tab w:val="right" w:pos="9355"/>
      </w:tabs>
    </w:pPr>
  </w:style>
  <w:style w:type="character" w:customStyle="1" w:styleId="ac">
    <w:name w:val="Нижний колонтитул Знак"/>
    <w:basedOn w:val="a0"/>
    <w:link w:val="ab"/>
    <w:uiPriority w:val="99"/>
    <w:rsid w:val="00D7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20382">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20734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1274396693A20C0D84E3306F25EF6E92977DFDDD16CF533D85A0A7CDF6DC20AC81966FF7F2607A6CE37B83D810BB944FADA2CC220496C00b35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1274396693A20C0D84E3306F25EF6E92977DFDDD560F533D85A0A7CDF6DC20AC81966FF7F2600A1CF37B83D810BB944FADA2CC220496C00b35EB" TargetMode="External"/><Relationship Id="rId17" Type="http://schemas.openxmlformats.org/officeDocument/2006/relationships/hyperlink" Target="consultantplus://offline/ref=C1F4FBE24D19C017187D5F6FD87499B19C7BE8B8C59A005181A2E3757E2E4A95D04BBC0B1AB355DA54D6F78363K3IBD" TargetMode="External"/><Relationship Id="rId2" Type="http://schemas.openxmlformats.org/officeDocument/2006/relationships/numbering" Target="numbering.xml"/><Relationship Id="rId16" Type="http://schemas.openxmlformats.org/officeDocument/2006/relationships/hyperlink" Target="file:///C:\Users\User\AppData\Roaming\Microsoft\Word\_&#26625;&#29696;&#29696;&#28672;&#14848;&#12032;&#12032;&#29440;&#24832;&#30976;&#24832;&#28160;&#29440;&#27392;&#11520;&#28672;&#29184;&#24832;&#30208;&#28416;&#11776;&#29184;&#29952;&#10496;&#112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1274396693A20C0D84E3306F25EF6E92977DFDDD560F533D85A0A7CDF6DC20AC81966FF7F2603A3CD37B83D810BB944FADA2CC220496C00b35EB" TargetMode="External"/><Relationship Id="rId5" Type="http://schemas.openxmlformats.org/officeDocument/2006/relationships/settings" Target="settings.xml"/><Relationship Id="rId15" Type="http://schemas.openxmlformats.org/officeDocument/2006/relationships/hyperlink" Target="consultantplus://offline/ref=61274396693A20C0D84E2D0BE432ACE52C7B80D0D169FF60810E0C2B803DC45F885960AA3C620BA1C83CE869C355E017B79120C137556D0324DBFF6AbC5BB" TargetMode="External"/><Relationship Id="rId10" Type="http://schemas.openxmlformats.org/officeDocument/2006/relationships/hyperlink" Target="consultantplus://offline/ref=61274396693A20C0D84E3306F25EF6E92977DFDDD560F533D85A0A7CDF6DC20AC81966FF7D2305AB9C6DA839C85CBD58F2C533C13E49b658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1274396693A20C0D84E3306F25EF6E92978DCDBDA6AF533D85A0A7CDF6DC20ADA193EF37D2F18A1C922EE6CC7b55AB" TargetMode="External"/><Relationship Id="rId14" Type="http://schemas.openxmlformats.org/officeDocument/2006/relationships/hyperlink" Target="consultantplus://offline/ref=61274396693A20C0D84E2D0BE432ACE52C7B80D0D169FF60810E0C2B803DC45F885960AA3C620BA1C83CE86DC755E017B79120C137556D0324DBFF6AbC5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5;&#1088;&#1086;&#1082;&#1086;&#1087;&#1100;&#1077;&#1074;&#1072;\&#1055;&#1054;&#1057;&#1058;&#1040;&#1053;&#1054;&#1042;&#1051;&#1045;&#1053;&#1048;&#1071;%20&#1040;&#1044;&#1052;\2021-2023\&#1055;&#1086;&#1089;%20&#1086;%20&#1074;&#1085;&#1077;&#1089;&#1077;&#1085;&#1080;&#1077;%20&#1080;&#1079;&#1084;&#1077;&#1085;&#1077;&#1085;&#1080;&#1081;%20&#1074;%20&#1087;&#1086;&#1083;&#1086;&#1078;&#1077;&#1085;&#1080;&#1077;%20&#1086;%20&#1089;&#1085;&#1086;&#1089;&#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0BB2-BCD5-49C1-AFA7-34EDB944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 о внесение изменений в положение о сносе</Template>
  <TotalTime>0</TotalTime>
  <Pages>12</Pages>
  <Words>4421</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29568</CharactersWithSpaces>
  <SharedDoc>false</SharedDoc>
  <HLinks>
    <vt:vector size="6" baseType="variant">
      <vt:variant>
        <vt:i4>18810957</vt:i4>
      </vt:variant>
      <vt:variant>
        <vt:i4>0</vt:i4>
      </vt:variant>
      <vt:variant>
        <vt:i4>0</vt:i4>
      </vt:variant>
      <vt:variant>
        <vt:i4>5</vt:i4>
      </vt:variant>
      <vt:variant>
        <vt:lpwstr>C:\Users\User\AppData\Roaming\Microsoft\Word\_栁琀琀瀀㨀⼀⼀猀愀礀愀渀猀欀ⴀ瀀爀愀瘀漀⸀爀甀⤀Ⰰ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RePack by Diakov</dc:creator>
  <cp:lastModifiedBy>Шорохова</cp:lastModifiedBy>
  <cp:revision>2</cp:revision>
  <cp:lastPrinted>2024-12-12T02:46:00Z</cp:lastPrinted>
  <dcterms:created xsi:type="dcterms:W3CDTF">2024-12-23T07:19:00Z</dcterms:created>
  <dcterms:modified xsi:type="dcterms:W3CDTF">2024-12-23T07:19:00Z</dcterms:modified>
</cp:coreProperties>
</file>