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CF1" w:rsidRDefault="003458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B63CF1" w:rsidRDefault="00B63CF1">
      <w:pPr>
        <w:pStyle w:val="ConsPlusNormal"/>
        <w:jc w:val="both"/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3685"/>
        <w:gridCol w:w="567"/>
        <w:gridCol w:w="2977"/>
        <w:gridCol w:w="2126"/>
      </w:tblGrid>
      <w:tr w:rsidR="00B63CF1">
        <w:trPr>
          <w:tblHeader/>
        </w:trPr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«Инвестиции в здоровье и развитие будущего поколения»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9C39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3951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муниципальных учреждений для проведения культурных, спортивных и образовательных мероприятий, мероприятий в сфере молодежной политики, и событийных мероприятий, направленных на развитие туризма, и (или) муниципальных учреждений социальной сферы (образование, культура, физическая культура и спорт, молодежная политика), за исключением приобретения транспортных средств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9C39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C3951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образования города Саянска», утвержденного постановление администрации городского округа муниципального образования «города Саянска» от 30.07.2025 №110-37-951-25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 инициаторах инициативного проекта (необходимо заполнить одну из строк 4.1 - 4.4):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восемнадцатилетнего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</w:t>
            </w: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человека:</w:t>
            </w:r>
          </w:p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1.Морозенко Анастасия Владимировна </w:t>
            </w:r>
          </w:p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2.Бородавина Елена Олеговна </w:t>
            </w:r>
          </w:p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Чертовских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Александровна </w:t>
            </w:r>
          </w:p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(Решение Думы городского округа муниципального образования «город Саянск» </w:t>
            </w:r>
            <w:r w:rsidR="002160A4">
              <w:rPr>
                <w:rFonts w:ascii="Times New Roman" w:hAnsi="Times New Roman"/>
                <w:sz w:val="24"/>
                <w:szCs w:val="24"/>
              </w:rPr>
              <w:t xml:space="preserve">от 27.08.2026 №81-67-26-36 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 отдельных вопросах реализации инициативных проектов на территории муниципального образования «город Саянск»)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 о назначении старосты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264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3CF1" w:rsidTr="00793097">
        <w:trPr>
          <w:trHeight w:val="141"/>
        </w:trPr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  <w:p w:rsidR="00B63CF1" w:rsidRDefault="00B63C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B63CF1" w:rsidRPr="004122F3" w:rsidRDefault="00BA7A61" w:rsidP="00BA7A61">
            <w:pPr>
              <w:pStyle w:val="ConsPlus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122F3">
              <w:rPr>
                <w:rFonts w:ascii="Times New Roman" w:hAnsi="Times New Roman" w:cs="Times New Roman"/>
                <w:sz w:val="23"/>
                <w:szCs w:val="23"/>
              </w:rPr>
              <w:t xml:space="preserve">На территории МДОУ «Детский сад комбинированного вида №22 «Солнышко» расположено устаревшее спортивное оборудование, инвентарь и снаряды, не соответствующие современным требованиям — они изношены, не </w:t>
            </w:r>
            <w:proofErr w:type="gramStart"/>
            <w:r w:rsidRPr="004122F3">
              <w:rPr>
                <w:rFonts w:ascii="Times New Roman" w:hAnsi="Times New Roman" w:cs="Times New Roman"/>
                <w:sz w:val="23"/>
                <w:szCs w:val="23"/>
              </w:rPr>
              <w:t>безопасны и не учитывают</w:t>
            </w:r>
            <w:proofErr w:type="gramEnd"/>
            <w:r w:rsidRPr="004122F3">
              <w:rPr>
                <w:rFonts w:ascii="Times New Roman" w:hAnsi="Times New Roman" w:cs="Times New Roman"/>
                <w:sz w:val="23"/>
                <w:szCs w:val="23"/>
              </w:rPr>
              <w:t xml:space="preserve"> возрастные особенности детей.</w:t>
            </w:r>
          </w:p>
          <w:p w:rsidR="00B63CF1" w:rsidRPr="004122F3" w:rsidRDefault="0034580D" w:rsidP="00BA7A61">
            <w:pPr>
              <w:pStyle w:val="ConsPlus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122F3">
              <w:rPr>
                <w:rFonts w:ascii="Times New Roman" w:hAnsi="Times New Roman" w:cs="Times New Roman"/>
                <w:sz w:val="23"/>
                <w:szCs w:val="23"/>
              </w:rPr>
              <w:t xml:space="preserve"> 1. Ограниченные возможности для физического развития: </w:t>
            </w:r>
          </w:p>
          <w:p w:rsidR="00B63CF1" w:rsidRPr="004122F3" w:rsidRDefault="0034580D" w:rsidP="00BA7A61">
            <w:pPr>
              <w:pStyle w:val="ConsPlus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122F3">
              <w:rPr>
                <w:rFonts w:ascii="Times New Roman" w:hAnsi="Times New Roman" w:cs="Times New Roman"/>
                <w:sz w:val="23"/>
                <w:szCs w:val="23"/>
              </w:rPr>
              <w:t xml:space="preserve">- Примитивное оснащение мешает полноценной реализации программ развития движений, не позволяет детям </w:t>
            </w:r>
            <w:proofErr w:type="gramStart"/>
            <w:r w:rsidRPr="004122F3">
              <w:rPr>
                <w:rFonts w:ascii="Times New Roman" w:hAnsi="Times New Roman" w:cs="Times New Roman"/>
                <w:sz w:val="23"/>
                <w:szCs w:val="23"/>
              </w:rPr>
              <w:t>учиться и совершенствовать</w:t>
            </w:r>
            <w:proofErr w:type="gramEnd"/>
            <w:r w:rsidRPr="004122F3">
              <w:rPr>
                <w:rFonts w:ascii="Times New Roman" w:hAnsi="Times New Roman" w:cs="Times New Roman"/>
                <w:sz w:val="23"/>
                <w:szCs w:val="23"/>
              </w:rPr>
              <w:t xml:space="preserve"> базовые двигательные навыки — прыжки, бег, лазание, метание.</w:t>
            </w:r>
          </w:p>
          <w:p w:rsidR="00B63CF1" w:rsidRPr="004122F3" w:rsidRDefault="0034580D" w:rsidP="00BA7A61">
            <w:pPr>
              <w:pStyle w:val="ConsPlus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122F3">
              <w:rPr>
                <w:rFonts w:ascii="Times New Roman" w:hAnsi="Times New Roman" w:cs="Times New Roman"/>
                <w:sz w:val="23"/>
                <w:szCs w:val="23"/>
              </w:rPr>
              <w:t xml:space="preserve">  2. Снижение мотивации к активному отдыху:  </w:t>
            </w:r>
          </w:p>
          <w:p w:rsidR="00B63CF1" w:rsidRPr="004122F3" w:rsidRDefault="0034580D" w:rsidP="00BA7A61">
            <w:pPr>
              <w:pStyle w:val="ConsPlus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122F3">
              <w:rPr>
                <w:rFonts w:ascii="Times New Roman" w:hAnsi="Times New Roman" w:cs="Times New Roman"/>
                <w:sz w:val="23"/>
                <w:szCs w:val="23"/>
              </w:rPr>
              <w:t>- Недостаток разнообразных и современно оснащенных спортивных средств уменьшает интерес детей к физической активности, снижает их инициативность и командное взаимодействие.</w:t>
            </w:r>
          </w:p>
          <w:p w:rsidR="00B63CF1" w:rsidRPr="004122F3" w:rsidRDefault="0034580D" w:rsidP="00BA7A61">
            <w:pPr>
              <w:pStyle w:val="ConsPlus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122F3">
              <w:rPr>
                <w:rFonts w:ascii="Times New Roman" w:hAnsi="Times New Roman" w:cs="Times New Roman"/>
                <w:sz w:val="23"/>
                <w:szCs w:val="23"/>
              </w:rPr>
              <w:t xml:space="preserve"> 3. Образовательные и воспитательные ограничения: - Без современного оборудования сложно реализовать  Федеральную образовательную  программу в области физического развития, а также повысить уровень понимания значения физической культуры.</w:t>
            </w:r>
          </w:p>
          <w:p w:rsidR="00B63CF1" w:rsidRPr="004122F3" w:rsidRDefault="0034580D" w:rsidP="00BA7A61">
            <w:pPr>
              <w:pStyle w:val="ConsPlus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122F3">
              <w:rPr>
                <w:rFonts w:ascii="Times New Roman" w:hAnsi="Times New Roman" w:cs="Times New Roman"/>
                <w:sz w:val="23"/>
                <w:szCs w:val="23"/>
              </w:rPr>
              <w:t xml:space="preserve"> 4. Педагогические трудности: </w:t>
            </w:r>
          </w:p>
          <w:p w:rsidR="00B63CF1" w:rsidRPr="004122F3" w:rsidRDefault="0034580D" w:rsidP="00BA7A61">
            <w:pPr>
              <w:pStyle w:val="ConsPlus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122F3">
              <w:rPr>
                <w:rFonts w:ascii="Times New Roman" w:hAnsi="Times New Roman" w:cs="Times New Roman"/>
                <w:sz w:val="23"/>
                <w:szCs w:val="23"/>
              </w:rPr>
              <w:t>- Отсутствие современного инвентаря затрудняет обучение детей слушать инструкции, самостоятельно контролировать свои действия и взаимодействовать со сверстниками.</w:t>
            </w:r>
          </w:p>
          <w:p w:rsidR="00B63CF1" w:rsidRPr="004122F3" w:rsidRDefault="0034580D" w:rsidP="00BA7A61">
            <w:pPr>
              <w:pStyle w:val="ConsPlus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4122F3">
              <w:rPr>
                <w:rFonts w:ascii="Times New Roman" w:hAnsi="Times New Roman" w:cs="Times New Roman"/>
                <w:sz w:val="23"/>
                <w:szCs w:val="23"/>
              </w:rPr>
              <w:t xml:space="preserve">    Данная проблема напрямую ограничивает возможности реализации задач Федеральной образовательной программы дошкольного образования в области физического развития, препятствуя полноценному обогащению двигательного опыта детей, развитию их психофизических качеств, формированию осознанной потребности в двигательной активности, а также навыков безопасного поведения и партнерского взаимодействия.</w:t>
            </w:r>
            <w:r w:rsidRPr="004122F3">
              <w:rPr>
                <w:rFonts w:ascii="Times New Roman" w:hAnsi="Times New Roman" w:cs="Times New Roman"/>
                <w:color w:val="FF0000"/>
                <w:sz w:val="23"/>
                <w:szCs w:val="23"/>
              </w:rPr>
              <w:t xml:space="preserve"> 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Описание ожидаемого результата (ожидаемых результатов)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реализации инициативного проекта</w:t>
            </w:r>
          </w:p>
          <w:p w:rsidR="00B63CF1" w:rsidRDefault="00B63CF1">
            <w:pPr>
              <w:pStyle w:val="ConsPlusNormal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B63CF1" w:rsidRDefault="00B63C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CF1" w:rsidRDefault="00B63C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CF1" w:rsidRDefault="00B63C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CF1" w:rsidRDefault="00B63C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CF1" w:rsidRDefault="00B63C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CF1" w:rsidRDefault="00B63CF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B63CF1" w:rsidRDefault="007E704E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70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 предусматривает создание безопасной игровой площадки, установку современных </w:t>
            </w:r>
            <w:r w:rsidRPr="007E70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спортивных и игровых конструкций, а также комфортных мест для отдыха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A7A61" w:rsidRPr="00BA7A61">
              <w:rPr>
                <w:rFonts w:ascii="Times New Roman" w:hAnsi="Times New Roman" w:cs="Times New Roman"/>
                <w:sz w:val="24"/>
                <w:szCs w:val="24"/>
              </w:rPr>
              <w:t>что позволит улучшить следующие показатели развития детей: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1.Повышение уровня двигательной компетентности: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освоят и уверенно овладеют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основными движениями — прыжками, бегом, лазанием, метанием, а также элементами различных спортивных игр.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Развитие психофизических качеств: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Разовьются точность, меткость, глазомер, координация и ориентация в пространстве.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Формирование навыков безопасного поведения и ответственности: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Дети будут осознавать правила безопасных действий в двигательной деятельности, понимать важность здоровья и уметь предпринимать меры для его укрепления и поддержания.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Развитие социально личностных качеств: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Улучшится соблюдение социальных норм, развитие навыков командной работы, терпения и взаимопомощи.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Обогащение познавательных и поисковых активностей: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Детям будет интересно исследовать окружающую среду, проявлять любопытство и инициативу в использовании нового оборудования.</w:t>
            </w:r>
          </w:p>
          <w:p w:rsidR="00B63CF1" w:rsidRDefault="0034580D" w:rsidP="00512AC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Проявление самостоятельности и инициативы в движении и игровых упражнениях станет частью их привычной деятельности.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2 000 000,00 миллиона руб., </w:t>
            </w:r>
          </w:p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Детский комплекс (качели, планер, балансир, щит для метания,  скамейки доска для творчества,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скалодром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стол, гамаки</w:t>
            </w:r>
            <w:r w:rsidR="00887379">
              <w:rPr>
                <w:rFonts w:ascii="Times New Roman" w:hAnsi="Times New Roman" w:cs="Times New Roman"/>
                <w:sz w:val="24"/>
                <w:szCs w:val="24"/>
              </w:rPr>
              <w:t>, прочее спортивное и игровое оборудование</w:t>
            </w:r>
            <w:r w:rsidR="00DB055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B63CF1" w:rsidRDefault="0088737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2 000 000,00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220 000,00 </w:t>
            </w:r>
            <w:r w:rsidR="00887379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88737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63CF1">
        <w:trPr>
          <w:trHeight w:val="155"/>
        </w:trPr>
        <w:tc>
          <w:tcPr>
            <w:tcW w:w="710" w:type="dxa"/>
            <w:vMerge w:val="restart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685" w:type="dxa"/>
            <w:vMerge w:val="restart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2126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B63CF1" w:rsidRDefault="0034580D" w:rsidP="000146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техники)</w:t>
            </w:r>
            <w:r w:rsidR="0001464D">
              <w:rPr>
                <w:rFonts w:ascii="Times New Roman" w:hAnsi="Times New Roman" w:cs="Times New Roman"/>
                <w:sz w:val="24"/>
                <w:szCs w:val="24"/>
              </w:rPr>
              <w:t xml:space="preserve">: при установке спортивного </w:t>
            </w:r>
            <w:r w:rsidR="00DB0553" w:rsidRPr="00DB0553">
              <w:rPr>
                <w:rFonts w:ascii="Times New Roman" w:hAnsi="Times New Roman" w:cs="Times New Roman"/>
                <w:sz w:val="24"/>
                <w:szCs w:val="24"/>
              </w:rPr>
              <w:t>комплекса предоставление обычного автотранспорта (бортовых машин, легковых авто или газелей) используется для до</w:t>
            </w:r>
            <w:r w:rsidR="0001464D">
              <w:rPr>
                <w:rFonts w:ascii="Times New Roman" w:hAnsi="Times New Roman" w:cs="Times New Roman"/>
                <w:sz w:val="24"/>
                <w:szCs w:val="24"/>
              </w:rPr>
              <w:t xml:space="preserve">ставки строительных материалов, </w:t>
            </w:r>
            <w:r w:rsidR="00DB0553" w:rsidRPr="00DB0553">
              <w:rPr>
                <w:rFonts w:ascii="Times New Roman" w:hAnsi="Times New Roman" w:cs="Times New Roman"/>
                <w:sz w:val="24"/>
                <w:szCs w:val="24"/>
              </w:rPr>
              <w:t>инвентаря и рабочих на объект</w:t>
            </w:r>
            <w:r w:rsidR="000146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B0553" w:rsidRPr="00DB05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B63CF1" w:rsidRDefault="0034580D" w:rsidP="00C31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специализированной техники (грузовик, самосвал, трактор,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мини-погрузчик, экскаватор и другой вид специальной техники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3187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3187B">
              <w:t xml:space="preserve"> </w:t>
            </w:r>
            <w:r w:rsidR="00C3187B">
              <w:rPr>
                <w:rFonts w:ascii="Times New Roman" w:hAnsi="Times New Roman" w:cs="Times New Roman"/>
                <w:sz w:val="24"/>
                <w:szCs w:val="24"/>
              </w:rPr>
              <w:t xml:space="preserve">грузовик для  доставки габаритных балок, </w:t>
            </w:r>
            <w:r w:rsidR="00C3187B" w:rsidRPr="00C3187B">
              <w:rPr>
                <w:rFonts w:ascii="Times New Roman" w:hAnsi="Times New Roman" w:cs="Times New Roman"/>
                <w:sz w:val="24"/>
                <w:szCs w:val="24"/>
              </w:rPr>
              <w:t>опор и элементов покрытия до объекта.</w:t>
            </w:r>
          </w:p>
        </w:tc>
        <w:tc>
          <w:tcPr>
            <w:tcW w:w="2126" w:type="dxa"/>
            <w:vAlign w:val="center"/>
          </w:tcPr>
          <w:p w:rsidR="00B63CF1" w:rsidRDefault="00466C82" w:rsidP="00466C8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B63CF1" w:rsidRDefault="0034580D" w:rsidP="00581A1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A5187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3187B">
              <w:t xml:space="preserve"> </w:t>
            </w:r>
            <w:r w:rsidR="00581A1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C3187B" w:rsidRPr="00C3187B">
              <w:rPr>
                <w:rFonts w:ascii="Times New Roman" w:hAnsi="Times New Roman" w:cs="Times New Roman"/>
                <w:sz w:val="24"/>
                <w:szCs w:val="24"/>
              </w:rPr>
              <w:t>омплект болтов, гаек,</w:t>
            </w:r>
            <w:r w:rsidR="00581A17">
              <w:rPr>
                <w:rFonts w:ascii="Times New Roman" w:hAnsi="Times New Roman" w:cs="Times New Roman"/>
                <w:sz w:val="24"/>
                <w:szCs w:val="24"/>
              </w:rPr>
              <w:t xml:space="preserve"> шайб, соединительных хомутов и </w:t>
            </w:r>
            <w:r w:rsidR="00C3187B" w:rsidRPr="00C3187B">
              <w:rPr>
                <w:rFonts w:ascii="Times New Roman" w:hAnsi="Times New Roman" w:cs="Times New Roman"/>
                <w:sz w:val="24"/>
                <w:szCs w:val="24"/>
              </w:rPr>
              <w:t>заглушек</w:t>
            </w:r>
            <w:r w:rsidR="00581A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3187B" w:rsidRPr="00C3187B">
              <w:rPr>
                <w:rFonts w:ascii="Times New Roman" w:hAnsi="Times New Roman" w:cs="Times New Roman"/>
                <w:sz w:val="24"/>
                <w:szCs w:val="24"/>
              </w:rPr>
              <w:t xml:space="preserve"> Штыковые и совковые лопаты, ручной </w:t>
            </w:r>
            <w:r w:rsidR="00581A17">
              <w:rPr>
                <w:rFonts w:ascii="Times New Roman" w:hAnsi="Times New Roman" w:cs="Times New Roman"/>
                <w:sz w:val="24"/>
                <w:szCs w:val="24"/>
              </w:rPr>
              <w:t xml:space="preserve">бур. </w:t>
            </w:r>
            <w:r w:rsidR="00C3187B" w:rsidRPr="00C3187B">
              <w:rPr>
                <w:rFonts w:ascii="Times New Roman" w:hAnsi="Times New Roman" w:cs="Times New Roman"/>
                <w:sz w:val="24"/>
                <w:szCs w:val="24"/>
              </w:rPr>
              <w:t>Строительный уровень</w:t>
            </w:r>
            <w:r w:rsidR="00581A17">
              <w:rPr>
                <w:rFonts w:ascii="Times New Roman" w:hAnsi="Times New Roman" w:cs="Times New Roman"/>
                <w:sz w:val="24"/>
                <w:szCs w:val="24"/>
              </w:rPr>
              <w:t xml:space="preserve">, рулетка, перфоратор, </w:t>
            </w:r>
            <w:r w:rsidR="00C3187B" w:rsidRPr="00C3187B">
              <w:rPr>
                <w:rFonts w:ascii="Times New Roman" w:hAnsi="Times New Roman" w:cs="Times New Roman"/>
                <w:sz w:val="24"/>
                <w:szCs w:val="24"/>
              </w:rPr>
              <w:t xml:space="preserve"> набор гаечных ключей</w:t>
            </w:r>
            <w:r w:rsidR="00880CE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3187B" w:rsidRPr="00C31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0CE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581A17">
              <w:rPr>
                <w:rFonts w:ascii="Times New Roman" w:hAnsi="Times New Roman" w:cs="Times New Roman"/>
                <w:sz w:val="24"/>
                <w:szCs w:val="24"/>
              </w:rPr>
              <w:t>етономешалка.</w:t>
            </w:r>
          </w:p>
        </w:tc>
        <w:tc>
          <w:tcPr>
            <w:tcW w:w="2126" w:type="dxa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B63CF1" w:rsidRDefault="0034580D" w:rsidP="003F60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466C8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581A1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81A17" w:rsidRPr="00581A17">
              <w:rPr>
                <w:rFonts w:ascii="Times New Roman" w:hAnsi="Times New Roman" w:cs="Times New Roman"/>
                <w:sz w:val="24"/>
                <w:szCs w:val="24"/>
              </w:rPr>
              <w:t xml:space="preserve">отовая сухая строительная </w:t>
            </w:r>
            <w:r w:rsidR="003F60B8">
              <w:rPr>
                <w:rFonts w:ascii="Times New Roman" w:hAnsi="Times New Roman" w:cs="Times New Roman"/>
                <w:sz w:val="24"/>
                <w:szCs w:val="24"/>
              </w:rPr>
              <w:t>смесь, для приготовления бетона,</w:t>
            </w:r>
            <w:r w:rsidR="00581A17" w:rsidRPr="00581A1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3F60B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F60B8" w:rsidRPr="003F60B8">
              <w:rPr>
                <w:rFonts w:ascii="Times New Roman" w:hAnsi="Times New Roman" w:cs="Times New Roman"/>
                <w:sz w:val="24"/>
                <w:szCs w:val="24"/>
              </w:rPr>
              <w:t>рунтовка по металлу, краска для подкрашивания сварных</w:t>
            </w:r>
            <w:r w:rsidR="003F60B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3F60B8" w:rsidRPr="003F60B8">
              <w:rPr>
                <w:rFonts w:ascii="Times New Roman" w:hAnsi="Times New Roman" w:cs="Times New Roman"/>
                <w:sz w:val="24"/>
                <w:szCs w:val="24"/>
              </w:rPr>
              <w:t>поврежденных при монтаже элементов</w:t>
            </w:r>
            <w:r w:rsidR="003F60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B63CF1" w:rsidRDefault="0034580D" w:rsidP="003F60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  <w:r w:rsidR="003F60B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3F60B8" w:rsidRPr="003F60B8">
              <w:rPr>
                <w:rFonts w:ascii="Times New Roman" w:hAnsi="Times New Roman" w:cs="Times New Roman"/>
                <w:sz w:val="24"/>
                <w:szCs w:val="24"/>
              </w:rPr>
              <w:t>мобильные клумбы, вазоны для цветов, декоративные куста</w:t>
            </w:r>
            <w:r w:rsidR="003F60B8">
              <w:rPr>
                <w:rFonts w:ascii="Times New Roman" w:hAnsi="Times New Roman" w:cs="Times New Roman"/>
                <w:sz w:val="24"/>
                <w:szCs w:val="24"/>
              </w:rPr>
              <w:t>рники и живые изгороди.</w:t>
            </w:r>
          </w:p>
        </w:tc>
        <w:tc>
          <w:tcPr>
            <w:tcW w:w="2126" w:type="dxa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B63CF1">
        <w:tc>
          <w:tcPr>
            <w:tcW w:w="710" w:type="dxa"/>
            <w:vMerge w:val="restart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685" w:type="dxa"/>
            <w:vMerge w:val="restart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2126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B63CF1" w:rsidRDefault="00971DA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территории под установку детского комплекса </w:t>
            </w:r>
            <w:r w:rsidR="003458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B63CF1" w:rsidRDefault="003F60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Завоз грунта</w:t>
            </w:r>
            <w:r w:rsidR="00C34E2E">
              <w:rPr>
                <w:rFonts w:ascii="Times New Roman" w:hAnsi="Times New Roman" w:cs="Times New Roman"/>
                <w:sz w:val="24"/>
                <w:szCs w:val="24"/>
              </w:rPr>
              <w:t>, строительных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B63CF1" w:rsidRDefault="003F60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старых конструкций</w:t>
            </w:r>
          </w:p>
        </w:tc>
        <w:tc>
          <w:tcPr>
            <w:tcW w:w="2126" w:type="dxa"/>
            <w:vAlign w:val="center"/>
          </w:tcPr>
          <w:p w:rsidR="00B63CF1" w:rsidRDefault="003F60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B63CF1" w:rsidRDefault="00C536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Озеленение территории</w:t>
            </w:r>
          </w:p>
        </w:tc>
        <w:tc>
          <w:tcPr>
            <w:tcW w:w="2126" w:type="dxa"/>
            <w:vAlign w:val="center"/>
          </w:tcPr>
          <w:p w:rsidR="00B63CF1" w:rsidRDefault="003F60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63CF1">
        <w:trPr>
          <w:trHeight w:val="20"/>
        </w:trPr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vAlign w:val="center"/>
          </w:tcPr>
          <w:p w:rsidR="00B63CF1" w:rsidRDefault="003F60B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округ муниципального образования «город Саянск» Иркутской области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микрорайон Олимпийский, дом №22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дошкольное образовательное учреждение «Детский сад комбинированного вида №22 «Солнышко»</w:t>
            </w:r>
          </w:p>
        </w:tc>
      </w:tr>
      <w:tr w:rsidR="00B63CF1">
        <w:tc>
          <w:tcPr>
            <w:tcW w:w="710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B63CF1" w:rsidTr="009A47A0">
        <w:tc>
          <w:tcPr>
            <w:tcW w:w="710" w:type="dxa"/>
            <w:vMerge w:val="restart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Merge w:val="restart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544" w:type="dxa"/>
            <w:gridSpan w:val="2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итогам схода или собрания граждан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63CF1" w:rsidRPr="00EF572F" w:rsidRDefault="009A47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975F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иных способов выявления мнения населения</w:t>
            </w:r>
          </w:p>
        </w:tc>
        <w:tc>
          <w:tcPr>
            <w:tcW w:w="2126" w:type="dxa"/>
            <w:vAlign w:val="center"/>
          </w:tcPr>
          <w:p w:rsidR="00B63CF1" w:rsidRPr="00EF572F" w:rsidRDefault="00244B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975F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B63CF1" w:rsidRDefault="00244B0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B63CF1">
        <w:tc>
          <w:tcPr>
            <w:tcW w:w="710" w:type="dxa"/>
            <w:vMerge w:val="restart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2126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2126" w:type="dxa"/>
            <w:vAlign w:val="center"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2126" w:type="dxa"/>
            <w:vAlign w:val="center"/>
          </w:tcPr>
          <w:p w:rsidR="00B63CF1" w:rsidRDefault="002160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34580D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https://ds22-sayansk-r138.gosweb.gosuslugi.ru/nash-detskiy-sad/novosti-i-sobytiya/konkurs-est-reshenie.html</w:t>
              </w:r>
            </w:hyperlink>
            <w:r w:rsidR="003458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2126" w:type="dxa"/>
            <w:vAlign w:val="center"/>
          </w:tcPr>
          <w:p w:rsidR="00B63CF1" w:rsidRPr="009C3951" w:rsidRDefault="002160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34580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34580D" w:rsidRPr="009C395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34580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vk</w:t>
              </w:r>
              <w:proofErr w:type="spellEnd"/>
              <w:r w:rsidR="0034580D" w:rsidRPr="009C395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34580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34580D" w:rsidRPr="009C395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34580D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wall</w:t>
              </w:r>
              <w:r w:rsidR="0034580D" w:rsidRPr="009C395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-217529527_1342</w:t>
              </w:r>
            </w:hyperlink>
            <w:r w:rsidR="0034580D" w:rsidRPr="009C39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3CF1" w:rsidRPr="009C395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CF1" w:rsidRPr="009C3951" w:rsidRDefault="002160A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7F6595" w:rsidRPr="00A471A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https://max.ru/id3814017760_gos/AZ_PW9sbbwA</w:t>
              </w:r>
            </w:hyperlink>
            <w:r w:rsidR="007F65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580D" w:rsidRPr="009C39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2126" w:type="dxa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 на стенде Муниципального дошкольного образовательного учреждения  «Детский сад комбинированного вида №22 «Солнышко» микрорайон Олимпийский, дом №22</w:t>
            </w:r>
          </w:p>
        </w:tc>
      </w:tr>
      <w:tr w:rsidR="00B63CF1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2126" w:type="dxa"/>
            <w:vAlign w:val="center"/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Проведено общее  родительское собрание </w:t>
            </w:r>
          </w:p>
        </w:tc>
      </w:tr>
      <w:tr w:rsidR="00B63CF1">
        <w:tc>
          <w:tcPr>
            <w:tcW w:w="710" w:type="dxa"/>
            <w:vMerge w:val="restart"/>
            <w:vAlign w:val="center"/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Merge w:val="restart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 8(395-53) 5-66-73</w:t>
            </w:r>
          </w:p>
        </w:tc>
      </w:tr>
      <w:tr w:rsidR="00B63CF1" w:rsidRPr="002160A4">
        <w:tc>
          <w:tcPr>
            <w:tcW w:w="710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 say-dou22@maiI.ru</w:t>
            </w:r>
          </w:p>
        </w:tc>
      </w:tr>
    </w:tbl>
    <w:p w:rsidR="00B63CF1" w:rsidRDefault="00B63CF1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p w:rsidR="00B63CF1" w:rsidRDefault="00B63CF1">
      <w:pPr>
        <w:pStyle w:val="ConsPlusNormal"/>
        <w:jc w:val="both"/>
        <w:rPr>
          <w:rFonts w:ascii="Times New Roman" w:hAnsi="Times New Roman" w:cs="Times New Roman"/>
          <w:lang w:val="en-US"/>
        </w:rPr>
      </w:pPr>
    </w:p>
    <w:tbl>
      <w:tblPr>
        <w:tblW w:w="9497" w:type="dxa"/>
        <w:tblInd w:w="-222" w:type="dxa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57"/>
        <w:gridCol w:w="204"/>
        <w:gridCol w:w="1474"/>
        <w:gridCol w:w="340"/>
        <w:gridCol w:w="1304"/>
        <w:gridCol w:w="340"/>
        <w:gridCol w:w="2778"/>
      </w:tblGrid>
      <w:tr w:rsidR="00B63CF1">
        <w:tc>
          <w:tcPr>
            <w:tcW w:w="30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Инициаторы инициативного проекта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right w:val="nil"/>
            </w:tcBorders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Морозенко А.В.</w:t>
            </w:r>
          </w:p>
        </w:tc>
      </w:tr>
      <w:tr w:rsidR="00B63CF1">
        <w:tblPrEx>
          <w:tblBorders>
            <w:insideH w:val="none" w:sz="0" w:space="0" w:color="auto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B63CF1">
        <w:tblPrEx>
          <w:tblBorders>
            <w:insideH w:val="none" w:sz="0" w:space="0" w:color="auto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Бородавина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Е.О.</w:t>
            </w:r>
          </w:p>
        </w:tc>
      </w:tr>
      <w:tr w:rsidR="00B63CF1">
        <w:tblPrEx>
          <w:tblBorders>
            <w:insideH w:val="none" w:sz="0" w:space="0" w:color="auto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B63CF1">
        <w:tblPrEx>
          <w:tblBorders>
            <w:insideH w:val="none" w:sz="0" w:space="0" w:color="auto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3CF1" w:rsidRDefault="003458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Чертовских В.А.</w:t>
            </w:r>
          </w:p>
        </w:tc>
      </w:tr>
      <w:tr w:rsidR="00B63CF1">
        <w:tblPrEx>
          <w:tblBorders>
            <w:insideH w:val="none" w:sz="0" w:space="0" w:color="auto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B63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63CF1" w:rsidRDefault="003458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B63CF1" w:rsidRDefault="00B63CF1"/>
    <w:sectPr w:rsidR="00B63CF1" w:rsidSect="005975F5">
      <w:headerReference w:type="default" r:id="rId10"/>
      <w:pgSz w:w="11906" w:h="16838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6F1" w:rsidRDefault="007D76F1">
      <w:pPr>
        <w:spacing w:line="240" w:lineRule="auto"/>
      </w:pPr>
      <w:r>
        <w:separator/>
      </w:r>
    </w:p>
  </w:endnote>
  <w:endnote w:type="continuationSeparator" w:id="0">
    <w:p w:rsidR="007D76F1" w:rsidRDefault="007D76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6F1" w:rsidRDefault="007D76F1">
      <w:pPr>
        <w:spacing w:after="0"/>
      </w:pPr>
      <w:r>
        <w:separator/>
      </w:r>
    </w:p>
  </w:footnote>
  <w:footnote w:type="continuationSeparator" w:id="0">
    <w:p w:rsidR="007D76F1" w:rsidRDefault="007D76F1">
      <w:pPr>
        <w:spacing w:after="0"/>
      </w:pPr>
      <w:r>
        <w:continuationSeparator/>
      </w:r>
    </w:p>
  </w:footnote>
  <w:footnote w:id="1">
    <w:p w:rsidR="00B63CF1" w:rsidRDefault="0034580D">
      <w:pPr>
        <w:pStyle w:val="a5"/>
        <w:ind w:firstLine="709"/>
        <w:jc w:val="both"/>
      </w:pPr>
      <w:r>
        <w:rPr>
          <w:rStyle w:val="a3"/>
        </w:rPr>
        <w:footnoteRef/>
      </w:r>
      <w:r>
        <w:t xml:space="preserve"> </w:t>
      </w:r>
      <w:r>
        <w:rPr>
          <w:rFonts w:ascii="Times New Roman" w:hAnsi="Times New Roman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CF1" w:rsidRDefault="0034580D">
    <w:pPr>
      <w:pStyle w:val="a7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>
      <w:rPr>
        <w:rFonts w:ascii="Times New Roman" w:hAnsi="Times New Roman"/>
        <w:sz w:val="20"/>
        <w:szCs w:val="20"/>
      </w:rPr>
      <w:fldChar w:fldCharType="separate"/>
    </w:r>
    <w:r w:rsidR="002160A4">
      <w:rPr>
        <w:rFonts w:ascii="Times New Roman" w:hAnsi="Times New Roman"/>
        <w:noProof/>
        <w:sz w:val="20"/>
        <w:szCs w:val="20"/>
      </w:rPr>
      <w:t>7</w:t>
    </w:r>
    <w:r>
      <w:rPr>
        <w:rFonts w:ascii="Times New Roman" w:hAnsi="Times New Roman"/>
        <w:sz w:val="20"/>
        <w:szCs w:val="20"/>
      </w:rPr>
      <w:fldChar w:fldCharType="end"/>
    </w:r>
  </w:p>
  <w:p w:rsidR="00B63CF1" w:rsidRDefault="00B63CF1">
    <w:pPr>
      <w:pStyle w:val="a7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1464D"/>
    <w:rsid w:val="00033043"/>
    <w:rsid w:val="00047FC3"/>
    <w:rsid w:val="00061DD4"/>
    <w:rsid w:val="00091CE6"/>
    <w:rsid w:val="000C65E2"/>
    <w:rsid w:val="000F3A6A"/>
    <w:rsid w:val="00160EF9"/>
    <w:rsid w:val="00195BB6"/>
    <w:rsid w:val="001C4C34"/>
    <w:rsid w:val="00211225"/>
    <w:rsid w:val="002160A4"/>
    <w:rsid w:val="00244B0C"/>
    <w:rsid w:val="0029217C"/>
    <w:rsid w:val="002949F4"/>
    <w:rsid w:val="002F6282"/>
    <w:rsid w:val="0034580D"/>
    <w:rsid w:val="003516C6"/>
    <w:rsid w:val="00392367"/>
    <w:rsid w:val="003A783E"/>
    <w:rsid w:val="003C2883"/>
    <w:rsid w:val="003D1009"/>
    <w:rsid w:val="003D6874"/>
    <w:rsid w:val="003F60B8"/>
    <w:rsid w:val="004122F3"/>
    <w:rsid w:val="00416F23"/>
    <w:rsid w:val="00443FD8"/>
    <w:rsid w:val="00445605"/>
    <w:rsid w:val="00466C82"/>
    <w:rsid w:val="004E3EDD"/>
    <w:rsid w:val="004E6832"/>
    <w:rsid w:val="00512ACB"/>
    <w:rsid w:val="00513668"/>
    <w:rsid w:val="0054224E"/>
    <w:rsid w:val="00550175"/>
    <w:rsid w:val="005713B6"/>
    <w:rsid w:val="00576FAD"/>
    <w:rsid w:val="00581A17"/>
    <w:rsid w:val="00587DD1"/>
    <w:rsid w:val="005975F5"/>
    <w:rsid w:val="005A3A0C"/>
    <w:rsid w:val="005C1C58"/>
    <w:rsid w:val="006344CA"/>
    <w:rsid w:val="00646735"/>
    <w:rsid w:val="00650FA6"/>
    <w:rsid w:val="00657582"/>
    <w:rsid w:val="00735705"/>
    <w:rsid w:val="0074629E"/>
    <w:rsid w:val="0077583E"/>
    <w:rsid w:val="00792DEB"/>
    <w:rsid w:val="00793097"/>
    <w:rsid w:val="007D76F1"/>
    <w:rsid w:val="007E704E"/>
    <w:rsid w:val="007F6595"/>
    <w:rsid w:val="00821C0F"/>
    <w:rsid w:val="008769D7"/>
    <w:rsid w:val="00880CEC"/>
    <w:rsid w:val="00887379"/>
    <w:rsid w:val="008F19B0"/>
    <w:rsid w:val="0094122E"/>
    <w:rsid w:val="00971DA2"/>
    <w:rsid w:val="00976765"/>
    <w:rsid w:val="00976D91"/>
    <w:rsid w:val="009A47A0"/>
    <w:rsid w:val="009B2286"/>
    <w:rsid w:val="009C0B39"/>
    <w:rsid w:val="009C3951"/>
    <w:rsid w:val="009D4869"/>
    <w:rsid w:val="009D4ABD"/>
    <w:rsid w:val="009F154B"/>
    <w:rsid w:val="00A333EE"/>
    <w:rsid w:val="00A51874"/>
    <w:rsid w:val="00AD6A88"/>
    <w:rsid w:val="00B2274D"/>
    <w:rsid w:val="00B4731E"/>
    <w:rsid w:val="00B63CF1"/>
    <w:rsid w:val="00BA7A61"/>
    <w:rsid w:val="00BB392C"/>
    <w:rsid w:val="00BD4875"/>
    <w:rsid w:val="00BF1C55"/>
    <w:rsid w:val="00C02DF6"/>
    <w:rsid w:val="00C2635E"/>
    <w:rsid w:val="00C3187B"/>
    <w:rsid w:val="00C34E2E"/>
    <w:rsid w:val="00C53635"/>
    <w:rsid w:val="00CC0B96"/>
    <w:rsid w:val="00D452DC"/>
    <w:rsid w:val="00D90343"/>
    <w:rsid w:val="00DB0553"/>
    <w:rsid w:val="00DC4F5D"/>
    <w:rsid w:val="00DF1A8A"/>
    <w:rsid w:val="00E06FEA"/>
    <w:rsid w:val="00EC0C97"/>
    <w:rsid w:val="00EF572F"/>
    <w:rsid w:val="00F2068F"/>
    <w:rsid w:val="00F37794"/>
    <w:rsid w:val="00F7526D"/>
    <w:rsid w:val="00FB2D64"/>
    <w:rsid w:val="00FF4EC1"/>
    <w:rsid w:val="28CF1226"/>
    <w:rsid w:val="4B480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semiHidden="0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semiHidden/>
    <w:unhideWhenUsed/>
    <w:qFormat/>
    <w:rPr>
      <w:vertAlign w:val="superscript"/>
    </w:rPr>
  </w:style>
  <w:style w:type="character" w:styleId="a4">
    <w:name w:val="Hyperlink"/>
    <w:basedOn w:val="a0"/>
    <w:uiPriority w:val="99"/>
    <w:unhideWhenUsed/>
    <w:qFormat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qFormat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Pr>
      <w:rFonts w:ascii="Calibri" w:eastAsia="Calibri" w:hAnsi="Calibri" w:cs="Times New Roman"/>
    </w:rPr>
  </w:style>
  <w:style w:type="character" w:customStyle="1" w:styleId="a6">
    <w:name w:val="Текст сноски Знак"/>
    <w:basedOn w:val="a0"/>
    <w:link w:val="a5"/>
    <w:uiPriority w:val="99"/>
    <w:semiHidden/>
    <w:qFormat/>
    <w:rPr>
      <w:rFonts w:ascii="Calibri" w:eastAsia="Calibri" w:hAnsi="Calibri" w:cs="Times New Roman"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EF572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semiHidden="0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semiHidden/>
    <w:unhideWhenUsed/>
    <w:qFormat/>
    <w:rPr>
      <w:vertAlign w:val="superscript"/>
    </w:rPr>
  </w:style>
  <w:style w:type="character" w:styleId="a4">
    <w:name w:val="Hyperlink"/>
    <w:basedOn w:val="a0"/>
    <w:uiPriority w:val="99"/>
    <w:unhideWhenUsed/>
    <w:qFormat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qFormat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Pr>
      <w:rFonts w:ascii="Calibri" w:eastAsia="Calibri" w:hAnsi="Calibri" w:cs="Times New Roman"/>
    </w:rPr>
  </w:style>
  <w:style w:type="character" w:customStyle="1" w:styleId="a6">
    <w:name w:val="Текст сноски Знак"/>
    <w:basedOn w:val="a0"/>
    <w:link w:val="a5"/>
    <w:uiPriority w:val="99"/>
    <w:semiHidden/>
    <w:qFormat/>
    <w:rPr>
      <w:rFonts w:ascii="Calibri" w:eastAsia="Calibri" w:hAnsi="Calibri" w:cs="Times New Roman"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EF572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wall-217529527_134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s22-sayansk-r138.gosweb.gosuslugi.ru/nash-detskiy-sad/novosti-i-sobytiya/konkurs-est-reshenie.html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ax.ru/id3814017760_gos/AZ_PW9sbbw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1123</Words>
  <Characters>9099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Скудаева Ирина Александровна</dc:creator>
  <cp:lastModifiedBy>Зайцева Евгения Николаевна</cp:lastModifiedBy>
  <cp:revision>8</cp:revision>
  <cp:lastPrinted>2026-08-05T00:53:00Z</cp:lastPrinted>
  <dcterms:created xsi:type="dcterms:W3CDTF">2026-08-06T01:59:00Z</dcterms:created>
  <dcterms:modified xsi:type="dcterms:W3CDTF">2026-08-27T10:23:00Z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eyJoZGlkIjoiNTgxMDY5YTQ4ZWFmODgwNDhkMDAyYmU0YzM1N2UzNmIifQ==</vt:lpwstr>
  </property>
  <property fmtid="{D5CDD505-2E9C-101B-9397-08002B2CF9AE}" pid="3" name="KSOProductBuildVer">
    <vt:lpwstr>1049-12.1.0.28032</vt:lpwstr>
  </property>
  <property fmtid="{D5CDD505-2E9C-101B-9397-08002B2CF9AE}" pid="4" name="ICV">
    <vt:lpwstr>1CA93BFEAC9340A386A270D041BAD222_12</vt:lpwstr>
  </property>
</Properties>
</file>