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68E" w:rsidRPr="0008768E" w:rsidRDefault="0008768E" w:rsidP="00D25C9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08768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Увеличено ежемесячное пособие по уходу за ребенком в возрасте до 1,5 лет</w:t>
      </w:r>
    </w:p>
    <w:p w:rsidR="0008768E" w:rsidRDefault="0008768E" w:rsidP="00087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68E" w:rsidRPr="00D25C97" w:rsidRDefault="0008768E" w:rsidP="00D25C9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D25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1 июня 2020 года увеличен минимальный размер ежемесячного пособия по уходу за ребенком до достижения им возраста 1,5 лет до 6 752 рублей, согласно Федеральному закону от 8 июня 2020 года 166-ФЗ «О внесении изменений в отдельные законодательные акты Российской Федерации в целях принятия неотложных мер, направленных на обеспечение устойчивого развития экономики и предотвращение последствий распространения новой </w:t>
      </w:r>
      <w:proofErr w:type="spellStart"/>
      <w:r w:rsidRPr="00D25C97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коронавирусной</w:t>
      </w:r>
      <w:proofErr w:type="spellEnd"/>
      <w:r w:rsidRPr="00D25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инфекции».</w:t>
      </w:r>
      <w:proofErr w:type="gramEnd"/>
    </w:p>
    <w:p w:rsidR="0008768E" w:rsidRPr="00D25C97" w:rsidRDefault="0008768E" w:rsidP="00D25C9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5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Застрахованным (работающим) гражданам ежемесячное пособие по уходу за ребенком до достижения возраста ими 1,5 лет выплачивается в размере 40% среднего заработка, на который начислены страховые взносы на обязательное социальное страхование на случай временной нетрудоспособности и в связи с материнством. При этом </w:t>
      </w:r>
      <w:r w:rsidRPr="00D25C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минимальный размер пособия с 1 июня 2020 года не может быть менее 6 752 рублей</w:t>
      </w:r>
      <w:r w:rsidRPr="00D25C97">
        <w:rPr>
          <w:rFonts w:ascii="Times New Roman" w:eastAsia="Times New Roman" w:hAnsi="Times New Roman" w:cs="Times New Roman"/>
          <w:sz w:val="26"/>
          <w:szCs w:val="26"/>
          <w:lang w:eastAsia="ru-RU"/>
        </w:rPr>
        <w:t>, а в районах и местностях, в которых в установленном порядке применяются районные коэффициенты к заработной плате, минимальный размер указанного пособия определяется с учетом этих коэффициентов.  </w:t>
      </w:r>
    </w:p>
    <w:p w:rsidR="008B141B" w:rsidRPr="00D25C97" w:rsidRDefault="0008768E" w:rsidP="00D25C97">
      <w:pPr>
        <w:jc w:val="both"/>
        <w:rPr>
          <w:sz w:val="26"/>
          <w:szCs w:val="26"/>
        </w:rPr>
      </w:pPr>
      <w:r w:rsidRPr="00D25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Напоминаем, что право на ежемесячное пособие по уходу за ребенком имеют матери, отцы или другие родственники, опекуны, фактически осуществляющие уход за ребенком. В случае</w:t>
      </w:r>
      <w:proofErr w:type="gramStart"/>
      <w:r w:rsidRPr="00D25C9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D25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уход за ребенком осуществляется одновременно несколькими лицами, право на получение ежемесячного пособия по уходу ребенком предоставляется одному из указанных лиц. Право на ежемесячное пособие по уходу за ребенком сохраняется в случае, если лицо, находящееся в отпуске по уходу за ребенком, работает на условиях неполного рабочего времени или на дому.</w:t>
      </w:r>
    </w:p>
    <w:sectPr w:rsidR="008B141B" w:rsidRPr="00D25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68E"/>
    <w:rsid w:val="0008768E"/>
    <w:rsid w:val="000A55D2"/>
    <w:rsid w:val="00D25C97"/>
    <w:rsid w:val="00D26995"/>
    <w:rsid w:val="00E5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76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76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8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76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76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8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Tolstosheeva</dc:creator>
  <cp:lastModifiedBy>Каренгина</cp:lastModifiedBy>
  <cp:revision>2</cp:revision>
  <cp:lastPrinted>2020-07-20T04:20:00Z</cp:lastPrinted>
  <dcterms:created xsi:type="dcterms:W3CDTF">2020-07-22T00:27:00Z</dcterms:created>
  <dcterms:modified xsi:type="dcterms:W3CDTF">2020-07-22T00:27:00Z</dcterms:modified>
</cp:coreProperties>
</file>