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DC" w:rsidRDefault="003E18DC" w:rsidP="003E18D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B5D8" wp14:editId="173601C7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DC" w:rsidRDefault="003E18DC" w:rsidP="003E18D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E18DC" w:rsidRDefault="003E18DC" w:rsidP="003E18D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E18DC" w:rsidRDefault="003E18DC" w:rsidP="003E18D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E18DC" w:rsidRDefault="003E18DC" w:rsidP="003E18D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3FDB5D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3E18DC" w:rsidRDefault="003E18DC" w:rsidP="003E18D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E18DC" w:rsidRDefault="003E18DC" w:rsidP="003E18D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E18DC" w:rsidRDefault="003E18DC" w:rsidP="003E18D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E18DC" w:rsidRDefault="003E18DC" w:rsidP="003E18D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EEEEC3" wp14:editId="224A5C8C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DC" w:rsidRDefault="003E18DC" w:rsidP="002A7E2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F2C6B" w:rsidRPr="002A7E23" w:rsidRDefault="00FF2C6B" w:rsidP="002A7E2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2A7E23">
        <w:rPr>
          <w:rFonts w:ascii="Segoe UI" w:hAnsi="Segoe UI" w:cs="Segoe UI"/>
          <w:sz w:val="32"/>
          <w:szCs w:val="32"/>
        </w:rPr>
        <w:t xml:space="preserve">Количество электронных обращений за услугами </w:t>
      </w:r>
      <w:proofErr w:type="spellStart"/>
      <w:r w:rsidRPr="002A7E2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2A7E23">
        <w:rPr>
          <w:rFonts w:ascii="Segoe UI" w:hAnsi="Segoe UI" w:cs="Segoe UI"/>
          <w:sz w:val="32"/>
          <w:szCs w:val="32"/>
        </w:rPr>
        <w:t xml:space="preserve"> в Иркутской области выросло в три раза</w:t>
      </w:r>
      <w:bookmarkEnd w:id="0"/>
    </w:p>
    <w:p w:rsidR="00FF2C6B" w:rsidRDefault="00FF2C6B" w:rsidP="00FF2C6B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07567" w:rsidRPr="00FF2C6B" w:rsidRDefault="00007567" w:rsidP="00FF2C6B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FF2C6B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FF2C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F2C6B">
        <w:rPr>
          <w:rFonts w:ascii="Segoe UI" w:hAnsi="Segoe UI" w:cs="Segoe UI"/>
          <w:sz w:val="26"/>
          <w:szCs w:val="26"/>
        </w:rPr>
        <w:t xml:space="preserve"> по Иркутской области отмечает трехкратное увеличение спроса на электронные услуги ведомства. За январь-сентябрь 2019 года на кадастровый учет и регистрацию прав поступило почти 63 тысячи пакетов документов (за 9 месяцев 2018 г</w:t>
      </w:r>
      <w:r w:rsidR="00972FCC" w:rsidRPr="00FF2C6B">
        <w:rPr>
          <w:rFonts w:ascii="Segoe UI" w:hAnsi="Segoe UI" w:cs="Segoe UI"/>
          <w:sz w:val="26"/>
          <w:szCs w:val="26"/>
        </w:rPr>
        <w:t>ода</w:t>
      </w:r>
      <w:r w:rsidRPr="00FF2C6B">
        <w:rPr>
          <w:rFonts w:ascii="Segoe UI" w:hAnsi="Segoe UI" w:cs="Segoe UI"/>
          <w:sz w:val="26"/>
          <w:szCs w:val="26"/>
        </w:rPr>
        <w:t xml:space="preserve"> – 20,6 тысяч). </w:t>
      </w:r>
    </w:p>
    <w:p w:rsidR="00007567" w:rsidRPr="00FF2C6B" w:rsidRDefault="00007567" w:rsidP="00FF2C6B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FF2C6B">
        <w:rPr>
          <w:rFonts w:ascii="Segoe UI" w:hAnsi="Segoe UI" w:cs="Segoe UI"/>
          <w:sz w:val="26"/>
          <w:szCs w:val="26"/>
        </w:rPr>
        <w:t>«</w:t>
      </w:r>
      <w:r w:rsidR="008560FB" w:rsidRPr="00FF2C6B">
        <w:rPr>
          <w:rFonts w:ascii="Segoe UI" w:hAnsi="Segoe UI" w:cs="Segoe UI"/>
          <w:sz w:val="26"/>
          <w:szCs w:val="26"/>
        </w:rPr>
        <w:t xml:space="preserve">Ведомство стремится к тому, чтобы процесс получения услуг </w:t>
      </w:r>
      <w:proofErr w:type="spellStart"/>
      <w:r w:rsidR="008560FB" w:rsidRPr="00FF2C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560FB" w:rsidRPr="00FF2C6B">
        <w:rPr>
          <w:rFonts w:ascii="Segoe UI" w:hAnsi="Segoe UI" w:cs="Segoe UI"/>
          <w:sz w:val="26"/>
          <w:szCs w:val="26"/>
        </w:rPr>
        <w:t xml:space="preserve"> для граждан был максимально доступным - с наименьшими затратами сил и времени. </w:t>
      </w:r>
      <w:r w:rsidR="00FF2C6B" w:rsidRPr="00FF2C6B">
        <w:rPr>
          <w:rFonts w:ascii="Segoe UI" w:hAnsi="Segoe UI" w:cs="Segoe UI"/>
          <w:sz w:val="26"/>
          <w:szCs w:val="26"/>
        </w:rPr>
        <w:t>Электронные сервисы</w:t>
      </w:r>
      <w:r w:rsidR="008560FB" w:rsidRPr="00FF2C6B">
        <w:rPr>
          <w:rFonts w:ascii="Segoe UI" w:hAnsi="Segoe UI" w:cs="Segoe UI"/>
          <w:sz w:val="26"/>
          <w:szCs w:val="26"/>
        </w:rPr>
        <w:t xml:space="preserve"> </w:t>
      </w:r>
      <w:r w:rsidR="00FF2C6B" w:rsidRPr="00FF2C6B">
        <w:rPr>
          <w:rFonts w:ascii="Segoe UI" w:hAnsi="Segoe UI" w:cs="Segoe UI"/>
          <w:sz w:val="26"/>
          <w:szCs w:val="26"/>
        </w:rPr>
        <w:t>по кадастровому учету и</w:t>
      </w:r>
      <w:r w:rsidR="008560FB" w:rsidRPr="00FF2C6B">
        <w:rPr>
          <w:rFonts w:ascii="Segoe UI" w:hAnsi="Segoe UI" w:cs="Segoe UI"/>
          <w:sz w:val="26"/>
          <w:szCs w:val="26"/>
        </w:rPr>
        <w:t xml:space="preserve"> регистрации </w:t>
      </w:r>
      <w:r w:rsidR="00FF2C6B" w:rsidRPr="00FF2C6B">
        <w:rPr>
          <w:rFonts w:ascii="Segoe UI" w:hAnsi="Segoe UI" w:cs="Segoe UI"/>
          <w:sz w:val="26"/>
          <w:szCs w:val="26"/>
        </w:rPr>
        <w:t xml:space="preserve">прав на </w:t>
      </w:r>
      <w:r w:rsidR="008560FB" w:rsidRPr="00FF2C6B">
        <w:rPr>
          <w:rFonts w:ascii="Segoe UI" w:hAnsi="Segoe UI" w:cs="Segoe UI"/>
          <w:sz w:val="26"/>
          <w:szCs w:val="26"/>
        </w:rPr>
        <w:t>недвижимост</w:t>
      </w:r>
      <w:r w:rsidR="00FF2C6B" w:rsidRPr="00FF2C6B">
        <w:rPr>
          <w:rFonts w:ascii="Segoe UI" w:hAnsi="Segoe UI" w:cs="Segoe UI"/>
          <w:sz w:val="26"/>
          <w:szCs w:val="26"/>
        </w:rPr>
        <w:t>ь</w:t>
      </w:r>
      <w:r w:rsidR="008560FB" w:rsidRPr="00FF2C6B">
        <w:rPr>
          <w:rFonts w:ascii="Segoe UI" w:hAnsi="Segoe UI" w:cs="Segoe UI"/>
          <w:sz w:val="26"/>
          <w:szCs w:val="26"/>
        </w:rPr>
        <w:t xml:space="preserve"> </w:t>
      </w:r>
      <w:r w:rsidR="00FF2C6B" w:rsidRPr="00FF2C6B">
        <w:rPr>
          <w:rFonts w:ascii="Segoe UI" w:hAnsi="Segoe UI" w:cs="Segoe UI"/>
          <w:sz w:val="26"/>
          <w:szCs w:val="26"/>
        </w:rPr>
        <w:t>способствуют этому</w:t>
      </w:r>
      <w:r w:rsidR="008560FB" w:rsidRPr="00FF2C6B">
        <w:rPr>
          <w:rFonts w:ascii="Segoe UI" w:hAnsi="Segoe UI" w:cs="Segoe UI"/>
          <w:sz w:val="26"/>
          <w:szCs w:val="26"/>
        </w:rPr>
        <w:t xml:space="preserve">. Жителям региона не нужно по несколько раз посещать офисы многофункционального центра «Мои документы» и ждать, когда их право будет оформлено. Можно просто </w:t>
      </w:r>
      <w:r w:rsidR="00FF2C6B" w:rsidRPr="00FF2C6B">
        <w:rPr>
          <w:rFonts w:ascii="Segoe UI" w:hAnsi="Segoe UI" w:cs="Segoe UI"/>
          <w:sz w:val="26"/>
          <w:szCs w:val="26"/>
        </w:rPr>
        <w:t xml:space="preserve">подать обращение на сайте </w:t>
      </w:r>
      <w:proofErr w:type="spellStart"/>
      <w:r w:rsidR="00FF2C6B" w:rsidRPr="00FF2C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FF2C6B" w:rsidRPr="00FF2C6B">
        <w:rPr>
          <w:rFonts w:ascii="Segoe UI" w:hAnsi="Segoe UI" w:cs="Segoe UI"/>
          <w:sz w:val="26"/>
          <w:szCs w:val="26"/>
        </w:rPr>
        <w:t xml:space="preserve"> и в течение одного рабочего дня услуга будет оказана</w:t>
      </w:r>
      <w:r w:rsidRPr="00FF2C6B">
        <w:rPr>
          <w:rFonts w:ascii="Segoe UI" w:hAnsi="Segoe UI" w:cs="Segoe UI"/>
          <w:sz w:val="26"/>
          <w:szCs w:val="26"/>
        </w:rPr>
        <w:t>», - отме</w:t>
      </w:r>
      <w:r w:rsidR="00972FCC" w:rsidRPr="00FF2C6B">
        <w:rPr>
          <w:rFonts w:ascii="Segoe UI" w:hAnsi="Segoe UI" w:cs="Segoe UI"/>
          <w:sz w:val="26"/>
          <w:szCs w:val="26"/>
        </w:rPr>
        <w:t>тил</w:t>
      </w:r>
      <w:r w:rsidRPr="00FF2C6B">
        <w:rPr>
          <w:rFonts w:ascii="Segoe UI" w:hAnsi="Segoe UI" w:cs="Segoe UI"/>
          <w:sz w:val="26"/>
          <w:szCs w:val="26"/>
        </w:rPr>
        <w:t xml:space="preserve"> руководитель Управления </w:t>
      </w:r>
      <w:proofErr w:type="spellStart"/>
      <w:r w:rsidRPr="00FF2C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F2C6B">
        <w:rPr>
          <w:rFonts w:ascii="Segoe UI" w:hAnsi="Segoe UI" w:cs="Segoe UI"/>
          <w:sz w:val="26"/>
          <w:szCs w:val="26"/>
        </w:rPr>
        <w:t xml:space="preserve"> по </w:t>
      </w:r>
      <w:r w:rsidR="00972FCC" w:rsidRPr="00FF2C6B">
        <w:rPr>
          <w:rFonts w:ascii="Segoe UI" w:hAnsi="Segoe UI" w:cs="Segoe UI"/>
          <w:sz w:val="26"/>
          <w:szCs w:val="26"/>
        </w:rPr>
        <w:t>Иркутской области</w:t>
      </w:r>
      <w:r w:rsidRPr="00FF2C6B">
        <w:rPr>
          <w:rFonts w:ascii="Segoe UI" w:hAnsi="Segoe UI" w:cs="Segoe UI"/>
          <w:sz w:val="26"/>
          <w:szCs w:val="26"/>
        </w:rPr>
        <w:t xml:space="preserve"> </w:t>
      </w:r>
      <w:r w:rsidR="00972FCC" w:rsidRPr="00FF2C6B">
        <w:rPr>
          <w:rFonts w:ascii="Segoe UI" w:hAnsi="Segoe UI" w:cs="Segoe UI"/>
          <w:sz w:val="26"/>
          <w:szCs w:val="26"/>
        </w:rPr>
        <w:t xml:space="preserve">Виктор </w:t>
      </w:r>
      <w:proofErr w:type="spellStart"/>
      <w:r w:rsidR="00972FCC" w:rsidRPr="00FF2C6B">
        <w:rPr>
          <w:rFonts w:ascii="Segoe UI" w:hAnsi="Segoe UI" w:cs="Segoe UI"/>
          <w:sz w:val="26"/>
          <w:szCs w:val="26"/>
        </w:rPr>
        <w:t>Жердев</w:t>
      </w:r>
      <w:proofErr w:type="spellEnd"/>
      <w:r w:rsidR="00FF2C6B" w:rsidRPr="00FF2C6B">
        <w:rPr>
          <w:rFonts w:ascii="Segoe UI" w:hAnsi="Segoe UI" w:cs="Segoe UI"/>
          <w:sz w:val="26"/>
          <w:szCs w:val="26"/>
        </w:rPr>
        <w:t xml:space="preserve">. </w:t>
      </w:r>
    </w:p>
    <w:p w:rsidR="00007567" w:rsidRPr="00FF2C6B" w:rsidRDefault="00887174" w:rsidP="00FF2C6B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FF2C6B">
        <w:rPr>
          <w:rFonts w:ascii="Segoe UI" w:hAnsi="Segoe UI" w:cs="Segoe UI"/>
          <w:sz w:val="26"/>
          <w:szCs w:val="26"/>
        </w:rPr>
        <w:t xml:space="preserve">В целом по России </w:t>
      </w:r>
      <w:r w:rsidR="00972FCC" w:rsidRPr="00FF2C6B">
        <w:rPr>
          <w:rFonts w:ascii="Segoe UI" w:hAnsi="Segoe UI" w:cs="Segoe UI"/>
          <w:sz w:val="26"/>
          <w:szCs w:val="26"/>
        </w:rPr>
        <w:t xml:space="preserve">доля услуг по регистрации прав и кадастровому учёту, оказываемых в электронном виде (посредством информационно-телекоммуникационных сетей, в том числе межведомственного электронного взаимодействия), </w:t>
      </w:r>
      <w:r w:rsidRPr="00FF2C6B">
        <w:rPr>
          <w:rFonts w:ascii="Segoe UI" w:hAnsi="Segoe UI" w:cs="Segoe UI"/>
          <w:sz w:val="26"/>
          <w:szCs w:val="26"/>
        </w:rPr>
        <w:t xml:space="preserve">за 9 месяцев 2019 г. </w:t>
      </w:r>
      <w:r w:rsidR="00972FCC" w:rsidRPr="00FF2C6B">
        <w:rPr>
          <w:rFonts w:ascii="Segoe UI" w:hAnsi="Segoe UI" w:cs="Segoe UI"/>
          <w:sz w:val="26"/>
          <w:szCs w:val="26"/>
        </w:rPr>
        <w:t>составила 95,7% (в 2018 г. – 94,46%). Целевое значение данного показателя на 2019 г., предусмотренное федеральной целевой программой «Развитие единой государственной системы регистрации прав и кадастрового учета (2014-2020 годы)», составляет 70%.</w:t>
      </w:r>
    </w:p>
    <w:p w:rsidR="00B938B1" w:rsidRDefault="00972FCC" w:rsidP="00FF2C6B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FF2C6B">
        <w:rPr>
          <w:rFonts w:ascii="Segoe UI" w:hAnsi="Segoe UI" w:cs="Segoe UI"/>
          <w:sz w:val="26"/>
          <w:szCs w:val="26"/>
        </w:rPr>
        <w:t>«</w:t>
      </w:r>
      <w:r w:rsidR="00007567" w:rsidRPr="00FF2C6B">
        <w:rPr>
          <w:rFonts w:ascii="Segoe UI" w:hAnsi="Segoe UI" w:cs="Segoe UI"/>
          <w:sz w:val="26"/>
          <w:szCs w:val="26"/>
        </w:rPr>
        <w:t xml:space="preserve">Ведомство успешно идет по пути реализации задачи по цифровой трансформации основных направлений деятельности. Уже сегодня выдача сведений из ЕГРН более чем на 95% производится в электронном виде. О росте востребованности таких услуг и сервисов </w:t>
      </w:r>
      <w:proofErr w:type="spellStart"/>
      <w:r w:rsidR="00007567" w:rsidRPr="00FF2C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07567" w:rsidRPr="00FF2C6B">
        <w:rPr>
          <w:rFonts w:ascii="Segoe UI" w:hAnsi="Segoe UI" w:cs="Segoe UI"/>
          <w:sz w:val="26"/>
          <w:szCs w:val="26"/>
        </w:rPr>
        <w:t>, доходы от которых в полном объеме поступают в федеральный бюджет, говорит и динамика соответствующих поступлений. За 9 месяцев 2019 г. всего поступило 16,2 млрд рублей, что на 7% больше показателя аналогичного периода прошлого года</w:t>
      </w:r>
      <w:r w:rsidRPr="00FF2C6B">
        <w:rPr>
          <w:rFonts w:ascii="Segoe UI" w:hAnsi="Segoe UI" w:cs="Segoe UI"/>
          <w:sz w:val="26"/>
          <w:szCs w:val="26"/>
        </w:rPr>
        <w:t xml:space="preserve">», - подчеркнула заместитель Министра экономического развития Российской Федерации – руководитель </w:t>
      </w:r>
      <w:proofErr w:type="spellStart"/>
      <w:r w:rsidRPr="00FF2C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F2C6B">
        <w:rPr>
          <w:rFonts w:ascii="Segoe UI" w:hAnsi="Segoe UI" w:cs="Segoe UI"/>
          <w:sz w:val="26"/>
          <w:szCs w:val="26"/>
        </w:rPr>
        <w:t xml:space="preserve"> Виктория </w:t>
      </w:r>
      <w:proofErr w:type="spellStart"/>
      <w:r w:rsidRPr="00FF2C6B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="00007567" w:rsidRPr="00FF2C6B">
        <w:rPr>
          <w:rFonts w:ascii="Segoe UI" w:hAnsi="Segoe UI" w:cs="Segoe UI"/>
          <w:sz w:val="26"/>
          <w:szCs w:val="26"/>
        </w:rPr>
        <w:t>.</w:t>
      </w:r>
    </w:p>
    <w:p w:rsidR="002A7E23" w:rsidRDefault="002A7E23" w:rsidP="002A7E23">
      <w:pPr>
        <w:spacing w:after="0" w:line="240" w:lineRule="auto"/>
        <w:rPr>
          <w:rFonts w:ascii="Segoe UI" w:hAnsi="Segoe UI" w:cs="Segoe UI"/>
          <w:sz w:val="26"/>
          <w:szCs w:val="26"/>
        </w:rPr>
      </w:pPr>
    </w:p>
    <w:p w:rsidR="003E18DC" w:rsidRPr="002A7E23" w:rsidRDefault="003E18DC" w:rsidP="002A7E23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3E18DC" w:rsidRPr="002A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6F"/>
    <w:rsid w:val="00007567"/>
    <w:rsid w:val="00037463"/>
    <w:rsid w:val="000E37AB"/>
    <w:rsid w:val="002A7E23"/>
    <w:rsid w:val="003E18DC"/>
    <w:rsid w:val="005F2141"/>
    <w:rsid w:val="008560FB"/>
    <w:rsid w:val="00887174"/>
    <w:rsid w:val="00972FCC"/>
    <w:rsid w:val="00A74E75"/>
    <w:rsid w:val="00B938B1"/>
    <w:rsid w:val="00C2386F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Шорохова Елена Сергеевна</cp:lastModifiedBy>
  <cp:revision>2</cp:revision>
  <cp:lastPrinted>2019-11-21T02:32:00Z</cp:lastPrinted>
  <dcterms:created xsi:type="dcterms:W3CDTF">2019-11-25T05:11:00Z</dcterms:created>
  <dcterms:modified xsi:type="dcterms:W3CDTF">2019-11-25T05:11:00Z</dcterms:modified>
</cp:coreProperties>
</file>