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25" w:rsidRDefault="00F95825" w:rsidP="00F9582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bookmarkStart w:id="0" w:name="_GoBack"/>
      <w:bookmarkEnd w:id="0"/>
      <w:r>
        <w:rPr>
          <w:rFonts w:ascii="Roboto" w:hAnsi="Roboto"/>
          <w:color w:val="333333"/>
          <w:sz w:val="28"/>
          <w:szCs w:val="28"/>
        </w:rPr>
        <w:t>«О порядке перепланировки жилого помещения, наличии административной ответственности за самовольную перепланировку(переустройства) жилого помещения»</w:t>
      </w:r>
    </w:p>
    <w:p w:rsidR="00F95825" w:rsidRPr="00F95825" w:rsidRDefault="00F95825" w:rsidP="00F95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95825">
        <w:rPr>
          <w:color w:val="333333"/>
          <w:sz w:val="28"/>
          <w:szCs w:val="28"/>
        </w:rPr>
        <w:t>Вопросы, касающиеся переустройства и перепланировки помещения в многоквартирном доме, регулируются главой 4 Жилищного кодекса РФ.</w:t>
      </w:r>
    </w:p>
    <w:p w:rsidR="00F95825" w:rsidRPr="00F95825" w:rsidRDefault="00F95825" w:rsidP="00F95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95825">
        <w:rPr>
          <w:color w:val="333333"/>
          <w:sz w:val="28"/>
          <w:szCs w:val="28"/>
        </w:rPr>
        <w:t>Согласно ч.2 ст. 25 Жилищного Кодекса РФ, под перепланировкой помещений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</w:t>
      </w:r>
    </w:p>
    <w:p w:rsidR="00F95825" w:rsidRPr="00F95825" w:rsidRDefault="00F95825" w:rsidP="00F95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Также согласно Постановлению</w:t>
      </w:r>
      <w:r w:rsidRPr="00F95825">
        <w:rPr>
          <w:color w:val="333333"/>
          <w:sz w:val="28"/>
          <w:szCs w:val="28"/>
        </w:rPr>
        <w:t xml:space="preserve"> Госстроя РФ от 27.09.2003 №170 «Об утверждении Правил и норм технической эксплуатации жилищного фонда» перепланировка жилых помещений включает:</w:t>
      </w:r>
    </w:p>
    <w:p w:rsidR="00F95825" w:rsidRPr="00F95825" w:rsidRDefault="00F95825" w:rsidP="00F95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95825">
        <w:rPr>
          <w:color w:val="333333"/>
          <w:sz w:val="28"/>
          <w:szCs w:val="28"/>
        </w:rPr>
        <w:t>- перенос и разборку перегородок,</w:t>
      </w:r>
    </w:p>
    <w:p w:rsidR="00F95825" w:rsidRPr="00F95825" w:rsidRDefault="00F95825" w:rsidP="00F95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95825">
        <w:rPr>
          <w:color w:val="333333"/>
          <w:sz w:val="28"/>
          <w:szCs w:val="28"/>
        </w:rPr>
        <w:t>- перенос и устройство дверных проемов,</w:t>
      </w:r>
    </w:p>
    <w:p w:rsidR="00F95825" w:rsidRPr="00F95825" w:rsidRDefault="00F95825" w:rsidP="00F95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95825">
        <w:rPr>
          <w:color w:val="333333"/>
          <w:sz w:val="28"/>
          <w:szCs w:val="28"/>
        </w:rPr>
        <w:t>- разукрупнение или укрупнение многокомнатных квартир,</w:t>
      </w:r>
    </w:p>
    <w:p w:rsidR="00F95825" w:rsidRPr="00F95825" w:rsidRDefault="00F95825" w:rsidP="00F95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95825">
        <w:rPr>
          <w:color w:val="333333"/>
          <w:sz w:val="28"/>
          <w:szCs w:val="28"/>
        </w:rPr>
        <w:t>- устройство дополнительных кухонь и санузлов,</w:t>
      </w:r>
    </w:p>
    <w:p w:rsidR="00F95825" w:rsidRPr="00F95825" w:rsidRDefault="00F95825" w:rsidP="00F95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95825">
        <w:rPr>
          <w:color w:val="333333"/>
          <w:sz w:val="28"/>
          <w:szCs w:val="28"/>
        </w:rPr>
        <w:t>- расширение жилой площади за счет вспомогательных помещений,</w:t>
      </w:r>
    </w:p>
    <w:p w:rsidR="00F95825" w:rsidRPr="00F95825" w:rsidRDefault="00F95825" w:rsidP="00F95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95825">
        <w:rPr>
          <w:color w:val="333333"/>
          <w:sz w:val="28"/>
          <w:szCs w:val="28"/>
        </w:rPr>
        <w:t>- ликвидация темных кухонь и входов в кухни через квартиры или жилые помещения,</w:t>
      </w:r>
    </w:p>
    <w:p w:rsidR="00F95825" w:rsidRPr="00F95825" w:rsidRDefault="00F95825" w:rsidP="00F95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95825">
        <w:rPr>
          <w:color w:val="333333"/>
          <w:sz w:val="28"/>
          <w:szCs w:val="28"/>
        </w:rPr>
        <w:t>- устройство или переоборудование существующих тамбуров.</w:t>
      </w:r>
    </w:p>
    <w:p w:rsidR="00F95825" w:rsidRPr="00F95825" w:rsidRDefault="00F95825" w:rsidP="00F95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95825">
        <w:rPr>
          <w:color w:val="333333"/>
          <w:sz w:val="28"/>
          <w:szCs w:val="28"/>
        </w:rPr>
        <w:t>Необходимо обратить внимание, что данный перечень является не исчерпывающим.</w:t>
      </w:r>
    </w:p>
    <w:p w:rsidR="00F95825" w:rsidRDefault="00F95825" w:rsidP="00F95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Таким образом, под п</w:t>
      </w:r>
      <w:r w:rsidRPr="00F95825">
        <w:rPr>
          <w:color w:val="333333"/>
          <w:sz w:val="28"/>
          <w:szCs w:val="28"/>
        </w:rPr>
        <w:t>ерепланировк</w:t>
      </w:r>
      <w:r>
        <w:rPr>
          <w:color w:val="333333"/>
          <w:sz w:val="28"/>
          <w:szCs w:val="28"/>
        </w:rPr>
        <w:t>ой</w:t>
      </w:r>
      <w:r w:rsidRPr="00F95825">
        <w:rPr>
          <w:color w:val="333333"/>
          <w:sz w:val="28"/>
          <w:szCs w:val="28"/>
        </w:rPr>
        <w:t xml:space="preserve"> помещения в многоквартирном доме </w:t>
      </w:r>
      <w:r>
        <w:rPr>
          <w:color w:val="333333"/>
          <w:sz w:val="28"/>
          <w:szCs w:val="28"/>
        </w:rPr>
        <w:t xml:space="preserve">следует понимать </w:t>
      </w:r>
      <w:r w:rsidRPr="00F95825">
        <w:rPr>
          <w:color w:val="333333"/>
          <w:sz w:val="28"/>
          <w:szCs w:val="28"/>
        </w:rPr>
        <w:t>изменение конфигурации</w:t>
      </w:r>
      <w:r>
        <w:rPr>
          <w:color w:val="333333"/>
          <w:sz w:val="28"/>
          <w:szCs w:val="28"/>
        </w:rPr>
        <w:t xml:space="preserve"> помещения</w:t>
      </w:r>
      <w:r w:rsidRPr="00F95825">
        <w:rPr>
          <w:color w:val="333333"/>
          <w:sz w:val="28"/>
          <w:szCs w:val="28"/>
        </w:rPr>
        <w:t>, требующее внесения изменения в технический паспорт помещения в многоквартирном доме. Она проводятся с соблюдением требований законодательства по согласованию с органом местного самоуправления на основании принятого им решения.</w:t>
      </w:r>
    </w:p>
    <w:p w:rsidR="00F95825" w:rsidRPr="00F95825" w:rsidRDefault="00F95825" w:rsidP="00F95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95825">
        <w:rPr>
          <w:color w:val="333333"/>
          <w:sz w:val="28"/>
          <w:szCs w:val="28"/>
        </w:rPr>
        <w:t>Для проведения перепланировки помещения в многоквартирном доме собственник данного помещения или уполномоченное им лицо представляет орган местного самоуправления по месту нахождения перепланируемого помещения непосредственно либо через многофункциональный центр заявление о перепланировке по форме, утвержденной постановлением Правительства РФ от 28.04.2005 № 266, а также иные документы, предусмотренные статьей 26 Жилищного кодекса РФ.</w:t>
      </w:r>
    </w:p>
    <w:p w:rsidR="00F95825" w:rsidRPr="00F95825" w:rsidRDefault="00F95825" w:rsidP="00F95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95825">
        <w:rPr>
          <w:color w:val="333333"/>
          <w:sz w:val="28"/>
          <w:szCs w:val="28"/>
        </w:rPr>
        <w:t xml:space="preserve">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органом местного самоуправления не позднее чем через 45 дней со дня представления в данный орган документов. Не позднее чем через 3 рабочих дня со дня принятия решения о согласовании данный орган местного самоуправления выдает или направляет по адресу, указанному в заявлении, либо через многофункциональный центр заявителю документ, подтверждающий принятие такого решения. Данное решение является </w:t>
      </w:r>
      <w:r w:rsidRPr="00F95825">
        <w:rPr>
          <w:color w:val="333333"/>
          <w:sz w:val="28"/>
          <w:szCs w:val="28"/>
        </w:rPr>
        <w:lastRenderedPageBreak/>
        <w:t>основанием для проведения перепланировки помещения в многоквартирном доме.</w:t>
      </w:r>
    </w:p>
    <w:p w:rsidR="00F95825" w:rsidRPr="00F95825" w:rsidRDefault="00F95825" w:rsidP="00F95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95825">
        <w:rPr>
          <w:color w:val="333333"/>
          <w:sz w:val="28"/>
          <w:szCs w:val="28"/>
        </w:rPr>
        <w:t xml:space="preserve">Собственник (наниматель) помещения в многоквартирном доме, которое было самовольно перепланировано, обязан привести такое помещение в прежнее состояние в разумный срок и в порядке, которые установлены органом местного самоуправления. В противном случае суд по иску органа местного самоуправления </w:t>
      </w:r>
      <w:r>
        <w:rPr>
          <w:color w:val="333333"/>
          <w:sz w:val="28"/>
          <w:szCs w:val="28"/>
        </w:rPr>
        <w:t xml:space="preserve">может </w:t>
      </w:r>
      <w:r w:rsidRPr="00F95825">
        <w:rPr>
          <w:color w:val="333333"/>
          <w:sz w:val="28"/>
          <w:szCs w:val="28"/>
        </w:rPr>
        <w:t>прин</w:t>
      </w:r>
      <w:r>
        <w:rPr>
          <w:color w:val="333333"/>
          <w:sz w:val="28"/>
          <w:szCs w:val="28"/>
        </w:rPr>
        <w:t>ять</w:t>
      </w:r>
      <w:r w:rsidRPr="00F95825">
        <w:rPr>
          <w:color w:val="333333"/>
          <w:sz w:val="28"/>
          <w:szCs w:val="28"/>
        </w:rPr>
        <w:t xml:space="preserve"> одно из следующих решений:</w:t>
      </w:r>
    </w:p>
    <w:p w:rsidR="00F95825" w:rsidRPr="00F95825" w:rsidRDefault="00F95825" w:rsidP="00F95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95825">
        <w:rPr>
          <w:color w:val="333333"/>
          <w:sz w:val="28"/>
          <w:szCs w:val="28"/>
        </w:rPr>
        <w:t>1)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состояние;</w:t>
      </w:r>
    </w:p>
    <w:p w:rsidR="00F95825" w:rsidRPr="00F95825" w:rsidRDefault="00F95825" w:rsidP="00F95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95825">
        <w:rPr>
          <w:color w:val="333333"/>
          <w:sz w:val="28"/>
          <w:szCs w:val="28"/>
        </w:rPr>
        <w:t>2) в отношении нанимателя жилого помещения по договору социального найма,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помещения, являвшегося наймодателем по указанному договору, обязанности по приведению такого жилого помещения в прежнее состояние.</w:t>
      </w:r>
    </w:p>
    <w:p w:rsidR="00F95825" w:rsidRPr="00F95825" w:rsidRDefault="00F95825" w:rsidP="00F95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95825">
        <w:rPr>
          <w:color w:val="333333"/>
          <w:sz w:val="28"/>
          <w:szCs w:val="28"/>
        </w:rPr>
        <w:t>Кроме того, за самовольное перепланирование помещения в многоквартирном доме частью 2 статьи 7.21. Кодекса Российской Федерации об административных правонарушениях предусмотрена административная ответственность, влекущая наложение административного штрафа на граждан в размере от 2 тысяч до 2,5 тысяч рублей; на должностных лиц - от 4 тысяч до 5 тысяч рублей; на юридических лиц - от 40 тысяч до 50 тысяч рублей.</w:t>
      </w:r>
    </w:p>
    <w:p w:rsidR="00F95825" w:rsidRDefault="00F95825" w:rsidP="001B306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1B306F" w:rsidRDefault="001B306F" w:rsidP="001B306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1B306F" w:rsidRDefault="001B306F" w:rsidP="001B306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Помощник прокурора города Саянска</w:t>
      </w:r>
    </w:p>
    <w:p w:rsidR="001B306F" w:rsidRDefault="001B306F" w:rsidP="001B306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1B306F" w:rsidRPr="00F95825" w:rsidRDefault="001B306F" w:rsidP="001B306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юрист 1 класса </w:t>
      </w:r>
      <w:r>
        <w:rPr>
          <w:color w:val="333333"/>
          <w:sz w:val="28"/>
          <w:szCs w:val="28"/>
        </w:rPr>
        <w:tab/>
        <w:t xml:space="preserve">                                                                            Я.И. Филиппов</w:t>
      </w:r>
    </w:p>
    <w:p w:rsidR="00B35E45" w:rsidRPr="00F95825" w:rsidRDefault="00B35E45" w:rsidP="00F9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5E45" w:rsidRPr="00F95825" w:rsidSect="00F9582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25"/>
    <w:rsid w:val="001B306F"/>
    <w:rsid w:val="004C6B9D"/>
    <w:rsid w:val="00573F32"/>
    <w:rsid w:val="00B35E45"/>
    <w:rsid w:val="00B623AE"/>
    <w:rsid w:val="00F9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Шорохова Елена Сергеевна</cp:lastModifiedBy>
  <cp:revision>2</cp:revision>
  <cp:lastPrinted>2021-04-13T13:48:00Z</cp:lastPrinted>
  <dcterms:created xsi:type="dcterms:W3CDTF">2021-04-14T00:57:00Z</dcterms:created>
  <dcterms:modified xsi:type="dcterms:W3CDTF">2021-04-14T00:57:00Z</dcterms:modified>
</cp:coreProperties>
</file>