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2A0" w:rsidRPr="000322A0" w:rsidRDefault="000322A0" w:rsidP="000322A0">
      <w:pPr>
        <w:tabs>
          <w:tab w:val="left" w:pos="5580"/>
        </w:tabs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bCs/>
          <w:kern w:val="28"/>
          <w:sz w:val="27"/>
          <w:szCs w:val="27"/>
          <w:lang w:eastAsia="ru-RU"/>
        </w:rPr>
        <w:t xml:space="preserve">Дума городского округа 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«город Саянск»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VII</w:t>
      </w:r>
      <w:r w:rsidRPr="000322A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созыв</w:t>
      </w: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0322A0" w:rsidRPr="000322A0" w:rsidRDefault="000322A0" w:rsidP="000322A0">
      <w:pPr>
        <w:widowControl w:val="0"/>
        <w:spacing w:after="0" w:line="240" w:lineRule="auto"/>
        <w:ind w:right="283" w:firstLine="540"/>
        <w:jc w:val="center"/>
        <w:outlineLvl w:val="0"/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</w:pPr>
      <w:r w:rsidRPr="000322A0">
        <w:rPr>
          <w:rFonts w:ascii="Times New Roman" w:eastAsia="Arial Unicode MS" w:hAnsi="Times New Roman" w:cs="Times New Roman"/>
          <w:b/>
          <w:bCs/>
          <w:sz w:val="27"/>
          <w:szCs w:val="27"/>
          <w:lang w:eastAsia="ru-RU"/>
        </w:rPr>
        <w:t xml:space="preserve">РЕШЕНИЕ </w:t>
      </w: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2046"/>
      </w:tblGrid>
      <w:tr w:rsidR="000322A0" w:rsidRPr="000322A0" w:rsidTr="00F24A19">
        <w:trPr>
          <w:cantSplit/>
          <w:trHeight w:val="220"/>
        </w:trPr>
        <w:tc>
          <w:tcPr>
            <w:tcW w:w="534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bottom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  <w:tc>
          <w:tcPr>
            <w:tcW w:w="449" w:type="dxa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2046" w:type="dxa"/>
            <w:tcBorders>
              <w:bottom w:val="single" w:sz="4" w:space="0" w:color="auto"/>
            </w:tcBorders>
            <w:vAlign w:val="bottom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7"/>
                <w:szCs w:val="27"/>
                <w:lang w:eastAsia="ru-RU"/>
              </w:rPr>
            </w:pPr>
          </w:p>
        </w:tc>
      </w:tr>
      <w:tr w:rsidR="000322A0" w:rsidRPr="000322A0" w:rsidTr="00F24A19">
        <w:trPr>
          <w:cantSplit/>
          <w:trHeight w:val="220"/>
        </w:trPr>
        <w:tc>
          <w:tcPr>
            <w:tcW w:w="4564" w:type="dxa"/>
            <w:gridSpan w:val="4"/>
          </w:tcPr>
          <w:p w:rsidR="000322A0" w:rsidRPr="000322A0" w:rsidRDefault="000322A0" w:rsidP="00032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</w:t>
            </w:r>
            <w:proofErr w:type="gramStart"/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.С</w:t>
            </w:r>
            <w:proofErr w:type="gramEnd"/>
            <w:r w:rsidRPr="000322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аянск</w:t>
            </w:r>
            <w:proofErr w:type="spellEnd"/>
          </w:p>
        </w:tc>
      </w:tr>
    </w:tbl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7655" w:type="dxa"/>
        <w:tblInd w:w="-16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417"/>
        <w:gridCol w:w="142"/>
        <w:gridCol w:w="5812"/>
        <w:gridCol w:w="142"/>
      </w:tblGrid>
      <w:tr w:rsidR="000322A0" w:rsidRPr="000322A0" w:rsidTr="00F24A19">
        <w:trPr>
          <w:cantSplit/>
        </w:trPr>
        <w:tc>
          <w:tcPr>
            <w:tcW w:w="142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</w:pPr>
          </w:p>
        </w:tc>
        <w:tc>
          <w:tcPr>
            <w:tcW w:w="142" w:type="dxa"/>
          </w:tcPr>
          <w:p w:rsidR="000322A0" w:rsidRPr="000322A0" w:rsidRDefault="000322A0" w:rsidP="00032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</w:tc>
        <w:tc>
          <w:tcPr>
            <w:tcW w:w="5812" w:type="dxa"/>
          </w:tcPr>
          <w:p w:rsidR="000322A0" w:rsidRPr="000322A0" w:rsidRDefault="000322A0" w:rsidP="000322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322A0">
              <w:rPr>
                <w:rFonts w:ascii="Times New Roman" w:eastAsia="Times New Roman" w:hAnsi="Times New Roman" w:cs="Times New Roman"/>
                <w:sz w:val="24"/>
                <w:szCs w:val="27"/>
                <w:lang w:eastAsia="ru-RU"/>
              </w:rPr>
              <w:t>О внесении изменений в Положение о порядке наименования (переименования) элементов улично-дорожной сети,  планировочной структуры,  и иных топонимических объектов  на территории муниципального образования  «город Саянск», утвержденное  решением Думы городского округа муниципального образования «город Саянск» от 30.04.2020 № 71-67-20-19»</w:t>
            </w:r>
          </w:p>
        </w:tc>
        <w:tc>
          <w:tcPr>
            <w:tcW w:w="142" w:type="dxa"/>
          </w:tcPr>
          <w:p w:rsidR="000322A0" w:rsidRPr="000322A0" w:rsidRDefault="000322A0" w:rsidP="00032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tabs>
          <w:tab w:val="left" w:pos="540"/>
          <w:tab w:val="left" w:pos="720"/>
          <w:tab w:val="left" w:pos="9639"/>
        </w:tabs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целях приведения нормативно правового акта в соответствие с требованиями действующего законодательства, руководствуясь статьями 31, 33 Градостроительного кодекса Российской Федерации, статьями 16, 28 Федерального закона от 06.10.2003 № 131-ФЗ «Об общих принципах организации местного самоуправления в Российской Федерации», статьями 4, 14, 21 Устава муниципального образования «город Саянск», учитывая результаты публичных слушаний от 03.09.2020 № 6-2020, Дума городского округа муниципального образования «город  Саянск» </w:t>
      </w:r>
      <w:proofErr w:type="gramEnd"/>
    </w:p>
    <w:p w:rsidR="000322A0" w:rsidRPr="000322A0" w:rsidRDefault="000322A0" w:rsidP="000322A0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РЕШИЛА:</w:t>
      </w:r>
    </w:p>
    <w:p w:rsidR="000322A0" w:rsidRPr="000322A0" w:rsidRDefault="000322A0" w:rsidP="000322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1. </w:t>
      </w:r>
      <w:proofErr w:type="gramStart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Внести в </w:t>
      </w:r>
      <w:r w:rsidRPr="000322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порядке наименования (переименования) элементов улично-дорожной сети,  планировочной структуры,  и иных топонимических объектов  на территории муниципального образования  «город Саянск», утверждённое  решением Думы городского округа муниципального образования «город Саянск» от 30.04.2020 № 71-67-20-19»</w:t>
      </w: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(далее – Положение), опубликованное в газете «Саянские зори» от 08.05.2020 № 18 (4085) (вкладыш официальной информации, страница 3), следующие изменения:</w:t>
      </w:r>
      <w:proofErr w:type="gramEnd"/>
    </w:p>
    <w:p w:rsidR="000322A0" w:rsidRPr="000322A0" w:rsidRDefault="000322A0" w:rsidP="0003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1.1. Пункт 6 раздела 4 Положения изложить в следующей редакции:</w:t>
      </w:r>
    </w:p>
    <w:p w:rsidR="000322A0" w:rsidRPr="000322A0" w:rsidRDefault="000322A0" w:rsidP="000322A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Pr="000322A0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вносить собственные предложения о наименовании (переименовании)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Pr="000322A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присвоению имен муниципальным учреждениям в городе Саянске. Собственные предложения комиссии оформляются протокольно».</w:t>
      </w:r>
    </w:p>
    <w:p w:rsidR="000322A0" w:rsidRPr="000322A0" w:rsidRDefault="000322A0" w:rsidP="000322A0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2. </w:t>
      </w:r>
      <w:proofErr w:type="gramStart"/>
      <w:r w:rsidRPr="0003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 на «Официальном интернет – портале правовой информации городского округа муниципального образования «город Саянск» (</w:t>
      </w:r>
      <w:hyperlink r:id="rId5" w:history="1">
        <w:r w:rsidRPr="000322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http://sayansk-pravo.ru),</w:t>
        </w:r>
      </w:hyperlink>
      <w:r w:rsidRPr="0003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газете «Саянские зори» и разместить  на официальном сайте Думы городского округа муниципального образования «город Саянск» в информационно-</w:t>
      </w:r>
      <w:r w:rsidRPr="0003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телекоммуникационной сети «Интернет» - </w:t>
      </w:r>
      <w:hyperlink r:id="rId6" w:history="1">
        <w:r w:rsidRPr="000322A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http://www.dumasayansk.ru</w:t>
        </w:r>
      </w:hyperlink>
      <w:r w:rsidRPr="000322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0322A0" w:rsidRPr="000322A0" w:rsidRDefault="000322A0" w:rsidP="000322A0">
      <w:pPr>
        <w:tabs>
          <w:tab w:val="left" w:pos="960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3. Настоящее решение вступает в силу после дня его официального опубликования.</w:t>
      </w: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 w:firstLine="540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Председатель Думы городского                       Мэр городского округа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округа муниципального                                    </w:t>
      </w:r>
      <w:proofErr w:type="spellStart"/>
      <w:proofErr w:type="gramStart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</w:t>
      </w:r>
      <w:proofErr w:type="spellEnd"/>
      <w:proofErr w:type="gramEnd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образования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образования  «город Саянск»                           «город Саянск»</w:t>
      </w: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0322A0" w:rsidRPr="000322A0" w:rsidRDefault="000322A0" w:rsidP="000322A0">
      <w:pPr>
        <w:widowControl w:val="0"/>
        <w:tabs>
          <w:tab w:val="left" w:pos="9360"/>
        </w:tabs>
        <w:autoSpaceDE w:val="0"/>
        <w:autoSpaceDN w:val="0"/>
        <w:adjustRightInd w:val="0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_________________ Ю.С. </w:t>
      </w:r>
      <w:proofErr w:type="spellStart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>Перков</w:t>
      </w:r>
      <w:proofErr w:type="spellEnd"/>
      <w:r w:rsidRPr="000322A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____________ О.В. Боровский</w:t>
      </w: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322A0" w:rsidRPr="000322A0" w:rsidRDefault="000322A0" w:rsidP="000322A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sectPr w:rsidR="000322A0" w:rsidRPr="0003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A0"/>
    <w:rsid w:val="000322A0"/>
    <w:rsid w:val="006D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Documents\&#1044;&#1054;&#1050;&#1059;&#1052;&#1045;&#1053;&#1058;&#1067;%20&#1055;&#1047;&#1047;\71-67-20-45%20&#1086;&#1090;%2024.09.2020%20(&#1085;&#1086;&#1074;&#1099;&#1077;%20&#1075;&#1088;&#1072;&#1076;%20&#1088;&#1077;&#1075;&#1083;&#1072;&#1084;&#1077;&#1085;&#1090;&#1099;)\_&#26625;&#29696;&#29696;&#28672;&#14848;&#12032;&#12032;&#30464;&#30464;&#30464;&#11776;&#25600;&#29952;&#27904;&#24832;&#29440;&#24832;&#30976;&#24832;&#28160;&#29440;&#27392;&#11776;&#29184;&#29952;&#11776;_" TargetMode="External"/><Relationship Id="rId5" Type="http://schemas.openxmlformats.org/officeDocument/2006/relationships/hyperlink" Target="file:///D:\Documents\&#1044;&#1054;&#1050;&#1059;&#1052;&#1045;&#1053;&#1058;&#1067;%20&#1055;&#1047;&#1047;\71-67-20-45%20&#1086;&#1090;%2024.09.2020%20(&#1085;&#1086;&#1074;&#1099;&#1077;%20&#1075;&#1088;&#1072;&#1076;%20&#1088;&#1077;&#1075;&#1083;&#1072;&#1084;&#1077;&#1085;&#1090;&#1099;)\_&#26625;&#29696;&#29696;&#28672;&#14848;&#12032;&#12032;&#29440;&#24832;&#30976;&#24832;&#28160;&#29440;&#27392;&#11520;&#28672;&#29184;&#24832;&#30208;&#28416;&#11776;&#29184;&#29952;&#10496;&#11264;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Федотенко Ирина Владимировна</cp:lastModifiedBy>
  <cp:revision>1</cp:revision>
  <dcterms:created xsi:type="dcterms:W3CDTF">2021-02-02T07:38:00Z</dcterms:created>
  <dcterms:modified xsi:type="dcterms:W3CDTF">2021-02-02T07:48:00Z</dcterms:modified>
</cp:coreProperties>
</file>