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F" w:rsidRPr="00F83F0C" w:rsidRDefault="0080378F" w:rsidP="00EA3EA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80378F" w:rsidRPr="00F83F0C" w:rsidRDefault="0080378F" w:rsidP="00EA3EA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80378F" w:rsidRPr="00F83F0C" w:rsidRDefault="0080378F" w:rsidP="00EA3EA2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80378F" w:rsidRPr="00F83F0C" w:rsidRDefault="0080378F" w:rsidP="00EA3EA2">
      <w:pPr>
        <w:ind w:right="1700"/>
        <w:jc w:val="center"/>
        <w:rPr>
          <w:sz w:val="24"/>
        </w:rPr>
      </w:pPr>
    </w:p>
    <w:p w:rsidR="0080378F" w:rsidRPr="00F83F0C" w:rsidRDefault="0080378F" w:rsidP="00EA3EA2">
      <w:pPr>
        <w:ind w:right="1700"/>
        <w:jc w:val="center"/>
        <w:rPr>
          <w:sz w:val="24"/>
        </w:rPr>
      </w:pPr>
    </w:p>
    <w:p w:rsidR="0080378F" w:rsidRPr="00F83F0C" w:rsidRDefault="0080378F" w:rsidP="00EA3EA2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80378F" w:rsidRPr="00F83F0C" w:rsidRDefault="0080378F" w:rsidP="00EA3EA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80378F" w:rsidRPr="00F83F0C" w:rsidTr="00BF5128">
        <w:trPr>
          <w:cantSplit/>
          <w:trHeight w:val="220"/>
        </w:trPr>
        <w:tc>
          <w:tcPr>
            <w:tcW w:w="534" w:type="dxa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8F" w:rsidRPr="00F83F0C" w:rsidRDefault="0087508B" w:rsidP="00BF51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19.12.2014</w:t>
            </w:r>
          </w:p>
        </w:tc>
        <w:tc>
          <w:tcPr>
            <w:tcW w:w="449" w:type="dxa"/>
          </w:tcPr>
          <w:p w:rsidR="0080378F" w:rsidRPr="00F83F0C" w:rsidRDefault="0080378F" w:rsidP="00BF5128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8F" w:rsidRPr="00F83F0C" w:rsidRDefault="0087508B" w:rsidP="00BF5128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110-37-1166-14</w:t>
            </w:r>
          </w:p>
        </w:tc>
        <w:tc>
          <w:tcPr>
            <w:tcW w:w="794" w:type="dxa"/>
            <w:vMerge w:val="restart"/>
          </w:tcPr>
          <w:p w:rsidR="0080378F" w:rsidRPr="00F83F0C" w:rsidRDefault="0080378F" w:rsidP="00BF5128">
            <w:pPr>
              <w:jc w:val="both"/>
            </w:pPr>
          </w:p>
        </w:tc>
        <w:tc>
          <w:tcPr>
            <w:tcW w:w="170" w:type="dxa"/>
          </w:tcPr>
          <w:p w:rsidR="0080378F" w:rsidRPr="00F83F0C" w:rsidRDefault="0080378F" w:rsidP="00BF512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80378F" w:rsidRPr="00F83F0C" w:rsidRDefault="0080378F" w:rsidP="00BF5128">
            <w:pPr>
              <w:pStyle w:val="4"/>
              <w:jc w:val="both"/>
            </w:pPr>
          </w:p>
        </w:tc>
        <w:tc>
          <w:tcPr>
            <w:tcW w:w="170" w:type="dxa"/>
          </w:tcPr>
          <w:p w:rsidR="0080378F" w:rsidRPr="00F83F0C" w:rsidRDefault="0080378F" w:rsidP="00BF5128">
            <w:pPr>
              <w:jc w:val="both"/>
              <w:rPr>
                <w:sz w:val="28"/>
              </w:rPr>
            </w:pPr>
          </w:p>
        </w:tc>
      </w:tr>
      <w:tr w:rsidR="0080378F" w:rsidRPr="00F83F0C" w:rsidTr="00BF5128">
        <w:trPr>
          <w:cantSplit/>
          <w:trHeight w:val="220"/>
        </w:trPr>
        <w:tc>
          <w:tcPr>
            <w:tcW w:w="4139" w:type="dxa"/>
            <w:gridSpan w:val="4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80378F" w:rsidRPr="00F83F0C" w:rsidRDefault="0080378F" w:rsidP="00BF5128">
            <w:pPr>
              <w:jc w:val="both"/>
            </w:pPr>
          </w:p>
        </w:tc>
        <w:tc>
          <w:tcPr>
            <w:tcW w:w="170" w:type="dxa"/>
          </w:tcPr>
          <w:p w:rsidR="0080378F" w:rsidRPr="00F83F0C" w:rsidRDefault="0080378F" w:rsidP="00BF5128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80378F" w:rsidRPr="00F83F0C" w:rsidRDefault="0080378F" w:rsidP="00BF5128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80378F" w:rsidRPr="00F83F0C" w:rsidRDefault="0080378F" w:rsidP="00BF5128">
            <w:pPr>
              <w:jc w:val="both"/>
              <w:rPr>
                <w:sz w:val="28"/>
              </w:rPr>
            </w:pPr>
          </w:p>
        </w:tc>
      </w:tr>
    </w:tbl>
    <w:p w:rsidR="0080378F" w:rsidRPr="00F83F0C" w:rsidRDefault="0080378F" w:rsidP="00EA3EA2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416"/>
        <w:gridCol w:w="144"/>
      </w:tblGrid>
      <w:tr w:rsidR="0080378F" w:rsidRPr="00F83F0C" w:rsidTr="00BF5128">
        <w:trPr>
          <w:cantSplit/>
        </w:trPr>
        <w:tc>
          <w:tcPr>
            <w:tcW w:w="567" w:type="dxa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</w:tcPr>
          <w:p w:rsidR="0080378F" w:rsidRPr="00F83F0C" w:rsidRDefault="0080378F" w:rsidP="00BF5128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«Об установлении тарифов на  </w:t>
            </w:r>
            <w:r>
              <w:rPr>
                <w:sz w:val="22"/>
                <w:szCs w:val="22"/>
              </w:rPr>
              <w:t>питьевую</w:t>
            </w:r>
            <w:r w:rsidRPr="00F83F0C">
              <w:rPr>
                <w:sz w:val="22"/>
                <w:szCs w:val="22"/>
              </w:rPr>
              <w:t xml:space="preserve"> воду </w:t>
            </w:r>
            <w:r>
              <w:rPr>
                <w:sz w:val="22"/>
                <w:szCs w:val="22"/>
              </w:rPr>
              <w:t xml:space="preserve">и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муниципального унитарного предприятия «Водоканал-Сервис»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80378F" w:rsidRPr="00F83F0C" w:rsidRDefault="0080378F" w:rsidP="00EA3E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378F" w:rsidRPr="00EA3EA2" w:rsidRDefault="0080378F" w:rsidP="00EA3EA2">
      <w:pPr>
        <w:ind w:firstLine="56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 </w:t>
      </w:r>
      <w:proofErr w:type="gramStart"/>
      <w:r w:rsidRPr="00EA3EA2">
        <w:rPr>
          <w:sz w:val="28"/>
          <w:szCs w:val="28"/>
        </w:rPr>
        <w:t>В соответствии с Федеральным законом от 7 декабря 2011 № 416-ФЗ «О водоснабжении и водоотведении», постановлением Правительства Российской Федерации от 13 мая 2013 № 406 «О государственном регулировании тарифов в сфере водоснабжения и водоотведения», руководствуясь Федеральным законом от 6 октября 2003 №131-ФЗ «Об общих принципах организации местного самоуправления в Российской Федерации», Законом Иркутской области от 6 ноября 2013 № 114-ОЗ «О наделении органов</w:t>
      </w:r>
      <w:proofErr w:type="gramEnd"/>
      <w:r w:rsidRPr="00EA3EA2">
        <w:rPr>
          <w:sz w:val="28"/>
          <w:szCs w:val="28"/>
        </w:rPr>
        <w:t xml:space="preserve"> </w:t>
      </w:r>
      <w:proofErr w:type="gramStart"/>
      <w:r w:rsidRPr="00EA3EA2">
        <w:rPr>
          <w:sz w:val="28"/>
          <w:szCs w:val="28"/>
        </w:rPr>
        <w:t>местного самоуправления отдельными областными государственными полномочиями в сфере водоснабжения и водоотведения», Приказом Федеральной службы по тарифам от  11 октября 2014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EA3EA2">
        <w:rPr>
          <w:sz w:val="28"/>
          <w:szCs w:val="28"/>
        </w:rPr>
        <w:tab/>
      </w:r>
      <w:proofErr w:type="gramEnd"/>
    </w:p>
    <w:p w:rsidR="0080378F" w:rsidRPr="00EA3EA2" w:rsidRDefault="0080378F" w:rsidP="00EA3EA2">
      <w:pPr>
        <w:pStyle w:val="3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ПОСТАНОВЛЯЕТ:</w:t>
      </w:r>
    </w:p>
    <w:p w:rsidR="0080378F" w:rsidRPr="00EA3EA2" w:rsidRDefault="0080378F" w:rsidP="00EA3EA2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1.Установить и ввести в действие с 1 января 2015 года на срок не менее одного года тарифы на питьевую воду и водоотведение для муниципального унитарного предприятия  «Водоканал-Сервис», согласно приложению  к настоящему постановлению.</w:t>
      </w:r>
    </w:p>
    <w:p w:rsidR="0080378F" w:rsidRPr="00EA3EA2" w:rsidRDefault="0080378F" w:rsidP="00EA3EA2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2. Признать утратившим силу постановление администрации городского округа муниципального образования «город Саянск» от 13.12.2013 № 110-37-1455-13 «Об установлении тарифов на питьевую  воду и водоотведение для муниципального унитарного предприятия «Водоканал-Сервис» (опубликовано в газете «Саянские зори» от 19.12.2012 № 50, вкладыш «официальная информация» стр.10);</w:t>
      </w:r>
    </w:p>
    <w:p w:rsidR="0080378F" w:rsidRPr="00EA3EA2" w:rsidRDefault="0080378F" w:rsidP="00EA3EA2">
      <w:pPr>
        <w:tabs>
          <w:tab w:val="left" w:pos="0"/>
        </w:tabs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3.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80378F" w:rsidRPr="00EA3EA2" w:rsidRDefault="0080378F" w:rsidP="00EA3EA2">
      <w:pPr>
        <w:tabs>
          <w:tab w:val="left" w:pos="0"/>
        </w:tabs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4. Настоящее постановление вступает в силу с 1 января 2015 года.</w:t>
      </w:r>
    </w:p>
    <w:p w:rsidR="0080378F" w:rsidRPr="00EA3EA2" w:rsidRDefault="0080378F" w:rsidP="00EA3EA2">
      <w:pPr>
        <w:pStyle w:val="ConsPlusNonformat"/>
        <w:widowControl/>
        <w:ind w:right="5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ab/>
      </w:r>
    </w:p>
    <w:p w:rsidR="0080378F" w:rsidRPr="00EA3EA2" w:rsidRDefault="0080378F" w:rsidP="00EA3EA2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Мэр городского округа</w:t>
      </w:r>
    </w:p>
    <w:p w:rsidR="0080378F" w:rsidRPr="00EA3EA2" w:rsidRDefault="0080378F" w:rsidP="00EA3EA2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муниципального образования </w:t>
      </w:r>
    </w:p>
    <w:p w:rsidR="0080378F" w:rsidRPr="00EA3EA2" w:rsidRDefault="0080378F" w:rsidP="00EA3EA2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«город Саянск»                                                                         О.В.Боровский</w:t>
      </w:r>
    </w:p>
    <w:p w:rsidR="0080378F" w:rsidRPr="00EA3EA2" w:rsidRDefault="0080378F" w:rsidP="00EA3EA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 56342</w:t>
      </w:r>
    </w:p>
    <w:p w:rsidR="0080378F" w:rsidRDefault="0080378F" w:rsidP="00EA3EA2">
      <w:pPr>
        <w:jc w:val="right"/>
        <w:rPr>
          <w:sz w:val="24"/>
          <w:szCs w:val="24"/>
        </w:rPr>
      </w:pPr>
    </w:p>
    <w:p w:rsidR="0080378F" w:rsidRDefault="0080378F" w:rsidP="00EA3EA2">
      <w:pPr>
        <w:jc w:val="right"/>
        <w:rPr>
          <w:sz w:val="24"/>
          <w:szCs w:val="24"/>
        </w:rPr>
      </w:pPr>
    </w:p>
    <w:p w:rsidR="0080378F" w:rsidRDefault="0080378F" w:rsidP="00EA3EA2">
      <w:pPr>
        <w:jc w:val="right"/>
        <w:rPr>
          <w:sz w:val="24"/>
          <w:szCs w:val="24"/>
        </w:rPr>
      </w:pPr>
    </w:p>
    <w:p w:rsidR="0080378F" w:rsidRDefault="0080378F" w:rsidP="00EA3EA2">
      <w:pPr>
        <w:jc w:val="right"/>
        <w:rPr>
          <w:sz w:val="24"/>
          <w:szCs w:val="24"/>
        </w:rPr>
      </w:pPr>
    </w:p>
    <w:p w:rsidR="0080378F" w:rsidRPr="00F83F0C" w:rsidRDefault="0080378F" w:rsidP="00EA3E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0378F" w:rsidRPr="00F83F0C" w:rsidRDefault="0080378F" w:rsidP="00EA3EA2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80378F" w:rsidRDefault="0080378F" w:rsidP="00EA3EA2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80378F" w:rsidRPr="00F83F0C" w:rsidRDefault="0080378F" w:rsidP="00EA3E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508B">
        <w:rPr>
          <w:sz w:val="24"/>
          <w:szCs w:val="24"/>
        </w:rPr>
        <w:t xml:space="preserve">19.12.2014 </w:t>
      </w:r>
      <w:r>
        <w:rPr>
          <w:sz w:val="24"/>
          <w:szCs w:val="24"/>
        </w:rPr>
        <w:t xml:space="preserve">№ </w:t>
      </w:r>
      <w:r w:rsidR="0087508B">
        <w:rPr>
          <w:sz w:val="24"/>
          <w:szCs w:val="24"/>
        </w:rPr>
        <w:t>110-37-1166-14</w:t>
      </w:r>
      <w:r>
        <w:rPr>
          <w:sz w:val="24"/>
          <w:szCs w:val="24"/>
        </w:rPr>
        <w:t xml:space="preserve"> </w:t>
      </w:r>
    </w:p>
    <w:p w:rsidR="0080378F" w:rsidRDefault="0080378F" w:rsidP="00EA3E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80378F" w:rsidRPr="00F83F0C" w:rsidRDefault="0080378F" w:rsidP="00EA3EA2">
      <w:pPr>
        <w:jc w:val="center"/>
        <w:rPr>
          <w:sz w:val="24"/>
          <w:szCs w:val="24"/>
          <w:u w:val="single"/>
        </w:rPr>
      </w:pPr>
      <w:r w:rsidRPr="00F83F0C">
        <w:rPr>
          <w:sz w:val="24"/>
          <w:szCs w:val="24"/>
          <w:u w:val="single"/>
        </w:rPr>
        <w:t xml:space="preserve">   </w:t>
      </w:r>
    </w:p>
    <w:p w:rsidR="0080378F" w:rsidRPr="00F83F0C" w:rsidRDefault="0080378F" w:rsidP="00EA3EA2">
      <w:pPr>
        <w:jc w:val="right"/>
        <w:rPr>
          <w:sz w:val="24"/>
          <w:szCs w:val="24"/>
          <w:u w:val="single"/>
        </w:rPr>
      </w:pPr>
    </w:p>
    <w:p w:rsidR="0080378F" w:rsidRPr="00F83F0C" w:rsidRDefault="0080378F" w:rsidP="00EA3EA2">
      <w:pPr>
        <w:jc w:val="right"/>
        <w:rPr>
          <w:sz w:val="24"/>
          <w:szCs w:val="24"/>
          <w:u w:val="single"/>
        </w:rPr>
      </w:pPr>
    </w:p>
    <w:p w:rsidR="0080378F" w:rsidRPr="00F83F0C" w:rsidRDefault="0080378F" w:rsidP="00EA3EA2">
      <w:pPr>
        <w:jc w:val="right"/>
        <w:rPr>
          <w:sz w:val="24"/>
          <w:szCs w:val="24"/>
          <w:u w:val="single"/>
        </w:rPr>
      </w:pPr>
    </w:p>
    <w:p w:rsidR="0080378F" w:rsidRDefault="0080378F" w:rsidP="00EA3EA2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Тарифы </w:t>
      </w:r>
    </w:p>
    <w:p w:rsidR="0080378F" w:rsidRDefault="0080378F" w:rsidP="00EA3EA2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питьевую</w:t>
      </w:r>
      <w:r w:rsidRPr="00F83F0C">
        <w:rPr>
          <w:sz w:val="28"/>
          <w:szCs w:val="28"/>
        </w:rPr>
        <w:t xml:space="preserve"> воду </w:t>
      </w:r>
      <w:r>
        <w:rPr>
          <w:sz w:val="28"/>
          <w:szCs w:val="28"/>
        </w:rPr>
        <w:t>и водоотведение</w:t>
      </w:r>
      <w:r w:rsidRPr="00F83F0C">
        <w:rPr>
          <w:sz w:val="28"/>
          <w:szCs w:val="28"/>
        </w:rPr>
        <w:t xml:space="preserve"> для потребителей </w:t>
      </w:r>
    </w:p>
    <w:p w:rsidR="0080378F" w:rsidRDefault="0080378F" w:rsidP="00EA3E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унитарного предприятия «Водоканал-Сервис»</w:t>
      </w:r>
    </w:p>
    <w:p w:rsidR="0080378F" w:rsidRDefault="0080378F" w:rsidP="00EA3E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781"/>
        <w:gridCol w:w="1704"/>
        <w:gridCol w:w="1705"/>
      </w:tblGrid>
      <w:tr w:rsidR="0080378F" w:rsidRPr="00F83F0C" w:rsidTr="00BF5128">
        <w:trPr>
          <w:trHeight w:val="426"/>
        </w:trPr>
        <w:tc>
          <w:tcPr>
            <w:tcW w:w="748" w:type="dxa"/>
            <w:vMerge w:val="restart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</w:p>
          <w:p w:rsidR="0080378F" w:rsidRPr="00F83F0C" w:rsidRDefault="0080378F" w:rsidP="00BF512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 xml:space="preserve">№ </w:t>
            </w:r>
            <w:proofErr w:type="spellStart"/>
            <w:proofErr w:type="gramStart"/>
            <w:r w:rsidRPr="00F83F0C">
              <w:rPr>
                <w:sz w:val="24"/>
              </w:rPr>
              <w:t>п</w:t>
            </w:r>
            <w:proofErr w:type="spellEnd"/>
            <w:proofErr w:type="gramEnd"/>
            <w:r w:rsidRPr="00F83F0C">
              <w:rPr>
                <w:sz w:val="24"/>
              </w:rPr>
              <w:t>/</w:t>
            </w:r>
            <w:proofErr w:type="spellStart"/>
            <w:r w:rsidRPr="00F83F0C">
              <w:rPr>
                <w:sz w:val="24"/>
              </w:rPr>
              <w:t>п</w:t>
            </w:r>
            <w:proofErr w:type="spellEnd"/>
          </w:p>
        </w:tc>
        <w:tc>
          <w:tcPr>
            <w:tcW w:w="4781" w:type="dxa"/>
            <w:vMerge w:val="restart"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</w:p>
          <w:p w:rsidR="0080378F" w:rsidRPr="00F83F0C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тарифов</w:t>
            </w:r>
          </w:p>
        </w:tc>
        <w:tc>
          <w:tcPr>
            <w:tcW w:w="3409" w:type="dxa"/>
            <w:gridSpan w:val="2"/>
          </w:tcPr>
          <w:p w:rsidR="0080378F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Тариф </w:t>
            </w:r>
          </w:p>
          <w:p w:rsidR="0080378F" w:rsidRPr="00F83F0C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(руб./м3)</w:t>
            </w:r>
          </w:p>
        </w:tc>
      </w:tr>
      <w:tr w:rsidR="0080378F" w:rsidRPr="00F83F0C" w:rsidTr="00BF5128">
        <w:trPr>
          <w:trHeight w:val="426"/>
        </w:trPr>
        <w:tc>
          <w:tcPr>
            <w:tcW w:w="748" w:type="dxa"/>
            <w:vMerge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</w:p>
        </w:tc>
        <w:tc>
          <w:tcPr>
            <w:tcW w:w="4781" w:type="dxa"/>
            <w:vMerge/>
          </w:tcPr>
          <w:p w:rsidR="0080378F" w:rsidRPr="00F83F0C" w:rsidRDefault="0080378F" w:rsidP="00BF5128">
            <w:pPr>
              <w:jc w:val="both"/>
              <w:rPr>
                <w:sz w:val="24"/>
              </w:rPr>
            </w:pPr>
          </w:p>
        </w:tc>
        <w:tc>
          <w:tcPr>
            <w:tcW w:w="1704" w:type="dxa"/>
          </w:tcPr>
          <w:p w:rsidR="0080378F" w:rsidRDefault="0080378F" w:rsidP="00EA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01.01.2015 по 30.06.2015</w:t>
            </w:r>
          </w:p>
        </w:tc>
        <w:tc>
          <w:tcPr>
            <w:tcW w:w="1705" w:type="dxa"/>
          </w:tcPr>
          <w:p w:rsidR="0080378F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01.07.2015</w:t>
            </w:r>
          </w:p>
          <w:p w:rsidR="0080378F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  <w:p w:rsidR="0080378F" w:rsidRDefault="0080378F" w:rsidP="00BF5128">
            <w:pPr>
              <w:jc w:val="center"/>
              <w:rPr>
                <w:sz w:val="24"/>
              </w:rPr>
            </w:pPr>
          </w:p>
        </w:tc>
      </w:tr>
      <w:tr w:rsidR="0080378F" w:rsidRPr="00F83F0C" w:rsidTr="00BF5128">
        <w:trPr>
          <w:trHeight w:val="279"/>
        </w:trPr>
        <w:tc>
          <w:tcPr>
            <w:tcW w:w="748" w:type="dxa"/>
          </w:tcPr>
          <w:p w:rsidR="0080378F" w:rsidRPr="00F83F0C" w:rsidRDefault="0080378F" w:rsidP="00BF5128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1</w:t>
            </w:r>
          </w:p>
        </w:tc>
        <w:tc>
          <w:tcPr>
            <w:tcW w:w="4781" w:type="dxa"/>
          </w:tcPr>
          <w:p w:rsidR="0080378F" w:rsidRPr="00F83F0C" w:rsidRDefault="0080378F" w:rsidP="00BF5128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80378F" w:rsidRPr="00F83F0C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80378F" w:rsidRPr="00F83F0C" w:rsidRDefault="0080378F" w:rsidP="00BF5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378F" w:rsidRPr="00205AAC" w:rsidTr="00BF5128">
        <w:trPr>
          <w:trHeight w:val="328"/>
        </w:trPr>
        <w:tc>
          <w:tcPr>
            <w:tcW w:w="748" w:type="dxa"/>
          </w:tcPr>
          <w:p w:rsidR="0080378F" w:rsidRPr="002A4654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80378F" w:rsidRPr="00100B2F" w:rsidRDefault="0080378F" w:rsidP="00BF5128">
            <w:pPr>
              <w:jc w:val="both"/>
              <w:rPr>
                <w:sz w:val="28"/>
                <w:szCs w:val="28"/>
              </w:rPr>
            </w:pPr>
            <w:r w:rsidRPr="00100B2F"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1704" w:type="dxa"/>
          </w:tcPr>
          <w:p w:rsidR="0080378F" w:rsidRPr="00205AAC" w:rsidRDefault="0080378F" w:rsidP="00BF51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80378F" w:rsidRPr="00205AAC" w:rsidRDefault="0080378F" w:rsidP="00BF51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78F" w:rsidRPr="00F83F0C" w:rsidTr="00BF5128">
        <w:trPr>
          <w:trHeight w:val="316"/>
        </w:trPr>
        <w:tc>
          <w:tcPr>
            <w:tcW w:w="748" w:type="dxa"/>
          </w:tcPr>
          <w:p w:rsidR="0080378F" w:rsidRPr="00100B2F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81" w:type="dxa"/>
          </w:tcPr>
          <w:p w:rsidR="0080378F" w:rsidRPr="00100B2F" w:rsidRDefault="0080378F" w:rsidP="00BF5128">
            <w:pPr>
              <w:jc w:val="both"/>
              <w:rPr>
                <w:sz w:val="28"/>
                <w:szCs w:val="28"/>
              </w:rPr>
            </w:pPr>
            <w:r w:rsidRPr="00100B2F">
              <w:rPr>
                <w:sz w:val="28"/>
                <w:szCs w:val="28"/>
              </w:rPr>
              <w:t>Население   (с учетом НДС)</w:t>
            </w:r>
          </w:p>
        </w:tc>
        <w:tc>
          <w:tcPr>
            <w:tcW w:w="1704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</w:t>
            </w:r>
          </w:p>
        </w:tc>
        <w:tc>
          <w:tcPr>
            <w:tcW w:w="1705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15-56</w:t>
            </w:r>
          </w:p>
        </w:tc>
      </w:tr>
      <w:tr w:rsidR="0080378F" w:rsidRPr="00F83F0C" w:rsidTr="00BF5128">
        <w:trPr>
          <w:trHeight w:val="316"/>
        </w:trPr>
        <w:tc>
          <w:tcPr>
            <w:tcW w:w="748" w:type="dxa"/>
          </w:tcPr>
          <w:p w:rsidR="0080378F" w:rsidRPr="00100B2F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781" w:type="dxa"/>
          </w:tcPr>
          <w:p w:rsidR="0080378F" w:rsidRPr="00100B2F" w:rsidRDefault="0080378F" w:rsidP="00BF5128">
            <w:pPr>
              <w:jc w:val="both"/>
              <w:rPr>
                <w:sz w:val="28"/>
                <w:szCs w:val="28"/>
              </w:rPr>
            </w:pPr>
            <w:r w:rsidRPr="00100B2F"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1705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</w:tr>
      <w:tr w:rsidR="0080378F" w:rsidRPr="00F83F0C" w:rsidTr="00BF5128">
        <w:trPr>
          <w:trHeight w:val="316"/>
        </w:trPr>
        <w:tc>
          <w:tcPr>
            <w:tcW w:w="748" w:type="dxa"/>
          </w:tcPr>
          <w:p w:rsidR="0080378F" w:rsidRPr="002A4654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80378F" w:rsidRPr="00100B2F" w:rsidRDefault="0080378F" w:rsidP="00BF5128">
            <w:pPr>
              <w:jc w:val="both"/>
              <w:rPr>
                <w:sz w:val="28"/>
                <w:szCs w:val="28"/>
              </w:rPr>
            </w:pPr>
            <w:r w:rsidRPr="00100B2F">
              <w:rPr>
                <w:sz w:val="28"/>
                <w:szCs w:val="28"/>
              </w:rPr>
              <w:t>Водоотведение (полный цикл)</w:t>
            </w:r>
          </w:p>
        </w:tc>
        <w:tc>
          <w:tcPr>
            <w:tcW w:w="1704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</w:p>
        </w:tc>
      </w:tr>
      <w:tr w:rsidR="0080378F" w:rsidRPr="00F83F0C" w:rsidTr="00BF5128">
        <w:trPr>
          <w:trHeight w:val="316"/>
        </w:trPr>
        <w:tc>
          <w:tcPr>
            <w:tcW w:w="748" w:type="dxa"/>
          </w:tcPr>
          <w:p w:rsidR="0080378F" w:rsidRPr="00F83F0C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781" w:type="dxa"/>
          </w:tcPr>
          <w:p w:rsidR="0080378F" w:rsidRPr="00F83F0C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  (с учетом НДС)</w:t>
            </w:r>
          </w:p>
        </w:tc>
        <w:tc>
          <w:tcPr>
            <w:tcW w:w="1704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</w:tc>
        <w:tc>
          <w:tcPr>
            <w:tcW w:w="1705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16-87</w:t>
            </w:r>
          </w:p>
        </w:tc>
      </w:tr>
      <w:tr w:rsidR="0080378F" w:rsidRPr="00F83F0C" w:rsidTr="00BF5128">
        <w:trPr>
          <w:trHeight w:val="316"/>
        </w:trPr>
        <w:tc>
          <w:tcPr>
            <w:tcW w:w="748" w:type="dxa"/>
          </w:tcPr>
          <w:p w:rsidR="0080378F" w:rsidRPr="00F83F0C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781" w:type="dxa"/>
          </w:tcPr>
          <w:p w:rsidR="0080378F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Население, проживающее в доме № 2 микрорайона </w:t>
            </w:r>
            <w:proofErr w:type="spellStart"/>
            <w:r>
              <w:rPr>
                <w:sz w:val="28"/>
                <w:szCs w:val="28"/>
              </w:rPr>
              <w:t>Промбаза</w:t>
            </w:r>
            <w:proofErr w:type="spellEnd"/>
            <w:r>
              <w:rPr>
                <w:sz w:val="28"/>
                <w:szCs w:val="28"/>
              </w:rPr>
              <w:t xml:space="preserve"> (с учетом НДС)</w:t>
            </w:r>
          </w:p>
        </w:tc>
        <w:tc>
          <w:tcPr>
            <w:tcW w:w="1704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18-28</w:t>
            </w:r>
          </w:p>
        </w:tc>
        <w:tc>
          <w:tcPr>
            <w:tcW w:w="1705" w:type="dxa"/>
          </w:tcPr>
          <w:p w:rsidR="0080378F" w:rsidRDefault="0080378F" w:rsidP="00FC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</w:t>
            </w:r>
            <w:r w:rsidR="000319BC">
              <w:rPr>
                <w:sz w:val="28"/>
                <w:szCs w:val="28"/>
              </w:rPr>
              <w:t>70</w:t>
            </w:r>
          </w:p>
        </w:tc>
      </w:tr>
      <w:tr w:rsidR="0080378F" w:rsidRPr="00F83F0C" w:rsidTr="00BF5128">
        <w:trPr>
          <w:trHeight w:val="316"/>
        </w:trPr>
        <w:tc>
          <w:tcPr>
            <w:tcW w:w="748" w:type="dxa"/>
          </w:tcPr>
          <w:p w:rsidR="0080378F" w:rsidRPr="00F83F0C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781" w:type="dxa"/>
          </w:tcPr>
          <w:p w:rsidR="0080378F" w:rsidRDefault="0080378F" w:rsidP="00BF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 (без учета НДС)</w:t>
            </w:r>
          </w:p>
        </w:tc>
        <w:tc>
          <w:tcPr>
            <w:tcW w:w="1704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14-29</w:t>
            </w:r>
          </w:p>
        </w:tc>
        <w:tc>
          <w:tcPr>
            <w:tcW w:w="1705" w:type="dxa"/>
          </w:tcPr>
          <w:p w:rsidR="0080378F" w:rsidRDefault="0080378F" w:rsidP="00BF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15-60</w:t>
            </w:r>
          </w:p>
        </w:tc>
      </w:tr>
    </w:tbl>
    <w:p w:rsidR="0080378F" w:rsidRDefault="0080378F" w:rsidP="00EA3EA2">
      <w:pPr>
        <w:jc w:val="center"/>
        <w:rPr>
          <w:sz w:val="28"/>
          <w:szCs w:val="28"/>
        </w:rPr>
      </w:pPr>
    </w:p>
    <w:p w:rsidR="0080378F" w:rsidRDefault="0080378F" w:rsidP="00EA3EA2">
      <w:pPr>
        <w:jc w:val="center"/>
        <w:rPr>
          <w:sz w:val="28"/>
          <w:szCs w:val="28"/>
        </w:rPr>
      </w:pPr>
    </w:p>
    <w:p w:rsidR="0080378F" w:rsidRPr="000C1836" w:rsidRDefault="0080378F" w:rsidP="00EA3EA2">
      <w:pPr>
        <w:jc w:val="center"/>
        <w:rPr>
          <w:sz w:val="28"/>
          <w:szCs w:val="28"/>
        </w:rPr>
      </w:pPr>
    </w:p>
    <w:p w:rsidR="0080378F" w:rsidRPr="00F83F0C" w:rsidRDefault="0080378F" w:rsidP="00EA3EA2">
      <w:pPr>
        <w:jc w:val="center"/>
        <w:rPr>
          <w:sz w:val="24"/>
        </w:rPr>
      </w:pPr>
    </w:p>
    <w:p w:rsidR="0080378F" w:rsidRPr="00F83F0C" w:rsidRDefault="0080378F" w:rsidP="00EA3EA2">
      <w:pPr>
        <w:jc w:val="center"/>
      </w:pPr>
    </w:p>
    <w:p w:rsidR="0080378F" w:rsidRPr="00F83F0C" w:rsidRDefault="0080378F" w:rsidP="00EA3EA2">
      <w:pPr>
        <w:jc w:val="center"/>
      </w:pPr>
    </w:p>
    <w:p w:rsidR="0080378F" w:rsidRPr="00F83F0C" w:rsidRDefault="0080378F" w:rsidP="00EA3EA2">
      <w:pPr>
        <w:jc w:val="center"/>
      </w:pPr>
    </w:p>
    <w:p w:rsidR="0080378F" w:rsidRPr="00F83F0C" w:rsidRDefault="0080378F" w:rsidP="00EA3EA2">
      <w:pPr>
        <w:jc w:val="center"/>
      </w:pPr>
    </w:p>
    <w:p w:rsidR="0080378F" w:rsidRPr="00F83F0C" w:rsidRDefault="0080378F" w:rsidP="00EA3EA2">
      <w:pPr>
        <w:jc w:val="center"/>
      </w:pPr>
    </w:p>
    <w:p w:rsidR="0080378F" w:rsidRPr="00F83F0C" w:rsidRDefault="0080378F" w:rsidP="00EA3EA2">
      <w:pPr>
        <w:jc w:val="center"/>
      </w:pPr>
    </w:p>
    <w:p w:rsidR="0080378F" w:rsidRPr="00F83F0C" w:rsidRDefault="0080378F" w:rsidP="00EA3EA2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80378F" w:rsidRDefault="0080378F" w:rsidP="00EA3EA2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80378F" w:rsidRDefault="0080378F" w:rsidP="00EA3EA2">
      <w:pPr>
        <w:jc w:val="both"/>
        <w:rPr>
          <w:sz w:val="28"/>
        </w:rPr>
      </w:pPr>
      <w:r w:rsidRPr="00F83F0C">
        <w:rPr>
          <w:sz w:val="28"/>
        </w:rPr>
        <w:t xml:space="preserve"> «город Саянск»                            </w:t>
      </w:r>
      <w:r>
        <w:rPr>
          <w:sz w:val="28"/>
        </w:rPr>
        <w:t xml:space="preserve">                                   О.В.Боровский</w:t>
      </w: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p w:rsidR="000319BC" w:rsidRDefault="000319BC" w:rsidP="00EA3EA2">
      <w:pPr>
        <w:jc w:val="both"/>
        <w:rPr>
          <w:sz w:val="28"/>
        </w:rPr>
      </w:pPr>
    </w:p>
    <w:sectPr w:rsidR="000319BC" w:rsidSect="00EA3E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A2"/>
    <w:rsid w:val="000319BC"/>
    <w:rsid w:val="000C1836"/>
    <w:rsid w:val="000D6E02"/>
    <w:rsid w:val="00100B2F"/>
    <w:rsid w:val="00170902"/>
    <w:rsid w:val="001B6BDB"/>
    <w:rsid w:val="00205AAC"/>
    <w:rsid w:val="002A4654"/>
    <w:rsid w:val="003429D8"/>
    <w:rsid w:val="004168BC"/>
    <w:rsid w:val="00494E2E"/>
    <w:rsid w:val="005B2E91"/>
    <w:rsid w:val="0080378F"/>
    <w:rsid w:val="0087508B"/>
    <w:rsid w:val="009251FF"/>
    <w:rsid w:val="009B3549"/>
    <w:rsid w:val="00B85229"/>
    <w:rsid w:val="00BF5128"/>
    <w:rsid w:val="00E52EA2"/>
    <w:rsid w:val="00EA3EA2"/>
    <w:rsid w:val="00F83F0C"/>
    <w:rsid w:val="00F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3EA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EA3EA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E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A3E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A3EA2"/>
    <w:rPr>
      <w:b/>
      <w:i/>
      <w:sz w:val="24"/>
    </w:rPr>
  </w:style>
  <w:style w:type="paragraph" w:styleId="3">
    <w:name w:val="Body Text 3"/>
    <w:basedOn w:val="a"/>
    <w:link w:val="30"/>
    <w:uiPriority w:val="99"/>
    <w:rsid w:val="00EA3EA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A3E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3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EA3E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5">
    <w:name w:val="Знак Знак Знак Знак"/>
    <w:basedOn w:val="a"/>
    <w:rsid w:val="000319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0319BC"/>
    <w:pPr>
      <w:spacing w:after="120"/>
    </w:pPr>
  </w:style>
  <w:style w:type="character" w:customStyle="1" w:styleId="a7">
    <w:name w:val="Основной текст Знак"/>
    <w:basedOn w:val="a0"/>
    <w:link w:val="a6"/>
    <w:rsid w:val="000319B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2014-12-19T00:32:00Z</cp:lastPrinted>
  <dcterms:created xsi:type="dcterms:W3CDTF">2014-12-22T03:40:00Z</dcterms:created>
  <dcterms:modified xsi:type="dcterms:W3CDTF">2014-12-22T03:40:00Z</dcterms:modified>
</cp:coreProperties>
</file>